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3CF5" w:rsidRPr="00236E6F" w:rsidRDefault="002D3CF5" w:rsidP="002D3CF5">
      <w:pPr>
        <w:jc w:val="center"/>
        <w:rPr>
          <w:b/>
          <w:sz w:val="24"/>
          <w:szCs w:val="24"/>
          <w:lang w:val="lv-LV"/>
        </w:rPr>
      </w:pPr>
      <w:r>
        <w:rPr>
          <w:b/>
          <w:sz w:val="24"/>
          <w:szCs w:val="24"/>
          <w:lang w:val="lv-LV"/>
        </w:rPr>
        <w:t xml:space="preserve">CENU APTAUJA </w:t>
      </w:r>
    </w:p>
    <w:p w:rsidR="002D3CF5" w:rsidRPr="00236E6F" w:rsidRDefault="002D3CF5" w:rsidP="002D3CF5">
      <w:pPr>
        <w:jc w:val="center"/>
        <w:rPr>
          <w:b/>
          <w:sz w:val="28"/>
          <w:szCs w:val="28"/>
          <w:lang w:val="lv-LV"/>
        </w:rPr>
      </w:pPr>
      <w:r w:rsidRPr="000E0994">
        <w:rPr>
          <w:b/>
          <w:color w:val="000000" w:themeColor="text1"/>
          <w:sz w:val="28"/>
          <w:szCs w:val="28"/>
          <w:lang w:val="lv-LV"/>
        </w:rPr>
        <w:t>„</w:t>
      </w:r>
      <w:r w:rsidR="00764E6B" w:rsidRPr="00764E6B">
        <w:rPr>
          <w:b/>
          <w:color w:val="000000" w:themeColor="text1"/>
          <w:sz w:val="28"/>
          <w:szCs w:val="28"/>
        </w:rPr>
        <w:t xml:space="preserve">Par tiesībām pielāgot un izsniegt </w:t>
      </w:r>
      <w:proofErr w:type="spellStart"/>
      <w:r w:rsidR="00764E6B" w:rsidRPr="00764E6B">
        <w:rPr>
          <w:b/>
          <w:color w:val="000000" w:themeColor="text1"/>
          <w:sz w:val="28"/>
          <w:szCs w:val="28"/>
        </w:rPr>
        <w:t>bimanuālos</w:t>
      </w:r>
      <w:proofErr w:type="spellEnd"/>
      <w:r w:rsidR="00764E6B" w:rsidRPr="00764E6B">
        <w:rPr>
          <w:b/>
          <w:color w:val="000000" w:themeColor="text1"/>
          <w:sz w:val="28"/>
          <w:szCs w:val="28"/>
        </w:rPr>
        <w:t xml:space="preserve"> riteņkrēslus ar x veida un nesalokāmu rāmi</w:t>
      </w:r>
      <w:r w:rsidRPr="00236E6F">
        <w:rPr>
          <w:b/>
          <w:sz w:val="28"/>
          <w:szCs w:val="28"/>
          <w:lang w:val="lv-LV"/>
        </w:rPr>
        <w:t>”</w:t>
      </w:r>
    </w:p>
    <w:p w:rsidR="002D3CF5" w:rsidRDefault="002D3CF5" w:rsidP="002D3CF5">
      <w:pPr>
        <w:jc w:val="center"/>
        <w:rPr>
          <w:sz w:val="24"/>
          <w:szCs w:val="24"/>
          <w:lang w:val="lv-LV"/>
        </w:rPr>
      </w:pPr>
      <w:r w:rsidRPr="00236E6F">
        <w:rPr>
          <w:sz w:val="24"/>
          <w:szCs w:val="24"/>
          <w:lang w:val="lv-LV" w:eastAsia="lv-LV"/>
        </w:rPr>
        <w:t xml:space="preserve">identifikācijas Nr. </w:t>
      </w:r>
      <w:r w:rsidRPr="00236E6F">
        <w:rPr>
          <w:bCs/>
          <w:sz w:val="24"/>
          <w:szCs w:val="24"/>
          <w:lang w:val="lv-LV"/>
        </w:rPr>
        <w:t>NRC "Vaivari"</w:t>
      </w:r>
      <w:r w:rsidRPr="00236E6F">
        <w:rPr>
          <w:sz w:val="24"/>
          <w:szCs w:val="24"/>
          <w:lang w:val="lv-LV" w:eastAsia="lv-LV"/>
        </w:rPr>
        <w:t xml:space="preserve"> </w:t>
      </w:r>
      <w:r w:rsidRPr="00236E6F">
        <w:rPr>
          <w:rFonts w:eastAsia="TimesNewRoman"/>
          <w:caps/>
          <w:sz w:val="24"/>
          <w:szCs w:val="24"/>
          <w:lang w:val="lv-LV" w:eastAsia="lv-LV"/>
        </w:rPr>
        <w:t>20</w:t>
      </w:r>
      <w:r w:rsidRPr="00236E6F">
        <w:rPr>
          <w:bCs/>
          <w:caps/>
          <w:sz w:val="24"/>
          <w:szCs w:val="24"/>
          <w:lang w:val="lv-LV"/>
        </w:rPr>
        <w:t>19</w:t>
      </w:r>
      <w:r w:rsidR="00764E6B">
        <w:rPr>
          <w:rFonts w:eastAsia="TimesNewRoman"/>
          <w:caps/>
          <w:sz w:val="24"/>
          <w:szCs w:val="24"/>
          <w:lang w:val="lv-LV" w:eastAsia="lv-LV"/>
        </w:rPr>
        <w:t>/56</w:t>
      </w:r>
      <w:r w:rsidRPr="00236E6F">
        <w:rPr>
          <w:rFonts w:eastAsia="TimesNewRoman"/>
          <w:caps/>
          <w:sz w:val="24"/>
          <w:szCs w:val="24"/>
          <w:lang w:val="lv-LV" w:eastAsia="lv-LV"/>
        </w:rPr>
        <w:t xml:space="preserve"> </w:t>
      </w:r>
      <w:r w:rsidRPr="00236E6F">
        <w:rPr>
          <w:sz w:val="24"/>
          <w:szCs w:val="24"/>
          <w:lang w:val="lv-LV"/>
        </w:rPr>
        <w:t>TPC</w:t>
      </w:r>
    </w:p>
    <w:p w:rsidR="002D3CF5" w:rsidRDefault="002D3CF5" w:rsidP="002D3CF5">
      <w:pPr>
        <w:jc w:val="center"/>
        <w:rPr>
          <w:sz w:val="24"/>
          <w:szCs w:val="24"/>
          <w:lang w:val="lv-LV"/>
        </w:rPr>
      </w:pPr>
    </w:p>
    <w:p w:rsidR="002D3CF5" w:rsidRPr="00B81A6C" w:rsidRDefault="002D3CF5" w:rsidP="00435407">
      <w:pPr>
        <w:pStyle w:val="Heading1"/>
        <w:numPr>
          <w:ilvl w:val="0"/>
          <w:numId w:val="2"/>
        </w:numPr>
        <w:ind w:left="426" w:hanging="426"/>
        <w:jc w:val="left"/>
      </w:pPr>
      <w:r w:rsidRPr="00B81A6C">
        <w:t>Vispārīgie</w:t>
      </w:r>
      <w:r w:rsidRPr="00B81A6C">
        <w:rPr>
          <w:spacing w:val="-2"/>
        </w:rPr>
        <w:t xml:space="preserve"> </w:t>
      </w:r>
      <w:r w:rsidRPr="00B81A6C">
        <w:t>noteikumi</w:t>
      </w:r>
    </w:p>
    <w:p w:rsidR="002D3CF5" w:rsidRPr="002D3CF5" w:rsidRDefault="002D3CF5" w:rsidP="002D3CF5">
      <w:pPr>
        <w:jc w:val="center"/>
        <w:rPr>
          <w:b/>
          <w:sz w:val="12"/>
          <w:szCs w:val="12"/>
          <w:lang w:val="lv-LV"/>
        </w:rPr>
      </w:pPr>
    </w:p>
    <w:p w:rsidR="002D3CF5" w:rsidRPr="00236E6F" w:rsidRDefault="002D3CF5" w:rsidP="001B780D">
      <w:pPr>
        <w:pStyle w:val="ListParagraph"/>
        <w:widowControl/>
        <w:numPr>
          <w:ilvl w:val="0"/>
          <w:numId w:val="4"/>
        </w:numPr>
        <w:tabs>
          <w:tab w:val="right" w:pos="9072"/>
        </w:tabs>
        <w:suppressAutoHyphens/>
        <w:autoSpaceDE/>
        <w:autoSpaceDN/>
        <w:spacing w:before="0"/>
        <w:ind w:left="284" w:right="50" w:hanging="284"/>
        <w:contextualSpacing/>
        <w:rPr>
          <w:rFonts w:eastAsia="Batang"/>
          <w:noProof/>
          <w:color w:val="000000" w:themeColor="text1"/>
          <w:sz w:val="24"/>
          <w:szCs w:val="24"/>
        </w:rPr>
      </w:pPr>
      <w:r w:rsidRPr="002D3CF5">
        <w:rPr>
          <w:rFonts w:eastAsia="Batang"/>
          <w:bCs/>
          <w:color w:val="000000" w:themeColor="text1"/>
          <w:sz w:val="24"/>
          <w:szCs w:val="24"/>
        </w:rPr>
        <w:t>Pasūtītājs</w:t>
      </w:r>
      <w:r w:rsidRPr="00236E6F">
        <w:rPr>
          <w:rFonts w:eastAsia="Batang"/>
          <w:b/>
          <w:bCs/>
          <w:color w:val="000000" w:themeColor="text1"/>
          <w:sz w:val="24"/>
          <w:szCs w:val="24"/>
        </w:rPr>
        <w:t>:</w:t>
      </w:r>
      <w:r w:rsidRPr="00236E6F">
        <w:rPr>
          <w:rFonts w:eastAsia="Batang"/>
          <w:bCs/>
          <w:color w:val="000000" w:themeColor="text1"/>
          <w:sz w:val="24"/>
          <w:szCs w:val="24"/>
        </w:rPr>
        <w:t xml:space="preserve"> </w:t>
      </w:r>
    </w:p>
    <w:tbl>
      <w:tblPr>
        <w:tblpPr w:leftFromText="180" w:rightFromText="180" w:vertAnchor="text" w:horzAnchor="margin" w:tblpY="14"/>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833"/>
        <w:gridCol w:w="6512"/>
      </w:tblGrid>
      <w:tr w:rsidR="002D3CF5" w:rsidRPr="00236E6F" w:rsidTr="00BE5ADA">
        <w:trPr>
          <w:trHeight w:val="377"/>
        </w:trPr>
        <w:tc>
          <w:tcPr>
            <w:tcW w:w="2835" w:type="dxa"/>
            <w:vAlign w:val="center"/>
          </w:tcPr>
          <w:p w:rsidR="002D3CF5" w:rsidRPr="002D3CF5" w:rsidRDefault="002D3CF5" w:rsidP="00BE5ADA">
            <w:pPr>
              <w:keepNext/>
              <w:keepLines/>
              <w:adjustRightInd w:val="0"/>
              <w:textAlignment w:val="baseline"/>
              <w:outlineLvl w:val="1"/>
              <w:rPr>
                <w:bCs/>
                <w:iCs/>
                <w:sz w:val="24"/>
                <w:szCs w:val="24"/>
                <w:lang w:val="lv-LV"/>
              </w:rPr>
            </w:pPr>
            <w:r w:rsidRPr="002D3CF5">
              <w:rPr>
                <w:bCs/>
                <w:iCs/>
                <w:sz w:val="24"/>
                <w:szCs w:val="24"/>
                <w:lang w:val="lv-LV"/>
              </w:rPr>
              <w:t>Pasūtītāja nosaukums</w:t>
            </w:r>
          </w:p>
        </w:tc>
        <w:tc>
          <w:tcPr>
            <w:tcW w:w="6516" w:type="dxa"/>
            <w:vAlign w:val="center"/>
          </w:tcPr>
          <w:p w:rsidR="002D3CF5" w:rsidRPr="002D3CF5" w:rsidRDefault="002D3CF5" w:rsidP="00BE5ADA">
            <w:pPr>
              <w:keepNext/>
              <w:keepLines/>
              <w:adjustRightInd w:val="0"/>
              <w:textAlignment w:val="baseline"/>
              <w:outlineLvl w:val="1"/>
              <w:rPr>
                <w:bCs/>
                <w:iCs/>
                <w:sz w:val="24"/>
                <w:szCs w:val="24"/>
                <w:lang w:val="lv-LV"/>
              </w:rPr>
            </w:pPr>
            <w:bookmarkStart w:id="0" w:name="_Hlk27330937"/>
            <w:r w:rsidRPr="002D3CF5">
              <w:rPr>
                <w:bCs/>
                <w:iCs/>
                <w:sz w:val="24"/>
                <w:szCs w:val="24"/>
                <w:lang w:val="lv-LV"/>
              </w:rPr>
              <w:t>Valsts sabiedrība ar ierobežotu atbildību „Nacionālais rehabilitācijas centrs „Vaivari””</w:t>
            </w:r>
          </w:p>
          <w:p w:rsidR="002D3CF5" w:rsidRPr="002D3CF5" w:rsidRDefault="00B31FD3" w:rsidP="00BE5ADA">
            <w:pPr>
              <w:keepNext/>
              <w:keepLines/>
              <w:adjustRightInd w:val="0"/>
              <w:textAlignment w:val="baseline"/>
              <w:outlineLvl w:val="1"/>
              <w:rPr>
                <w:bCs/>
                <w:iCs/>
                <w:sz w:val="24"/>
                <w:szCs w:val="24"/>
                <w:lang w:val="lv-LV"/>
              </w:rPr>
            </w:pPr>
            <w:r>
              <w:rPr>
                <w:bCs/>
                <w:iCs/>
                <w:sz w:val="24"/>
                <w:szCs w:val="24"/>
                <w:lang w:val="lv-LV"/>
              </w:rPr>
              <w:t>(</w:t>
            </w:r>
            <w:r w:rsidR="00F00151">
              <w:rPr>
                <w:bCs/>
                <w:iCs/>
                <w:sz w:val="24"/>
                <w:szCs w:val="24"/>
                <w:lang w:val="lv-LV"/>
              </w:rPr>
              <w:t>Vaivaru t</w:t>
            </w:r>
            <w:r w:rsidR="002D3CF5" w:rsidRPr="002D3CF5">
              <w:rPr>
                <w:bCs/>
                <w:iCs/>
                <w:sz w:val="24"/>
                <w:szCs w:val="24"/>
                <w:lang w:val="lv-LV"/>
              </w:rPr>
              <w:t>ehnisko palīglīdzekļu centrs</w:t>
            </w:r>
            <w:bookmarkEnd w:id="0"/>
            <w:r w:rsidR="001563DC">
              <w:rPr>
                <w:bCs/>
                <w:iCs/>
                <w:sz w:val="24"/>
                <w:szCs w:val="24"/>
                <w:lang w:val="lv-LV"/>
              </w:rPr>
              <w:t xml:space="preserve"> (VTPC)</w:t>
            </w:r>
            <w:r>
              <w:rPr>
                <w:bCs/>
                <w:iCs/>
                <w:sz w:val="24"/>
                <w:szCs w:val="24"/>
                <w:lang w:val="lv-LV"/>
              </w:rPr>
              <w:t>)</w:t>
            </w:r>
          </w:p>
        </w:tc>
      </w:tr>
      <w:tr w:rsidR="002D3CF5" w:rsidRPr="00236E6F" w:rsidTr="00BE5ADA">
        <w:tc>
          <w:tcPr>
            <w:tcW w:w="2835" w:type="dxa"/>
            <w:vAlign w:val="center"/>
          </w:tcPr>
          <w:p w:rsidR="002D3CF5" w:rsidRPr="002D3CF5" w:rsidRDefault="002D3CF5" w:rsidP="00BE5ADA">
            <w:pPr>
              <w:keepNext/>
              <w:keepLines/>
              <w:adjustRightInd w:val="0"/>
              <w:textAlignment w:val="baseline"/>
              <w:outlineLvl w:val="1"/>
              <w:rPr>
                <w:bCs/>
                <w:iCs/>
                <w:sz w:val="24"/>
                <w:szCs w:val="24"/>
                <w:lang w:val="lv-LV"/>
              </w:rPr>
            </w:pPr>
            <w:r w:rsidRPr="002D3CF5">
              <w:rPr>
                <w:bCs/>
                <w:iCs/>
                <w:sz w:val="24"/>
                <w:szCs w:val="24"/>
                <w:lang w:val="lv-LV" w:eastAsia="lv-LV"/>
              </w:rPr>
              <w:t>Adrese</w:t>
            </w:r>
          </w:p>
        </w:tc>
        <w:tc>
          <w:tcPr>
            <w:tcW w:w="6516" w:type="dxa"/>
            <w:vAlign w:val="center"/>
          </w:tcPr>
          <w:p w:rsidR="002D3CF5" w:rsidRPr="002D3CF5" w:rsidRDefault="002D3CF5" w:rsidP="00BE5ADA">
            <w:pPr>
              <w:keepNext/>
              <w:keepLines/>
              <w:adjustRightInd w:val="0"/>
              <w:textAlignment w:val="baseline"/>
              <w:outlineLvl w:val="1"/>
              <w:rPr>
                <w:bCs/>
                <w:iCs/>
                <w:sz w:val="24"/>
                <w:szCs w:val="24"/>
                <w:lang w:val="lv-LV"/>
              </w:rPr>
            </w:pPr>
            <w:r w:rsidRPr="002D3CF5">
              <w:rPr>
                <w:bCs/>
                <w:iCs/>
                <w:sz w:val="24"/>
                <w:szCs w:val="24"/>
                <w:lang w:val="lv-LV"/>
              </w:rPr>
              <w:t>Ventspils iela 53, Rīga</w:t>
            </w:r>
          </w:p>
        </w:tc>
      </w:tr>
      <w:tr w:rsidR="002D3CF5" w:rsidRPr="00236E6F" w:rsidTr="00BE5ADA">
        <w:trPr>
          <w:trHeight w:val="309"/>
        </w:trPr>
        <w:tc>
          <w:tcPr>
            <w:tcW w:w="2835" w:type="dxa"/>
            <w:vAlign w:val="center"/>
          </w:tcPr>
          <w:p w:rsidR="002D3CF5" w:rsidRPr="002D3CF5" w:rsidRDefault="002D3CF5" w:rsidP="00BE5ADA">
            <w:pPr>
              <w:keepNext/>
              <w:keepLines/>
              <w:adjustRightInd w:val="0"/>
              <w:textAlignment w:val="baseline"/>
              <w:outlineLvl w:val="1"/>
              <w:rPr>
                <w:bCs/>
                <w:iCs/>
                <w:sz w:val="24"/>
                <w:szCs w:val="24"/>
                <w:lang w:val="lv-LV"/>
              </w:rPr>
            </w:pPr>
            <w:r w:rsidRPr="002D3CF5">
              <w:rPr>
                <w:bCs/>
                <w:iCs/>
                <w:sz w:val="24"/>
                <w:szCs w:val="24"/>
                <w:lang w:val="lv-LV" w:eastAsia="lv-LV"/>
              </w:rPr>
              <w:t>Reģistrācijas numurs</w:t>
            </w:r>
          </w:p>
        </w:tc>
        <w:tc>
          <w:tcPr>
            <w:tcW w:w="6516" w:type="dxa"/>
            <w:vAlign w:val="center"/>
          </w:tcPr>
          <w:p w:rsidR="002D3CF5" w:rsidRPr="002D3CF5" w:rsidRDefault="002D3CF5" w:rsidP="00BE5ADA">
            <w:pPr>
              <w:keepNext/>
              <w:keepLines/>
              <w:adjustRightInd w:val="0"/>
              <w:textAlignment w:val="baseline"/>
              <w:outlineLvl w:val="1"/>
              <w:rPr>
                <w:bCs/>
                <w:iCs/>
                <w:sz w:val="24"/>
                <w:szCs w:val="24"/>
                <w:lang w:val="lv-LV"/>
              </w:rPr>
            </w:pPr>
            <w:r w:rsidRPr="002D3CF5">
              <w:rPr>
                <w:bCs/>
                <w:iCs/>
                <w:sz w:val="24"/>
                <w:szCs w:val="24"/>
                <w:lang w:val="lv-LV"/>
              </w:rPr>
              <w:t>40003273900</w:t>
            </w:r>
          </w:p>
        </w:tc>
      </w:tr>
      <w:tr w:rsidR="002D3CF5" w:rsidRPr="00236E6F" w:rsidTr="00BE5ADA">
        <w:tc>
          <w:tcPr>
            <w:tcW w:w="2835" w:type="dxa"/>
            <w:vAlign w:val="center"/>
          </w:tcPr>
          <w:p w:rsidR="002D3CF5" w:rsidRPr="002D3CF5" w:rsidRDefault="002D3CF5" w:rsidP="00BE5ADA">
            <w:pPr>
              <w:rPr>
                <w:sz w:val="24"/>
                <w:szCs w:val="24"/>
                <w:lang w:val="lv-LV" w:eastAsia="lv-LV"/>
              </w:rPr>
            </w:pPr>
            <w:r w:rsidRPr="002D3CF5">
              <w:rPr>
                <w:bCs/>
                <w:sz w:val="24"/>
                <w:szCs w:val="24"/>
                <w:lang w:val="lv-LV" w:eastAsia="lv-LV"/>
              </w:rPr>
              <w:t>Banka</w:t>
            </w:r>
          </w:p>
          <w:p w:rsidR="002D3CF5" w:rsidRPr="002D3CF5" w:rsidRDefault="002D3CF5" w:rsidP="00BE5ADA">
            <w:pPr>
              <w:rPr>
                <w:bCs/>
                <w:sz w:val="24"/>
                <w:szCs w:val="24"/>
                <w:lang w:val="lv-LV" w:eastAsia="lv-LV"/>
              </w:rPr>
            </w:pPr>
            <w:r w:rsidRPr="002D3CF5">
              <w:rPr>
                <w:bCs/>
                <w:sz w:val="24"/>
                <w:szCs w:val="24"/>
                <w:lang w:val="lv-LV" w:eastAsia="lv-LV"/>
              </w:rPr>
              <w:t>Konta numurs</w:t>
            </w:r>
          </w:p>
          <w:p w:rsidR="002D3CF5" w:rsidRPr="002D3CF5" w:rsidRDefault="002D3CF5" w:rsidP="00BE5ADA">
            <w:pPr>
              <w:rPr>
                <w:sz w:val="24"/>
                <w:szCs w:val="24"/>
                <w:lang w:val="lv-LV" w:eastAsia="lv-LV"/>
              </w:rPr>
            </w:pPr>
            <w:r w:rsidRPr="002D3CF5">
              <w:rPr>
                <w:bCs/>
                <w:sz w:val="24"/>
                <w:szCs w:val="24"/>
                <w:lang w:val="lv-LV" w:eastAsia="lv-LV"/>
              </w:rPr>
              <w:t>Kods</w:t>
            </w:r>
          </w:p>
        </w:tc>
        <w:tc>
          <w:tcPr>
            <w:tcW w:w="6516" w:type="dxa"/>
            <w:vAlign w:val="center"/>
          </w:tcPr>
          <w:p w:rsidR="002D3CF5" w:rsidRPr="002D3CF5" w:rsidRDefault="002D3CF5" w:rsidP="00BE5ADA">
            <w:pPr>
              <w:rPr>
                <w:sz w:val="24"/>
                <w:szCs w:val="24"/>
                <w:lang w:val="lv-LV" w:eastAsia="lv-LV"/>
              </w:rPr>
            </w:pPr>
            <w:r w:rsidRPr="002D3CF5">
              <w:rPr>
                <w:sz w:val="24"/>
                <w:szCs w:val="24"/>
                <w:lang w:val="lv-LV" w:eastAsia="lv-LV"/>
              </w:rPr>
              <w:t>Valsts kase</w:t>
            </w:r>
          </w:p>
          <w:p w:rsidR="002D3CF5" w:rsidRPr="002D3CF5" w:rsidRDefault="002D3CF5" w:rsidP="00BE5ADA">
            <w:pPr>
              <w:jc w:val="both"/>
              <w:rPr>
                <w:sz w:val="24"/>
                <w:szCs w:val="24"/>
                <w:lang w:val="lv-LV" w:eastAsia="lv-LV"/>
              </w:rPr>
            </w:pPr>
            <w:r w:rsidRPr="002D3CF5">
              <w:rPr>
                <w:sz w:val="24"/>
                <w:szCs w:val="24"/>
                <w:lang w:val="lv-LV" w:eastAsia="lv-LV"/>
              </w:rPr>
              <w:t>LV30 TREL9185647001000</w:t>
            </w:r>
          </w:p>
          <w:p w:rsidR="002D3CF5" w:rsidRPr="002D3CF5" w:rsidRDefault="002D3CF5" w:rsidP="00BE5ADA">
            <w:pPr>
              <w:jc w:val="both"/>
              <w:rPr>
                <w:sz w:val="24"/>
                <w:szCs w:val="24"/>
                <w:lang w:val="lv-LV" w:eastAsia="lv-LV"/>
              </w:rPr>
            </w:pPr>
            <w:r w:rsidRPr="002D3CF5">
              <w:rPr>
                <w:sz w:val="24"/>
                <w:szCs w:val="24"/>
                <w:lang w:val="lv-LV" w:eastAsia="lv-LV"/>
              </w:rPr>
              <w:t>TRELLV22</w:t>
            </w:r>
          </w:p>
        </w:tc>
      </w:tr>
      <w:tr w:rsidR="002D3CF5" w:rsidRPr="00236E6F" w:rsidTr="002D3CF5">
        <w:trPr>
          <w:trHeight w:val="60"/>
        </w:trPr>
        <w:tc>
          <w:tcPr>
            <w:tcW w:w="2835" w:type="dxa"/>
            <w:vAlign w:val="center"/>
          </w:tcPr>
          <w:p w:rsidR="002D3CF5" w:rsidRPr="002D3CF5" w:rsidRDefault="002D3CF5" w:rsidP="00BE5ADA">
            <w:pPr>
              <w:keepNext/>
              <w:keepLines/>
              <w:adjustRightInd w:val="0"/>
              <w:textAlignment w:val="baseline"/>
              <w:outlineLvl w:val="1"/>
              <w:rPr>
                <w:bCs/>
                <w:iCs/>
                <w:sz w:val="24"/>
                <w:szCs w:val="24"/>
                <w:lang w:val="lv-LV"/>
              </w:rPr>
            </w:pPr>
            <w:r w:rsidRPr="002D3CF5">
              <w:rPr>
                <w:bCs/>
                <w:iCs/>
                <w:sz w:val="24"/>
                <w:szCs w:val="24"/>
                <w:lang w:val="lv-LV" w:eastAsia="lv-LV"/>
              </w:rPr>
              <w:t>Tālruņa numurs</w:t>
            </w:r>
          </w:p>
        </w:tc>
        <w:tc>
          <w:tcPr>
            <w:tcW w:w="6516" w:type="dxa"/>
            <w:vAlign w:val="center"/>
          </w:tcPr>
          <w:p w:rsidR="002D3CF5" w:rsidRPr="002D3CF5" w:rsidRDefault="002D3CF5" w:rsidP="00BE5ADA">
            <w:pPr>
              <w:rPr>
                <w:sz w:val="24"/>
                <w:szCs w:val="24"/>
                <w:lang w:val="lv-LV"/>
              </w:rPr>
            </w:pPr>
            <w:r w:rsidRPr="002D3CF5">
              <w:rPr>
                <w:bCs/>
                <w:iCs/>
                <w:sz w:val="24"/>
                <w:szCs w:val="24"/>
                <w:lang w:val="lv-LV"/>
              </w:rPr>
              <w:t xml:space="preserve">+371 </w:t>
            </w:r>
            <w:r w:rsidRPr="002D3CF5">
              <w:rPr>
                <w:sz w:val="24"/>
                <w:szCs w:val="24"/>
                <w:lang w:val="lv-LV" w:eastAsia="lv-LV"/>
              </w:rPr>
              <w:t>67185452</w:t>
            </w:r>
          </w:p>
        </w:tc>
      </w:tr>
      <w:tr w:rsidR="002D3CF5" w:rsidRPr="003F527D" w:rsidTr="00BE5ADA">
        <w:trPr>
          <w:trHeight w:val="377"/>
        </w:trPr>
        <w:tc>
          <w:tcPr>
            <w:tcW w:w="2835" w:type="dxa"/>
            <w:vAlign w:val="center"/>
          </w:tcPr>
          <w:p w:rsidR="002D3CF5" w:rsidRPr="002D3CF5" w:rsidRDefault="002D3CF5" w:rsidP="00BE5ADA">
            <w:pPr>
              <w:keepNext/>
              <w:keepLines/>
              <w:adjustRightInd w:val="0"/>
              <w:textAlignment w:val="baseline"/>
              <w:outlineLvl w:val="1"/>
              <w:rPr>
                <w:bCs/>
                <w:iCs/>
                <w:sz w:val="24"/>
                <w:szCs w:val="24"/>
                <w:lang w:val="lv-LV"/>
              </w:rPr>
            </w:pPr>
            <w:r w:rsidRPr="002D3CF5">
              <w:rPr>
                <w:bCs/>
                <w:iCs/>
                <w:sz w:val="24"/>
                <w:szCs w:val="24"/>
                <w:lang w:val="lv-LV" w:eastAsia="lv-LV"/>
              </w:rPr>
              <w:t>E-pasta adrese</w:t>
            </w:r>
          </w:p>
        </w:tc>
        <w:tc>
          <w:tcPr>
            <w:tcW w:w="6516" w:type="dxa"/>
            <w:vAlign w:val="center"/>
          </w:tcPr>
          <w:p w:rsidR="002D3CF5" w:rsidRPr="002D3CF5" w:rsidRDefault="0056045C" w:rsidP="00BE5ADA">
            <w:pPr>
              <w:keepNext/>
              <w:keepLines/>
              <w:adjustRightInd w:val="0"/>
              <w:textAlignment w:val="baseline"/>
              <w:outlineLvl w:val="1"/>
              <w:rPr>
                <w:bCs/>
                <w:iCs/>
                <w:sz w:val="24"/>
                <w:szCs w:val="24"/>
                <w:lang w:val="lv-LV"/>
              </w:rPr>
            </w:pPr>
            <w:hyperlink r:id="rId8" w:history="1">
              <w:r w:rsidR="002D3CF5" w:rsidRPr="002D3CF5">
                <w:rPr>
                  <w:rStyle w:val="Hyperlink"/>
                  <w:sz w:val="24"/>
                  <w:szCs w:val="24"/>
                  <w:lang w:val="lv-LV"/>
                </w:rPr>
                <w:t>ligita.nelsone@tpc.nrc.lv</w:t>
              </w:r>
            </w:hyperlink>
            <w:r w:rsidR="002D3CF5" w:rsidRPr="002D3CF5">
              <w:rPr>
                <w:sz w:val="24"/>
                <w:szCs w:val="24"/>
                <w:lang w:val="lv-LV"/>
              </w:rPr>
              <w:t xml:space="preserve"> </w:t>
            </w:r>
          </w:p>
        </w:tc>
      </w:tr>
    </w:tbl>
    <w:p w:rsidR="002D3CF5" w:rsidRPr="002D3CF5" w:rsidRDefault="002D3CF5" w:rsidP="001B780D">
      <w:pPr>
        <w:pStyle w:val="ListParagraph"/>
        <w:widowControl/>
        <w:numPr>
          <w:ilvl w:val="0"/>
          <w:numId w:val="4"/>
        </w:numPr>
        <w:tabs>
          <w:tab w:val="right" w:pos="9072"/>
        </w:tabs>
        <w:suppressAutoHyphens/>
        <w:autoSpaceDE/>
        <w:autoSpaceDN/>
        <w:spacing w:before="0"/>
        <w:ind w:left="284" w:right="50" w:hanging="284"/>
        <w:contextualSpacing/>
        <w:rPr>
          <w:rFonts w:eastAsia="Batang"/>
          <w:noProof/>
          <w:color w:val="000000" w:themeColor="text1"/>
          <w:sz w:val="24"/>
          <w:szCs w:val="24"/>
        </w:rPr>
      </w:pPr>
      <w:r w:rsidRPr="002D3CF5">
        <w:rPr>
          <w:rFonts w:eastAsia="Batang"/>
          <w:color w:val="000000" w:themeColor="text1"/>
          <w:sz w:val="24"/>
          <w:szCs w:val="24"/>
        </w:rPr>
        <w:t>Kontaktpersona:</w:t>
      </w:r>
      <w:r w:rsidRPr="00236E6F">
        <w:rPr>
          <w:rFonts w:eastAsia="Calibri"/>
          <w:color w:val="000000" w:themeColor="text1"/>
          <w:sz w:val="24"/>
          <w:szCs w:val="24"/>
        </w:rPr>
        <w:t xml:space="preserve"> </w:t>
      </w:r>
      <w:r w:rsidRPr="00236E6F">
        <w:rPr>
          <w:color w:val="000000" w:themeColor="text1"/>
          <w:sz w:val="24"/>
          <w:szCs w:val="24"/>
        </w:rPr>
        <w:t>iepirkumu speciāliste Gundega Miķelsone</w:t>
      </w:r>
      <w:r w:rsidRPr="00236E6F">
        <w:rPr>
          <w:rFonts w:eastAsia="Calibri"/>
          <w:color w:val="000000" w:themeColor="text1"/>
          <w:sz w:val="24"/>
          <w:szCs w:val="24"/>
        </w:rPr>
        <w:t xml:space="preserve">, tālrunis: 67185452, e-pasts: </w:t>
      </w:r>
      <w:hyperlink r:id="rId9" w:history="1">
        <w:r w:rsidRPr="00236E6F">
          <w:rPr>
            <w:rStyle w:val="Hyperlink"/>
            <w:sz w:val="24"/>
            <w:szCs w:val="24"/>
            <w:lang w:eastAsia="lv-LV"/>
          </w:rPr>
          <w:t>gundega.mikelsone@tpc.nrc.lv</w:t>
        </w:r>
      </w:hyperlink>
      <w:r w:rsidRPr="00236E6F">
        <w:rPr>
          <w:rFonts w:eastAsia="Calibri"/>
          <w:color w:val="000000" w:themeColor="text1"/>
          <w:sz w:val="24"/>
          <w:szCs w:val="24"/>
        </w:rPr>
        <w:t xml:space="preserve">, </w:t>
      </w:r>
      <w:r w:rsidRPr="00236E6F">
        <w:rPr>
          <w:noProof/>
          <w:color w:val="000000" w:themeColor="text1"/>
          <w:sz w:val="24"/>
          <w:szCs w:val="24"/>
        </w:rPr>
        <w:t>darba dienās no plkst. 9:00 līdz 16:00.</w:t>
      </w:r>
    </w:p>
    <w:p w:rsidR="006915A3" w:rsidRPr="0086107A" w:rsidRDefault="000F1BF5" w:rsidP="001B780D">
      <w:pPr>
        <w:pStyle w:val="ListParagraph"/>
        <w:widowControl/>
        <w:numPr>
          <w:ilvl w:val="0"/>
          <w:numId w:val="4"/>
        </w:numPr>
        <w:tabs>
          <w:tab w:val="right" w:pos="9072"/>
        </w:tabs>
        <w:suppressAutoHyphens/>
        <w:autoSpaceDE/>
        <w:autoSpaceDN/>
        <w:spacing w:before="0"/>
        <w:ind w:left="284" w:right="50" w:hanging="284"/>
        <w:contextualSpacing/>
        <w:rPr>
          <w:rFonts w:eastAsia="Batang"/>
          <w:noProof/>
          <w:color w:val="000000" w:themeColor="text1"/>
          <w:sz w:val="24"/>
          <w:szCs w:val="24"/>
        </w:rPr>
      </w:pPr>
      <w:r>
        <w:rPr>
          <w:color w:val="000000" w:themeColor="text1"/>
          <w:sz w:val="24"/>
          <w:szCs w:val="24"/>
        </w:rPr>
        <w:t>Cenu aptaujas</w:t>
      </w:r>
      <w:r w:rsidR="00B7566D" w:rsidRPr="0086107A">
        <w:rPr>
          <w:color w:val="000000" w:themeColor="text1"/>
          <w:sz w:val="24"/>
          <w:szCs w:val="24"/>
        </w:rPr>
        <w:t xml:space="preserve"> </w:t>
      </w:r>
      <w:r w:rsidR="00D4617F" w:rsidRPr="0086107A">
        <w:rPr>
          <w:color w:val="000000" w:themeColor="text1"/>
          <w:sz w:val="24"/>
          <w:szCs w:val="24"/>
        </w:rPr>
        <w:t>mērķis</w:t>
      </w:r>
      <w:r w:rsidR="00D4617F" w:rsidRPr="0086107A">
        <w:rPr>
          <w:color w:val="000000" w:themeColor="text1"/>
          <w:spacing w:val="-12"/>
          <w:sz w:val="24"/>
          <w:szCs w:val="24"/>
        </w:rPr>
        <w:t xml:space="preserve"> </w:t>
      </w:r>
      <w:r w:rsidR="00D4617F" w:rsidRPr="0086107A">
        <w:rPr>
          <w:color w:val="000000" w:themeColor="text1"/>
          <w:sz w:val="24"/>
          <w:szCs w:val="24"/>
        </w:rPr>
        <w:t>ir</w:t>
      </w:r>
      <w:r w:rsidR="00764E6B">
        <w:rPr>
          <w:color w:val="000000" w:themeColor="text1"/>
          <w:sz w:val="24"/>
          <w:szCs w:val="24"/>
        </w:rPr>
        <w:t>,</w:t>
      </w:r>
      <w:r w:rsidR="00764E6B" w:rsidRPr="00764E6B">
        <w:rPr>
          <w:color w:val="000000" w:themeColor="text1"/>
          <w:sz w:val="24"/>
          <w:szCs w:val="24"/>
        </w:rPr>
        <w:t xml:space="preserve"> nodrošinot brīvu konkurenci, atklātumu un valsts līdzekļu efektīvu izmantošanu, izvēlēties pretendentus un noslēgt ar tiem vispārīgo vienošanos un līgumus par </w:t>
      </w:r>
      <w:proofErr w:type="spellStart"/>
      <w:r w:rsidR="00764E6B" w:rsidRPr="00764E6B">
        <w:rPr>
          <w:color w:val="000000" w:themeColor="text1"/>
          <w:sz w:val="24"/>
          <w:szCs w:val="24"/>
        </w:rPr>
        <w:t>bimanuālo</w:t>
      </w:r>
      <w:proofErr w:type="spellEnd"/>
      <w:r w:rsidR="00764E6B" w:rsidRPr="00764E6B">
        <w:rPr>
          <w:color w:val="000000" w:themeColor="text1"/>
          <w:sz w:val="24"/>
          <w:szCs w:val="24"/>
        </w:rPr>
        <w:t xml:space="preserve"> riteņkrēslu ar x veida un nesalokāmu </w:t>
      </w:r>
      <w:r w:rsidR="00764E6B">
        <w:rPr>
          <w:color w:val="000000" w:themeColor="text1"/>
          <w:sz w:val="24"/>
          <w:szCs w:val="24"/>
        </w:rPr>
        <w:t>rāmi</w:t>
      </w:r>
      <w:r w:rsidR="00764E6B" w:rsidRPr="00764E6B">
        <w:rPr>
          <w:color w:val="000000" w:themeColor="text1"/>
          <w:sz w:val="24"/>
          <w:szCs w:val="24"/>
        </w:rPr>
        <w:t xml:space="preserve"> izsniegšanu par katru iepirkuma priekšmeta daļu atsevišķi, kuri plānotajā iepirkuma termiņā nodrošinās </w:t>
      </w:r>
      <w:proofErr w:type="spellStart"/>
      <w:r w:rsidR="00764E6B" w:rsidRPr="00764E6B">
        <w:rPr>
          <w:color w:val="000000" w:themeColor="text1"/>
          <w:sz w:val="24"/>
          <w:szCs w:val="24"/>
        </w:rPr>
        <w:t>bimanuālo</w:t>
      </w:r>
      <w:proofErr w:type="spellEnd"/>
      <w:r w:rsidR="00764E6B" w:rsidRPr="00764E6B">
        <w:rPr>
          <w:color w:val="000000" w:themeColor="text1"/>
          <w:sz w:val="24"/>
          <w:szCs w:val="24"/>
        </w:rPr>
        <w:t xml:space="preserve"> riteņkrēslu ar x veida un nesalokāmu rāmi izsniegšanu personām par valsts apmaksāto kupona vērtību. Pasūtītājs piegādātājam maksā noteiktās kupona sistēmas cenu. Starpību starp tehnisko palīglīdzekļu cenu un valsts apmaksātā kupona sistēmas cenu sedz </w:t>
      </w:r>
      <w:proofErr w:type="spellStart"/>
      <w:r w:rsidR="00764E6B" w:rsidRPr="00764E6B">
        <w:rPr>
          <w:color w:val="000000" w:themeColor="text1"/>
          <w:sz w:val="24"/>
          <w:szCs w:val="24"/>
        </w:rPr>
        <w:t>bimanuālā</w:t>
      </w:r>
      <w:proofErr w:type="spellEnd"/>
      <w:r w:rsidR="00764E6B" w:rsidRPr="00764E6B">
        <w:rPr>
          <w:color w:val="000000" w:themeColor="text1"/>
          <w:sz w:val="24"/>
          <w:szCs w:val="24"/>
        </w:rPr>
        <w:t xml:space="preserve"> ratiņkrēsla saņēmējs.</w:t>
      </w:r>
    </w:p>
    <w:p w:rsidR="00A325B4" w:rsidRPr="00A325B4" w:rsidRDefault="00D4617F" w:rsidP="00A325B4">
      <w:pPr>
        <w:pStyle w:val="ListParagraph"/>
        <w:widowControl/>
        <w:numPr>
          <w:ilvl w:val="0"/>
          <w:numId w:val="4"/>
        </w:numPr>
        <w:tabs>
          <w:tab w:val="right" w:pos="9072"/>
        </w:tabs>
        <w:suppressAutoHyphens/>
        <w:autoSpaceDE/>
        <w:autoSpaceDN/>
        <w:spacing w:before="0"/>
        <w:ind w:left="284" w:right="50" w:hanging="284"/>
        <w:contextualSpacing/>
        <w:rPr>
          <w:rFonts w:eastAsia="Batang"/>
          <w:noProof/>
          <w:color w:val="000000" w:themeColor="text1"/>
          <w:sz w:val="24"/>
          <w:szCs w:val="24"/>
        </w:rPr>
      </w:pPr>
      <w:r w:rsidRPr="002D3CF5">
        <w:rPr>
          <w:sz w:val="24"/>
          <w:szCs w:val="24"/>
        </w:rPr>
        <w:t>Pretendenti</w:t>
      </w:r>
      <w:r w:rsidRPr="002D3CF5">
        <w:rPr>
          <w:spacing w:val="-9"/>
          <w:sz w:val="24"/>
          <w:szCs w:val="24"/>
        </w:rPr>
        <w:t xml:space="preserve"> </w:t>
      </w:r>
      <w:r w:rsidRPr="002D3CF5">
        <w:rPr>
          <w:sz w:val="24"/>
          <w:szCs w:val="24"/>
        </w:rPr>
        <w:t>jautājumus</w:t>
      </w:r>
      <w:r w:rsidRPr="002D3CF5">
        <w:rPr>
          <w:spacing w:val="-9"/>
          <w:sz w:val="24"/>
          <w:szCs w:val="24"/>
        </w:rPr>
        <w:t xml:space="preserve"> </w:t>
      </w:r>
      <w:r w:rsidRPr="002D3CF5">
        <w:rPr>
          <w:sz w:val="24"/>
          <w:szCs w:val="24"/>
        </w:rPr>
        <w:t>par</w:t>
      </w:r>
      <w:r w:rsidRPr="002D3CF5">
        <w:rPr>
          <w:spacing w:val="-10"/>
          <w:sz w:val="24"/>
          <w:szCs w:val="24"/>
        </w:rPr>
        <w:t xml:space="preserve"> </w:t>
      </w:r>
      <w:r w:rsidR="004F071E">
        <w:rPr>
          <w:sz w:val="24"/>
          <w:szCs w:val="24"/>
        </w:rPr>
        <w:t>c</w:t>
      </w:r>
      <w:r w:rsidR="000F1BF5">
        <w:rPr>
          <w:sz w:val="24"/>
          <w:szCs w:val="24"/>
        </w:rPr>
        <w:t>enu aptaujas</w:t>
      </w:r>
      <w:r w:rsidR="00B7566D" w:rsidRPr="002D3CF5">
        <w:rPr>
          <w:sz w:val="24"/>
          <w:szCs w:val="24"/>
        </w:rPr>
        <w:t xml:space="preserve"> </w:t>
      </w:r>
      <w:r w:rsidRPr="002D3CF5">
        <w:rPr>
          <w:sz w:val="24"/>
          <w:szCs w:val="24"/>
        </w:rPr>
        <w:t>skaidrojumu</w:t>
      </w:r>
      <w:r w:rsidRPr="002D3CF5">
        <w:rPr>
          <w:spacing w:val="-8"/>
          <w:sz w:val="24"/>
          <w:szCs w:val="24"/>
        </w:rPr>
        <w:t xml:space="preserve"> </w:t>
      </w:r>
      <w:r w:rsidRPr="002D3CF5">
        <w:rPr>
          <w:sz w:val="24"/>
          <w:szCs w:val="24"/>
        </w:rPr>
        <w:t>vai</w:t>
      </w:r>
      <w:r w:rsidRPr="002D3CF5">
        <w:rPr>
          <w:spacing w:val="-9"/>
          <w:sz w:val="24"/>
          <w:szCs w:val="24"/>
        </w:rPr>
        <w:t xml:space="preserve"> </w:t>
      </w:r>
      <w:r w:rsidRPr="002D3CF5">
        <w:rPr>
          <w:sz w:val="24"/>
          <w:szCs w:val="24"/>
        </w:rPr>
        <w:t>papildu</w:t>
      </w:r>
      <w:r w:rsidRPr="002D3CF5">
        <w:rPr>
          <w:spacing w:val="-9"/>
          <w:sz w:val="24"/>
          <w:szCs w:val="24"/>
        </w:rPr>
        <w:t xml:space="preserve"> </w:t>
      </w:r>
      <w:r w:rsidRPr="002D3CF5">
        <w:rPr>
          <w:sz w:val="24"/>
          <w:szCs w:val="24"/>
        </w:rPr>
        <w:t>informāciju</w:t>
      </w:r>
      <w:r w:rsidRPr="002D3CF5">
        <w:rPr>
          <w:spacing w:val="-10"/>
          <w:sz w:val="24"/>
          <w:szCs w:val="24"/>
        </w:rPr>
        <w:t xml:space="preserve"> </w:t>
      </w:r>
      <w:r w:rsidRPr="002D3CF5">
        <w:rPr>
          <w:sz w:val="24"/>
          <w:szCs w:val="24"/>
        </w:rPr>
        <w:t>par</w:t>
      </w:r>
      <w:r w:rsidRPr="002D3CF5">
        <w:rPr>
          <w:spacing w:val="-9"/>
          <w:sz w:val="24"/>
          <w:szCs w:val="24"/>
        </w:rPr>
        <w:t xml:space="preserve"> </w:t>
      </w:r>
      <w:r w:rsidRPr="002D3CF5">
        <w:rPr>
          <w:sz w:val="24"/>
          <w:szCs w:val="24"/>
        </w:rPr>
        <w:t xml:space="preserve">iepirkuma procedūras dokumentos iekļautajām prasībām var savlaicīgi iesniegt Pasūtītājam elektroniskā veidā </w:t>
      </w:r>
      <w:hyperlink r:id="rId10" w:history="1">
        <w:r w:rsidR="00764E6B" w:rsidRPr="0091693D">
          <w:rPr>
            <w:rStyle w:val="Hyperlink"/>
            <w:sz w:val="24"/>
            <w:szCs w:val="24"/>
            <w:lang w:val="lv-LV"/>
          </w:rPr>
          <w:t>vtpc@nrc.lv</w:t>
        </w:r>
      </w:hyperlink>
      <w:r w:rsidR="00764E6B">
        <w:rPr>
          <w:sz w:val="24"/>
          <w:szCs w:val="24"/>
          <w:lang w:val="lv-LV"/>
        </w:rPr>
        <w:t xml:space="preserve"> ar norādi “Papildus informācijas pieprasījums </w:t>
      </w:r>
      <w:r w:rsidR="000F1BF5">
        <w:rPr>
          <w:sz w:val="24"/>
          <w:szCs w:val="24"/>
          <w:lang w:val="lv-LV"/>
        </w:rPr>
        <w:t>cenu aptaujai</w:t>
      </w:r>
      <w:r w:rsidR="00B7566D" w:rsidRPr="002D3CF5">
        <w:rPr>
          <w:sz w:val="24"/>
          <w:szCs w:val="24"/>
        </w:rPr>
        <w:t xml:space="preserve"> </w:t>
      </w:r>
      <w:r w:rsidR="00764E6B">
        <w:rPr>
          <w:sz w:val="24"/>
          <w:szCs w:val="24"/>
        </w:rPr>
        <w:t xml:space="preserve">ar ID </w:t>
      </w:r>
      <w:r w:rsidR="00764E6B" w:rsidRPr="00236E6F">
        <w:rPr>
          <w:sz w:val="24"/>
          <w:szCs w:val="24"/>
          <w:lang w:val="lv-LV" w:eastAsia="lv-LV"/>
        </w:rPr>
        <w:t xml:space="preserve">Nr. </w:t>
      </w:r>
      <w:r w:rsidR="00764E6B" w:rsidRPr="00236E6F">
        <w:rPr>
          <w:bCs/>
          <w:sz w:val="24"/>
          <w:szCs w:val="24"/>
          <w:lang w:val="lv-LV"/>
        </w:rPr>
        <w:t>NRC "Vaivari"</w:t>
      </w:r>
      <w:r w:rsidR="00764E6B" w:rsidRPr="00236E6F">
        <w:rPr>
          <w:sz w:val="24"/>
          <w:szCs w:val="24"/>
          <w:lang w:val="lv-LV" w:eastAsia="lv-LV"/>
        </w:rPr>
        <w:t xml:space="preserve"> </w:t>
      </w:r>
      <w:r w:rsidR="00764E6B" w:rsidRPr="00236E6F">
        <w:rPr>
          <w:rFonts w:eastAsia="TimesNewRoman"/>
          <w:caps/>
          <w:sz w:val="24"/>
          <w:szCs w:val="24"/>
          <w:lang w:val="lv-LV" w:eastAsia="lv-LV"/>
        </w:rPr>
        <w:t>20</w:t>
      </w:r>
      <w:r w:rsidR="00764E6B" w:rsidRPr="00236E6F">
        <w:rPr>
          <w:bCs/>
          <w:caps/>
          <w:sz w:val="24"/>
          <w:szCs w:val="24"/>
          <w:lang w:val="lv-LV"/>
        </w:rPr>
        <w:t>19</w:t>
      </w:r>
      <w:r w:rsidR="00764E6B">
        <w:rPr>
          <w:rFonts w:eastAsia="TimesNewRoman"/>
          <w:caps/>
          <w:sz w:val="24"/>
          <w:szCs w:val="24"/>
          <w:lang w:val="lv-LV" w:eastAsia="lv-LV"/>
        </w:rPr>
        <w:t>/56</w:t>
      </w:r>
      <w:r w:rsidR="00764E6B" w:rsidRPr="00236E6F">
        <w:rPr>
          <w:rFonts w:eastAsia="TimesNewRoman"/>
          <w:caps/>
          <w:sz w:val="24"/>
          <w:szCs w:val="24"/>
          <w:lang w:val="lv-LV" w:eastAsia="lv-LV"/>
        </w:rPr>
        <w:t xml:space="preserve"> </w:t>
      </w:r>
      <w:r w:rsidR="00764E6B" w:rsidRPr="00236E6F">
        <w:rPr>
          <w:sz w:val="24"/>
          <w:szCs w:val="24"/>
          <w:lang w:val="lv-LV"/>
        </w:rPr>
        <w:t>TPC</w:t>
      </w:r>
      <w:r w:rsidR="00764E6B">
        <w:rPr>
          <w:sz w:val="24"/>
          <w:szCs w:val="24"/>
          <w:lang w:val="lv-LV"/>
        </w:rPr>
        <w:t>”</w:t>
      </w:r>
      <w:r w:rsidR="00764E6B">
        <w:rPr>
          <w:sz w:val="24"/>
          <w:szCs w:val="24"/>
        </w:rPr>
        <w:t xml:space="preserve">. </w:t>
      </w:r>
      <w:r w:rsidRPr="002D3CF5">
        <w:rPr>
          <w:sz w:val="24"/>
          <w:szCs w:val="24"/>
        </w:rPr>
        <w:t>Pasūtītājs</w:t>
      </w:r>
      <w:r w:rsidRPr="002D3CF5">
        <w:rPr>
          <w:spacing w:val="-8"/>
          <w:sz w:val="24"/>
          <w:szCs w:val="24"/>
        </w:rPr>
        <w:t xml:space="preserve"> </w:t>
      </w:r>
      <w:r w:rsidRPr="002D3CF5">
        <w:rPr>
          <w:sz w:val="24"/>
          <w:szCs w:val="24"/>
        </w:rPr>
        <w:t>uz</w:t>
      </w:r>
      <w:r w:rsidRPr="002D3CF5">
        <w:rPr>
          <w:spacing w:val="-8"/>
          <w:sz w:val="24"/>
          <w:szCs w:val="24"/>
        </w:rPr>
        <w:t xml:space="preserve"> </w:t>
      </w:r>
      <w:r w:rsidRPr="002D3CF5">
        <w:rPr>
          <w:sz w:val="24"/>
          <w:szCs w:val="24"/>
        </w:rPr>
        <w:t>iesniegtajiem</w:t>
      </w:r>
      <w:r w:rsidRPr="002D3CF5">
        <w:rPr>
          <w:spacing w:val="-8"/>
          <w:sz w:val="24"/>
          <w:szCs w:val="24"/>
        </w:rPr>
        <w:t xml:space="preserve"> </w:t>
      </w:r>
      <w:r w:rsidR="00B7566D" w:rsidRPr="002D3CF5">
        <w:rPr>
          <w:spacing w:val="-8"/>
          <w:sz w:val="24"/>
          <w:szCs w:val="24"/>
        </w:rPr>
        <w:t xml:space="preserve">jautājumiem </w:t>
      </w:r>
      <w:r w:rsidRPr="002D3CF5">
        <w:rPr>
          <w:sz w:val="24"/>
          <w:szCs w:val="24"/>
        </w:rPr>
        <w:t>skaidrojumu</w:t>
      </w:r>
      <w:r w:rsidRPr="002D3CF5">
        <w:rPr>
          <w:spacing w:val="-7"/>
          <w:sz w:val="24"/>
          <w:szCs w:val="24"/>
        </w:rPr>
        <w:t xml:space="preserve"> </w:t>
      </w:r>
      <w:r w:rsidR="00B7566D" w:rsidRPr="002D3CF5">
        <w:rPr>
          <w:sz w:val="24"/>
          <w:szCs w:val="24"/>
        </w:rPr>
        <w:t xml:space="preserve">sniegs </w:t>
      </w:r>
      <w:r w:rsidRPr="002D3CF5">
        <w:rPr>
          <w:sz w:val="24"/>
          <w:szCs w:val="24"/>
        </w:rPr>
        <w:t>rakstiski</w:t>
      </w:r>
      <w:r w:rsidRPr="002D3CF5">
        <w:rPr>
          <w:spacing w:val="-7"/>
          <w:sz w:val="24"/>
          <w:szCs w:val="24"/>
        </w:rPr>
        <w:t xml:space="preserve"> </w:t>
      </w:r>
      <w:r w:rsidR="00B7566D" w:rsidRPr="002D3CF5">
        <w:rPr>
          <w:sz w:val="24"/>
          <w:szCs w:val="24"/>
        </w:rPr>
        <w:t>3</w:t>
      </w:r>
      <w:r w:rsidRPr="002D3CF5">
        <w:rPr>
          <w:spacing w:val="-11"/>
          <w:sz w:val="24"/>
          <w:szCs w:val="24"/>
        </w:rPr>
        <w:t xml:space="preserve"> </w:t>
      </w:r>
      <w:r w:rsidRPr="002D3CF5">
        <w:rPr>
          <w:sz w:val="24"/>
          <w:szCs w:val="24"/>
        </w:rPr>
        <w:t>(</w:t>
      </w:r>
      <w:r w:rsidR="00B7566D" w:rsidRPr="002D3CF5">
        <w:rPr>
          <w:sz w:val="24"/>
          <w:szCs w:val="24"/>
        </w:rPr>
        <w:t>trīs</w:t>
      </w:r>
      <w:r w:rsidRPr="002D3CF5">
        <w:rPr>
          <w:sz w:val="24"/>
          <w:szCs w:val="24"/>
        </w:rPr>
        <w:t>)</w:t>
      </w:r>
      <w:r w:rsidRPr="002D3CF5">
        <w:rPr>
          <w:spacing w:val="-8"/>
          <w:sz w:val="24"/>
          <w:szCs w:val="24"/>
        </w:rPr>
        <w:t xml:space="preserve"> </w:t>
      </w:r>
      <w:r w:rsidRPr="002D3CF5">
        <w:rPr>
          <w:sz w:val="24"/>
          <w:szCs w:val="24"/>
        </w:rPr>
        <w:t>darb</w:t>
      </w:r>
      <w:r w:rsidR="00B7566D" w:rsidRPr="002D3CF5">
        <w:rPr>
          <w:sz w:val="24"/>
          <w:szCs w:val="24"/>
        </w:rPr>
        <w:t>a dienu laikā, bet ne vēlāk kā 2</w:t>
      </w:r>
      <w:r w:rsidRPr="002D3CF5">
        <w:rPr>
          <w:sz w:val="24"/>
          <w:szCs w:val="24"/>
        </w:rPr>
        <w:t xml:space="preserve"> (</w:t>
      </w:r>
      <w:r w:rsidR="00B7566D" w:rsidRPr="002D3CF5">
        <w:rPr>
          <w:sz w:val="24"/>
          <w:szCs w:val="24"/>
        </w:rPr>
        <w:t>divas</w:t>
      </w:r>
      <w:r w:rsidRPr="002D3CF5">
        <w:rPr>
          <w:sz w:val="24"/>
          <w:szCs w:val="24"/>
        </w:rPr>
        <w:t>) dienas pirms piedāvājumu iesniegšanas termiņa beigām.</w:t>
      </w:r>
    </w:p>
    <w:p w:rsidR="00B87937" w:rsidRPr="00435407" w:rsidRDefault="00B87937" w:rsidP="00B81A6C">
      <w:pPr>
        <w:pStyle w:val="BodyText"/>
        <w:rPr>
          <w:sz w:val="12"/>
          <w:szCs w:val="12"/>
        </w:rPr>
      </w:pPr>
    </w:p>
    <w:p w:rsidR="00B87937" w:rsidRPr="00B81A6C" w:rsidRDefault="00D4617F" w:rsidP="00435407">
      <w:pPr>
        <w:pStyle w:val="Heading1"/>
        <w:numPr>
          <w:ilvl w:val="0"/>
          <w:numId w:val="2"/>
        </w:numPr>
        <w:ind w:left="426" w:hanging="426"/>
        <w:jc w:val="left"/>
      </w:pPr>
      <w:r w:rsidRPr="00B81A6C">
        <w:t>Norādījumi</w:t>
      </w:r>
      <w:r w:rsidRPr="00B81A6C">
        <w:rPr>
          <w:spacing w:val="-1"/>
        </w:rPr>
        <w:t xml:space="preserve"> </w:t>
      </w:r>
      <w:r w:rsidRPr="00B81A6C">
        <w:t>pretendentiem</w:t>
      </w:r>
    </w:p>
    <w:p w:rsidR="00B87937" w:rsidRPr="00435407" w:rsidRDefault="00B87937" w:rsidP="00B81A6C">
      <w:pPr>
        <w:pStyle w:val="BodyText"/>
        <w:rPr>
          <w:b/>
          <w:sz w:val="12"/>
          <w:szCs w:val="12"/>
        </w:rPr>
      </w:pPr>
    </w:p>
    <w:p w:rsidR="00A325B4" w:rsidRPr="00B50ADB" w:rsidRDefault="00A325B4" w:rsidP="00A325B4">
      <w:pPr>
        <w:pStyle w:val="ListParagraph"/>
        <w:widowControl/>
        <w:numPr>
          <w:ilvl w:val="0"/>
          <w:numId w:val="4"/>
        </w:numPr>
        <w:tabs>
          <w:tab w:val="right" w:pos="9072"/>
        </w:tabs>
        <w:suppressAutoHyphens/>
        <w:autoSpaceDE/>
        <w:autoSpaceDN/>
        <w:spacing w:before="0"/>
        <w:ind w:left="284" w:right="50" w:hanging="284"/>
        <w:contextualSpacing/>
        <w:rPr>
          <w:rFonts w:eastAsia="Batang"/>
          <w:noProof/>
          <w:color w:val="000000" w:themeColor="text1"/>
          <w:sz w:val="24"/>
          <w:szCs w:val="24"/>
        </w:rPr>
      </w:pPr>
      <w:r w:rsidRPr="00B50ADB">
        <w:rPr>
          <w:b/>
          <w:sz w:val="24"/>
          <w:szCs w:val="24"/>
        </w:rPr>
        <w:t>Ieinteresēto piegādātāju sanāksme</w:t>
      </w:r>
    </w:p>
    <w:p w:rsidR="00A325B4" w:rsidRPr="00A325B4" w:rsidRDefault="00A325B4" w:rsidP="00A325B4">
      <w:pPr>
        <w:pStyle w:val="ListParagraph"/>
        <w:widowControl/>
        <w:numPr>
          <w:ilvl w:val="1"/>
          <w:numId w:val="39"/>
        </w:numPr>
        <w:tabs>
          <w:tab w:val="right" w:pos="9072"/>
        </w:tabs>
        <w:suppressAutoHyphens/>
        <w:autoSpaceDE/>
        <w:autoSpaceDN/>
        <w:ind w:right="50"/>
        <w:contextualSpacing/>
        <w:rPr>
          <w:rFonts w:eastAsia="Batang"/>
          <w:noProof/>
          <w:color w:val="000000" w:themeColor="text1"/>
          <w:sz w:val="24"/>
          <w:szCs w:val="24"/>
        </w:rPr>
      </w:pPr>
      <w:bookmarkStart w:id="1" w:name="_GoBack"/>
      <w:bookmarkEnd w:id="1"/>
      <w:r w:rsidRPr="00AC66AC">
        <w:rPr>
          <w:sz w:val="24"/>
          <w:szCs w:val="24"/>
          <w:lang w:val="lv-LV"/>
        </w:rPr>
        <w:t>Ieinteresēto piegādātāju sanāksme notiks 2019. gada 19. decembrī plkst. 9:00,</w:t>
      </w:r>
      <w:r w:rsidRPr="00A325B4">
        <w:rPr>
          <w:sz w:val="24"/>
          <w:szCs w:val="24"/>
          <w:lang w:val="lv-LV"/>
        </w:rPr>
        <w:t xml:space="preserve"> VTPC telpās, Rīgā, Ventspils ielā 53, LV-1002.</w:t>
      </w:r>
    </w:p>
    <w:p w:rsidR="00A325B4" w:rsidRPr="00A325B4" w:rsidRDefault="00A325B4" w:rsidP="00A325B4">
      <w:pPr>
        <w:pStyle w:val="ListParagraph"/>
        <w:widowControl/>
        <w:numPr>
          <w:ilvl w:val="1"/>
          <w:numId w:val="39"/>
        </w:numPr>
        <w:tabs>
          <w:tab w:val="right" w:pos="9072"/>
        </w:tabs>
        <w:suppressAutoHyphens/>
        <w:autoSpaceDE/>
        <w:autoSpaceDN/>
        <w:ind w:right="50"/>
        <w:contextualSpacing/>
        <w:rPr>
          <w:rFonts w:eastAsia="Batang"/>
          <w:noProof/>
          <w:color w:val="000000" w:themeColor="text1"/>
          <w:sz w:val="24"/>
          <w:szCs w:val="24"/>
        </w:rPr>
      </w:pPr>
      <w:r w:rsidRPr="00A325B4">
        <w:rPr>
          <w:sz w:val="24"/>
          <w:szCs w:val="24"/>
          <w:lang w:val="lv-LV"/>
        </w:rPr>
        <w:t>Sanāksmes gaitā Iepirkuma komisija sniedz papildu informāciju un atbild uz sanāksmes laikā uzdotajiem jautājumiem. Sanāksmes gaita tiek protokolēta</w:t>
      </w:r>
      <w:r w:rsidRPr="00A325B4">
        <w:rPr>
          <w:b/>
          <w:bCs/>
          <w:sz w:val="24"/>
          <w:szCs w:val="24"/>
          <w:lang w:val="lv-LV"/>
        </w:rPr>
        <w:t>.</w:t>
      </w:r>
    </w:p>
    <w:p w:rsidR="00877283" w:rsidRPr="00A325B4" w:rsidRDefault="000F1BF5" w:rsidP="00A325B4">
      <w:pPr>
        <w:pStyle w:val="ListParagraph"/>
        <w:numPr>
          <w:ilvl w:val="0"/>
          <w:numId w:val="39"/>
        </w:numPr>
        <w:spacing w:before="0"/>
        <w:ind w:left="284" w:right="153" w:hanging="284"/>
        <w:rPr>
          <w:sz w:val="24"/>
          <w:szCs w:val="24"/>
        </w:rPr>
      </w:pPr>
      <w:r w:rsidRPr="00A325B4">
        <w:rPr>
          <w:sz w:val="24"/>
          <w:szCs w:val="24"/>
        </w:rPr>
        <w:t>Cenu aptauja</w:t>
      </w:r>
      <w:r w:rsidR="001E04FC" w:rsidRPr="00A325B4">
        <w:rPr>
          <w:sz w:val="24"/>
          <w:szCs w:val="24"/>
        </w:rPr>
        <w:t xml:space="preserve"> tiek veikta</w:t>
      </w:r>
      <w:r w:rsidR="00D4617F" w:rsidRPr="00A325B4">
        <w:rPr>
          <w:sz w:val="24"/>
          <w:szCs w:val="24"/>
        </w:rPr>
        <w:t xml:space="preserve"> </w:t>
      </w:r>
      <w:r w:rsidR="001E04FC" w:rsidRPr="00A325B4">
        <w:rPr>
          <w:sz w:val="24"/>
          <w:szCs w:val="24"/>
        </w:rPr>
        <w:t>pilotprojekta</w:t>
      </w:r>
      <w:r w:rsidR="0039254E" w:rsidRPr="00A325B4">
        <w:rPr>
          <w:i/>
          <w:sz w:val="24"/>
          <w:szCs w:val="24"/>
        </w:rPr>
        <w:t xml:space="preserve"> “Kompensācijas mehānisma aprobācija aktīvo riteņkrēslu grupai, t.i., pakalpojumu (piegādi, informēšanu par lietošanu, remontu) veic piegādātāji”</w:t>
      </w:r>
      <w:r w:rsidR="001E04FC" w:rsidRPr="00A325B4">
        <w:rPr>
          <w:i/>
          <w:sz w:val="24"/>
          <w:szCs w:val="24"/>
        </w:rPr>
        <w:t xml:space="preserve"> </w:t>
      </w:r>
      <w:r w:rsidR="001E04FC" w:rsidRPr="00A325B4">
        <w:rPr>
          <w:sz w:val="24"/>
          <w:szCs w:val="24"/>
        </w:rPr>
        <w:t>ietvaros,</w:t>
      </w:r>
      <w:r w:rsidR="00D4617F" w:rsidRPr="00A325B4">
        <w:rPr>
          <w:sz w:val="24"/>
          <w:szCs w:val="24"/>
        </w:rPr>
        <w:t xml:space="preserve"> Pasūtītājam uzaicinot pretendentus iesniegt piedāvājumus </w:t>
      </w:r>
      <w:r w:rsidR="00B7566D" w:rsidRPr="00A325B4">
        <w:rPr>
          <w:sz w:val="24"/>
          <w:szCs w:val="24"/>
        </w:rPr>
        <w:t>elektroniski</w:t>
      </w:r>
      <w:r w:rsidR="00764E6B" w:rsidRPr="00A325B4">
        <w:rPr>
          <w:sz w:val="24"/>
          <w:szCs w:val="24"/>
        </w:rPr>
        <w:t xml:space="preserve"> </w:t>
      </w:r>
      <w:r w:rsidR="001E04FC" w:rsidRPr="00A325B4">
        <w:rPr>
          <w:sz w:val="24"/>
          <w:szCs w:val="24"/>
        </w:rPr>
        <w:t>uz e-past</w:t>
      </w:r>
      <w:r w:rsidR="00A0009D" w:rsidRPr="00A325B4">
        <w:rPr>
          <w:sz w:val="24"/>
          <w:szCs w:val="24"/>
        </w:rPr>
        <w:t>u</w:t>
      </w:r>
      <w:r w:rsidR="00B7566D" w:rsidRPr="00A325B4">
        <w:rPr>
          <w:sz w:val="24"/>
          <w:szCs w:val="24"/>
        </w:rPr>
        <w:t xml:space="preserve"> </w:t>
      </w:r>
      <w:hyperlink r:id="rId11" w:history="1">
        <w:r w:rsidR="0086107A" w:rsidRPr="00A325B4">
          <w:rPr>
            <w:rStyle w:val="Hyperlink"/>
            <w:sz w:val="24"/>
            <w:szCs w:val="24"/>
            <w:lang w:val="lv-LV"/>
          </w:rPr>
          <w:t>ligita.nelsone@tpc.nrc.lv</w:t>
        </w:r>
      </w:hyperlink>
      <w:r w:rsidR="0086107A" w:rsidRPr="00A325B4">
        <w:rPr>
          <w:sz w:val="24"/>
          <w:szCs w:val="24"/>
        </w:rPr>
        <w:t xml:space="preserve"> vai </w:t>
      </w:r>
      <w:hyperlink r:id="rId12" w:history="1">
        <w:r w:rsidR="0086107A" w:rsidRPr="00A325B4">
          <w:rPr>
            <w:rStyle w:val="Hyperlink"/>
            <w:sz w:val="24"/>
            <w:szCs w:val="24"/>
            <w:lang w:eastAsia="lv-LV"/>
          </w:rPr>
          <w:t>gundega.mikelsone@tpc.nrc.lv</w:t>
        </w:r>
      </w:hyperlink>
      <w:r w:rsidR="0086107A" w:rsidRPr="00A325B4">
        <w:rPr>
          <w:rStyle w:val="Hyperlink"/>
          <w:sz w:val="24"/>
          <w:szCs w:val="24"/>
          <w:lang w:eastAsia="lv-LV"/>
        </w:rPr>
        <w:t>.,</w:t>
      </w:r>
      <w:r w:rsidR="00B7566D" w:rsidRPr="00A325B4">
        <w:rPr>
          <w:sz w:val="24"/>
          <w:szCs w:val="24"/>
        </w:rPr>
        <w:t xml:space="preserve"> vai </w:t>
      </w:r>
      <w:r w:rsidR="0039254E" w:rsidRPr="00A325B4">
        <w:rPr>
          <w:sz w:val="24"/>
          <w:szCs w:val="24"/>
          <w:lang w:val="lv-LV"/>
        </w:rPr>
        <w:t xml:space="preserve">VSIA „Nacionālais rehabilitācijas centrs „Vaivari”” </w:t>
      </w:r>
      <w:r w:rsidR="0039254E" w:rsidRPr="00A325B4">
        <w:rPr>
          <w:bCs/>
          <w:iCs/>
          <w:sz w:val="24"/>
          <w:szCs w:val="24"/>
          <w:lang w:val="lv-LV"/>
        </w:rPr>
        <w:t>Tehnisko palīglīdzekļu centra</w:t>
      </w:r>
      <w:r w:rsidR="0039254E" w:rsidRPr="00A325B4">
        <w:rPr>
          <w:bCs/>
          <w:iCs/>
          <w:sz w:val="24"/>
          <w:szCs w:val="24"/>
        </w:rPr>
        <w:t xml:space="preserve"> (turpmāk – VTPC),</w:t>
      </w:r>
      <w:r w:rsidR="0039254E" w:rsidRPr="00A325B4">
        <w:rPr>
          <w:sz w:val="24"/>
          <w:szCs w:val="24"/>
        </w:rPr>
        <w:t xml:space="preserve"> administrācijas telpā</w:t>
      </w:r>
      <w:r w:rsidR="0039254E" w:rsidRPr="00A325B4">
        <w:rPr>
          <w:bCs/>
          <w:iCs/>
          <w:sz w:val="24"/>
          <w:szCs w:val="24"/>
        </w:rPr>
        <w:t>, Ventspils ielā 53, Rīgā</w:t>
      </w:r>
      <w:r w:rsidR="0039254E" w:rsidRPr="00A325B4">
        <w:rPr>
          <w:sz w:val="24"/>
          <w:szCs w:val="24"/>
        </w:rPr>
        <w:t xml:space="preserve"> </w:t>
      </w:r>
      <w:r w:rsidR="00D4617F" w:rsidRPr="00A325B4">
        <w:rPr>
          <w:sz w:val="24"/>
          <w:szCs w:val="24"/>
        </w:rPr>
        <w:t xml:space="preserve">(turpmāk – Piedāvājums). Piedalīšanās </w:t>
      </w:r>
      <w:r w:rsidRPr="00A325B4">
        <w:rPr>
          <w:sz w:val="24"/>
          <w:szCs w:val="24"/>
        </w:rPr>
        <w:t>cenu aptaujā</w:t>
      </w:r>
      <w:r w:rsidR="00D4617F" w:rsidRPr="00A325B4">
        <w:rPr>
          <w:sz w:val="24"/>
          <w:szCs w:val="24"/>
        </w:rPr>
        <w:t xml:space="preserve"> ir pretendentu brīvas gribas izpausme ar</w:t>
      </w:r>
      <w:r w:rsidR="007B2997" w:rsidRPr="00A325B4">
        <w:rPr>
          <w:sz w:val="24"/>
          <w:szCs w:val="24"/>
        </w:rPr>
        <w:t xml:space="preserve"> </w:t>
      </w:r>
      <w:r w:rsidR="00D4617F" w:rsidRPr="00A325B4">
        <w:rPr>
          <w:sz w:val="24"/>
          <w:szCs w:val="24"/>
        </w:rPr>
        <w:t>vienādiem noteikumiem visiem</w:t>
      </w:r>
      <w:r w:rsidR="00D4617F" w:rsidRPr="00A325B4">
        <w:rPr>
          <w:spacing w:val="-10"/>
          <w:sz w:val="24"/>
          <w:szCs w:val="24"/>
        </w:rPr>
        <w:t xml:space="preserve"> </w:t>
      </w:r>
      <w:r w:rsidR="00D4617F" w:rsidRPr="00A325B4">
        <w:rPr>
          <w:sz w:val="24"/>
          <w:szCs w:val="24"/>
        </w:rPr>
        <w:t>pretendentiem.</w:t>
      </w:r>
    </w:p>
    <w:p w:rsidR="00877283" w:rsidRPr="00B81A6C" w:rsidRDefault="000F1BF5" w:rsidP="00A325B4">
      <w:pPr>
        <w:pStyle w:val="ListParagraph"/>
        <w:numPr>
          <w:ilvl w:val="0"/>
          <w:numId w:val="39"/>
        </w:numPr>
        <w:spacing w:before="0"/>
        <w:ind w:left="284" w:right="153" w:hanging="284"/>
        <w:rPr>
          <w:sz w:val="24"/>
          <w:szCs w:val="24"/>
        </w:rPr>
      </w:pPr>
      <w:r>
        <w:rPr>
          <w:sz w:val="24"/>
          <w:szCs w:val="24"/>
        </w:rPr>
        <w:t>Cenu aptaujā</w:t>
      </w:r>
      <w:r w:rsidR="00B7566D" w:rsidRPr="00B81A6C">
        <w:rPr>
          <w:sz w:val="24"/>
          <w:szCs w:val="24"/>
        </w:rPr>
        <w:t xml:space="preserve"> </w:t>
      </w:r>
      <w:r w:rsidR="00D4617F" w:rsidRPr="00B81A6C">
        <w:rPr>
          <w:sz w:val="24"/>
          <w:szCs w:val="24"/>
        </w:rPr>
        <w:t xml:space="preserve">var piedalīties pretendents, kas piedāvā </w:t>
      </w:r>
      <w:r w:rsidR="0039254E">
        <w:rPr>
          <w:sz w:val="24"/>
          <w:szCs w:val="24"/>
        </w:rPr>
        <w:t>izsniegt tehniskos palīglīdzekļus</w:t>
      </w:r>
      <w:r w:rsidR="00D4617F" w:rsidRPr="00B81A6C">
        <w:rPr>
          <w:sz w:val="24"/>
          <w:szCs w:val="24"/>
        </w:rPr>
        <w:t xml:space="preserve"> atbilstoši iepirkuma priekšmetam un kas atbilst iepirkuma procedūras dokumentācijā noteiktajām</w:t>
      </w:r>
      <w:r w:rsidR="00D4617F" w:rsidRPr="00B81A6C">
        <w:rPr>
          <w:spacing w:val="-12"/>
          <w:sz w:val="24"/>
          <w:szCs w:val="24"/>
        </w:rPr>
        <w:t xml:space="preserve"> </w:t>
      </w:r>
      <w:r w:rsidR="00D4617F" w:rsidRPr="00B81A6C">
        <w:rPr>
          <w:sz w:val="24"/>
          <w:szCs w:val="24"/>
        </w:rPr>
        <w:t>prasībām.</w:t>
      </w:r>
    </w:p>
    <w:p w:rsidR="00877283" w:rsidRPr="00B81A6C" w:rsidRDefault="00D4617F" w:rsidP="00A325B4">
      <w:pPr>
        <w:pStyle w:val="ListParagraph"/>
        <w:numPr>
          <w:ilvl w:val="0"/>
          <w:numId w:val="39"/>
        </w:numPr>
        <w:spacing w:before="0"/>
        <w:ind w:left="284" w:right="153" w:hanging="284"/>
        <w:rPr>
          <w:sz w:val="24"/>
          <w:szCs w:val="24"/>
        </w:rPr>
      </w:pPr>
      <w:r w:rsidRPr="00B81A6C">
        <w:rPr>
          <w:sz w:val="24"/>
          <w:szCs w:val="24"/>
        </w:rPr>
        <w:lastRenderedPageBreak/>
        <w:t xml:space="preserve">Pretendentam Piedāvājums jānoformē atbilstoši </w:t>
      </w:r>
      <w:r w:rsidR="000F1BF5">
        <w:rPr>
          <w:sz w:val="24"/>
          <w:szCs w:val="24"/>
        </w:rPr>
        <w:t xml:space="preserve">cenu aptaujas </w:t>
      </w:r>
      <w:r w:rsidRPr="00B81A6C">
        <w:rPr>
          <w:sz w:val="24"/>
          <w:szCs w:val="24"/>
        </w:rPr>
        <w:t xml:space="preserve">prasībām. </w:t>
      </w:r>
    </w:p>
    <w:p w:rsidR="00877283" w:rsidRPr="00B81A6C" w:rsidRDefault="00D4617F" w:rsidP="00A325B4">
      <w:pPr>
        <w:pStyle w:val="ListParagraph"/>
        <w:numPr>
          <w:ilvl w:val="0"/>
          <w:numId w:val="39"/>
        </w:numPr>
        <w:spacing w:before="0"/>
        <w:ind w:left="284" w:right="153" w:hanging="284"/>
        <w:rPr>
          <w:sz w:val="24"/>
          <w:szCs w:val="24"/>
        </w:rPr>
      </w:pPr>
      <w:r w:rsidRPr="00B81A6C">
        <w:rPr>
          <w:sz w:val="24"/>
          <w:szCs w:val="24"/>
        </w:rPr>
        <w:t xml:space="preserve">Pretendentam ir rūpīgi jāiepazīstas ar </w:t>
      </w:r>
      <w:r w:rsidR="000F1BF5">
        <w:rPr>
          <w:sz w:val="24"/>
          <w:szCs w:val="24"/>
        </w:rPr>
        <w:t xml:space="preserve">cenu aptaujas </w:t>
      </w:r>
      <w:r w:rsidR="00F6129D" w:rsidRPr="00B81A6C">
        <w:rPr>
          <w:sz w:val="24"/>
          <w:szCs w:val="24"/>
        </w:rPr>
        <w:t>noteikumiem</w:t>
      </w:r>
      <w:r w:rsidRPr="00B81A6C">
        <w:rPr>
          <w:sz w:val="24"/>
          <w:szCs w:val="24"/>
        </w:rPr>
        <w:t>, jāievēro visas minētās prasības</w:t>
      </w:r>
      <w:r w:rsidRPr="00B81A6C">
        <w:rPr>
          <w:spacing w:val="-15"/>
          <w:sz w:val="24"/>
          <w:szCs w:val="24"/>
        </w:rPr>
        <w:t xml:space="preserve"> </w:t>
      </w:r>
      <w:r w:rsidRPr="00B81A6C">
        <w:rPr>
          <w:sz w:val="24"/>
          <w:szCs w:val="24"/>
        </w:rPr>
        <w:t>un</w:t>
      </w:r>
      <w:r w:rsidRPr="00B81A6C">
        <w:rPr>
          <w:spacing w:val="-16"/>
          <w:sz w:val="24"/>
          <w:szCs w:val="24"/>
        </w:rPr>
        <w:t xml:space="preserve"> </w:t>
      </w:r>
      <w:r w:rsidRPr="00B81A6C">
        <w:rPr>
          <w:sz w:val="24"/>
          <w:szCs w:val="24"/>
        </w:rPr>
        <w:t>jāuzņemas</w:t>
      </w:r>
      <w:r w:rsidRPr="00B81A6C">
        <w:rPr>
          <w:spacing w:val="-15"/>
          <w:sz w:val="24"/>
          <w:szCs w:val="24"/>
        </w:rPr>
        <w:t xml:space="preserve"> </w:t>
      </w:r>
      <w:r w:rsidRPr="00B81A6C">
        <w:rPr>
          <w:sz w:val="24"/>
          <w:szCs w:val="24"/>
        </w:rPr>
        <w:t>pilna</w:t>
      </w:r>
      <w:r w:rsidRPr="00B81A6C">
        <w:rPr>
          <w:spacing w:val="-15"/>
          <w:sz w:val="24"/>
          <w:szCs w:val="24"/>
        </w:rPr>
        <w:t xml:space="preserve"> </w:t>
      </w:r>
      <w:r w:rsidRPr="00B81A6C">
        <w:rPr>
          <w:sz w:val="24"/>
          <w:szCs w:val="24"/>
        </w:rPr>
        <w:t>atbildība</w:t>
      </w:r>
      <w:r w:rsidRPr="00B81A6C">
        <w:rPr>
          <w:spacing w:val="-15"/>
          <w:sz w:val="24"/>
          <w:szCs w:val="24"/>
        </w:rPr>
        <w:t xml:space="preserve"> </w:t>
      </w:r>
      <w:r w:rsidRPr="00B81A6C">
        <w:rPr>
          <w:sz w:val="24"/>
          <w:szCs w:val="24"/>
        </w:rPr>
        <w:t>par</w:t>
      </w:r>
      <w:r w:rsidRPr="00B81A6C">
        <w:rPr>
          <w:spacing w:val="-15"/>
          <w:sz w:val="24"/>
          <w:szCs w:val="24"/>
        </w:rPr>
        <w:t xml:space="preserve"> </w:t>
      </w:r>
      <w:r w:rsidRPr="00B81A6C">
        <w:rPr>
          <w:sz w:val="24"/>
          <w:szCs w:val="24"/>
        </w:rPr>
        <w:t>Piedāvājuma</w:t>
      </w:r>
      <w:r w:rsidRPr="00B81A6C">
        <w:rPr>
          <w:spacing w:val="-15"/>
          <w:sz w:val="24"/>
          <w:szCs w:val="24"/>
        </w:rPr>
        <w:t xml:space="preserve"> </w:t>
      </w:r>
      <w:r w:rsidRPr="00B81A6C">
        <w:rPr>
          <w:sz w:val="24"/>
          <w:szCs w:val="24"/>
        </w:rPr>
        <w:t>atbilstību</w:t>
      </w:r>
      <w:r w:rsidRPr="00B81A6C">
        <w:rPr>
          <w:spacing w:val="-14"/>
          <w:sz w:val="24"/>
          <w:szCs w:val="24"/>
        </w:rPr>
        <w:t xml:space="preserve"> </w:t>
      </w:r>
      <w:r w:rsidR="00F6129D" w:rsidRPr="00B81A6C">
        <w:rPr>
          <w:sz w:val="24"/>
          <w:szCs w:val="24"/>
        </w:rPr>
        <w:t>šīm</w:t>
      </w:r>
      <w:r w:rsidRPr="00B81A6C">
        <w:rPr>
          <w:sz w:val="24"/>
          <w:szCs w:val="24"/>
        </w:rPr>
        <w:t xml:space="preserve"> prasībām.</w:t>
      </w:r>
    </w:p>
    <w:p w:rsidR="00877283" w:rsidRPr="00B81A6C" w:rsidRDefault="00D4617F" w:rsidP="00A325B4">
      <w:pPr>
        <w:pStyle w:val="ListParagraph"/>
        <w:numPr>
          <w:ilvl w:val="0"/>
          <w:numId w:val="39"/>
        </w:numPr>
        <w:spacing w:before="0"/>
        <w:ind w:left="426" w:right="153" w:hanging="426"/>
        <w:rPr>
          <w:sz w:val="24"/>
          <w:szCs w:val="24"/>
        </w:rPr>
      </w:pPr>
      <w:r w:rsidRPr="00B81A6C">
        <w:rPr>
          <w:sz w:val="24"/>
          <w:szCs w:val="24"/>
        </w:rPr>
        <w:t xml:space="preserve">Piedāvājuma iesniegšana nozīmē skaidru un galīgu pretendenta nodomu piedalīties </w:t>
      </w:r>
      <w:r w:rsidR="000F1BF5">
        <w:rPr>
          <w:sz w:val="24"/>
          <w:szCs w:val="24"/>
        </w:rPr>
        <w:t>cenu aptaujā</w:t>
      </w:r>
      <w:r w:rsidR="00F6129D" w:rsidRPr="00B81A6C">
        <w:rPr>
          <w:sz w:val="24"/>
          <w:szCs w:val="24"/>
        </w:rPr>
        <w:t xml:space="preserve"> </w:t>
      </w:r>
      <w:r w:rsidRPr="00B81A6C">
        <w:rPr>
          <w:sz w:val="24"/>
          <w:szCs w:val="24"/>
        </w:rPr>
        <w:t xml:space="preserve">un ietverto nosacījumu un noteikumu akceptēšanu, apliecinot izpratni par </w:t>
      </w:r>
      <w:r w:rsidR="00F6129D" w:rsidRPr="00B81A6C">
        <w:rPr>
          <w:sz w:val="24"/>
          <w:szCs w:val="24"/>
        </w:rPr>
        <w:t>tajā</w:t>
      </w:r>
      <w:r w:rsidRPr="00B81A6C">
        <w:rPr>
          <w:sz w:val="24"/>
          <w:szCs w:val="24"/>
        </w:rPr>
        <w:t xml:space="preserve"> iekļautajām prasībām. Piedāvājums ir juridiski saistošs pretendentam, kurš to iesniedzis. Vēlāk atklātie Piedāvājuma trūkumi vai neatbilstības </w:t>
      </w:r>
      <w:r w:rsidR="000F1BF5">
        <w:rPr>
          <w:sz w:val="24"/>
          <w:szCs w:val="24"/>
        </w:rPr>
        <w:t>cenu aptaujas</w:t>
      </w:r>
      <w:r w:rsidR="00F6129D" w:rsidRPr="00B81A6C">
        <w:rPr>
          <w:sz w:val="24"/>
          <w:szCs w:val="24"/>
        </w:rPr>
        <w:t xml:space="preserve"> </w:t>
      </w:r>
      <w:r w:rsidRPr="00B81A6C">
        <w:rPr>
          <w:sz w:val="24"/>
          <w:szCs w:val="24"/>
        </w:rPr>
        <w:t>prasībām nedod pretendentam pamatu Piedāvājuma cenas</w:t>
      </w:r>
      <w:r w:rsidRPr="00B81A6C">
        <w:rPr>
          <w:spacing w:val="-11"/>
          <w:sz w:val="24"/>
          <w:szCs w:val="24"/>
        </w:rPr>
        <w:t xml:space="preserve"> </w:t>
      </w:r>
      <w:r w:rsidRPr="00B81A6C">
        <w:rPr>
          <w:sz w:val="24"/>
          <w:szCs w:val="24"/>
        </w:rPr>
        <w:t>palielināšanai.</w:t>
      </w:r>
    </w:p>
    <w:p w:rsidR="00877283" w:rsidRPr="00B81A6C" w:rsidRDefault="00D4617F" w:rsidP="00A325B4">
      <w:pPr>
        <w:pStyle w:val="ListParagraph"/>
        <w:numPr>
          <w:ilvl w:val="0"/>
          <w:numId w:val="39"/>
        </w:numPr>
        <w:spacing w:before="0"/>
        <w:ind w:left="426" w:right="153" w:hanging="426"/>
        <w:rPr>
          <w:sz w:val="24"/>
          <w:szCs w:val="24"/>
        </w:rPr>
      </w:pPr>
      <w:r w:rsidRPr="00B81A6C">
        <w:rPr>
          <w:sz w:val="24"/>
          <w:szCs w:val="24"/>
        </w:rPr>
        <w:t xml:space="preserve">Pasūtītājam ir tiesības noraidīt jebkuru Piedāvājumu, kurš neatbilst </w:t>
      </w:r>
      <w:r w:rsidR="000F1BF5">
        <w:rPr>
          <w:sz w:val="24"/>
          <w:szCs w:val="24"/>
        </w:rPr>
        <w:t>cenu aptaujas</w:t>
      </w:r>
      <w:r w:rsidRPr="00B81A6C">
        <w:rPr>
          <w:sz w:val="24"/>
          <w:szCs w:val="24"/>
        </w:rPr>
        <w:t xml:space="preserve"> izvirzītajām</w:t>
      </w:r>
      <w:r w:rsidRPr="00B81A6C">
        <w:rPr>
          <w:spacing w:val="-1"/>
          <w:sz w:val="24"/>
          <w:szCs w:val="24"/>
        </w:rPr>
        <w:t xml:space="preserve"> </w:t>
      </w:r>
      <w:r w:rsidRPr="00B81A6C">
        <w:rPr>
          <w:sz w:val="24"/>
          <w:szCs w:val="24"/>
        </w:rPr>
        <w:t>prasībām.</w:t>
      </w:r>
    </w:p>
    <w:p w:rsidR="00877283" w:rsidRDefault="00D4617F" w:rsidP="00A325B4">
      <w:pPr>
        <w:pStyle w:val="ListParagraph"/>
        <w:numPr>
          <w:ilvl w:val="0"/>
          <w:numId w:val="39"/>
        </w:numPr>
        <w:spacing w:before="0"/>
        <w:ind w:left="426" w:right="153" w:hanging="426"/>
        <w:rPr>
          <w:sz w:val="24"/>
          <w:szCs w:val="24"/>
        </w:rPr>
      </w:pPr>
      <w:r w:rsidRPr="00B81A6C">
        <w:rPr>
          <w:sz w:val="24"/>
          <w:szCs w:val="24"/>
        </w:rPr>
        <w:t xml:space="preserve">Pretendents pilnībā sedz visus izdevumus, kas tam radušies saistībā ar Piedāvājuma sagatavošanu un iesniegšanu. Pasūtītājs neuzņemas nekādu atbildību par šīm izmaksām neatkarīgi no </w:t>
      </w:r>
      <w:r w:rsidR="000F1BF5">
        <w:rPr>
          <w:sz w:val="24"/>
          <w:szCs w:val="24"/>
        </w:rPr>
        <w:t>cenu aptaujas</w:t>
      </w:r>
      <w:r w:rsidR="00F6129D" w:rsidRPr="00B81A6C">
        <w:rPr>
          <w:sz w:val="24"/>
          <w:szCs w:val="24"/>
        </w:rPr>
        <w:t xml:space="preserve"> r</w:t>
      </w:r>
      <w:r w:rsidRPr="00B81A6C">
        <w:rPr>
          <w:sz w:val="24"/>
          <w:szCs w:val="24"/>
        </w:rPr>
        <w:t>ezultātiem.</w:t>
      </w:r>
    </w:p>
    <w:p w:rsidR="00435407" w:rsidRPr="00435407" w:rsidRDefault="00435407" w:rsidP="00435407">
      <w:pPr>
        <w:pStyle w:val="ListParagraph"/>
        <w:spacing w:before="0"/>
        <w:ind w:left="284" w:right="153" w:firstLine="0"/>
        <w:rPr>
          <w:sz w:val="12"/>
          <w:szCs w:val="12"/>
        </w:rPr>
      </w:pPr>
    </w:p>
    <w:p w:rsidR="00435407" w:rsidRDefault="00435407" w:rsidP="00435407">
      <w:pPr>
        <w:pStyle w:val="Heading1"/>
        <w:numPr>
          <w:ilvl w:val="0"/>
          <w:numId w:val="2"/>
        </w:numPr>
        <w:ind w:left="426" w:hanging="426"/>
        <w:jc w:val="left"/>
      </w:pPr>
      <w:r w:rsidRPr="00B81A6C">
        <w:t xml:space="preserve">Informācija par </w:t>
      </w:r>
      <w:r w:rsidR="000F1BF5">
        <w:t>cenu aptaujas</w:t>
      </w:r>
      <w:r w:rsidRPr="00B81A6C">
        <w:rPr>
          <w:spacing w:val="-3"/>
        </w:rPr>
        <w:t xml:space="preserve"> </w:t>
      </w:r>
      <w:r w:rsidRPr="00B81A6C">
        <w:t>priekšmetu</w:t>
      </w:r>
    </w:p>
    <w:p w:rsidR="00435407" w:rsidRPr="000F1BF5" w:rsidRDefault="00435407" w:rsidP="00435407">
      <w:pPr>
        <w:pStyle w:val="Heading1"/>
        <w:ind w:left="426"/>
        <w:rPr>
          <w:sz w:val="12"/>
          <w:szCs w:val="12"/>
        </w:rPr>
      </w:pPr>
    </w:p>
    <w:p w:rsidR="00B344D8" w:rsidRPr="00B344D8" w:rsidRDefault="00764E6B" w:rsidP="00360ED6">
      <w:pPr>
        <w:pStyle w:val="ListParagraph"/>
        <w:numPr>
          <w:ilvl w:val="0"/>
          <w:numId w:val="39"/>
        </w:numPr>
        <w:ind w:left="482" w:right="153" w:hanging="482"/>
        <w:rPr>
          <w:color w:val="000000" w:themeColor="text1"/>
          <w:sz w:val="24"/>
          <w:szCs w:val="24"/>
        </w:rPr>
      </w:pPr>
      <w:r w:rsidRPr="00B344D8">
        <w:rPr>
          <w:color w:val="000000" w:themeColor="text1"/>
          <w:sz w:val="24"/>
          <w:szCs w:val="24"/>
        </w:rPr>
        <w:t>Iepirkuma priekšmets</w:t>
      </w:r>
    </w:p>
    <w:p w:rsidR="00B344D8" w:rsidRPr="00B344D8" w:rsidRDefault="000F1BF5" w:rsidP="00B344D8">
      <w:pPr>
        <w:pStyle w:val="ListParagraph"/>
        <w:numPr>
          <w:ilvl w:val="1"/>
          <w:numId w:val="39"/>
        </w:numPr>
        <w:spacing w:before="0"/>
        <w:ind w:left="482" w:right="153" w:hanging="482"/>
        <w:rPr>
          <w:bCs/>
          <w:sz w:val="24"/>
          <w:szCs w:val="24"/>
          <w:lang w:val="lv-LV"/>
        </w:rPr>
      </w:pPr>
      <w:r w:rsidRPr="009254AC">
        <w:rPr>
          <w:sz w:val="24"/>
          <w:szCs w:val="24"/>
          <w:lang w:val="lv-LV"/>
        </w:rPr>
        <w:t>Cenu aptaujas</w:t>
      </w:r>
      <w:r w:rsidR="00F6129D" w:rsidRPr="009254AC">
        <w:rPr>
          <w:sz w:val="24"/>
          <w:szCs w:val="24"/>
          <w:lang w:val="lv-LV"/>
        </w:rPr>
        <w:t xml:space="preserve"> </w:t>
      </w:r>
      <w:r w:rsidRPr="009254AC">
        <w:rPr>
          <w:sz w:val="24"/>
          <w:szCs w:val="24"/>
          <w:lang w:val="lv-LV"/>
        </w:rPr>
        <w:t xml:space="preserve">priekšmets </w:t>
      </w:r>
      <w:r w:rsidR="00764E6B" w:rsidRPr="009254AC">
        <w:rPr>
          <w:bCs/>
          <w:sz w:val="24"/>
          <w:szCs w:val="24"/>
          <w:lang w:val="lv-LV"/>
        </w:rPr>
        <w:t xml:space="preserve">ir tiesības apmācīt lietošanā, pielāgot un izsniegt </w:t>
      </w:r>
      <w:proofErr w:type="spellStart"/>
      <w:r w:rsidR="00764E6B" w:rsidRPr="009254AC">
        <w:rPr>
          <w:bCs/>
          <w:sz w:val="24"/>
          <w:szCs w:val="24"/>
          <w:lang w:val="lv-LV"/>
        </w:rPr>
        <w:t>bimanuālos</w:t>
      </w:r>
      <w:proofErr w:type="spellEnd"/>
      <w:r w:rsidR="00764E6B" w:rsidRPr="009254AC">
        <w:rPr>
          <w:bCs/>
          <w:sz w:val="24"/>
          <w:szCs w:val="24"/>
          <w:lang w:val="lv-LV"/>
        </w:rPr>
        <w:t xml:space="preserve"> riteņkrēslus</w:t>
      </w:r>
      <w:r w:rsidR="00764E6B" w:rsidRPr="00B344D8">
        <w:rPr>
          <w:bCs/>
          <w:sz w:val="24"/>
          <w:szCs w:val="24"/>
        </w:rPr>
        <w:t xml:space="preserve"> </w:t>
      </w:r>
      <w:r w:rsidR="00764E6B" w:rsidRPr="00B344D8">
        <w:rPr>
          <w:bCs/>
          <w:sz w:val="24"/>
          <w:szCs w:val="24"/>
          <w:lang w:val="lv-LV"/>
        </w:rPr>
        <w:t>ar x veida un nesalokāmu rāmi</w:t>
      </w:r>
      <w:r w:rsidR="00764E6B" w:rsidRPr="00B344D8">
        <w:rPr>
          <w:bCs/>
          <w:sz w:val="24"/>
          <w:szCs w:val="24"/>
        </w:rPr>
        <w:t>, kuri noteikti Ministru kabineta noteikumos Nr. 1474 “</w:t>
      </w:r>
      <w:r w:rsidR="00B50ADB" w:rsidRPr="00B344D8">
        <w:rPr>
          <w:bCs/>
          <w:sz w:val="24"/>
          <w:szCs w:val="24"/>
        </w:rPr>
        <w:t>Tehnisko palīglīdzekļu noteikumi</w:t>
      </w:r>
      <w:r w:rsidR="00764E6B" w:rsidRPr="00B344D8">
        <w:rPr>
          <w:bCs/>
          <w:sz w:val="24"/>
          <w:szCs w:val="24"/>
        </w:rPr>
        <w:t>” 2.pielikumā ar kārtas numuriem no 109. līdz 114. (turpmāk – preces), pasūtītāja nosūtītajām personām par valsts apmaksāto kupona vērtību.</w:t>
      </w:r>
    </w:p>
    <w:p w:rsidR="00B344D8" w:rsidRPr="00B344D8" w:rsidRDefault="0039254E" w:rsidP="00B344D8">
      <w:pPr>
        <w:pStyle w:val="ListParagraph"/>
        <w:numPr>
          <w:ilvl w:val="1"/>
          <w:numId w:val="39"/>
        </w:numPr>
        <w:spacing w:before="0"/>
        <w:ind w:left="482" w:right="153" w:hanging="482"/>
        <w:rPr>
          <w:bCs/>
          <w:sz w:val="24"/>
          <w:szCs w:val="24"/>
          <w:lang w:val="lv-LV"/>
        </w:rPr>
      </w:pPr>
      <w:r w:rsidRPr="00B344D8">
        <w:rPr>
          <w:sz w:val="24"/>
          <w:szCs w:val="24"/>
        </w:rPr>
        <w:t xml:space="preserve">Iepirkuma priekšmeta CPV kods: </w:t>
      </w:r>
      <w:r w:rsidR="00764E6B" w:rsidRPr="00B344D8">
        <w:rPr>
          <w:color w:val="0000FF"/>
          <w:sz w:val="24"/>
          <w:szCs w:val="24"/>
        </w:rPr>
        <w:t>85100000-0</w:t>
      </w:r>
    </w:p>
    <w:p w:rsidR="0039254E" w:rsidRPr="00B344D8" w:rsidRDefault="0039254E" w:rsidP="00B344D8">
      <w:pPr>
        <w:pStyle w:val="ListParagraph"/>
        <w:numPr>
          <w:ilvl w:val="1"/>
          <w:numId w:val="39"/>
        </w:numPr>
        <w:spacing w:before="0"/>
        <w:ind w:left="482" w:right="153" w:hanging="482"/>
        <w:rPr>
          <w:bCs/>
          <w:sz w:val="24"/>
          <w:szCs w:val="24"/>
          <w:lang w:val="lv-LV"/>
        </w:rPr>
      </w:pPr>
      <w:r w:rsidRPr="00B344D8">
        <w:rPr>
          <w:sz w:val="24"/>
          <w:szCs w:val="24"/>
        </w:rPr>
        <w:t xml:space="preserve">Iepirkuma priekšmets </w:t>
      </w:r>
      <w:r w:rsidR="00764E6B" w:rsidRPr="00B344D8">
        <w:rPr>
          <w:color w:val="0000FF"/>
          <w:sz w:val="24"/>
          <w:szCs w:val="24"/>
        </w:rPr>
        <w:t>ir sadalīts 6</w:t>
      </w:r>
      <w:r w:rsidRPr="00B344D8">
        <w:rPr>
          <w:color w:val="0000FF"/>
          <w:sz w:val="24"/>
          <w:szCs w:val="24"/>
        </w:rPr>
        <w:t xml:space="preserve"> daļās:</w:t>
      </w:r>
    </w:p>
    <w:tbl>
      <w:tblPr>
        <w:tblW w:w="5000" w:type="pct"/>
        <w:tblBorders>
          <w:top w:val="outset" w:sz="6" w:space="0" w:color="414142"/>
          <w:left w:val="outset" w:sz="6" w:space="0" w:color="414142"/>
          <w:bottom w:val="outset" w:sz="2" w:space="0" w:color="414142"/>
          <w:right w:val="outset" w:sz="6" w:space="0" w:color="414142"/>
        </w:tblBorders>
        <w:shd w:val="clear" w:color="auto" w:fill="FFFFFF"/>
        <w:tblCellMar>
          <w:top w:w="30" w:type="dxa"/>
          <w:left w:w="30" w:type="dxa"/>
          <w:bottom w:w="30" w:type="dxa"/>
          <w:right w:w="30" w:type="dxa"/>
        </w:tblCellMar>
        <w:tblLook w:val="04A0" w:firstRow="1" w:lastRow="0" w:firstColumn="1" w:lastColumn="0" w:noHBand="0" w:noVBand="1"/>
      </w:tblPr>
      <w:tblGrid>
        <w:gridCol w:w="698"/>
        <w:gridCol w:w="1759"/>
        <w:gridCol w:w="1759"/>
        <w:gridCol w:w="5123"/>
      </w:tblGrid>
      <w:tr w:rsidR="00764E6B" w:rsidRPr="00764E6B" w:rsidTr="00764E6B">
        <w:trPr>
          <w:trHeight w:val="851"/>
        </w:trPr>
        <w:tc>
          <w:tcPr>
            <w:tcW w:w="373" w:type="pct"/>
            <w:tcBorders>
              <w:top w:val="outset" w:sz="6" w:space="0" w:color="414142"/>
              <w:left w:val="outset" w:sz="6" w:space="0" w:color="414142"/>
              <w:bottom w:val="outset" w:sz="6" w:space="0" w:color="414142"/>
              <w:right w:val="outset" w:sz="6" w:space="0" w:color="414142"/>
            </w:tcBorders>
            <w:shd w:val="clear" w:color="auto" w:fill="FFFFFF"/>
          </w:tcPr>
          <w:p w:rsidR="00764E6B" w:rsidRPr="00764E6B" w:rsidRDefault="00764E6B" w:rsidP="00764E6B">
            <w:pPr>
              <w:widowControl/>
              <w:autoSpaceDE/>
              <w:autoSpaceDN/>
              <w:jc w:val="both"/>
              <w:rPr>
                <w:lang w:val="lv-LV" w:eastAsia="lv-LV"/>
              </w:rPr>
            </w:pPr>
          </w:p>
          <w:p w:rsidR="00764E6B" w:rsidRPr="00764E6B" w:rsidRDefault="00764E6B" w:rsidP="00764E6B">
            <w:pPr>
              <w:widowControl/>
              <w:autoSpaceDE/>
              <w:autoSpaceDN/>
              <w:jc w:val="both"/>
              <w:rPr>
                <w:lang w:val="lv-LV" w:eastAsia="lv-LV"/>
              </w:rPr>
            </w:pPr>
            <w:r w:rsidRPr="00764E6B">
              <w:rPr>
                <w:lang w:val="lv-LV" w:eastAsia="lv-LV"/>
              </w:rPr>
              <w:t>Daļas</w:t>
            </w:r>
          </w:p>
          <w:p w:rsidR="00764E6B" w:rsidRPr="00764E6B" w:rsidRDefault="00764E6B" w:rsidP="00764E6B">
            <w:pPr>
              <w:widowControl/>
              <w:autoSpaceDE/>
              <w:autoSpaceDN/>
              <w:jc w:val="both"/>
              <w:rPr>
                <w:lang w:val="lv-LV" w:eastAsia="lv-LV"/>
              </w:rPr>
            </w:pPr>
            <w:proofErr w:type="spellStart"/>
            <w:r w:rsidRPr="00764E6B">
              <w:rPr>
                <w:lang w:val="lv-LV" w:eastAsia="lv-LV"/>
              </w:rPr>
              <w:t>nr.p.k</w:t>
            </w:r>
            <w:proofErr w:type="spellEnd"/>
            <w:r w:rsidRPr="00764E6B">
              <w:rPr>
                <w:lang w:val="lv-LV" w:eastAsia="lv-LV"/>
              </w:rPr>
              <w:t>.</w:t>
            </w:r>
          </w:p>
        </w:tc>
        <w:tc>
          <w:tcPr>
            <w:tcW w:w="942" w:type="pct"/>
            <w:tcBorders>
              <w:top w:val="outset" w:sz="6" w:space="0" w:color="414142"/>
              <w:left w:val="outset" w:sz="6" w:space="0" w:color="414142"/>
              <w:bottom w:val="outset" w:sz="6" w:space="0" w:color="414142"/>
              <w:right w:val="outset" w:sz="6" w:space="0" w:color="414142"/>
            </w:tcBorders>
            <w:shd w:val="clear" w:color="auto" w:fill="FFFFFF"/>
          </w:tcPr>
          <w:p w:rsidR="00764E6B" w:rsidRPr="00764E6B" w:rsidRDefault="00764E6B" w:rsidP="00764E6B">
            <w:pPr>
              <w:widowControl/>
              <w:autoSpaceDE/>
              <w:autoSpaceDN/>
              <w:spacing w:before="100" w:beforeAutospacing="1" w:after="100" w:afterAutospacing="1" w:line="293" w:lineRule="atLeast"/>
              <w:jc w:val="center"/>
              <w:rPr>
                <w:lang w:val="lv-LV" w:eastAsia="lv-LV"/>
              </w:rPr>
            </w:pPr>
            <w:r w:rsidRPr="00764E6B">
              <w:rPr>
                <w:lang w:val="lv-LV" w:eastAsia="lv-LV"/>
              </w:rPr>
              <w:t xml:space="preserve">MK noteikumu 2. pielikuma </w:t>
            </w:r>
            <w:proofErr w:type="spellStart"/>
            <w:r w:rsidRPr="00764E6B">
              <w:rPr>
                <w:lang w:val="lv-LV" w:eastAsia="lv-LV"/>
              </w:rPr>
              <w:t>nr.p.k</w:t>
            </w:r>
            <w:proofErr w:type="spellEnd"/>
            <w:r w:rsidRPr="00764E6B">
              <w:rPr>
                <w:lang w:val="lv-LV" w:eastAsia="lv-LV"/>
              </w:rPr>
              <w:t>.</w:t>
            </w:r>
          </w:p>
        </w:tc>
        <w:tc>
          <w:tcPr>
            <w:tcW w:w="942" w:type="pct"/>
            <w:tcBorders>
              <w:top w:val="outset" w:sz="6" w:space="0" w:color="414142"/>
              <w:left w:val="outset" w:sz="6" w:space="0" w:color="414142"/>
              <w:bottom w:val="outset" w:sz="6" w:space="0" w:color="414142"/>
              <w:right w:val="outset" w:sz="6" w:space="0" w:color="414142"/>
            </w:tcBorders>
            <w:shd w:val="clear" w:color="auto" w:fill="FFFFFF"/>
          </w:tcPr>
          <w:p w:rsidR="00764E6B" w:rsidRPr="00764E6B" w:rsidRDefault="00764E6B" w:rsidP="00764E6B">
            <w:pPr>
              <w:widowControl/>
              <w:autoSpaceDE/>
              <w:autoSpaceDN/>
              <w:spacing w:before="100" w:beforeAutospacing="1" w:after="100" w:afterAutospacing="1" w:line="293" w:lineRule="atLeast"/>
              <w:jc w:val="center"/>
              <w:rPr>
                <w:lang w:val="lv-LV" w:eastAsia="lv-LV"/>
              </w:rPr>
            </w:pPr>
            <w:r w:rsidRPr="00764E6B">
              <w:rPr>
                <w:lang w:val="lv-LV" w:eastAsia="lv-LV"/>
              </w:rPr>
              <w:t>ISO kods/ identifikācijas numurs</w:t>
            </w:r>
          </w:p>
        </w:tc>
        <w:tc>
          <w:tcPr>
            <w:tcW w:w="2743" w:type="pct"/>
            <w:tcBorders>
              <w:top w:val="outset" w:sz="6" w:space="0" w:color="414142"/>
              <w:left w:val="outset" w:sz="6" w:space="0" w:color="414142"/>
              <w:bottom w:val="outset" w:sz="6" w:space="0" w:color="414142"/>
              <w:right w:val="outset" w:sz="6" w:space="0" w:color="414142"/>
            </w:tcBorders>
            <w:shd w:val="clear" w:color="auto" w:fill="FFFFFF"/>
          </w:tcPr>
          <w:p w:rsidR="00764E6B" w:rsidRPr="00764E6B" w:rsidRDefault="00764E6B" w:rsidP="00764E6B">
            <w:pPr>
              <w:widowControl/>
              <w:autoSpaceDE/>
              <w:autoSpaceDN/>
              <w:jc w:val="center"/>
              <w:rPr>
                <w:lang w:val="lv-LV" w:eastAsia="lv-LV"/>
              </w:rPr>
            </w:pPr>
          </w:p>
          <w:p w:rsidR="00764E6B" w:rsidRPr="00764E6B" w:rsidRDefault="00764E6B" w:rsidP="00764E6B">
            <w:pPr>
              <w:widowControl/>
              <w:autoSpaceDE/>
              <w:autoSpaceDN/>
              <w:jc w:val="center"/>
              <w:rPr>
                <w:lang w:val="lv-LV" w:eastAsia="lv-LV"/>
              </w:rPr>
            </w:pPr>
            <w:r w:rsidRPr="00764E6B">
              <w:rPr>
                <w:szCs w:val="24"/>
              </w:rPr>
              <w:t>Iepirkuma priekšmeta daļas nosaukums</w:t>
            </w:r>
          </w:p>
        </w:tc>
      </w:tr>
      <w:tr w:rsidR="00764E6B" w:rsidRPr="00764E6B" w:rsidTr="00764E6B">
        <w:trPr>
          <w:trHeight w:val="1069"/>
        </w:trPr>
        <w:tc>
          <w:tcPr>
            <w:tcW w:w="373" w:type="pct"/>
            <w:tcBorders>
              <w:top w:val="outset" w:sz="6" w:space="0" w:color="414142"/>
              <w:left w:val="outset" w:sz="6" w:space="0" w:color="414142"/>
              <w:bottom w:val="outset" w:sz="6" w:space="0" w:color="414142"/>
              <w:right w:val="outset" w:sz="6" w:space="0" w:color="414142"/>
            </w:tcBorders>
            <w:shd w:val="clear" w:color="auto" w:fill="FFFFFF"/>
          </w:tcPr>
          <w:p w:rsidR="00764E6B" w:rsidRPr="00764E6B" w:rsidRDefault="00764E6B" w:rsidP="00764E6B">
            <w:pPr>
              <w:widowControl/>
              <w:autoSpaceDE/>
              <w:autoSpaceDN/>
              <w:jc w:val="center"/>
              <w:rPr>
                <w:sz w:val="24"/>
                <w:szCs w:val="24"/>
                <w:lang w:val="lv-LV" w:eastAsia="lv-LV"/>
              </w:rPr>
            </w:pPr>
            <w:r w:rsidRPr="00764E6B">
              <w:rPr>
                <w:sz w:val="24"/>
                <w:szCs w:val="24"/>
                <w:lang w:val="lv-LV" w:eastAsia="lv-LV"/>
              </w:rPr>
              <w:t>1.</w:t>
            </w:r>
          </w:p>
        </w:tc>
        <w:tc>
          <w:tcPr>
            <w:tcW w:w="942" w:type="pct"/>
            <w:tcBorders>
              <w:top w:val="outset" w:sz="6" w:space="0" w:color="414142"/>
              <w:left w:val="outset" w:sz="6" w:space="0" w:color="414142"/>
              <w:bottom w:val="outset" w:sz="6" w:space="0" w:color="414142"/>
              <w:right w:val="outset" w:sz="6" w:space="0" w:color="414142"/>
            </w:tcBorders>
            <w:shd w:val="clear" w:color="auto" w:fill="FFFFFF"/>
          </w:tcPr>
          <w:p w:rsidR="00764E6B" w:rsidRPr="00764E6B" w:rsidRDefault="00764E6B" w:rsidP="00764E6B">
            <w:pPr>
              <w:widowControl/>
              <w:autoSpaceDE/>
              <w:autoSpaceDN/>
              <w:spacing w:before="100" w:beforeAutospacing="1" w:after="100" w:afterAutospacing="1" w:line="293" w:lineRule="atLeast"/>
              <w:jc w:val="center"/>
              <w:rPr>
                <w:sz w:val="24"/>
                <w:szCs w:val="24"/>
                <w:lang w:val="lv-LV" w:eastAsia="lv-LV"/>
              </w:rPr>
            </w:pPr>
            <w:r w:rsidRPr="00764E6B">
              <w:rPr>
                <w:sz w:val="24"/>
                <w:szCs w:val="24"/>
                <w:lang w:val="lv-LV" w:eastAsia="lv-LV"/>
              </w:rPr>
              <w:t>109</w:t>
            </w:r>
          </w:p>
        </w:tc>
        <w:tc>
          <w:tcPr>
            <w:tcW w:w="942" w:type="pct"/>
            <w:tcBorders>
              <w:top w:val="outset" w:sz="6" w:space="0" w:color="414142"/>
              <w:left w:val="outset" w:sz="6" w:space="0" w:color="414142"/>
              <w:bottom w:val="outset" w:sz="6" w:space="0" w:color="414142"/>
              <w:right w:val="outset" w:sz="6" w:space="0" w:color="414142"/>
            </w:tcBorders>
            <w:shd w:val="clear" w:color="auto" w:fill="FFFFFF"/>
            <w:hideMark/>
          </w:tcPr>
          <w:p w:rsidR="00764E6B" w:rsidRPr="00764E6B" w:rsidRDefault="00764E6B" w:rsidP="00764E6B">
            <w:pPr>
              <w:widowControl/>
              <w:autoSpaceDE/>
              <w:autoSpaceDN/>
              <w:spacing w:before="100" w:beforeAutospacing="1" w:after="100" w:afterAutospacing="1" w:line="293" w:lineRule="atLeast"/>
              <w:jc w:val="center"/>
              <w:rPr>
                <w:sz w:val="24"/>
                <w:szCs w:val="24"/>
                <w:lang w:val="lv-LV" w:eastAsia="lv-LV"/>
              </w:rPr>
            </w:pPr>
            <w:r w:rsidRPr="00764E6B">
              <w:rPr>
                <w:sz w:val="24"/>
                <w:szCs w:val="24"/>
                <w:lang w:val="lv-LV" w:eastAsia="lv-LV"/>
              </w:rPr>
              <w:t>12 22 03 (1)</w:t>
            </w:r>
          </w:p>
        </w:tc>
        <w:tc>
          <w:tcPr>
            <w:tcW w:w="2743" w:type="pct"/>
            <w:tcBorders>
              <w:top w:val="outset" w:sz="6" w:space="0" w:color="414142"/>
              <w:left w:val="outset" w:sz="6" w:space="0" w:color="414142"/>
              <w:bottom w:val="outset" w:sz="6" w:space="0" w:color="414142"/>
              <w:right w:val="outset" w:sz="6" w:space="0" w:color="414142"/>
            </w:tcBorders>
            <w:shd w:val="clear" w:color="auto" w:fill="FFFFFF"/>
            <w:hideMark/>
          </w:tcPr>
          <w:p w:rsidR="00764E6B" w:rsidRPr="00764E6B" w:rsidRDefault="00764E6B" w:rsidP="00764E6B">
            <w:pPr>
              <w:widowControl/>
              <w:autoSpaceDE/>
              <w:autoSpaceDN/>
              <w:ind w:right="69"/>
              <w:jc w:val="both"/>
              <w:rPr>
                <w:sz w:val="24"/>
                <w:szCs w:val="24"/>
                <w:lang w:val="lv-LV" w:eastAsia="lv-LV"/>
              </w:rPr>
            </w:pPr>
            <w:proofErr w:type="spellStart"/>
            <w:r w:rsidRPr="00764E6B">
              <w:rPr>
                <w:rFonts w:eastAsia="Calibri"/>
                <w:sz w:val="24"/>
                <w:szCs w:val="24"/>
                <w:lang w:val="lv-LV" w:eastAsia="en-US"/>
              </w:rPr>
              <w:t>Bimanuālie</w:t>
            </w:r>
            <w:proofErr w:type="spellEnd"/>
            <w:r w:rsidRPr="00764E6B">
              <w:rPr>
                <w:rFonts w:eastAsia="Calibri"/>
                <w:sz w:val="24"/>
                <w:szCs w:val="24"/>
                <w:lang w:val="lv-LV" w:eastAsia="en-US"/>
              </w:rPr>
              <w:t xml:space="preserve"> riteņkrēsli ar mugurējo piedziņu pieaugušajiem, ar X veida rāmi (ar spilvenu, ar sānu–roku balstiem, ar </w:t>
            </w:r>
            <w:proofErr w:type="spellStart"/>
            <w:r w:rsidRPr="00764E6B">
              <w:rPr>
                <w:rFonts w:eastAsia="Calibri"/>
                <w:sz w:val="24"/>
                <w:szCs w:val="24"/>
                <w:lang w:val="lv-LV" w:eastAsia="en-US"/>
              </w:rPr>
              <w:t>pretapgāšanās</w:t>
            </w:r>
            <w:proofErr w:type="spellEnd"/>
            <w:r w:rsidRPr="00764E6B">
              <w:rPr>
                <w:rFonts w:eastAsia="Calibri"/>
                <w:sz w:val="24"/>
                <w:szCs w:val="24"/>
                <w:lang w:val="lv-LV" w:eastAsia="en-US"/>
              </w:rPr>
              <w:t xml:space="preserve"> riteņiem)</w:t>
            </w:r>
          </w:p>
        </w:tc>
      </w:tr>
      <w:tr w:rsidR="00764E6B" w:rsidRPr="00764E6B" w:rsidTr="00764E6B">
        <w:trPr>
          <w:trHeight w:val="1348"/>
        </w:trPr>
        <w:tc>
          <w:tcPr>
            <w:tcW w:w="373" w:type="pct"/>
            <w:tcBorders>
              <w:top w:val="outset" w:sz="6" w:space="0" w:color="414142"/>
              <w:left w:val="outset" w:sz="6" w:space="0" w:color="414142"/>
              <w:bottom w:val="outset" w:sz="6" w:space="0" w:color="414142"/>
              <w:right w:val="outset" w:sz="6" w:space="0" w:color="414142"/>
            </w:tcBorders>
            <w:shd w:val="clear" w:color="auto" w:fill="FFFFFF"/>
          </w:tcPr>
          <w:p w:rsidR="00764E6B" w:rsidRPr="00764E6B" w:rsidRDefault="00764E6B" w:rsidP="00764E6B">
            <w:pPr>
              <w:widowControl/>
              <w:autoSpaceDE/>
              <w:autoSpaceDN/>
              <w:jc w:val="center"/>
              <w:rPr>
                <w:sz w:val="24"/>
                <w:szCs w:val="24"/>
                <w:lang w:val="lv-LV" w:eastAsia="lv-LV"/>
              </w:rPr>
            </w:pPr>
            <w:r w:rsidRPr="00764E6B">
              <w:rPr>
                <w:sz w:val="24"/>
                <w:szCs w:val="24"/>
                <w:lang w:val="lv-LV" w:eastAsia="lv-LV"/>
              </w:rPr>
              <w:t>2.</w:t>
            </w:r>
          </w:p>
        </w:tc>
        <w:tc>
          <w:tcPr>
            <w:tcW w:w="942" w:type="pct"/>
            <w:tcBorders>
              <w:top w:val="outset" w:sz="6" w:space="0" w:color="414142"/>
              <w:left w:val="outset" w:sz="6" w:space="0" w:color="414142"/>
              <w:bottom w:val="outset" w:sz="6" w:space="0" w:color="414142"/>
              <w:right w:val="outset" w:sz="6" w:space="0" w:color="414142"/>
            </w:tcBorders>
            <w:shd w:val="clear" w:color="auto" w:fill="FFFFFF"/>
          </w:tcPr>
          <w:p w:rsidR="00764E6B" w:rsidRPr="00764E6B" w:rsidRDefault="00764E6B" w:rsidP="00764E6B">
            <w:pPr>
              <w:widowControl/>
              <w:autoSpaceDE/>
              <w:autoSpaceDN/>
              <w:spacing w:before="100" w:beforeAutospacing="1" w:after="100" w:afterAutospacing="1" w:line="293" w:lineRule="atLeast"/>
              <w:jc w:val="center"/>
              <w:rPr>
                <w:sz w:val="24"/>
                <w:szCs w:val="24"/>
                <w:lang w:val="lv-LV" w:eastAsia="lv-LV"/>
              </w:rPr>
            </w:pPr>
            <w:r w:rsidRPr="00764E6B">
              <w:rPr>
                <w:sz w:val="24"/>
                <w:szCs w:val="24"/>
                <w:lang w:val="lv-LV" w:eastAsia="lv-LV"/>
              </w:rPr>
              <w:t>110</w:t>
            </w:r>
          </w:p>
        </w:tc>
        <w:tc>
          <w:tcPr>
            <w:tcW w:w="942" w:type="pct"/>
            <w:tcBorders>
              <w:top w:val="outset" w:sz="6" w:space="0" w:color="414142"/>
              <w:left w:val="outset" w:sz="6" w:space="0" w:color="414142"/>
              <w:bottom w:val="outset" w:sz="6" w:space="0" w:color="414142"/>
              <w:right w:val="outset" w:sz="6" w:space="0" w:color="414142"/>
            </w:tcBorders>
            <w:shd w:val="clear" w:color="auto" w:fill="FFFFFF"/>
            <w:hideMark/>
          </w:tcPr>
          <w:p w:rsidR="00764E6B" w:rsidRPr="00764E6B" w:rsidRDefault="00764E6B" w:rsidP="00764E6B">
            <w:pPr>
              <w:widowControl/>
              <w:autoSpaceDE/>
              <w:autoSpaceDN/>
              <w:spacing w:before="100" w:beforeAutospacing="1" w:after="100" w:afterAutospacing="1" w:line="293" w:lineRule="atLeast"/>
              <w:jc w:val="center"/>
              <w:rPr>
                <w:sz w:val="24"/>
                <w:szCs w:val="24"/>
                <w:lang w:val="lv-LV" w:eastAsia="lv-LV"/>
              </w:rPr>
            </w:pPr>
            <w:r w:rsidRPr="00764E6B">
              <w:rPr>
                <w:sz w:val="24"/>
                <w:szCs w:val="24"/>
                <w:lang w:val="lv-LV" w:eastAsia="lv-LV"/>
              </w:rPr>
              <w:t>12 22 03 (2)</w:t>
            </w:r>
          </w:p>
        </w:tc>
        <w:tc>
          <w:tcPr>
            <w:tcW w:w="2743" w:type="pct"/>
            <w:tcBorders>
              <w:top w:val="outset" w:sz="6" w:space="0" w:color="414142"/>
              <w:left w:val="outset" w:sz="6" w:space="0" w:color="414142"/>
              <w:bottom w:val="outset" w:sz="6" w:space="0" w:color="414142"/>
              <w:right w:val="outset" w:sz="6" w:space="0" w:color="414142"/>
            </w:tcBorders>
            <w:shd w:val="clear" w:color="auto" w:fill="FFFFFF"/>
            <w:hideMark/>
          </w:tcPr>
          <w:p w:rsidR="00764E6B" w:rsidRPr="00764E6B" w:rsidRDefault="00764E6B" w:rsidP="00764E6B">
            <w:pPr>
              <w:widowControl/>
              <w:autoSpaceDE/>
              <w:autoSpaceDN/>
              <w:ind w:right="69"/>
              <w:jc w:val="both"/>
              <w:rPr>
                <w:sz w:val="24"/>
                <w:szCs w:val="24"/>
                <w:lang w:val="lv-LV" w:eastAsia="lv-LV"/>
              </w:rPr>
            </w:pPr>
            <w:proofErr w:type="spellStart"/>
            <w:r w:rsidRPr="00764E6B">
              <w:rPr>
                <w:rFonts w:eastAsia="Calibri"/>
                <w:sz w:val="24"/>
                <w:szCs w:val="24"/>
                <w:lang w:val="lv-LV" w:eastAsia="en-US"/>
              </w:rPr>
              <w:t>Bimanuālie</w:t>
            </w:r>
            <w:proofErr w:type="spellEnd"/>
            <w:r w:rsidRPr="00764E6B">
              <w:rPr>
                <w:rFonts w:eastAsia="Calibri"/>
                <w:sz w:val="24"/>
                <w:szCs w:val="24"/>
                <w:lang w:val="lv-LV" w:eastAsia="en-US"/>
              </w:rPr>
              <w:t xml:space="preserve"> riteņkrēsli ar mugurējo piedziņu pieaugušajiem, ar X veida rāmi (ar spilvenu, ar roku balstiem, ar </w:t>
            </w:r>
            <w:proofErr w:type="spellStart"/>
            <w:r w:rsidRPr="00764E6B">
              <w:rPr>
                <w:rFonts w:eastAsia="Calibri"/>
                <w:sz w:val="24"/>
                <w:szCs w:val="24"/>
                <w:lang w:val="lv-LV" w:eastAsia="en-US"/>
              </w:rPr>
              <w:t>pretapgāšanās</w:t>
            </w:r>
            <w:proofErr w:type="spellEnd"/>
            <w:r w:rsidRPr="00764E6B">
              <w:rPr>
                <w:rFonts w:eastAsia="Calibri"/>
                <w:sz w:val="24"/>
                <w:szCs w:val="24"/>
                <w:lang w:val="lv-LV" w:eastAsia="en-US"/>
              </w:rPr>
              <w:t xml:space="preserve"> riteņiem, ar pretslīdes stīpām)</w:t>
            </w:r>
          </w:p>
        </w:tc>
      </w:tr>
      <w:tr w:rsidR="00764E6B" w:rsidRPr="00764E6B" w:rsidTr="00764E6B">
        <w:trPr>
          <w:trHeight w:val="1336"/>
        </w:trPr>
        <w:tc>
          <w:tcPr>
            <w:tcW w:w="373" w:type="pct"/>
            <w:tcBorders>
              <w:top w:val="outset" w:sz="6" w:space="0" w:color="414142"/>
              <w:left w:val="outset" w:sz="6" w:space="0" w:color="414142"/>
              <w:bottom w:val="outset" w:sz="6" w:space="0" w:color="414142"/>
              <w:right w:val="outset" w:sz="6" w:space="0" w:color="414142"/>
            </w:tcBorders>
            <w:shd w:val="clear" w:color="auto" w:fill="FFFFFF"/>
          </w:tcPr>
          <w:p w:rsidR="00764E6B" w:rsidRPr="00764E6B" w:rsidRDefault="00764E6B" w:rsidP="00764E6B">
            <w:pPr>
              <w:widowControl/>
              <w:autoSpaceDE/>
              <w:autoSpaceDN/>
              <w:jc w:val="center"/>
              <w:rPr>
                <w:sz w:val="24"/>
                <w:szCs w:val="24"/>
                <w:lang w:val="lv-LV" w:eastAsia="lv-LV"/>
              </w:rPr>
            </w:pPr>
            <w:r w:rsidRPr="00764E6B">
              <w:rPr>
                <w:sz w:val="24"/>
                <w:szCs w:val="24"/>
                <w:lang w:val="lv-LV" w:eastAsia="lv-LV"/>
              </w:rPr>
              <w:t>3.</w:t>
            </w:r>
          </w:p>
        </w:tc>
        <w:tc>
          <w:tcPr>
            <w:tcW w:w="942" w:type="pct"/>
            <w:tcBorders>
              <w:top w:val="outset" w:sz="6" w:space="0" w:color="414142"/>
              <w:left w:val="outset" w:sz="6" w:space="0" w:color="414142"/>
              <w:bottom w:val="outset" w:sz="6" w:space="0" w:color="414142"/>
              <w:right w:val="outset" w:sz="6" w:space="0" w:color="414142"/>
            </w:tcBorders>
            <w:shd w:val="clear" w:color="auto" w:fill="FFFFFF"/>
          </w:tcPr>
          <w:p w:rsidR="00764E6B" w:rsidRPr="00764E6B" w:rsidRDefault="00764E6B" w:rsidP="00764E6B">
            <w:pPr>
              <w:widowControl/>
              <w:autoSpaceDE/>
              <w:autoSpaceDN/>
              <w:spacing w:before="100" w:beforeAutospacing="1" w:after="100" w:afterAutospacing="1" w:line="293" w:lineRule="atLeast"/>
              <w:jc w:val="center"/>
              <w:rPr>
                <w:sz w:val="24"/>
                <w:szCs w:val="24"/>
                <w:lang w:val="lv-LV" w:eastAsia="lv-LV"/>
              </w:rPr>
            </w:pPr>
            <w:r w:rsidRPr="00764E6B">
              <w:rPr>
                <w:sz w:val="24"/>
                <w:szCs w:val="24"/>
                <w:lang w:val="lv-LV" w:eastAsia="lv-LV"/>
              </w:rPr>
              <w:t>111</w:t>
            </w:r>
          </w:p>
        </w:tc>
        <w:tc>
          <w:tcPr>
            <w:tcW w:w="942" w:type="pct"/>
            <w:tcBorders>
              <w:top w:val="outset" w:sz="6" w:space="0" w:color="414142"/>
              <w:left w:val="outset" w:sz="6" w:space="0" w:color="414142"/>
              <w:bottom w:val="outset" w:sz="6" w:space="0" w:color="414142"/>
              <w:right w:val="outset" w:sz="6" w:space="0" w:color="414142"/>
            </w:tcBorders>
            <w:shd w:val="clear" w:color="auto" w:fill="FFFFFF"/>
            <w:hideMark/>
          </w:tcPr>
          <w:p w:rsidR="00764E6B" w:rsidRPr="00764E6B" w:rsidRDefault="00764E6B" w:rsidP="00764E6B">
            <w:pPr>
              <w:widowControl/>
              <w:autoSpaceDE/>
              <w:autoSpaceDN/>
              <w:spacing w:before="100" w:beforeAutospacing="1" w:after="100" w:afterAutospacing="1" w:line="293" w:lineRule="atLeast"/>
              <w:jc w:val="center"/>
              <w:rPr>
                <w:sz w:val="24"/>
                <w:szCs w:val="24"/>
                <w:lang w:val="lv-LV" w:eastAsia="lv-LV"/>
              </w:rPr>
            </w:pPr>
            <w:r w:rsidRPr="00764E6B">
              <w:rPr>
                <w:sz w:val="24"/>
                <w:szCs w:val="24"/>
                <w:lang w:val="lv-LV" w:eastAsia="lv-LV"/>
              </w:rPr>
              <w:t>12 22 03 (3)</w:t>
            </w:r>
          </w:p>
        </w:tc>
        <w:tc>
          <w:tcPr>
            <w:tcW w:w="2743" w:type="pct"/>
            <w:tcBorders>
              <w:top w:val="outset" w:sz="6" w:space="0" w:color="414142"/>
              <w:left w:val="outset" w:sz="6" w:space="0" w:color="414142"/>
              <w:bottom w:val="outset" w:sz="6" w:space="0" w:color="414142"/>
              <w:right w:val="outset" w:sz="6" w:space="0" w:color="414142"/>
            </w:tcBorders>
            <w:shd w:val="clear" w:color="auto" w:fill="FFFFFF"/>
            <w:hideMark/>
          </w:tcPr>
          <w:p w:rsidR="00764E6B" w:rsidRPr="00764E6B" w:rsidRDefault="00764E6B" w:rsidP="00764E6B">
            <w:pPr>
              <w:widowControl/>
              <w:autoSpaceDE/>
              <w:autoSpaceDN/>
              <w:ind w:right="69"/>
              <w:jc w:val="both"/>
              <w:rPr>
                <w:sz w:val="24"/>
                <w:szCs w:val="24"/>
                <w:lang w:val="lv-LV" w:eastAsia="lv-LV"/>
              </w:rPr>
            </w:pPr>
            <w:proofErr w:type="spellStart"/>
            <w:r w:rsidRPr="00764E6B">
              <w:rPr>
                <w:rFonts w:eastAsia="Calibri"/>
                <w:sz w:val="24"/>
                <w:szCs w:val="24"/>
                <w:lang w:val="lv-LV" w:eastAsia="en-US"/>
              </w:rPr>
              <w:t>Bimanuālie</w:t>
            </w:r>
            <w:proofErr w:type="spellEnd"/>
            <w:r w:rsidRPr="00764E6B">
              <w:rPr>
                <w:rFonts w:eastAsia="Calibri"/>
                <w:sz w:val="24"/>
                <w:szCs w:val="24"/>
                <w:lang w:val="lv-LV" w:eastAsia="en-US"/>
              </w:rPr>
              <w:t xml:space="preserve"> riteņkrēsli ar mugurējo piedziņu pieaugušajiem, ar nesalokāmu rāmi (ar roku balstiem, stumšanas rokturiem, ar </w:t>
            </w:r>
            <w:proofErr w:type="spellStart"/>
            <w:r w:rsidRPr="00764E6B">
              <w:rPr>
                <w:rFonts w:eastAsia="Calibri"/>
                <w:sz w:val="24"/>
                <w:szCs w:val="24"/>
                <w:lang w:val="lv-LV" w:eastAsia="en-US"/>
              </w:rPr>
              <w:t>pretapgāšanās</w:t>
            </w:r>
            <w:proofErr w:type="spellEnd"/>
            <w:r w:rsidRPr="00764E6B">
              <w:rPr>
                <w:rFonts w:eastAsia="Calibri"/>
                <w:sz w:val="24"/>
                <w:szCs w:val="24"/>
                <w:lang w:val="lv-LV" w:eastAsia="en-US"/>
              </w:rPr>
              <w:t xml:space="preserve"> riteņiem, ar spilvenu)</w:t>
            </w:r>
          </w:p>
        </w:tc>
      </w:tr>
      <w:tr w:rsidR="00764E6B" w:rsidRPr="00764E6B" w:rsidTr="00764E6B">
        <w:trPr>
          <w:trHeight w:val="801"/>
        </w:trPr>
        <w:tc>
          <w:tcPr>
            <w:tcW w:w="373" w:type="pct"/>
            <w:tcBorders>
              <w:top w:val="outset" w:sz="6" w:space="0" w:color="414142"/>
              <w:left w:val="outset" w:sz="6" w:space="0" w:color="414142"/>
              <w:bottom w:val="outset" w:sz="6" w:space="0" w:color="414142"/>
              <w:right w:val="outset" w:sz="6" w:space="0" w:color="414142"/>
            </w:tcBorders>
            <w:shd w:val="clear" w:color="auto" w:fill="FFFFFF"/>
          </w:tcPr>
          <w:p w:rsidR="00764E6B" w:rsidRPr="00764E6B" w:rsidRDefault="00764E6B" w:rsidP="00764E6B">
            <w:pPr>
              <w:widowControl/>
              <w:autoSpaceDE/>
              <w:autoSpaceDN/>
              <w:jc w:val="center"/>
              <w:rPr>
                <w:sz w:val="24"/>
                <w:szCs w:val="24"/>
                <w:lang w:val="lv-LV" w:eastAsia="lv-LV"/>
              </w:rPr>
            </w:pPr>
            <w:r w:rsidRPr="00764E6B">
              <w:rPr>
                <w:sz w:val="24"/>
                <w:szCs w:val="24"/>
                <w:lang w:val="lv-LV" w:eastAsia="lv-LV"/>
              </w:rPr>
              <w:t>4.</w:t>
            </w:r>
          </w:p>
        </w:tc>
        <w:tc>
          <w:tcPr>
            <w:tcW w:w="942" w:type="pct"/>
            <w:tcBorders>
              <w:top w:val="outset" w:sz="6" w:space="0" w:color="414142"/>
              <w:left w:val="outset" w:sz="6" w:space="0" w:color="414142"/>
              <w:bottom w:val="outset" w:sz="6" w:space="0" w:color="414142"/>
              <w:right w:val="outset" w:sz="6" w:space="0" w:color="414142"/>
            </w:tcBorders>
            <w:shd w:val="clear" w:color="auto" w:fill="FFFFFF"/>
          </w:tcPr>
          <w:p w:rsidR="00764E6B" w:rsidRPr="00764E6B" w:rsidRDefault="00764E6B" w:rsidP="00764E6B">
            <w:pPr>
              <w:widowControl/>
              <w:autoSpaceDE/>
              <w:autoSpaceDN/>
              <w:spacing w:before="100" w:beforeAutospacing="1" w:after="100" w:afterAutospacing="1" w:line="293" w:lineRule="atLeast"/>
              <w:jc w:val="center"/>
              <w:rPr>
                <w:sz w:val="24"/>
                <w:szCs w:val="24"/>
                <w:lang w:val="lv-LV" w:eastAsia="lv-LV"/>
              </w:rPr>
            </w:pPr>
            <w:r w:rsidRPr="00764E6B">
              <w:rPr>
                <w:sz w:val="24"/>
                <w:szCs w:val="24"/>
                <w:lang w:val="lv-LV" w:eastAsia="lv-LV"/>
              </w:rPr>
              <w:t>112</w:t>
            </w:r>
          </w:p>
        </w:tc>
        <w:tc>
          <w:tcPr>
            <w:tcW w:w="942" w:type="pct"/>
            <w:tcBorders>
              <w:top w:val="outset" w:sz="6" w:space="0" w:color="414142"/>
              <w:left w:val="outset" w:sz="6" w:space="0" w:color="414142"/>
              <w:bottom w:val="outset" w:sz="6" w:space="0" w:color="414142"/>
              <w:right w:val="outset" w:sz="6" w:space="0" w:color="414142"/>
            </w:tcBorders>
            <w:shd w:val="clear" w:color="auto" w:fill="FFFFFF"/>
            <w:hideMark/>
          </w:tcPr>
          <w:p w:rsidR="00764E6B" w:rsidRPr="00764E6B" w:rsidRDefault="00764E6B" w:rsidP="00764E6B">
            <w:pPr>
              <w:widowControl/>
              <w:autoSpaceDE/>
              <w:autoSpaceDN/>
              <w:spacing w:before="100" w:beforeAutospacing="1" w:after="100" w:afterAutospacing="1" w:line="293" w:lineRule="atLeast"/>
              <w:jc w:val="center"/>
              <w:rPr>
                <w:sz w:val="24"/>
                <w:szCs w:val="24"/>
                <w:lang w:val="lv-LV" w:eastAsia="lv-LV"/>
              </w:rPr>
            </w:pPr>
            <w:r w:rsidRPr="00764E6B">
              <w:rPr>
                <w:sz w:val="24"/>
                <w:szCs w:val="24"/>
                <w:lang w:val="lv-LV" w:eastAsia="lv-LV"/>
              </w:rPr>
              <w:t>12 22 03 (4)</w:t>
            </w:r>
          </w:p>
        </w:tc>
        <w:tc>
          <w:tcPr>
            <w:tcW w:w="2743" w:type="pct"/>
            <w:tcBorders>
              <w:top w:val="outset" w:sz="6" w:space="0" w:color="414142"/>
              <w:left w:val="outset" w:sz="6" w:space="0" w:color="414142"/>
              <w:bottom w:val="outset" w:sz="6" w:space="0" w:color="414142"/>
              <w:right w:val="outset" w:sz="6" w:space="0" w:color="414142"/>
            </w:tcBorders>
            <w:shd w:val="clear" w:color="auto" w:fill="FFFFFF"/>
            <w:hideMark/>
          </w:tcPr>
          <w:p w:rsidR="00764E6B" w:rsidRPr="00764E6B" w:rsidRDefault="00764E6B" w:rsidP="00764E6B">
            <w:pPr>
              <w:widowControl/>
              <w:autoSpaceDE/>
              <w:autoSpaceDN/>
              <w:ind w:right="69"/>
              <w:jc w:val="both"/>
              <w:rPr>
                <w:sz w:val="24"/>
                <w:szCs w:val="24"/>
                <w:lang w:val="lv-LV" w:eastAsia="lv-LV"/>
              </w:rPr>
            </w:pPr>
            <w:proofErr w:type="spellStart"/>
            <w:r w:rsidRPr="00764E6B">
              <w:rPr>
                <w:rFonts w:eastAsia="Calibri"/>
                <w:sz w:val="24"/>
                <w:szCs w:val="24"/>
                <w:lang w:val="lv-LV" w:eastAsia="en-US"/>
              </w:rPr>
              <w:t>Bimanuālie</w:t>
            </w:r>
            <w:proofErr w:type="spellEnd"/>
            <w:r w:rsidRPr="00764E6B">
              <w:rPr>
                <w:rFonts w:eastAsia="Calibri"/>
                <w:sz w:val="24"/>
                <w:szCs w:val="24"/>
                <w:lang w:val="lv-LV" w:eastAsia="en-US"/>
              </w:rPr>
              <w:t xml:space="preserve"> riteņkrēsli ar mugurējo piedziņu pieaugušajiem, ar nesalokāmu rāmi (ar roku balstiem, ar spilvenu)</w:t>
            </w:r>
          </w:p>
        </w:tc>
      </w:tr>
      <w:tr w:rsidR="00764E6B" w:rsidRPr="00764E6B" w:rsidTr="00764E6B">
        <w:trPr>
          <w:trHeight w:val="1604"/>
        </w:trPr>
        <w:tc>
          <w:tcPr>
            <w:tcW w:w="373" w:type="pct"/>
            <w:tcBorders>
              <w:top w:val="outset" w:sz="6" w:space="0" w:color="414142"/>
              <w:left w:val="outset" w:sz="6" w:space="0" w:color="414142"/>
              <w:bottom w:val="outset" w:sz="6" w:space="0" w:color="414142"/>
              <w:right w:val="outset" w:sz="6" w:space="0" w:color="414142"/>
            </w:tcBorders>
            <w:shd w:val="clear" w:color="auto" w:fill="FFFFFF"/>
          </w:tcPr>
          <w:p w:rsidR="00764E6B" w:rsidRPr="00764E6B" w:rsidRDefault="00764E6B" w:rsidP="00764E6B">
            <w:pPr>
              <w:widowControl/>
              <w:autoSpaceDE/>
              <w:autoSpaceDN/>
              <w:jc w:val="center"/>
              <w:rPr>
                <w:sz w:val="24"/>
                <w:szCs w:val="24"/>
                <w:lang w:val="lv-LV" w:eastAsia="lv-LV"/>
              </w:rPr>
            </w:pPr>
            <w:r w:rsidRPr="00764E6B">
              <w:rPr>
                <w:sz w:val="24"/>
                <w:szCs w:val="24"/>
                <w:lang w:val="lv-LV" w:eastAsia="lv-LV"/>
              </w:rPr>
              <w:t>5.</w:t>
            </w:r>
          </w:p>
        </w:tc>
        <w:tc>
          <w:tcPr>
            <w:tcW w:w="942" w:type="pct"/>
            <w:tcBorders>
              <w:top w:val="outset" w:sz="6" w:space="0" w:color="414142"/>
              <w:left w:val="outset" w:sz="6" w:space="0" w:color="414142"/>
              <w:bottom w:val="outset" w:sz="6" w:space="0" w:color="414142"/>
              <w:right w:val="outset" w:sz="6" w:space="0" w:color="414142"/>
            </w:tcBorders>
            <w:shd w:val="clear" w:color="auto" w:fill="FFFFFF"/>
          </w:tcPr>
          <w:p w:rsidR="00764E6B" w:rsidRPr="00764E6B" w:rsidRDefault="00764E6B" w:rsidP="00764E6B">
            <w:pPr>
              <w:widowControl/>
              <w:autoSpaceDE/>
              <w:autoSpaceDN/>
              <w:spacing w:before="100" w:beforeAutospacing="1" w:after="100" w:afterAutospacing="1" w:line="293" w:lineRule="atLeast"/>
              <w:jc w:val="center"/>
              <w:rPr>
                <w:sz w:val="24"/>
                <w:szCs w:val="24"/>
                <w:lang w:val="lv-LV" w:eastAsia="lv-LV"/>
              </w:rPr>
            </w:pPr>
            <w:r w:rsidRPr="00764E6B">
              <w:rPr>
                <w:sz w:val="24"/>
                <w:szCs w:val="24"/>
                <w:lang w:val="lv-LV" w:eastAsia="lv-LV"/>
              </w:rPr>
              <w:t>113</w:t>
            </w:r>
          </w:p>
        </w:tc>
        <w:tc>
          <w:tcPr>
            <w:tcW w:w="942" w:type="pct"/>
            <w:tcBorders>
              <w:top w:val="outset" w:sz="6" w:space="0" w:color="414142"/>
              <w:left w:val="outset" w:sz="6" w:space="0" w:color="414142"/>
              <w:bottom w:val="outset" w:sz="6" w:space="0" w:color="414142"/>
              <w:right w:val="outset" w:sz="6" w:space="0" w:color="414142"/>
            </w:tcBorders>
            <w:shd w:val="clear" w:color="auto" w:fill="FFFFFF"/>
            <w:hideMark/>
          </w:tcPr>
          <w:p w:rsidR="00764E6B" w:rsidRPr="00764E6B" w:rsidRDefault="00764E6B" w:rsidP="00764E6B">
            <w:pPr>
              <w:widowControl/>
              <w:autoSpaceDE/>
              <w:autoSpaceDN/>
              <w:spacing w:before="100" w:beforeAutospacing="1" w:after="100" w:afterAutospacing="1" w:line="293" w:lineRule="atLeast"/>
              <w:jc w:val="center"/>
              <w:rPr>
                <w:sz w:val="24"/>
                <w:szCs w:val="24"/>
                <w:lang w:val="lv-LV" w:eastAsia="lv-LV"/>
              </w:rPr>
            </w:pPr>
            <w:r w:rsidRPr="00764E6B">
              <w:rPr>
                <w:sz w:val="24"/>
                <w:szCs w:val="24"/>
                <w:lang w:val="lv-LV" w:eastAsia="lv-LV"/>
              </w:rPr>
              <w:t>12 22 03 (5)</w:t>
            </w:r>
          </w:p>
        </w:tc>
        <w:tc>
          <w:tcPr>
            <w:tcW w:w="2743" w:type="pct"/>
            <w:tcBorders>
              <w:top w:val="outset" w:sz="6" w:space="0" w:color="414142"/>
              <w:left w:val="outset" w:sz="6" w:space="0" w:color="414142"/>
              <w:bottom w:val="outset" w:sz="6" w:space="0" w:color="414142"/>
              <w:right w:val="outset" w:sz="6" w:space="0" w:color="414142"/>
            </w:tcBorders>
            <w:shd w:val="clear" w:color="auto" w:fill="FFFFFF"/>
            <w:hideMark/>
          </w:tcPr>
          <w:p w:rsidR="00764E6B" w:rsidRPr="00764E6B" w:rsidRDefault="00764E6B" w:rsidP="00764E6B">
            <w:pPr>
              <w:widowControl/>
              <w:autoSpaceDE/>
              <w:autoSpaceDN/>
              <w:ind w:right="69"/>
              <w:jc w:val="both"/>
              <w:rPr>
                <w:sz w:val="24"/>
                <w:szCs w:val="24"/>
                <w:lang w:val="lv-LV" w:eastAsia="lv-LV"/>
              </w:rPr>
            </w:pPr>
            <w:proofErr w:type="spellStart"/>
            <w:r w:rsidRPr="00764E6B">
              <w:rPr>
                <w:rFonts w:eastAsia="Calibri"/>
                <w:sz w:val="24"/>
                <w:szCs w:val="24"/>
                <w:lang w:val="lv-LV" w:eastAsia="en-US"/>
              </w:rPr>
              <w:t>Bimanuālie</w:t>
            </w:r>
            <w:proofErr w:type="spellEnd"/>
            <w:r w:rsidRPr="00764E6B">
              <w:rPr>
                <w:rFonts w:eastAsia="Calibri"/>
                <w:sz w:val="24"/>
                <w:szCs w:val="24"/>
                <w:lang w:val="lv-LV" w:eastAsia="en-US"/>
              </w:rPr>
              <w:t xml:space="preserve"> riteņkrēsli ar mugurējo piedziņu pieaugušajiem, ar nesalokāmu rāmi (ar roku balstiem, stumšanas rokturiem, ar </w:t>
            </w:r>
            <w:proofErr w:type="spellStart"/>
            <w:r w:rsidRPr="00764E6B">
              <w:rPr>
                <w:rFonts w:eastAsia="Calibri"/>
                <w:sz w:val="24"/>
                <w:szCs w:val="24"/>
                <w:lang w:val="lv-LV" w:eastAsia="en-US"/>
              </w:rPr>
              <w:t>pretapgāšanās</w:t>
            </w:r>
            <w:proofErr w:type="spellEnd"/>
            <w:r w:rsidRPr="00764E6B">
              <w:rPr>
                <w:rFonts w:eastAsia="Calibri"/>
                <w:sz w:val="24"/>
                <w:szCs w:val="24"/>
                <w:lang w:val="lv-LV" w:eastAsia="en-US"/>
              </w:rPr>
              <w:t xml:space="preserve"> riteņiem, ar pretslīdes stīpām, ar spilvenu, ar spieķu aizsargu)</w:t>
            </w:r>
          </w:p>
        </w:tc>
      </w:tr>
      <w:tr w:rsidR="00764E6B" w:rsidRPr="00764E6B" w:rsidTr="00764E6B">
        <w:trPr>
          <w:trHeight w:val="1604"/>
        </w:trPr>
        <w:tc>
          <w:tcPr>
            <w:tcW w:w="373" w:type="pct"/>
            <w:tcBorders>
              <w:top w:val="outset" w:sz="6" w:space="0" w:color="414142"/>
              <w:left w:val="outset" w:sz="6" w:space="0" w:color="414142"/>
              <w:bottom w:val="single" w:sz="6" w:space="0" w:color="414142"/>
              <w:right w:val="outset" w:sz="6" w:space="0" w:color="414142"/>
            </w:tcBorders>
            <w:shd w:val="clear" w:color="auto" w:fill="FFFFFF"/>
          </w:tcPr>
          <w:p w:rsidR="00764E6B" w:rsidRPr="00764E6B" w:rsidRDefault="00764E6B" w:rsidP="00764E6B">
            <w:pPr>
              <w:widowControl/>
              <w:autoSpaceDE/>
              <w:autoSpaceDN/>
              <w:jc w:val="center"/>
              <w:rPr>
                <w:sz w:val="24"/>
                <w:szCs w:val="24"/>
                <w:lang w:val="lv-LV" w:eastAsia="lv-LV"/>
              </w:rPr>
            </w:pPr>
            <w:r w:rsidRPr="00764E6B">
              <w:rPr>
                <w:sz w:val="24"/>
                <w:szCs w:val="24"/>
                <w:lang w:val="lv-LV" w:eastAsia="lv-LV"/>
              </w:rPr>
              <w:lastRenderedPageBreak/>
              <w:t>6.</w:t>
            </w:r>
          </w:p>
        </w:tc>
        <w:tc>
          <w:tcPr>
            <w:tcW w:w="942" w:type="pct"/>
            <w:tcBorders>
              <w:top w:val="outset" w:sz="6" w:space="0" w:color="414142"/>
              <w:left w:val="outset" w:sz="6" w:space="0" w:color="414142"/>
              <w:bottom w:val="single" w:sz="6" w:space="0" w:color="414142"/>
              <w:right w:val="outset" w:sz="6" w:space="0" w:color="414142"/>
            </w:tcBorders>
            <w:shd w:val="clear" w:color="auto" w:fill="FFFFFF"/>
          </w:tcPr>
          <w:p w:rsidR="00764E6B" w:rsidRPr="00764E6B" w:rsidRDefault="00764E6B" w:rsidP="00764E6B">
            <w:pPr>
              <w:widowControl/>
              <w:autoSpaceDE/>
              <w:autoSpaceDN/>
              <w:spacing w:before="100" w:beforeAutospacing="1" w:after="100" w:afterAutospacing="1" w:line="293" w:lineRule="atLeast"/>
              <w:jc w:val="center"/>
              <w:rPr>
                <w:sz w:val="24"/>
                <w:szCs w:val="24"/>
                <w:lang w:val="lv-LV" w:eastAsia="lv-LV"/>
              </w:rPr>
            </w:pPr>
            <w:r w:rsidRPr="00764E6B">
              <w:rPr>
                <w:sz w:val="24"/>
                <w:szCs w:val="24"/>
                <w:lang w:val="lv-LV" w:eastAsia="lv-LV"/>
              </w:rPr>
              <w:t>114</w:t>
            </w:r>
          </w:p>
        </w:tc>
        <w:tc>
          <w:tcPr>
            <w:tcW w:w="942" w:type="pct"/>
            <w:tcBorders>
              <w:top w:val="outset" w:sz="6" w:space="0" w:color="414142"/>
              <w:left w:val="outset" w:sz="6" w:space="0" w:color="414142"/>
              <w:bottom w:val="single" w:sz="6" w:space="0" w:color="414142"/>
              <w:right w:val="outset" w:sz="6" w:space="0" w:color="414142"/>
            </w:tcBorders>
            <w:shd w:val="clear" w:color="auto" w:fill="FFFFFF"/>
            <w:hideMark/>
          </w:tcPr>
          <w:p w:rsidR="00764E6B" w:rsidRPr="00764E6B" w:rsidRDefault="00764E6B" w:rsidP="00764E6B">
            <w:pPr>
              <w:widowControl/>
              <w:autoSpaceDE/>
              <w:autoSpaceDN/>
              <w:spacing w:before="100" w:beforeAutospacing="1" w:after="100" w:afterAutospacing="1" w:line="293" w:lineRule="atLeast"/>
              <w:jc w:val="center"/>
              <w:rPr>
                <w:sz w:val="24"/>
                <w:szCs w:val="24"/>
                <w:lang w:val="lv-LV" w:eastAsia="lv-LV"/>
              </w:rPr>
            </w:pPr>
            <w:r w:rsidRPr="00764E6B">
              <w:rPr>
                <w:sz w:val="24"/>
                <w:szCs w:val="24"/>
                <w:lang w:val="lv-LV" w:eastAsia="lv-LV"/>
              </w:rPr>
              <w:t>12 22 03 (6)</w:t>
            </w:r>
          </w:p>
        </w:tc>
        <w:tc>
          <w:tcPr>
            <w:tcW w:w="2743" w:type="pct"/>
            <w:tcBorders>
              <w:top w:val="outset" w:sz="6" w:space="0" w:color="414142"/>
              <w:left w:val="outset" w:sz="6" w:space="0" w:color="414142"/>
              <w:bottom w:val="single" w:sz="6" w:space="0" w:color="414142"/>
              <w:right w:val="outset" w:sz="6" w:space="0" w:color="414142"/>
            </w:tcBorders>
            <w:shd w:val="clear" w:color="auto" w:fill="FFFFFF"/>
            <w:hideMark/>
          </w:tcPr>
          <w:p w:rsidR="00764E6B" w:rsidRPr="00764E6B" w:rsidRDefault="00764E6B" w:rsidP="00764E6B">
            <w:pPr>
              <w:widowControl/>
              <w:autoSpaceDE/>
              <w:autoSpaceDN/>
              <w:ind w:right="69"/>
              <w:jc w:val="both"/>
              <w:rPr>
                <w:sz w:val="24"/>
                <w:szCs w:val="24"/>
                <w:lang w:val="lv-LV" w:eastAsia="lv-LV"/>
              </w:rPr>
            </w:pPr>
            <w:proofErr w:type="spellStart"/>
            <w:r w:rsidRPr="00764E6B">
              <w:rPr>
                <w:rFonts w:eastAsia="Calibri"/>
                <w:sz w:val="24"/>
                <w:szCs w:val="24"/>
                <w:lang w:val="lv-LV" w:eastAsia="en-US"/>
              </w:rPr>
              <w:t>Bimanuālie</w:t>
            </w:r>
            <w:proofErr w:type="spellEnd"/>
            <w:r w:rsidRPr="00764E6B">
              <w:rPr>
                <w:rFonts w:eastAsia="Calibri"/>
                <w:sz w:val="24"/>
                <w:szCs w:val="24"/>
                <w:lang w:val="lv-LV" w:eastAsia="en-US"/>
              </w:rPr>
              <w:t xml:space="preserve"> riteņkrēsli ar mugurējo piedziņu pieaugušajiem, ar nesalokāmu rāmi (ar roku balstiem, stumšanas rokturiem, ar </w:t>
            </w:r>
            <w:proofErr w:type="spellStart"/>
            <w:r w:rsidRPr="00764E6B">
              <w:rPr>
                <w:rFonts w:eastAsia="Calibri"/>
                <w:sz w:val="24"/>
                <w:szCs w:val="24"/>
                <w:lang w:val="lv-LV" w:eastAsia="en-US"/>
              </w:rPr>
              <w:t>pretapgāšanās</w:t>
            </w:r>
            <w:proofErr w:type="spellEnd"/>
            <w:r w:rsidRPr="00764E6B">
              <w:rPr>
                <w:rFonts w:eastAsia="Calibri"/>
                <w:sz w:val="24"/>
                <w:szCs w:val="24"/>
                <w:lang w:val="lv-LV" w:eastAsia="en-US"/>
              </w:rPr>
              <w:t xml:space="preserve"> riteņiem, ar dalītiem kāju balstiem, ar bremzi, ko darbina ar vienu roku, ar spilvenu)</w:t>
            </w:r>
          </w:p>
        </w:tc>
      </w:tr>
    </w:tbl>
    <w:p w:rsidR="00764E6B" w:rsidRPr="00764E6B" w:rsidRDefault="00764E6B" w:rsidP="00B344D8">
      <w:pPr>
        <w:ind w:right="153"/>
        <w:rPr>
          <w:sz w:val="24"/>
          <w:szCs w:val="24"/>
          <w:lang w:val="lv-LV"/>
        </w:rPr>
      </w:pPr>
    </w:p>
    <w:p w:rsidR="00260C9C" w:rsidRPr="00B344D8" w:rsidRDefault="00260C9C" w:rsidP="00B344D8">
      <w:pPr>
        <w:pStyle w:val="ListParagraph"/>
        <w:numPr>
          <w:ilvl w:val="1"/>
          <w:numId w:val="39"/>
        </w:numPr>
        <w:spacing w:before="0"/>
        <w:ind w:left="482" w:right="153" w:hanging="482"/>
        <w:rPr>
          <w:sz w:val="24"/>
          <w:szCs w:val="24"/>
        </w:rPr>
      </w:pPr>
      <w:r w:rsidRPr="00B344D8">
        <w:rPr>
          <w:sz w:val="24"/>
          <w:szCs w:val="24"/>
        </w:rPr>
        <w:t>Pretendents drīkst iesniegt vairākus piedāvājumu variantus par vienu vai vairākām iepirkuma priekšmeta daļām.</w:t>
      </w:r>
    </w:p>
    <w:p w:rsidR="00260C9C" w:rsidRDefault="00260C9C" w:rsidP="00B344D8">
      <w:pPr>
        <w:pStyle w:val="ListParagraph"/>
        <w:numPr>
          <w:ilvl w:val="1"/>
          <w:numId w:val="39"/>
        </w:numPr>
        <w:spacing w:before="0"/>
        <w:ind w:left="482" w:right="153" w:hanging="482"/>
        <w:rPr>
          <w:color w:val="000000" w:themeColor="text1"/>
          <w:sz w:val="24"/>
          <w:szCs w:val="24"/>
        </w:rPr>
      </w:pPr>
      <w:r w:rsidRPr="00B344D8">
        <w:rPr>
          <w:sz w:val="24"/>
          <w:szCs w:val="24"/>
        </w:rPr>
        <w:t>Iesniedzot vairākus piedāvājuma variantus par iepirkuma daļu, katram piedāvājuma variantam</w:t>
      </w:r>
      <w:r w:rsidRPr="00260C9C">
        <w:rPr>
          <w:color w:val="000000" w:themeColor="text1"/>
          <w:sz w:val="24"/>
          <w:szCs w:val="24"/>
        </w:rPr>
        <w:t xml:space="preserve"> jāsastāv no dažādiem </w:t>
      </w:r>
      <w:proofErr w:type="spellStart"/>
      <w:r w:rsidRPr="00260C9C">
        <w:rPr>
          <w:color w:val="000000" w:themeColor="text1"/>
          <w:sz w:val="24"/>
          <w:szCs w:val="24"/>
        </w:rPr>
        <w:t>bimanuālo</w:t>
      </w:r>
      <w:proofErr w:type="spellEnd"/>
      <w:r w:rsidRPr="00260C9C">
        <w:rPr>
          <w:color w:val="000000" w:themeColor="text1"/>
          <w:sz w:val="24"/>
          <w:szCs w:val="24"/>
        </w:rPr>
        <w:t xml:space="preserve"> riteņkrēslu modeļiem*.</w:t>
      </w:r>
    </w:p>
    <w:p w:rsidR="00260C9C" w:rsidRDefault="00260C9C" w:rsidP="00260C9C">
      <w:pPr>
        <w:pStyle w:val="ListParagraph"/>
        <w:spacing w:before="0"/>
        <w:ind w:left="480" w:right="151" w:firstLine="0"/>
        <w:rPr>
          <w:color w:val="000000" w:themeColor="text1"/>
          <w:sz w:val="24"/>
          <w:szCs w:val="24"/>
        </w:rPr>
      </w:pPr>
      <w:r w:rsidRPr="00260C9C">
        <w:rPr>
          <w:color w:val="000000" w:themeColor="text1"/>
          <w:sz w:val="24"/>
          <w:szCs w:val="24"/>
        </w:rPr>
        <w:t xml:space="preserve">*modelis – </w:t>
      </w:r>
      <w:proofErr w:type="spellStart"/>
      <w:r w:rsidRPr="00260C9C">
        <w:rPr>
          <w:color w:val="000000" w:themeColor="text1"/>
          <w:sz w:val="24"/>
          <w:szCs w:val="24"/>
        </w:rPr>
        <w:t>bimanuālo</w:t>
      </w:r>
      <w:proofErr w:type="spellEnd"/>
      <w:r w:rsidRPr="00260C9C">
        <w:rPr>
          <w:color w:val="000000" w:themeColor="text1"/>
          <w:sz w:val="24"/>
          <w:szCs w:val="24"/>
        </w:rPr>
        <w:t xml:space="preserve"> riteņkrēslu ar x veida vai nesalokāmu rāmi viens konkrēts izstrādājums.</w:t>
      </w:r>
    </w:p>
    <w:p w:rsidR="00260C9C" w:rsidRPr="00B344D8" w:rsidRDefault="00260C9C" w:rsidP="004A3EFD">
      <w:pPr>
        <w:pStyle w:val="ListParagraph"/>
        <w:numPr>
          <w:ilvl w:val="0"/>
          <w:numId w:val="39"/>
        </w:numPr>
        <w:spacing w:before="0"/>
        <w:ind w:left="482" w:right="153" w:hanging="482"/>
        <w:rPr>
          <w:color w:val="000000" w:themeColor="text1"/>
          <w:sz w:val="24"/>
          <w:szCs w:val="24"/>
        </w:rPr>
      </w:pPr>
      <w:r w:rsidRPr="00B344D8">
        <w:rPr>
          <w:color w:val="000000" w:themeColor="text1"/>
          <w:sz w:val="24"/>
          <w:szCs w:val="24"/>
        </w:rPr>
        <w:t>Vispārīgās vienošanās dalībnieku skaits, Līguma izpildes vieta un laiks:</w:t>
      </w:r>
    </w:p>
    <w:p w:rsidR="00260C9C" w:rsidRDefault="00260C9C" w:rsidP="00B344D8">
      <w:pPr>
        <w:pStyle w:val="ListParagraph"/>
        <w:numPr>
          <w:ilvl w:val="1"/>
          <w:numId w:val="39"/>
        </w:numPr>
        <w:spacing w:before="0"/>
        <w:ind w:left="482" w:right="153" w:hanging="482"/>
        <w:rPr>
          <w:color w:val="000000" w:themeColor="text1"/>
          <w:sz w:val="24"/>
          <w:szCs w:val="24"/>
        </w:rPr>
      </w:pPr>
      <w:r w:rsidRPr="00260C9C">
        <w:rPr>
          <w:color w:val="000000" w:themeColor="text1"/>
          <w:sz w:val="24"/>
          <w:szCs w:val="24"/>
        </w:rPr>
        <w:t>Maksimālais Vispārīgās vienošanās dalībnieku skaits – 25.</w:t>
      </w:r>
    </w:p>
    <w:p w:rsidR="00260C9C" w:rsidRDefault="00260C9C" w:rsidP="00B344D8">
      <w:pPr>
        <w:pStyle w:val="ListParagraph"/>
        <w:numPr>
          <w:ilvl w:val="1"/>
          <w:numId w:val="39"/>
        </w:numPr>
        <w:spacing w:before="0"/>
        <w:ind w:left="482" w:right="153" w:hanging="482"/>
        <w:rPr>
          <w:color w:val="000000" w:themeColor="text1"/>
          <w:sz w:val="24"/>
          <w:szCs w:val="24"/>
        </w:rPr>
      </w:pPr>
      <w:r w:rsidRPr="00260C9C">
        <w:rPr>
          <w:color w:val="000000" w:themeColor="text1"/>
          <w:sz w:val="24"/>
          <w:szCs w:val="24"/>
        </w:rPr>
        <w:t>Vispārīgās vienošanās un Līguma izpildes laiks – 12 (divpadsmit) kalendārie mēneši no vispārīgās vienošanās un pakalpojumu līgumu parakstīšanas dienas.</w:t>
      </w:r>
    </w:p>
    <w:p w:rsidR="00260C9C" w:rsidRDefault="00260C9C" w:rsidP="00B344D8">
      <w:pPr>
        <w:pStyle w:val="ListParagraph"/>
        <w:numPr>
          <w:ilvl w:val="1"/>
          <w:numId w:val="39"/>
        </w:numPr>
        <w:spacing w:before="0"/>
        <w:ind w:left="482" w:right="153" w:hanging="482"/>
        <w:rPr>
          <w:color w:val="000000" w:themeColor="text1"/>
          <w:sz w:val="24"/>
          <w:szCs w:val="24"/>
        </w:rPr>
      </w:pPr>
      <w:r w:rsidRPr="00260C9C">
        <w:rPr>
          <w:color w:val="000000" w:themeColor="text1"/>
          <w:sz w:val="24"/>
          <w:szCs w:val="24"/>
        </w:rPr>
        <w:t xml:space="preserve">Līguma izpildes vietas: vispārīgās vienošanās dalībnieku - personu apkalpošanas vietas (visā Latvijas Republikas teritorijā) saskaņā ar </w:t>
      </w:r>
      <w:r w:rsidR="00D411DD">
        <w:rPr>
          <w:color w:val="000000" w:themeColor="text1"/>
          <w:sz w:val="24"/>
          <w:szCs w:val="24"/>
        </w:rPr>
        <w:t>iepirkuma dokumentācijā</w:t>
      </w:r>
      <w:r w:rsidRPr="00260C9C">
        <w:rPr>
          <w:color w:val="000000" w:themeColor="text1"/>
          <w:sz w:val="24"/>
          <w:szCs w:val="24"/>
        </w:rPr>
        <w:t xml:space="preserve"> noteiktajām prasībām.</w:t>
      </w:r>
    </w:p>
    <w:p w:rsidR="00260C9C" w:rsidRDefault="00260C9C" w:rsidP="004A3EFD">
      <w:pPr>
        <w:pStyle w:val="ListParagraph"/>
        <w:numPr>
          <w:ilvl w:val="0"/>
          <w:numId w:val="39"/>
        </w:numPr>
        <w:spacing w:before="0"/>
        <w:ind w:left="482" w:right="153" w:hanging="482"/>
        <w:rPr>
          <w:color w:val="000000" w:themeColor="text1"/>
          <w:sz w:val="24"/>
          <w:szCs w:val="24"/>
        </w:rPr>
      </w:pPr>
      <w:r w:rsidRPr="00260C9C">
        <w:rPr>
          <w:color w:val="000000" w:themeColor="text1"/>
          <w:sz w:val="24"/>
          <w:szCs w:val="24"/>
        </w:rPr>
        <w:t>Finansējuma avots un paredzamā līgumcena</w:t>
      </w:r>
    </w:p>
    <w:p w:rsidR="00260C9C" w:rsidRDefault="00260C9C" w:rsidP="00B344D8">
      <w:pPr>
        <w:pStyle w:val="ListParagraph"/>
        <w:numPr>
          <w:ilvl w:val="1"/>
          <w:numId w:val="39"/>
        </w:numPr>
        <w:spacing w:before="0"/>
        <w:ind w:left="482" w:right="153" w:hanging="482"/>
        <w:rPr>
          <w:color w:val="000000" w:themeColor="text1"/>
          <w:sz w:val="24"/>
          <w:szCs w:val="24"/>
        </w:rPr>
      </w:pPr>
      <w:r w:rsidRPr="00260C9C">
        <w:rPr>
          <w:color w:val="000000" w:themeColor="text1"/>
          <w:sz w:val="24"/>
          <w:szCs w:val="24"/>
        </w:rPr>
        <w:t>Pasūtītājs samaksu Pakalpojumu sniedzējiem par sniegtajiem pakalpojumiem veiks ne vēlāk kā 30 (trīsdesmit) darba dienu laikā no rēķina saņemšanas dienas.</w:t>
      </w:r>
    </w:p>
    <w:p w:rsidR="00260C9C" w:rsidRDefault="00260C9C" w:rsidP="00B344D8">
      <w:pPr>
        <w:pStyle w:val="ListParagraph"/>
        <w:numPr>
          <w:ilvl w:val="1"/>
          <w:numId w:val="39"/>
        </w:numPr>
        <w:spacing w:before="0"/>
        <w:ind w:left="482" w:right="153" w:hanging="482"/>
        <w:rPr>
          <w:color w:val="000000" w:themeColor="text1"/>
          <w:sz w:val="24"/>
          <w:szCs w:val="24"/>
        </w:rPr>
      </w:pPr>
      <w:r w:rsidRPr="00260C9C">
        <w:rPr>
          <w:color w:val="000000" w:themeColor="text1"/>
          <w:sz w:val="24"/>
          <w:szCs w:val="24"/>
        </w:rPr>
        <w:t xml:space="preserve">Paredzamā līgumcena visam iepirkuma priekšmetam ir EUR 100 000.00 (viens simts tūkstoši </w:t>
      </w:r>
      <w:proofErr w:type="spellStart"/>
      <w:r w:rsidRPr="00260C9C">
        <w:rPr>
          <w:color w:val="000000" w:themeColor="text1"/>
          <w:sz w:val="24"/>
          <w:szCs w:val="24"/>
        </w:rPr>
        <w:t>euro</w:t>
      </w:r>
      <w:proofErr w:type="spellEnd"/>
      <w:r w:rsidRPr="00260C9C">
        <w:rPr>
          <w:color w:val="000000" w:themeColor="text1"/>
          <w:sz w:val="24"/>
          <w:szCs w:val="24"/>
        </w:rPr>
        <w:t xml:space="preserve"> un nulle centi) bez pievienotās vērtības nodokļa (turpmāk - PVN).</w:t>
      </w:r>
    </w:p>
    <w:p w:rsidR="00260C9C" w:rsidRPr="00260C9C" w:rsidRDefault="00260C9C" w:rsidP="00B344D8">
      <w:pPr>
        <w:pStyle w:val="ListParagraph"/>
        <w:numPr>
          <w:ilvl w:val="1"/>
          <w:numId w:val="39"/>
        </w:numPr>
        <w:spacing w:before="0"/>
        <w:ind w:left="482" w:right="153" w:hanging="482"/>
        <w:rPr>
          <w:color w:val="000000" w:themeColor="text1"/>
          <w:sz w:val="24"/>
          <w:szCs w:val="24"/>
        </w:rPr>
      </w:pPr>
      <w:r w:rsidRPr="00260C9C">
        <w:rPr>
          <w:color w:val="000000" w:themeColor="text1"/>
          <w:sz w:val="24"/>
          <w:szCs w:val="24"/>
        </w:rPr>
        <w:t>Piedāvājuma nodrošinājums nav paredzēts.</w:t>
      </w:r>
    </w:p>
    <w:p w:rsidR="00260C9C" w:rsidRDefault="00260C9C" w:rsidP="00260C9C">
      <w:pPr>
        <w:pStyle w:val="ListParagraph"/>
        <w:spacing w:before="0"/>
        <w:ind w:left="284" w:right="151" w:firstLine="0"/>
        <w:rPr>
          <w:color w:val="000000" w:themeColor="text1"/>
          <w:sz w:val="24"/>
          <w:szCs w:val="24"/>
        </w:rPr>
      </w:pPr>
    </w:p>
    <w:p w:rsidR="007B2997" w:rsidRDefault="008F1104" w:rsidP="00B81A6C">
      <w:pPr>
        <w:pStyle w:val="Default"/>
        <w:rPr>
          <w:b/>
          <w:bCs/>
        </w:rPr>
      </w:pPr>
      <w:r>
        <w:rPr>
          <w:b/>
          <w:bCs/>
        </w:rPr>
        <w:t>I</w:t>
      </w:r>
      <w:r w:rsidR="007B2997" w:rsidRPr="00B81A6C">
        <w:rPr>
          <w:b/>
          <w:bCs/>
        </w:rPr>
        <w:t>V Pretendenta atlases noteikumi</w:t>
      </w:r>
    </w:p>
    <w:p w:rsidR="002B40D9" w:rsidRPr="002B40D9" w:rsidRDefault="002B40D9" w:rsidP="00B81A6C">
      <w:pPr>
        <w:pStyle w:val="Default"/>
        <w:rPr>
          <w:b/>
          <w:bCs/>
          <w:sz w:val="12"/>
          <w:szCs w:val="12"/>
        </w:rPr>
      </w:pPr>
    </w:p>
    <w:p w:rsidR="000F2DEA" w:rsidRPr="00B344D8" w:rsidRDefault="00720A8A" w:rsidP="00B344D8">
      <w:pPr>
        <w:pStyle w:val="ListParagraph"/>
        <w:numPr>
          <w:ilvl w:val="0"/>
          <w:numId w:val="39"/>
        </w:numPr>
        <w:rPr>
          <w:rFonts w:eastAsiaTheme="minorHAnsi"/>
          <w:color w:val="000000"/>
          <w:sz w:val="24"/>
          <w:szCs w:val="24"/>
          <w:lang w:val="lv-LV" w:eastAsia="en-US"/>
        </w:rPr>
      </w:pPr>
      <w:r w:rsidRPr="00B344D8">
        <w:rPr>
          <w:rFonts w:eastAsiaTheme="minorHAnsi"/>
          <w:color w:val="000000"/>
          <w:sz w:val="24"/>
          <w:szCs w:val="24"/>
          <w:lang w:val="lv-LV" w:eastAsia="en-US"/>
        </w:rPr>
        <w:t>Vispārīgie nosacījumi attiecībā uz pretendentu:</w:t>
      </w:r>
    </w:p>
    <w:p w:rsidR="00772120" w:rsidRPr="00B05CF0" w:rsidRDefault="00772120" w:rsidP="00B344D8">
      <w:pPr>
        <w:pStyle w:val="h3body1"/>
      </w:pPr>
      <w:r>
        <w:t>P</w:t>
      </w:r>
      <w:r w:rsidRPr="00B05CF0">
        <w:t>iedalīties</w:t>
      </w:r>
      <w:r>
        <w:t xml:space="preserve"> var</w:t>
      </w:r>
      <w:r w:rsidRPr="00B05CF0">
        <w:t xml:space="preserve"> jebkura fiziska vai juridiska persona vai personu apvienība no ikvienas valsts, kura ir reģistrēta likumā noteiktajā kārtībā un kura atbilst </w:t>
      </w:r>
      <w:r w:rsidR="00D411DD">
        <w:t>iepirkuma dokumentācijā</w:t>
      </w:r>
      <w:r w:rsidRPr="00B05CF0">
        <w:t xml:space="preserve"> izvirzītajām prasībām.</w:t>
      </w:r>
    </w:p>
    <w:p w:rsidR="00772120" w:rsidRPr="00B05CF0" w:rsidRDefault="00772120" w:rsidP="00B344D8">
      <w:pPr>
        <w:pStyle w:val="ListParagraph"/>
        <w:widowControl/>
        <w:numPr>
          <w:ilvl w:val="1"/>
          <w:numId w:val="39"/>
        </w:numPr>
        <w:autoSpaceDE/>
        <w:autoSpaceDN/>
        <w:spacing w:before="60" w:after="60"/>
        <w:ind w:left="482" w:hanging="482"/>
        <w:contextualSpacing/>
        <w:rPr>
          <w:spacing w:val="-4"/>
          <w:sz w:val="24"/>
          <w:szCs w:val="24"/>
          <w:lang w:val="lv-LV"/>
        </w:rPr>
      </w:pPr>
      <w:r w:rsidRPr="00B05CF0">
        <w:rPr>
          <w:sz w:val="24"/>
          <w:szCs w:val="24"/>
          <w:lang w:val="lv-LV"/>
        </w:rPr>
        <w:t>Ja piedāvājumu iesniedz fizisko vai juridisko personu apvienība jebkurā to kombinācijā (turpmāk – Pakalpojumu sniedzēju apvienība), piedāvājumā norāda personu, kura pārstāv Pakalpojumu sniedzēju apvienību iepirkumā, kā arī katras personas atbildības apjomu. Ja nav norādīta persona, kura pārstāv Pakalpojumu sniedzēju apvienību Iepirkumā, tad visi Pakalpojumu sniedzēju apvienības biedri paraksta iepirkuma pieteikumu.</w:t>
      </w:r>
    </w:p>
    <w:p w:rsidR="00772120" w:rsidRPr="00B05CF0" w:rsidRDefault="00772120" w:rsidP="00B344D8">
      <w:pPr>
        <w:pStyle w:val="ListParagraph"/>
        <w:widowControl/>
        <w:numPr>
          <w:ilvl w:val="1"/>
          <w:numId w:val="39"/>
        </w:numPr>
        <w:autoSpaceDE/>
        <w:autoSpaceDN/>
        <w:spacing w:before="60" w:after="60"/>
        <w:ind w:left="482" w:hanging="482"/>
        <w:contextualSpacing/>
        <w:rPr>
          <w:spacing w:val="-4"/>
          <w:sz w:val="24"/>
          <w:szCs w:val="24"/>
          <w:lang w:val="lv-LV"/>
        </w:rPr>
      </w:pPr>
      <w:r w:rsidRPr="00B05CF0">
        <w:rPr>
          <w:sz w:val="24"/>
          <w:szCs w:val="24"/>
          <w:lang w:val="lv-LV"/>
        </w:rPr>
        <w:t>Ja līguma slēgšanas tiesības iepirkumā tiek piešķirtas Pakalpojumu sniedzēju apvienībai, pirms iepirkuma līguma slēgšanas Pakalpojumu sniedzēju apvienība pēc savas izvēles izveidojas atbilstoši noteiktam juridiskam statusam, vai iesniedz Pasūtītājam sabiedrības līgumu, kurā noteikts, ka visi Pakalpojumu sniedzēju apvienības dalībnieki kopā un atsevišķi ir atbildīgi par iepirkuma līgumā noteikto darbu izpildi un pilnvara galvenajam dalībniekam pārstāvēt Pakalpojumu sniedzēju apvienību iepirkuma līguma izpildē un dalībnieku vārdā parakstīt dokumentus. Sabiedrības līgumā obligāti ir jānorāda, kādas personas ir apvienojušās Pakalpojumu sniedzēju apvienībā un katra Pakalpojumu sniedzēju apvienības dalībnieka veicamo darbu apjomu.</w:t>
      </w:r>
    </w:p>
    <w:p w:rsidR="00772120" w:rsidRPr="00B05CF0" w:rsidRDefault="00772120" w:rsidP="00B344D8">
      <w:pPr>
        <w:pStyle w:val="ListParagraph"/>
        <w:widowControl/>
        <w:numPr>
          <w:ilvl w:val="1"/>
          <w:numId w:val="39"/>
        </w:numPr>
        <w:autoSpaceDE/>
        <w:autoSpaceDN/>
        <w:spacing w:before="60" w:after="60"/>
        <w:ind w:left="482" w:hanging="482"/>
        <w:contextualSpacing/>
        <w:rPr>
          <w:spacing w:val="-4"/>
          <w:sz w:val="24"/>
          <w:szCs w:val="24"/>
          <w:lang w:val="lv-LV"/>
        </w:rPr>
      </w:pPr>
      <w:r w:rsidRPr="00B05CF0">
        <w:rPr>
          <w:sz w:val="24"/>
          <w:szCs w:val="24"/>
          <w:lang w:val="lv-LV"/>
        </w:rPr>
        <w:t xml:space="preserve">Pretendents var balstīties uz citu personu tehniskajām un profesionālajām iespējām, ja tas ir nepieciešams konkrētā līguma izpildei, neatkarīgi no savstarpējo attiecību tiesiskā rakstura. Šādā gadījumā pretendents pierāda Pasūtītājam, ka tā rīcībā būs nepieciešamie resursi, iesniedzot šo personu apliecinājumu vai vienošanos par nepieciešamo resursu nodošanu Pakalpojumu sniedzēja rīcībā. Pretendents, lai apliecinātu profesionālo pieredzi vai Pasūtītāja </w:t>
      </w:r>
      <w:r w:rsidRPr="00B05CF0">
        <w:rPr>
          <w:sz w:val="24"/>
          <w:szCs w:val="24"/>
          <w:lang w:val="lv-LV"/>
        </w:rPr>
        <w:lastRenderedPageBreak/>
        <w:t>prasībām atbilstoša personāla pieejamību, var balstīties uz citu personu iespējām tikai tad, ja šīs personas sniegs pakalpojumus, kuru izpildei attiecīgās spējas ir nepieciešamas.</w:t>
      </w:r>
    </w:p>
    <w:p w:rsidR="00772120" w:rsidRPr="00B05CF0" w:rsidRDefault="00772120" w:rsidP="00B344D8">
      <w:pPr>
        <w:pStyle w:val="ListParagraph"/>
        <w:widowControl/>
        <w:numPr>
          <w:ilvl w:val="1"/>
          <w:numId w:val="39"/>
        </w:numPr>
        <w:autoSpaceDE/>
        <w:autoSpaceDN/>
        <w:spacing w:before="60" w:after="60"/>
        <w:ind w:left="482" w:hanging="482"/>
        <w:contextualSpacing/>
        <w:rPr>
          <w:spacing w:val="-4"/>
          <w:sz w:val="24"/>
          <w:szCs w:val="24"/>
          <w:lang w:val="lv-LV"/>
        </w:rPr>
      </w:pPr>
      <w:r w:rsidRPr="00B05CF0">
        <w:rPr>
          <w:sz w:val="24"/>
          <w:szCs w:val="24"/>
          <w:lang w:val="lv-LV"/>
        </w:rPr>
        <w:t>Pretendentam ir tiesības veikt tehnisko palīglīdzekļu pārdošanu un servisa pakalpojumu nodrošināšanu Latvijas Republikas teritorijā;</w:t>
      </w:r>
    </w:p>
    <w:p w:rsidR="00772120" w:rsidRPr="00B05CF0" w:rsidRDefault="00772120" w:rsidP="00B344D8">
      <w:pPr>
        <w:pStyle w:val="ListParagraph"/>
        <w:widowControl/>
        <w:numPr>
          <w:ilvl w:val="1"/>
          <w:numId w:val="39"/>
        </w:numPr>
        <w:autoSpaceDE/>
        <w:autoSpaceDN/>
        <w:spacing w:before="60" w:after="60"/>
        <w:ind w:left="482" w:hanging="482"/>
        <w:contextualSpacing/>
        <w:rPr>
          <w:spacing w:val="-4"/>
          <w:sz w:val="24"/>
          <w:szCs w:val="24"/>
          <w:lang w:val="lv-LV"/>
        </w:rPr>
      </w:pPr>
      <w:r w:rsidRPr="00B05CF0">
        <w:rPr>
          <w:bCs/>
          <w:sz w:val="24"/>
          <w:szCs w:val="24"/>
        </w:rPr>
        <w:t>Pretendentam ir visi dokumenti, kas apliecina, ka piedāvājumā iekļautās preces ir medicīnas preces (medicīnas preču reģistrācijas apliecības vai preču ražotāja izsniegtas atbilstības deklarācijas);</w:t>
      </w:r>
    </w:p>
    <w:p w:rsidR="00772120" w:rsidRPr="00B05CF0" w:rsidRDefault="00772120" w:rsidP="00B344D8">
      <w:pPr>
        <w:pStyle w:val="ListParagraph"/>
        <w:widowControl/>
        <w:numPr>
          <w:ilvl w:val="1"/>
          <w:numId w:val="39"/>
        </w:numPr>
        <w:autoSpaceDE/>
        <w:autoSpaceDN/>
        <w:spacing w:before="60" w:after="60"/>
        <w:ind w:left="482" w:hanging="482"/>
        <w:contextualSpacing/>
        <w:rPr>
          <w:spacing w:val="-4"/>
          <w:sz w:val="24"/>
          <w:szCs w:val="24"/>
        </w:rPr>
      </w:pPr>
      <w:r w:rsidRPr="00B05CF0">
        <w:rPr>
          <w:bCs/>
          <w:sz w:val="24"/>
          <w:szCs w:val="24"/>
        </w:rPr>
        <w:t xml:space="preserve">Preču kvalitāte atbilst </w:t>
      </w:r>
      <w:r w:rsidRPr="00B05CF0">
        <w:rPr>
          <w:sz w:val="24"/>
          <w:szCs w:val="24"/>
          <w:lang w:val="lv-LV"/>
        </w:rPr>
        <w:t>Latvijas Republikas</w:t>
      </w:r>
      <w:r w:rsidRPr="00B05CF0">
        <w:rPr>
          <w:bCs/>
          <w:sz w:val="24"/>
          <w:szCs w:val="24"/>
        </w:rPr>
        <w:t xml:space="preserve"> normatīvo aktu prasībām;</w:t>
      </w:r>
    </w:p>
    <w:p w:rsidR="00772120" w:rsidRPr="00B344D8" w:rsidRDefault="00772120" w:rsidP="00B344D8">
      <w:pPr>
        <w:pStyle w:val="ListParagraph"/>
        <w:widowControl/>
        <w:numPr>
          <w:ilvl w:val="1"/>
          <w:numId w:val="39"/>
        </w:numPr>
        <w:autoSpaceDE/>
        <w:autoSpaceDN/>
        <w:spacing w:before="60" w:after="60"/>
        <w:ind w:left="482" w:hanging="482"/>
        <w:contextualSpacing/>
        <w:rPr>
          <w:spacing w:val="-4"/>
          <w:sz w:val="24"/>
          <w:szCs w:val="24"/>
        </w:rPr>
      </w:pPr>
      <w:r w:rsidRPr="00B05CF0">
        <w:rPr>
          <w:sz w:val="24"/>
          <w:szCs w:val="24"/>
          <w:lang w:val="lv-LV"/>
        </w:rPr>
        <w:t xml:space="preserve">Pretendenta rīcībā ir funkcionālie speciālisti, kas apguvuši apmācību izsniegt un pielāgot </w:t>
      </w:r>
      <w:r w:rsidRPr="00B344D8">
        <w:rPr>
          <w:sz w:val="24"/>
          <w:szCs w:val="24"/>
          <w:lang w:val="lv-LV"/>
        </w:rPr>
        <w:t>tehniskos palīglīdzekļus.</w:t>
      </w:r>
    </w:p>
    <w:p w:rsidR="007A3495" w:rsidRPr="00B344D8" w:rsidRDefault="002B40D9" w:rsidP="00B344D8">
      <w:pPr>
        <w:pStyle w:val="Default"/>
        <w:numPr>
          <w:ilvl w:val="0"/>
          <w:numId w:val="39"/>
        </w:numPr>
        <w:jc w:val="both"/>
      </w:pPr>
      <w:r w:rsidRPr="00B344D8">
        <w:t>Prasības attiecībā uz pretendenta saimniecisko un finansiālo stāvokli</w:t>
      </w:r>
    </w:p>
    <w:p w:rsidR="0045491E" w:rsidRPr="00B344D8" w:rsidRDefault="0045491E" w:rsidP="00815F03">
      <w:pPr>
        <w:pStyle w:val="Default"/>
        <w:ind w:left="426"/>
        <w:jc w:val="both"/>
      </w:pPr>
      <w:r w:rsidRPr="00B344D8">
        <w:rPr>
          <w:bCs/>
          <w:lang w:val="lv"/>
        </w:rPr>
        <w:t>Pasūtītājs neizvirza noteiktas prasības pretendentu saimnieciskajam un finansiālajam stāvoklim.</w:t>
      </w:r>
    </w:p>
    <w:p w:rsidR="007A3495" w:rsidRPr="00B344D8" w:rsidRDefault="0045491E" w:rsidP="00B344D8">
      <w:pPr>
        <w:pStyle w:val="Default"/>
        <w:numPr>
          <w:ilvl w:val="0"/>
          <w:numId w:val="39"/>
        </w:numPr>
        <w:jc w:val="both"/>
      </w:pPr>
      <w:r w:rsidRPr="00B344D8">
        <w:t>Pretendentu tehniskajām un profesionālajām spējām noteiktās prasības</w:t>
      </w:r>
    </w:p>
    <w:p w:rsidR="0045491E" w:rsidRPr="00D14914" w:rsidRDefault="0045491E" w:rsidP="00B344D8">
      <w:pPr>
        <w:pStyle w:val="h3body1"/>
        <w:rPr>
          <w:b/>
        </w:rPr>
      </w:pPr>
      <w:r w:rsidRPr="00D14914">
        <w:t>Pretendenta apkalpošanas telpas</w:t>
      </w:r>
      <w:r w:rsidRPr="00D14914">
        <w:rPr>
          <w:rFonts w:eastAsia="Calibri"/>
        </w:rPr>
        <w:t xml:space="preserve"> atbilst obligātajām prasībām attiecībā uz vides pieejamību</w:t>
      </w:r>
      <w:r w:rsidRPr="00D14914">
        <w:rPr>
          <w:rFonts w:eastAsia="Calibri"/>
          <w:vertAlign w:val="superscript"/>
        </w:rPr>
        <w:t>*</w:t>
      </w:r>
      <w:r w:rsidRPr="00D14914">
        <w:rPr>
          <w:rFonts w:eastAsia="Calibri"/>
        </w:rPr>
        <w:t xml:space="preserve"> personām ar funkcionēšanas traucējumiem:</w:t>
      </w:r>
    </w:p>
    <w:p w:rsidR="0045491E" w:rsidRDefault="0045491E" w:rsidP="00B344D8">
      <w:pPr>
        <w:pStyle w:val="h3body1"/>
        <w:numPr>
          <w:ilvl w:val="2"/>
          <w:numId w:val="39"/>
        </w:numPr>
        <w:rPr>
          <w:b/>
        </w:rPr>
      </w:pPr>
      <w:r w:rsidRPr="00D14914">
        <w:t>pārvietošanās virsma visur ir vienā līmenī, bet vietās, kur tas nav iespējams, ir izveidotas uzbrauktuves vai pacēlāji;</w:t>
      </w:r>
    </w:p>
    <w:p w:rsidR="0045491E" w:rsidRDefault="0045491E" w:rsidP="00B344D8">
      <w:pPr>
        <w:pStyle w:val="h3body1"/>
        <w:numPr>
          <w:ilvl w:val="2"/>
          <w:numId w:val="39"/>
        </w:numPr>
        <w:rPr>
          <w:b/>
        </w:rPr>
      </w:pPr>
      <w:r w:rsidRPr="00D14914">
        <w:t xml:space="preserve">ja personai būs nepieciešams pārvietoties starp ēku stāviem, lai nokļūtu pretendenta apkalpošanas telpās, ēkā ir nodrošināts lifts, kas ir atbilstoši iekārtots un noteikta izmēra; </w:t>
      </w:r>
    </w:p>
    <w:p w:rsidR="0045491E" w:rsidRDefault="0045491E" w:rsidP="00B344D8">
      <w:pPr>
        <w:pStyle w:val="h3body1"/>
        <w:numPr>
          <w:ilvl w:val="2"/>
          <w:numId w:val="39"/>
        </w:numPr>
        <w:rPr>
          <w:b/>
        </w:rPr>
      </w:pPr>
      <w:r w:rsidRPr="00D14914">
        <w:t xml:space="preserve">durvju un citu eju izmēri ir atbilstoša platuma; </w:t>
      </w:r>
    </w:p>
    <w:p w:rsidR="0045491E" w:rsidRDefault="0045491E" w:rsidP="00B344D8">
      <w:pPr>
        <w:pStyle w:val="h3body1"/>
        <w:numPr>
          <w:ilvl w:val="2"/>
          <w:numId w:val="39"/>
        </w:numPr>
        <w:rPr>
          <w:b/>
        </w:rPr>
      </w:pPr>
      <w:r w:rsidRPr="00D14914">
        <w:t xml:space="preserve">visās vietās (gaiteņi, vējtveri, tualetes, dažādas telpas u. c.), kur cilvēkam riteņkrēslā nepieciešams manevrēt, ir ar atbilstošiem izmēriem; </w:t>
      </w:r>
    </w:p>
    <w:p w:rsidR="0045491E" w:rsidRPr="00D14914" w:rsidRDefault="0045491E" w:rsidP="00B344D8">
      <w:pPr>
        <w:pStyle w:val="h3body1"/>
        <w:numPr>
          <w:ilvl w:val="2"/>
          <w:numId w:val="39"/>
        </w:numPr>
        <w:rPr>
          <w:b/>
        </w:rPr>
      </w:pPr>
      <w:r w:rsidRPr="00D14914">
        <w:t>iekārtojot telpas, ir ņemts vērā augstums, ko cilvēks spēj sasniegt, sēžot riteņkrēslā, kā arī augstums, ko viņš spēj ietvert savā redzeslokā.</w:t>
      </w:r>
    </w:p>
    <w:p w:rsidR="0045491E" w:rsidRPr="00D14914" w:rsidRDefault="0045491E" w:rsidP="00B344D8">
      <w:pPr>
        <w:pStyle w:val="h3body1"/>
        <w:numPr>
          <w:ilvl w:val="0"/>
          <w:numId w:val="0"/>
        </w:numPr>
        <w:ind w:left="709"/>
      </w:pPr>
      <w:r w:rsidRPr="00D14914">
        <w:rPr>
          <w:vertAlign w:val="superscript"/>
        </w:rPr>
        <w:t xml:space="preserve">* </w:t>
      </w:r>
      <w:r w:rsidRPr="00D14914">
        <w:t>Skatīt Labklājības ministrijas “Vides pieejamības vadlīnijas publiskām būvēm un telpām un publiskajai ārtelpai” 10.lpp. 1.3. apakšpunktu, pieejams:</w:t>
      </w:r>
    </w:p>
    <w:p w:rsidR="0045491E" w:rsidRPr="001F4E4F" w:rsidRDefault="0056045C" w:rsidP="00B344D8">
      <w:pPr>
        <w:pStyle w:val="h3body1"/>
        <w:numPr>
          <w:ilvl w:val="0"/>
          <w:numId w:val="0"/>
        </w:numPr>
        <w:ind w:left="709"/>
        <w:rPr>
          <w:b/>
          <w:i/>
          <w:sz w:val="22"/>
          <w:szCs w:val="22"/>
        </w:rPr>
      </w:pPr>
      <w:hyperlink r:id="rId13" w:history="1">
        <w:r w:rsidR="0045491E" w:rsidRPr="001F4E4F">
          <w:rPr>
            <w:rStyle w:val="Hyperlink"/>
            <w:rFonts w:eastAsiaTheme="minorEastAsia"/>
            <w:i/>
            <w:color w:val="auto"/>
            <w:sz w:val="22"/>
            <w:szCs w:val="22"/>
          </w:rPr>
          <w:t>http://sf.lm.gov.lv/f/files/vienlidzigas_iespejas_20142020/pieejamiba_12042018_LM_vadlinijas.pdf</w:t>
        </w:r>
      </w:hyperlink>
    </w:p>
    <w:p w:rsidR="0045491E" w:rsidRPr="00553065" w:rsidRDefault="0045491E" w:rsidP="00B344D8">
      <w:pPr>
        <w:widowControl/>
        <w:numPr>
          <w:ilvl w:val="1"/>
          <w:numId w:val="39"/>
        </w:numPr>
        <w:autoSpaceDE/>
        <w:autoSpaceDN/>
        <w:ind w:left="482" w:hanging="482"/>
        <w:jc w:val="both"/>
        <w:rPr>
          <w:sz w:val="24"/>
          <w:szCs w:val="24"/>
          <w:lang w:val="lv-LV" w:eastAsia="lv-LV"/>
        </w:rPr>
      </w:pPr>
      <w:r w:rsidRPr="00553065">
        <w:rPr>
          <w:sz w:val="24"/>
          <w:szCs w:val="24"/>
          <w:lang w:val="lv-LV"/>
        </w:rPr>
        <w:t>Pretendentam ir jābūt iespējām paredzētajā iepirkuma periodā nodrošināt piedāvāto tehnisko palīglīdzekļu pielāgošanu un izsniegšanu, kā arī garantijas apkalpošanu un nepieciešamības gadījumā nodrošina mājas vizīti.</w:t>
      </w:r>
    </w:p>
    <w:p w:rsidR="0045491E" w:rsidRPr="00553065" w:rsidRDefault="0045491E" w:rsidP="00B344D8">
      <w:pPr>
        <w:widowControl/>
        <w:numPr>
          <w:ilvl w:val="1"/>
          <w:numId w:val="39"/>
        </w:numPr>
        <w:autoSpaceDE/>
        <w:autoSpaceDN/>
        <w:ind w:left="482" w:hanging="482"/>
        <w:jc w:val="both"/>
        <w:rPr>
          <w:sz w:val="24"/>
          <w:szCs w:val="24"/>
          <w:lang w:val="lv-LV" w:eastAsia="lv-LV"/>
        </w:rPr>
      </w:pPr>
      <w:r w:rsidRPr="00553065">
        <w:rPr>
          <w:sz w:val="24"/>
          <w:szCs w:val="24"/>
          <w:lang w:val="lv-LV"/>
        </w:rPr>
        <w:t>Pretendents spēj izsniegt preces pasūtītājam nepieciešamajā apjomā un termiņos saskaņā ar personu nosūtīšanas kārtību pie pakalpojumu sniedzēja.</w:t>
      </w:r>
    </w:p>
    <w:p w:rsidR="0045491E" w:rsidRPr="00BA41A0" w:rsidRDefault="0045491E" w:rsidP="00B344D8">
      <w:pPr>
        <w:widowControl/>
        <w:numPr>
          <w:ilvl w:val="1"/>
          <w:numId w:val="39"/>
        </w:numPr>
        <w:autoSpaceDE/>
        <w:autoSpaceDN/>
        <w:ind w:left="482" w:hanging="482"/>
        <w:jc w:val="both"/>
        <w:rPr>
          <w:sz w:val="24"/>
          <w:szCs w:val="24"/>
          <w:lang w:val="lv-LV" w:eastAsia="lv-LV"/>
        </w:rPr>
      </w:pPr>
      <w:r w:rsidRPr="00BA41A0">
        <w:rPr>
          <w:rFonts w:eastAsia="Calibri"/>
          <w:sz w:val="24"/>
          <w:szCs w:val="24"/>
          <w:lang w:val="lv-LV"/>
        </w:rPr>
        <w:t>Pretendentam ir vismaz viena sertificēta ārstniecības persona, kurai ir atbilstoša ārstniecības personas izglītība, kvalifikācija un tā ir apguvusi apmācību pielāgot un izsniegt tehniskos palīglīdzekļus (</w:t>
      </w:r>
      <w:proofErr w:type="spellStart"/>
      <w:r w:rsidRPr="00BA41A0">
        <w:rPr>
          <w:rFonts w:eastAsia="Calibri"/>
          <w:sz w:val="24"/>
          <w:szCs w:val="24"/>
          <w:lang w:val="lv-LV"/>
        </w:rPr>
        <w:t>bimanuālos</w:t>
      </w:r>
      <w:proofErr w:type="spellEnd"/>
      <w:r w:rsidRPr="00BA41A0">
        <w:rPr>
          <w:rFonts w:eastAsia="Calibri"/>
          <w:sz w:val="24"/>
          <w:szCs w:val="24"/>
          <w:lang w:val="lv-LV"/>
        </w:rPr>
        <w:t xml:space="preserve"> riteņkrēslus).</w:t>
      </w:r>
    </w:p>
    <w:p w:rsidR="0045491E" w:rsidRPr="00553065" w:rsidRDefault="0045491E" w:rsidP="00B344D8">
      <w:pPr>
        <w:pStyle w:val="ListParagraph"/>
        <w:widowControl/>
        <w:numPr>
          <w:ilvl w:val="1"/>
          <w:numId w:val="39"/>
        </w:numPr>
        <w:autoSpaceDE/>
        <w:autoSpaceDN/>
        <w:spacing w:before="60" w:after="60"/>
        <w:ind w:left="482" w:hanging="482"/>
        <w:contextualSpacing/>
        <w:rPr>
          <w:spacing w:val="-4"/>
          <w:sz w:val="24"/>
          <w:szCs w:val="24"/>
        </w:rPr>
      </w:pPr>
      <w:r w:rsidRPr="00BA41A0">
        <w:rPr>
          <w:sz w:val="24"/>
          <w:szCs w:val="24"/>
          <w:lang w:val="lv-LV"/>
        </w:rPr>
        <w:t xml:space="preserve">Pasūtītājam ir jābūt tiesībām izplatīt un izsniegt ražotāja preces un veikt to pielāgošanu un garantijas remontu. </w:t>
      </w:r>
      <w:r w:rsidRPr="00BA41A0">
        <w:rPr>
          <w:sz w:val="24"/>
          <w:szCs w:val="24"/>
        </w:rPr>
        <w:t xml:space="preserve">Pretendents, izpildot šo prasību, var balstīties uz citu personu iespējām.  Pretendents atbilstību minētajam nosacījumam apliecina piedāvājumā iesniedz atbildošos </w:t>
      </w:r>
      <w:r w:rsidRPr="00553065">
        <w:rPr>
          <w:sz w:val="24"/>
          <w:szCs w:val="24"/>
        </w:rPr>
        <w:t>dokumentus vai citus pierādījumus.</w:t>
      </w:r>
    </w:p>
    <w:p w:rsidR="0045491E" w:rsidRPr="00553065" w:rsidRDefault="0045491E" w:rsidP="00B344D8">
      <w:pPr>
        <w:widowControl/>
        <w:numPr>
          <w:ilvl w:val="1"/>
          <w:numId w:val="39"/>
        </w:numPr>
        <w:autoSpaceDE/>
        <w:autoSpaceDN/>
        <w:ind w:left="482" w:hanging="482"/>
        <w:jc w:val="both"/>
        <w:rPr>
          <w:sz w:val="24"/>
          <w:szCs w:val="24"/>
          <w:lang w:val="lv-LV" w:eastAsia="lv-LV"/>
        </w:rPr>
      </w:pPr>
      <w:r w:rsidRPr="00553065">
        <w:rPr>
          <w:sz w:val="24"/>
          <w:szCs w:val="24"/>
          <w:lang w:val="lv-LV"/>
        </w:rPr>
        <w:t>Pretendenta rīcībā ir visi nepieciešamie resursi - dokumenti, personāls, telpas, aprīkojums u.c., lai veiktu tehnisko palīglīdzekļu pielāgošanu, izsniegšanu, lietotāja apmācību un garantijas remontu;</w:t>
      </w:r>
    </w:p>
    <w:p w:rsidR="0045491E" w:rsidRPr="006F6E82" w:rsidRDefault="0045491E" w:rsidP="00B344D8">
      <w:pPr>
        <w:widowControl/>
        <w:numPr>
          <w:ilvl w:val="1"/>
          <w:numId w:val="39"/>
        </w:numPr>
        <w:autoSpaceDE/>
        <w:autoSpaceDN/>
        <w:ind w:left="482" w:hanging="482"/>
        <w:jc w:val="both"/>
        <w:rPr>
          <w:sz w:val="24"/>
          <w:szCs w:val="24"/>
          <w:lang w:val="lv-LV" w:eastAsia="lv-LV"/>
        </w:rPr>
      </w:pPr>
      <w:r w:rsidRPr="005E1990">
        <w:rPr>
          <w:rFonts w:eastAsia="Calibri"/>
          <w:sz w:val="24"/>
          <w:szCs w:val="24"/>
        </w:rPr>
        <w:t>Pretendents nodrošina personas un personas piederīgo apmācību tehnisko palīglīdzekļu</w:t>
      </w:r>
      <w:r w:rsidRPr="005E1990">
        <w:rPr>
          <w:sz w:val="24"/>
          <w:szCs w:val="24"/>
          <w:lang w:eastAsia="lv-LV"/>
        </w:rPr>
        <w:t xml:space="preserve"> lietošanā</w:t>
      </w:r>
      <w:r>
        <w:rPr>
          <w:sz w:val="24"/>
          <w:szCs w:val="24"/>
          <w:lang w:eastAsia="lv-LV"/>
        </w:rPr>
        <w:t>.</w:t>
      </w:r>
      <w:r w:rsidRPr="006F6E82">
        <w:rPr>
          <w:sz w:val="24"/>
          <w:szCs w:val="24"/>
        </w:rPr>
        <w:t xml:space="preserve"> </w:t>
      </w:r>
    </w:p>
    <w:p w:rsidR="0045491E" w:rsidRPr="00553065" w:rsidRDefault="0045491E" w:rsidP="00B344D8">
      <w:pPr>
        <w:widowControl/>
        <w:numPr>
          <w:ilvl w:val="1"/>
          <w:numId w:val="39"/>
        </w:numPr>
        <w:autoSpaceDE/>
        <w:autoSpaceDN/>
        <w:ind w:left="482" w:hanging="482"/>
        <w:jc w:val="both"/>
        <w:rPr>
          <w:sz w:val="24"/>
          <w:szCs w:val="24"/>
          <w:lang w:val="lv-LV" w:eastAsia="lv-LV"/>
        </w:rPr>
      </w:pPr>
      <w:r w:rsidRPr="005E1990">
        <w:rPr>
          <w:rFonts w:eastAsia="Calibri"/>
          <w:sz w:val="24"/>
          <w:szCs w:val="24"/>
        </w:rPr>
        <w:t xml:space="preserve">Pretendents aizvieto izsniegto tehnisko palīglīdzekli uz remonta laiku. Tehnisko palīglīdzekli uz remonta laiku neaizvieto, ja personai ir piešķirts cits tehniskais palīglīdzeklis, kas līdzīgā </w:t>
      </w:r>
      <w:r w:rsidRPr="00553065">
        <w:rPr>
          <w:rFonts w:eastAsia="Calibri"/>
          <w:sz w:val="24"/>
          <w:szCs w:val="24"/>
        </w:rPr>
        <w:t>veidā kompensē vienus un tos pašus funkcionēšanas traucējumus vai, ja tehniskais palīglīdzeklis ir bojāts lietotāja vainas dēļ.</w:t>
      </w:r>
    </w:p>
    <w:p w:rsidR="0045491E" w:rsidRDefault="0045491E" w:rsidP="00B344D8">
      <w:pPr>
        <w:widowControl/>
        <w:numPr>
          <w:ilvl w:val="1"/>
          <w:numId w:val="39"/>
        </w:numPr>
        <w:autoSpaceDE/>
        <w:autoSpaceDN/>
        <w:ind w:left="482" w:hanging="482"/>
        <w:jc w:val="both"/>
        <w:rPr>
          <w:sz w:val="24"/>
          <w:szCs w:val="24"/>
          <w:lang w:val="lv-LV" w:eastAsia="lv-LV"/>
        </w:rPr>
      </w:pPr>
      <w:r w:rsidRPr="00553065">
        <w:rPr>
          <w:sz w:val="24"/>
          <w:szCs w:val="24"/>
          <w:lang w:val="lv-LV"/>
        </w:rPr>
        <w:t>Pretendentam ir jābūt tehniskajai un profesionālajai pieredzei rūpnieciski</w:t>
      </w:r>
      <w:r w:rsidRPr="00553065">
        <w:rPr>
          <w:color w:val="FF0000"/>
          <w:sz w:val="24"/>
          <w:szCs w:val="24"/>
          <w:vertAlign w:val="superscript"/>
          <w:lang w:val="lv-LV"/>
        </w:rPr>
        <w:t>*</w:t>
      </w:r>
      <w:r w:rsidRPr="00553065">
        <w:rPr>
          <w:sz w:val="24"/>
          <w:szCs w:val="24"/>
          <w:lang w:val="lv-LV"/>
        </w:rPr>
        <w:t xml:space="preserve"> ražotu tehnisko palīglīdzekļu piegādē (par sniegtu piegādi tiek uzskatīta tāda piegāde, ar kuru līgumā </w:t>
      </w:r>
      <w:r w:rsidRPr="00553065">
        <w:rPr>
          <w:sz w:val="24"/>
          <w:szCs w:val="24"/>
          <w:lang w:val="lv-LV"/>
        </w:rPr>
        <w:lastRenderedPageBreak/>
        <w:t>noteiktās saistības ir pilnībā izpildītas), izpildot 2 (divas) reizes lielāku pasūtījumu par līgumcenu, kas vismaz vienāda</w:t>
      </w:r>
      <w:r w:rsidRPr="00780F5C">
        <w:rPr>
          <w:sz w:val="24"/>
          <w:szCs w:val="24"/>
          <w:lang w:val="lv-LV"/>
        </w:rPr>
        <w:t xml:space="preserve"> ar plānoto līgumcenu piedāvātajā </w:t>
      </w:r>
      <w:r w:rsidR="001C781D">
        <w:rPr>
          <w:sz w:val="24"/>
          <w:szCs w:val="24"/>
          <w:lang w:val="lv-LV"/>
        </w:rPr>
        <w:t>iepirkumā</w:t>
      </w:r>
      <w:r w:rsidRPr="00780F5C">
        <w:rPr>
          <w:sz w:val="24"/>
          <w:szCs w:val="24"/>
          <w:lang w:val="lv-LV"/>
        </w:rPr>
        <w:t xml:space="preserve">. Pretendents atbilstību minētajam nosacījumam apliecina ar pieredzi </w:t>
      </w:r>
      <w:r w:rsidRPr="00B05CF0">
        <w:rPr>
          <w:sz w:val="24"/>
          <w:szCs w:val="24"/>
          <w:lang w:val="lv-LV"/>
        </w:rPr>
        <w:t xml:space="preserve">ne vairāk, kā 3 (trīs) iepriekšējos gados (2017., 2018. un 2019. gadā līdz iesniegšanas brīdim), bet pretendenti, kuru uzņēmumi dibināti vēlāk, to nostrādātajā periodā, iesniedzot piedāvājumā </w:t>
      </w:r>
      <w:r w:rsidR="00D411DD">
        <w:rPr>
          <w:sz w:val="24"/>
          <w:szCs w:val="24"/>
          <w:lang w:val="lv-LV"/>
        </w:rPr>
        <w:t>iepirkuma dokumentācijā</w:t>
      </w:r>
      <w:r w:rsidRPr="00B05CF0">
        <w:rPr>
          <w:sz w:val="24"/>
          <w:szCs w:val="24"/>
          <w:lang w:val="lv-LV"/>
        </w:rPr>
        <w:t xml:space="preserve"> noteiktos dokumentus. </w:t>
      </w:r>
    </w:p>
    <w:p w:rsidR="0045491E" w:rsidRPr="0045491E" w:rsidRDefault="0045491E" w:rsidP="0045491E">
      <w:pPr>
        <w:widowControl/>
        <w:autoSpaceDE/>
        <w:autoSpaceDN/>
        <w:ind w:left="480"/>
        <w:jc w:val="both"/>
        <w:rPr>
          <w:sz w:val="24"/>
          <w:szCs w:val="24"/>
          <w:lang w:val="lv-LV" w:eastAsia="lv-LV"/>
        </w:rPr>
      </w:pPr>
      <w:r w:rsidRPr="0045491E">
        <w:rPr>
          <w:i/>
          <w:color w:val="FF0000"/>
          <w:vertAlign w:val="superscript"/>
          <w:lang w:val="lv-LV"/>
        </w:rPr>
        <w:t>*</w:t>
      </w:r>
      <w:r w:rsidRPr="00815F03">
        <w:rPr>
          <w:bCs/>
          <w:i/>
          <w:sz w:val="24"/>
          <w:szCs w:val="24"/>
          <w:lang w:val="lv-LV"/>
        </w:rPr>
        <w:t>Rūpnieciski ražots tehniskais palīglīdzeklis</w:t>
      </w:r>
      <w:r w:rsidRPr="0045491E">
        <w:rPr>
          <w:b/>
          <w:bCs/>
          <w:i/>
          <w:sz w:val="24"/>
          <w:szCs w:val="24"/>
          <w:lang w:val="lv-LV"/>
        </w:rPr>
        <w:t xml:space="preserve"> -</w:t>
      </w:r>
      <w:r w:rsidRPr="0045491E">
        <w:rPr>
          <w:i/>
          <w:sz w:val="24"/>
          <w:szCs w:val="24"/>
          <w:lang w:val="lv-LV"/>
        </w:rPr>
        <w:t xml:space="preserve"> p</w:t>
      </w:r>
      <w:r w:rsidRPr="0045491E">
        <w:rPr>
          <w:rFonts w:eastAsia="Calibri"/>
          <w:i/>
          <w:sz w:val="24"/>
          <w:szCs w:val="24"/>
          <w:lang w:val="lv-LV"/>
        </w:rPr>
        <w:t>ārvietošanās tehniskais palīglīdzeklis, kas novērš, kompensē, atvieglo vai neitralizē funkcijas pazeminājumu vai invaliditāti.</w:t>
      </w:r>
    </w:p>
    <w:p w:rsidR="0045491E" w:rsidRPr="005E1990" w:rsidRDefault="0045491E" w:rsidP="00B344D8">
      <w:pPr>
        <w:widowControl/>
        <w:numPr>
          <w:ilvl w:val="1"/>
          <w:numId w:val="39"/>
        </w:numPr>
        <w:autoSpaceDE/>
        <w:autoSpaceDN/>
        <w:ind w:left="709" w:hanging="709"/>
        <w:jc w:val="both"/>
        <w:rPr>
          <w:sz w:val="24"/>
          <w:szCs w:val="24"/>
          <w:lang w:val="lv-LV" w:eastAsia="lv-LV"/>
        </w:rPr>
      </w:pPr>
      <w:r w:rsidRPr="00B05CF0">
        <w:rPr>
          <w:rFonts w:eastAsia="Calibri"/>
          <w:sz w:val="24"/>
          <w:szCs w:val="24"/>
          <w:lang w:val="lv-LV"/>
        </w:rPr>
        <w:t>Pretendentam preču izsniegšanas vietās ir informācijas</w:t>
      </w:r>
      <w:r w:rsidRPr="003B7449">
        <w:rPr>
          <w:rFonts w:eastAsia="Calibri"/>
          <w:sz w:val="24"/>
          <w:szCs w:val="24"/>
          <w:lang w:val="lv-LV"/>
        </w:rPr>
        <w:t xml:space="preserve"> tehnoloģijas ar atbilstošu interneta </w:t>
      </w:r>
      <w:r w:rsidRPr="003B7449">
        <w:rPr>
          <w:rFonts w:eastAsia="Calibri"/>
          <w:sz w:val="24"/>
          <w:szCs w:val="24"/>
          <w:lang w:val="lv-LV"/>
        </w:rPr>
        <w:br/>
        <w:t xml:space="preserve">pieslēgumu un programmatūru, kas nodrošina personu (klientu) datu uzglabāšanu un </w:t>
      </w:r>
      <w:r w:rsidRPr="003B7449">
        <w:rPr>
          <w:rFonts w:eastAsia="Calibri"/>
          <w:sz w:val="24"/>
          <w:szCs w:val="24"/>
          <w:lang w:val="lv-LV"/>
        </w:rPr>
        <w:br/>
        <w:t xml:space="preserve">apstrādi, ievērojot informācijas pieejamības ierobežojumus. </w:t>
      </w:r>
      <w:r w:rsidRPr="00553065">
        <w:rPr>
          <w:rFonts w:eastAsia="Calibri"/>
          <w:sz w:val="24"/>
          <w:szCs w:val="24"/>
          <w:lang w:val="lv-LV"/>
        </w:rPr>
        <w:t>P</w:t>
      </w:r>
      <w:r w:rsidRPr="00553065">
        <w:rPr>
          <w:bCs/>
          <w:sz w:val="24"/>
          <w:szCs w:val="24"/>
          <w:lang w:val="lv-LV"/>
        </w:rPr>
        <w:t>ie līguma slēgšanas jāiesniedz pasūtītājam fiksētas – reālas IP adreses.</w:t>
      </w:r>
    </w:p>
    <w:p w:rsidR="0045491E" w:rsidRPr="003B126A" w:rsidRDefault="0045491E" w:rsidP="00B344D8">
      <w:pPr>
        <w:widowControl/>
        <w:numPr>
          <w:ilvl w:val="1"/>
          <w:numId w:val="39"/>
        </w:numPr>
        <w:autoSpaceDE/>
        <w:autoSpaceDN/>
        <w:ind w:left="709" w:hanging="709"/>
        <w:jc w:val="both"/>
        <w:rPr>
          <w:sz w:val="24"/>
          <w:szCs w:val="24"/>
          <w:lang w:val="lv-LV" w:eastAsia="lv-LV"/>
        </w:rPr>
      </w:pPr>
      <w:r w:rsidRPr="003B7449">
        <w:rPr>
          <w:rFonts w:eastAsia="Calibri"/>
          <w:sz w:val="24"/>
          <w:szCs w:val="24"/>
          <w:lang w:val="lv-LV"/>
        </w:rPr>
        <w:t xml:space="preserve">Pretendents </w:t>
      </w:r>
      <w:r w:rsidRPr="003B7449">
        <w:rPr>
          <w:sz w:val="24"/>
          <w:szCs w:val="24"/>
          <w:lang w:val="lv-LV" w:eastAsia="lv-LV"/>
        </w:rPr>
        <w:t>pakalpojuma nodrošināšanai izmantos VTPC datu bāzi, tās lietošanai piegādātājas izstrādā un apliecina informācijas drošības noteikumus un noteikums par medicīniskās informācijas apstrādes kārtību.</w:t>
      </w:r>
    </w:p>
    <w:p w:rsidR="000F2DEA" w:rsidRPr="007A3495" w:rsidRDefault="000F2DEA" w:rsidP="000F2DEA">
      <w:pPr>
        <w:pStyle w:val="ListParagraph"/>
        <w:spacing w:before="0"/>
        <w:ind w:left="480" w:firstLine="0"/>
        <w:rPr>
          <w:rFonts w:eastAsiaTheme="minorHAnsi"/>
          <w:color w:val="000000"/>
          <w:sz w:val="12"/>
          <w:szCs w:val="12"/>
          <w:lang w:val="lv-LV" w:eastAsia="en-US"/>
        </w:rPr>
      </w:pPr>
    </w:p>
    <w:p w:rsidR="000F2DEA" w:rsidRDefault="000F2DEA" w:rsidP="000F2DEA">
      <w:pPr>
        <w:pStyle w:val="Default"/>
        <w:rPr>
          <w:bCs/>
        </w:rPr>
      </w:pPr>
      <w:r>
        <w:rPr>
          <w:b/>
          <w:bCs/>
        </w:rPr>
        <w:t>V P</w:t>
      </w:r>
      <w:r w:rsidRPr="00AB22D7">
        <w:rPr>
          <w:b/>
          <w:bCs/>
        </w:rPr>
        <w:t>retendentam iesniedzamie dokumenti</w:t>
      </w:r>
      <w:r w:rsidRPr="00AB22D7">
        <w:rPr>
          <w:bCs/>
        </w:rPr>
        <w:t>:</w:t>
      </w:r>
    </w:p>
    <w:p w:rsidR="000F2DEA" w:rsidRPr="005A13F3" w:rsidRDefault="000F2DEA" w:rsidP="000F2DEA">
      <w:pPr>
        <w:pStyle w:val="Default"/>
        <w:rPr>
          <w:bCs/>
          <w:sz w:val="12"/>
          <w:szCs w:val="12"/>
        </w:rPr>
      </w:pPr>
    </w:p>
    <w:p w:rsidR="005A13F3" w:rsidRDefault="005A13F3" w:rsidP="00B344D8">
      <w:pPr>
        <w:pStyle w:val="ListParagraph"/>
        <w:widowControl/>
        <w:numPr>
          <w:ilvl w:val="0"/>
          <w:numId w:val="39"/>
        </w:numPr>
        <w:autoSpaceDE/>
        <w:autoSpaceDN/>
        <w:spacing w:before="0"/>
        <w:contextualSpacing/>
        <w:rPr>
          <w:sz w:val="24"/>
          <w:szCs w:val="24"/>
        </w:rPr>
      </w:pPr>
      <w:r w:rsidRPr="004E0BEA">
        <w:rPr>
          <w:sz w:val="24"/>
          <w:szCs w:val="24"/>
        </w:rPr>
        <w:t xml:space="preserve">Pieteikums (oriģināls) </w:t>
      </w:r>
      <w:r w:rsidR="00066CEB">
        <w:rPr>
          <w:sz w:val="24"/>
          <w:szCs w:val="24"/>
        </w:rPr>
        <w:t>(1</w:t>
      </w:r>
      <w:r>
        <w:rPr>
          <w:sz w:val="24"/>
          <w:szCs w:val="24"/>
        </w:rPr>
        <w:t>.pielikums);</w:t>
      </w:r>
    </w:p>
    <w:p w:rsidR="00875D92" w:rsidRPr="00875D92" w:rsidRDefault="00875D92" w:rsidP="00B344D8">
      <w:pPr>
        <w:pStyle w:val="ListParagraph"/>
        <w:widowControl/>
        <w:numPr>
          <w:ilvl w:val="0"/>
          <w:numId w:val="39"/>
        </w:numPr>
        <w:autoSpaceDE/>
        <w:autoSpaceDN/>
        <w:spacing w:before="0"/>
        <w:contextualSpacing/>
        <w:rPr>
          <w:sz w:val="24"/>
          <w:szCs w:val="24"/>
        </w:rPr>
      </w:pPr>
      <w:r w:rsidRPr="00066CEB">
        <w:rPr>
          <w:bCs/>
          <w:sz w:val="24"/>
          <w:szCs w:val="24"/>
          <w:lang w:val="x-none"/>
        </w:rPr>
        <w:t>Tehniskais piedāvājums</w:t>
      </w:r>
      <w:r w:rsidR="00066CEB">
        <w:rPr>
          <w:b/>
          <w:bCs/>
          <w:sz w:val="24"/>
          <w:szCs w:val="24"/>
          <w:lang w:val="lv-LV"/>
        </w:rPr>
        <w:t xml:space="preserve"> </w:t>
      </w:r>
      <w:r w:rsidR="00066CEB">
        <w:rPr>
          <w:sz w:val="24"/>
          <w:szCs w:val="24"/>
        </w:rPr>
        <w:t>(3.pielikums)</w:t>
      </w:r>
    </w:p>
    <w:p w:rsidR="00875D92" w:rsidRPr="00B05CF0" w:rsidRDefault="00875D92" w:rsidP="00B344D8">
      <w:pPr>
        <w:pStyle w:val="h3body1"/>
        <w:rPr>
          <w:b/>
        </w:rPr>
      </w:pPr>
      <w:r w:rsidRPr="00B05CF0">
        <w:t xml:space="preserve">Tehniskajā piedāvājumā iepirkuma daļās ir iekļaujami visi </w:t>
      </w:r>
      <w:proofErr w:type="spellStart"/>
      <w:r w:rsidRPr="00B05CF0">
        <w:t>bimanuālo</w:t>
      </w:r>
      <w:proofErr w:type="spellEnd"/>
      <w:r w:rsidRPr="00B05CF0">
        <w:t xml:space="preserve"> riteņkrēslu modeļi, kuri atbilst iepirkuma priekšmetam un tehniskajam piedāvājumam.</w:t>
      </w:r>
    </w:p>
    <w:p w:rsidR="00875D92" w:rsidRPr="00B05CF0" w:rsidRDefault="00875D92" w:rsidP="00B344D8">
      <w:pPr>
        <w:pStyle w:val="h3body1"/>
        <w:rPr>
          <w:b/>
        </w:rPr>
      </w:pPr>
      <w:r w:rsidRPr="00B05CF0">
        <w:t xml:space="preserve">Jāsniedz pasūtītājam informāciju par piedāvājumā iekļauto tehnisko palīglīdzekļu pilnīgu atbilstību Tehniskajā specifikācijā izvirzītajām minimālajām </w:t>
      </w:r>
      <w:r w:rsidR="001A6D72">
        <w:t>prasībām.</w:t>
      </w:r>
    </w:p>
    <w:p w:rsidR="00875D92" w:rsidRPr="00B05CF0" w:rsidRDefault="00875D92" w:rsidP="00B344D8">
      <w:pPr>
        <w:pStyle w:val="h3body1"/>
        <w:rPr>
          <w:b/>
          <w:lang w:eastAsia="lv-LV"/>
        </w:rPr>
      </w:pPr>
      <w:r w:rsidRPr="00B05CF0">
        <w:t>Tehniskajā piedāvājumā pie katras iepirkuma daļas jāpievieno saraksts ar riteņkrēsla papildu detaļām (aprīkojumu), kuras iespējams komplektēt ar konkrēto riteņkrēslu, un jāsniedz to tehniskais apraksts. Ar papildu detaļām jāsaprot visas tās detaļas, kas nav iekļautas Tehniskās specifikācijas izvirzītajās minimālajās prasībās.</w:t>
      </w:r>
    </w:p>
    <w:p w:rsidR="00875D92" w:rsidRPr="00B05CF0" w:rsidRDefault="00875D92" w:rsidP="00B344D8">
      <w:pPr>
        <w:pStyle w:val="ListParagraph"/>
        <w:widowControl/>
        <w:numPr>
          <w:ilvl w:val="0"/>
          <w:numId w:val="39"/>
        </w:numPr>
        <w:autoSpaceDE/>
        <w:autoSpaceDN/>
        <w:spacing w:before="0"/>
        <w:ind w:left="482" w:hanging="482"/>
        <w:outlineLvl w:val="2"/>
        <w:rPr>
          <w:bCs/>
          <w:sz w:val="24"/>
          <w:szCs w:val="24"/>
        </w:rPr>
      </w:pPr>
      <w:r w:rsidRPr="00066CEB">
        <w:rPr>
          <w:sz w:val="24"/>
          <w:szCs w:val="24"/>
          <w:lang w:val="lv-LV" w:eastAsia="lv-LV"/>
        </w:rPr>
        <w:t>Finanšu piedāvājums</w:t>
      </w:r>
      <w:r w:rsidR="00066CEB">
        <w:rPr>
          <w:b/>
          <w:sz w:val="24"/>
          <w:szCs w:val="24"/>
          <w:lang w:val="lv-LV" w:eastAsia="lv-LV"/>
        </w:rPr>
        <w:t xml:space="preserve"> </w:t>
      </w:r>
      <w:r w:rsidR="00066CEB">
        <w:rPr>
          <w:sz w:val="24"/>
          <w:szCs w:val="24"/>
        </w:rPr>
        <w:t>(4.pielikums)</w:t>
      </w:r>
    </w:p>
    <w:p w:rsidR="00875D92" w:rsidRPr="00B05CF0" w:rsidRDefault="00875D92" w:rsidP="00B344D8">
      <w:pPr>
        <w:pStyle w:val="h3body1"/>
      </w:pPr>
      <w:r w:rsidRPr="00B05CF0">
        <w:t>Sagatavojot finanšu piedāvājumu, pretendents iekļauj visas izmaksas, kas saistītas ar preču piegādi, pielāgošanu, izsniegšanu un garantijas remontu (piemēram, nodokļi</w:t>
      </w:r>
      <w:r w:rsidRPr="00B05CF0">
        <w:rPr>
          <w:i/>
        </w:rPr>
        <w:t xml:space="preserve"> </w:t>
      </w:r>
      <w:r w:rsidRPr="00B05CF0">
        <w:t xml:space="preserve">(izņemot pievienotās vērtības nodokli), nodevas, iepirkuma priekšmeta nodrošināšanas izmaksas ar visiem riskiem, tai skaitā iespējamiem sadārdzinājumiem, pielietoto materiālu izmaksas, nepieciešamo palīgdarbu izmaksas, tehnikas un palīgierīču izmantošanas izmaksas, tai skaitā transporta izdevumi nodrošinot iepirkuma priekšmeta izsniegšanu, un visas citas izmaksas, kuras rodas vai var rasties pretendentam izpildot iepirkuma priekšmetu). </w:t>
      </w:r>
    </w:p>
    <w:p w:rsidR="00875D92" w:rsidRPr="00B05CF0" w:rsidRDefault="00875D92" w:rsidP="00B344D8">
      <w:pPr>
        <w:pStyle w:val="h3body1"/>
      </w:pPr>
      <w:r w:rsidRPr="00B05CF0">
        <w:t>Finanšu piedāvājumā pie katras iepirkuma daļas jāpievieno saraksts ar iespējamām riteņkrēsla papildu detaļām (aprīkojumu) un to izmaksas.</w:t>
      </w:r>
    </w:p>
    <w:p w:rsidR="00875D92" w:rsidRPr="00B05CF0" w:rsidRDefault="00875D92" w:rsidP="00B344D8">
      <w:pPr>
        <w:pStyle w:val="h3body1"/>
      </w:pPr>
      <w:r w:rsidRPr="00B05CF0">
        <w:t xml:space="preserve">Visas finanšu piedāvājuma cenas ir jānorāda EUR, ar ne vairāk kā 2 (diviem) cipariem aiz komata. </w:t>
      </w:r>
    </w:p>
    <w:p w:rsidR="0059022F" w:rsidRPr="0059022F" w:rsidRDefault="0059022F" w:rsidP="00B344D8">
      <w:pPr>
        <w:pStyle w:val="ListParagraph"/>
        <w:widowControl/>
        <w:numPr>
          <w:ilvl w:val="0"/>
          <w:numId w:val="39"/>
        </w:numPr>
        <w:autoSpaceDE/>
        <w:autoSpaceDN/>
        <w:spacing w:before="0"/>
        <w:contextualSpacing/>
        <w:rPr>
          <w:sz w:val="24"/>
          <w:szCs w:val="24"/>
        </w:rPr>
      </w:pPr>
      <w:r w:rsidRPr="0059022F">
        <w:rPr>
          <w:rFonts w:eastAsiaTheme="minorHAnsi"/>
          <w:color w:val="000000"/>
          <w:sz w:val="24"/>
          <w:szCs w:val="24"/>
          <w:lang w:val="lv-LV" w:eastAsia="en-US"/>
        </w:rPr>
        <w:t>Ja piedāvājumu iesniedz ārvalstī reģistrēts vai pastāvīgi dzīvojošs pretendents, tad piegādātām jāiesniedz attiecīgās valsts kompetentās institūcijas izdotu dokumentu (kopija), kas apliecina, ka:</w:t>
      </w:r>
    </w:p>
    <w:p w:rsidR="0059022F" w:rsidRPr="0059022F" w:rsidRDefault="0059022F" w:rsidP="00B344D8">
      <w:pPr>
        <w:pStyle w:val="ListParagraph"/>
        <w:widowControl/>
        <w:autoSpaceDE/>
        <w:autoSpaceDN/>
        <w:spacing w:before="0"/>
        <w:ind w:left="567" w:hanging="142"/>
        <w:contextualSpacing/>
        <w:rPr>
          <w:sz w:val="24"/>
          <w:szCs w:val="24"/>
        </w:rPr>
      </w:pPr>
      <w:r w:rsidRPr="0059022F">
        <w:rPr>
          <w:rFonts w:eastAsiaTheme="minorHAnsi"/>
          <w:bCs/>
          <w:color w:val="000000"/>
          <w:sz w:val="24"/>
          <w:szCs w:val="24"/>
          <w:lang w:eastAsia="en-US"/>
        </w:rPr>
        <w:t>1.piegādātājs ir atbilstoši licencēts, reģistrēts vai sertificēts atbilstoši attiecīgās valsts normatīvo aktu prasībām (ja tāda nepieciešama);</w:t>
      </w:r>
    </w:p>
    <w:p w:rsidR="0059022F" w:rsidRPr="0059022F" w:rsidRDefault="0059022F" w:rsidP="00B344D8">
      <w:pPr>
        <w:pStyle w:val="ListParagraph"/>
        <w:widowControl/>
        <w:autoSpaceDE/>
        <w:autoSpaceDN/>
        <w:spacing w:before="0"/>
        <w:ind w:left="567" w:hanging="142"/>
        <w:contextualSpacing/>
        <w:rPr>
          <w:sz w:val="24"/>
          <w:szCs w:val="24"/>
        </w:rPr>
      </w:pPr>
      <w:r w:rsidRPr="0059022F">
        <w:rPr>
          <w:rFonts w:eastAsiaTheme="minorHAnsi"/>
          <w:bCs/>
          <w:color w:val="000000"/>
          <w:sz w:val="24"/>
          <w:szCs w:val="24"/>
          <w:lang w:eastAsia="en-US"/>
        </w:rPr>
        <w:t xml:space="preserve">2.dokumentu (kopija), kurā ir informācija par piegādātāja </w:t>
      </w:r>
      <w:proofErr w:type="spellStart"/>
      <w:r w:rsidRPr="0059022F">
        <w:rPr>
          <w:rFonts w:eastAsiaTheme="minorHAnsi"/>
          <w:bCs/>
          <w:color w:val="000000"/>
          <w:sz w:val="24"/>
          <w:szCs w:val="24"/>
          <w:lang w:eastAsia="en-US"/>
        </w:rPr>
        <w:t>paraksttiesīgās</w:t>
      </w:r>
      <w:proofErr w:type="spellEnd"/>
      <w:r w:rsidRPr="0059022F">
        <w:rPr>
          <w:rFonts w:eastAsiaTheme="minorHAnsi"/>
          <w:bCs/>
          <w:color w:val="000000"/>
          <w:sz w:val="24"/>
          <w:szCs w:val="24"/>
          <w:lang w:eastAsia="en-US"/>
        </w:rPr>
        <w:t xml:space="preserve"> personas tiesībām. </w:t>
      </w:r>
    </w:p>
    <w:p w:rsidR="0059022F" w:rsidRPr="0059022F" w:rsidRDefault="0059022F" w:rsidP="00B344D8">
      <w:pPr>
        <w:pStyle w:val="ListParagraph"/>
        <w:widowControl/>
        <w:numPr>
          <w:ilvl w:val="0"/>
          <w:numId w:val="39"/>
        </w:numPr>
        <w:autoSpaceDE/>
        <w:autoSpaceDN/>
        <w:spacing w:before="0"/>
        <w:contextualSpacing/>
        <w:rPr>
          <w:sz w:val="24"/>
          <w:szCs w:val="24"/>
        </w:rPr>
      </w:pPr>
      <w:r w:rsidRPr="0059022F">
        <w:rPr>
          <w:rFonts w:eastAsiaTheme="minorHAnsi"/>
          <w:color w:val="000000"/>
          <w:sz w:val="24"/>
          <w:szCs w:val="24"/>
          <w:lang w:val="lv-LV" w:eastAsia="en-US"/>
        </w:rPr>
        <w:t>Ja piedāvājumu kā pakalpojumu sniedzējs iesniedz personu apvienība, tad personu apvienībai jāiesniedz:</w:t>
      </w:r>
    </w:p>
    <w:p w:rsidR="0059022F" w:rsidRPr="0059022F" w:rsidRDefault="0059022F" w:rsidP="0059022F">
      <w:pPr>
        <w:pStyle w:val="ListParagraph"/>
        <w:widowControl/>
        <w:autoSpaceDE/>
        <w:autoSpaceDN/>
        <w:spacing w:before="0"/>
        <w:ind w:left="480" w:firstLine="0"/>
        <w:contextualSpacing/>
        <w:rPr>
          <w:sz w:val="24"/>
          <w:szCs w:val="24"/>
        </w:rPr>
      </w:pPr>
      <w:r w:rsidRPr="0059022F">
        <w:rPr>
          <w:rFonts w:eastAsiaTheme="minorHAnsi"/>
          <w:bCs/>
          <w:color w:val="000000"/>
          <w:sz w:val="24"/>
          <w:szCs w:val="24"/>
          <w:lang w:eastAsia="en-US"/>
        </w:rPr>
        <w:t>1.Ja personu apvienība ir reģistrēta, tad jāiesniedz Vienošanās vai Līgums, kurā norādīts sadarbības apjoms, katra personu apvienības dalībnieka atbildības sadalījums un attiecīgā dokumenta termiņš;</w:t>
      </w:r>
    </w:p>
    <w:p w:rsidR="0059022F" w:rsidRPr="0059022F" w:rsidRDefault="0059022F" w:rsidP="0059022F">
      <w:pPr>
        <w:pStyle w:val="ListParagraph"/>
        <w:widowControl/>
        <w:autoSpaceDE/>
        <w:autoSpaceDN/>
        <w:spacing w:before="0"/>
        <w:ind w:left="480" w:firstLine="0"/>
        <w:contextualSpacing/>
        <w:rPr>
          <w:sz w:val="24"/>
          <w:szCs w:val="24"/>
        </w:rPr>
      </w:pPr>
      <w:r w:rsidRPr="0059022F">
        <w:rPr>
          <w:rFonts w:eastAsiaTheme="minorHAnsi"/>
          <w:bCs/>
          <w:color w:val="000000"/>
          <w:sz w:val="24"/>
          <w:szCs w:val="24"/>
          <w:lang w:eastAsia="en-US"/>
        </w:rPr>
        <w:t xml:space="preserve">2.Ja personu apvienība nav reģistrēta, tad jāiesniedz Apliecinājums, ka gadījumā ja iepirkuma līguma slēgšanas tiesības tiks piešķirtas personu apvienībai, personu apvienība pēc savas </w:t>
      </w:r>
      <w:r w:rsidRPr="0059022F">
        <w:rPr>
          <w:rFonts w:eastAsiaTheme="minorHAnsi"/>
          <w:bCs/>
          <w:color w:val="000000"/>
          <w:sz w:val="24"/>
          <w:szCs w:val="24"/>
          <w:lang w:eastAsia="en-US"/>
        </w:rPr>
        <w:lastRenderedPageBreak/>
        <w:t>izvēles izveidosies atbilstoši noteiktam juridiskam statusam vai noslēgs Sabiedrības līgumu, vienojoties par personu apvienības dalībnieku atbildības sadalījumu. Apliecinājumā jānorāda katra dalībnieka atbildības apjomu iepirkumā.</w:t>
      </w:r>
    </w:p>
    <w:p w:rsidR="0059022F" w:rsidRPr="0059022F" w:rsidRDefault="0059022F" w:rsidP="00B344D8">
      <w:pPr>
        <w:pStyle w:val="ListParagraph"/>
        <w:widowControl/>
        <w:numPr>
          <w:ilvl w:val="0"/>
          <w:numId w:val="39"/>
        </w:numPr>
        <w:autoSpaceDE/>
        <w:autoSpaceDN/>
        <w:spacing w:before="0"/>
        <w:contextualSpacing/>
        <w:rPr>
          <w:sz w:val="24"/>
          <w:szCs w:val="24"/>
        </w:rPr>
      </w:pPr>
      <w:r w:rsidRPr="0059022F">
        <w:rPr>
          <w:rFonts w:eastAsiaTheme="minorHAnsi"/>
          <w:color w:val="000000"/>
          <w:sz w:val="24"/>
          <w:szCs w:val="24"/>
          <w:lang w:val="lv-LV" w:eastAsia="en-US"/>
        </w:rPr>
        <w:t>Ja piegādātājs balstās uz citu personu tehniskajām un profesionālajām iespējām*, piegādātājs pierāda pasūtītājam, ka tā rīcībā būs nepieciešamie resursi, un iesniedz šo personu Apliecinājumu vai Vienošanos par nepieciešamo resursu nodošanu piegādātāja rīcībā.</w:t>
      </w:r>
    </w:p>
    <w:p w:rsidR="0059022F" w:rsidRPr="0059022F" w:rsidRDefault="0059022F" w:rsidP="0059022F">
      <w:pPr>
        <w:pStyle w:val="ListParagraph"/>
        <w:widowControl/>
        <w:autoSpaceDE/>
        <w:autoSpaceDN/>
        <w:spacing w:before="0"/>
        <w:ind w:left="480" w:firstLine="0"/>
        <w:contextualSpacing/>
        <w:rPr>
          <w:sz w:val="24"/>
          <w:szCs w:val="24"/>
        </w:rPr>
      </w:pPr>
      <w:r w:rsidRPr="0059022F">
        <w:rPr>
          <w:rFonts w:eastAsiaTheme="minorHAnsi"/>
          <w:bCs/>
          <w:color w:val="000000"/>
          <w:sz w:val="24"/>
          <w:szCs w:val="24"/>
          <w:lang w:eastAsia="en-US"/>
        </w:rPr>
        <w:t>*- jāiesniedz kā personu apvienības kopēja informācija.</w:t>
      </w:r>
    </w:p>
    <w:p w:rsidR="0059022F" w:rsidRPr="0059022F" w:rsidRDefault="0059022F" w:rsidP="00B344D8">
      <w:pPr>
        <w:pStyle w:val="ListParagraph"/>
        <w:widowControl/>
        <w:numPr>
          <w:ilvl w:val="0"/>
          <w:numId w:val="39"/>
        </w:numPr>
        <w:autoSpaceDE/>
        <w:autoSpaceDN/>
        <w:spacing w:before="0"/>
        <w:contextualSpacing/>
        <w:rPr>
          <w:sz w:val="24"/>
          <w:szCs w:val="24"/>
        </w:rPr>
      </w:pPr>
      <w:r w:rsidRPr="0059022F">
        <w:rPr>
          <w:rFonts w:eastAsiaTheme="minorHAnsi"/>
          <w:color w:val="000000"/>
          <w:sz w:val="24"/>
          <w:szCs w:val="24"/>
          <w:lang w:val="lv-LV" w:eastAsia="en-US"/>
        </w:rPr>
        <w:t xml:space="preserve">Dokumentus*, kas apliecina pretendenta** tiesības izplatīt/piedāvāt iepirkuma priekšmeta preci. </w:t>
      </w:r>
    </w:p>
    <w:p w:rsidR="0059022F" w:rsidRPr="0059022F" w:rsidRDefault="0059022F" w:rsidP="0059022F">
      <w:pPr>
        <w:pStyle w:val="ListParagraph"/>
        <w:widowControl/>
        <w:autoSpaceDE/>
        <w:autoSpaceDN/>
        <w:spacing w:before="0"/>
        <w:ind w:left="480" w:firstLine="0"/>
        <w:contextualSpacing/>
        <w:rPr>
          <w:sz w:val="24"/>
          <w:szCs w:val="24"/>
        </w:rPr>
      </w:pPr>
      <w:r w:rsidRPr="0059022F">
        <w:rPr>
          <w:rFonts w:eastAsiaTheme="minorHAnsi"/>
          <w:bCs/>
          <w:color w:val="000000"/>
          <w:sz w:val="24"/>
          <w:szCs w:val="24"/>
          <w:lang w:eastAsia="en-US"/>
        </w:rPr>
        <w:t>*- piemēram, Autorizācijas dokumentu (oriģināls vai kopija), ko izdevis ražotājs un tml.</w:t>
      </w:r>
    </w:p>
    <w:p w:rsidR="0059022F" w:rsidRPr="0059022F" w:rsidRDefault="0059022F" w:rsidP="0059022F">
      <w:pPr>
        <w:pStyle w:val="ListParagraph"/>
        <w:widowControl/>
        <w:autoSpaceDE/>
        <w:autoSpaceDN/>
        <w:spacing w:before="0"/>
        <w:ind w:left="480" w:firstLine="0"/>
        <w:contextualSpacing/>
        <w:rPr>
          <w:sz w:val="24"/>
          <w:szCs w:val="24"/>
        </w:rPr>
      </w:pPr>
      <w:r w:rsidRPr="0059022F">
        <w:rPr>
          <w:rFonts w:eastAsiaTheme="minorHAnsi"/>
          <w:bCs/>
          <w:color w:val="000000"/>
          <w:sz w:val="24"/>
          <w:szCs w:val="24"/>
          <w:lang w:eastAsia="en-US"/>
        </w:rPr>
        <w:t>**- iesniedz tas personu apvienības dalībnieks, kurš var izpildīt konkrēto prasību.</w:t>
      </w:r>
    </w:p>
    <w:p w:rsidR="0059022F" w:rsidRPr="0059022F" w:rsidRDefault="0059022F" w:rsidP="00B344D8">
      <w:pPr>
        <w:pStyle w:val="ListParagraph"/>
        <w:widowControl/>
        <w:numPr>
          <w:ilvl w:val="0"/>
          <w:numId w:val="39"/>
        </w:numPr>
        <w:autoSpaceDE/>
        <w:autoSpaceDN/>
        <w:spacing w:before="0"/>
        <w:contextualSpacing/>
        <w:rPr>
          <w:sz w:val="24"/>
          <w:szCs w:val="24"/>
        </w:rPr>
      </w:pPr>
      <w:r w:rsidRPr="0059022F">
        <w:rPr>
          <w:rFonts w:eastAsiaTheme="minorHAnsi"/>
          <w:color w:val="000000"/>
          <w:sz w:val="24"/>
          <w:szCs w:val="24"/>
          <w:lang w:val="lv-LV" w:eastAsia="en-US"/>
        </w:rPr>
        <w:t>Pretendenta parakstīts apliecinājums, ka pretendents nodrošinās pielāgoto un izsniegto tehnisko palīglīdzekļu apkalpošanu un remontu.</w:t>
      </w:r>
    </w:p>
    <w:p w:rsidR="0059022F" w:rsidRPr="0059022F" w:rsidRDefault="0059022F" w:rsidP="00B344D8">
      <w:pPr>
        <w:pStyle w:val="ListParagraph"/>
        <w:widowControl/>
        <w:numPr>
          <w:ilvl w:val="0"/>
          <w:numId w:val="39"/>
        </w:numPr>
        <w:autoSpaceDE/>
        <w:autoSpaceDN/>
        <w:spacing w:before="0"/>
        <w:contextualSpacing/>
        <w:rPr>
          <w:sz w:val="24"/>
          <w:szCs w:val="24"/>
        </w:rPr>
      </w:pPr>
      <w:r w:rsidRPr="0059022F">
        <w:rPr>
          <w:rFonts w:eastAsiaTheme="minorHAnsi"/>
          <w:color w:val="000000"/>
          <w:sz w:val="24"/>
          <w:szCs w:val="24"/>
          <w:lang w:val="lv-LV" w:eastAsia="en-US"/>
        </w:rPr>
        <w:t>Attiecībā uz telpām, kurās tiks nodrošināta pakalpojumu sniegšana, jāpievieno telpu īpašumu vai nomas līgumu kopijas.</w:t>
      </w:r>
    </w:p>
    <w:p w:rsidR="0059022F" w:rsidRPr="00B344D8" w:rsidRDefault="0059022F" w:rsidP="00B344D8">
      <w:pPr>
        <w:pStyle w:val="ListParagraph"/>
        <w:widowControl/>
        <w:numPr>
          <w:ilvl w:val="0"/>
          <w:numId w:val="39"/>
        </w:numPr>
        <w:autoSpaceDE/>
        <w:autoSpaceDN/>
        <w:spacing w:before="0"/>
        <w:contextualSpacing/>
        <w:rPr>
          <w:sz w:val="24"/>
          <w:szCs w:val="24"/>
        </w:rPr>
      </w:pPr>
      <w:r w:rsidRPr="0059022F">
        <w:rPr>
          <w:rFonts w:eastAsiaTheme="minorHAnsi"/>
          <w:color w:val="000000"/>
          <w:sz w:val="24"/>
          <w:szCs w:val="24"/>
          <w:lang w:val="lv-LV" w:eastAsia="en-US"/>
        </w:rPr>
        <w:t xml:space="preserve">Ražotāja apliecinājums, ka funkcionālais speciālists ir izgājis apmācības tehnisko palīglīdzekļu izsniegšanā. Apliecinājumam jāpievieno dokumentu kopijas, kas apliecina, ka funkcionālajam speciālistam, </w:t>
      </w:r>
      <w:r w:rsidRPr="00B344D8">
        <w:rPr>
          <w:rFonts w:eastAsiaTheme="minorHAnsi"/>
          <w:color w:val="000000"/>
          <w:sz w:val="24"/>
          <w:szCs w:val="24"/>
          <w:lang w:val="lv-LV" w:eastAsia="en-US"/>
        </w:rPr>
        <w:t>kurš veiks personas funkcionēšanas novērtēšanu pie tehniskā palīglīdzekļa izsniegšanas, ir atbilstoša ārstniecības personas izglītība un kvalifikācija.</w:t>
      </w:r>
    </w:p>
    <w:p w:rsidR="0059022F" w:rsidRPr="0059022F" w:rsidRDefault="0059022F" w:rsidP="00B344D8">
      <w:pPr>
        <w:pStyle w:val="ListParagraph"/>
        <w:widowControl/>
        <w:numPr>
          <w:ilvl w:val="0"/>
          <w:numId w:val="39"/>
        </w:numPr>
        <w:autoSpaceDE/>
        <w:autoSpaceDN/>
        <w:spacing w:before="0"/>
        <w:contextualSpacing/>
        <w:rPr>
          <w:sz w:val="24"/>
          <w:szCs w:val="24"/>
        </w:rPr>
      </w:pPr>
      <w:r w:rsidRPr="00B344D8">
        <w:rPr>
          <w:rFonts w:eastAsiaTheme="minorHAnsi"/>
          <w:color w:val="000000"/>
          <w:sz w:val="24"/>
          <w:szCs w:val="24"/>
          <w:lang w:val="lv-LV" w:eastAsia="en-US"/>
        </w:rPr>
        <w:t xml:space="preserve">Ražotāja apliecinājums, </w:t>
      </w:r>
      <w:proofErr w:type="gramStart"/>
      <w:r w:rsidRPr="00B344D8">
        <w:rPr>
          <w:rFonts w:eastAsiaTheme="minorHAnsi"/>
          <w:color w:val="000000"/>
          <w:sz w:val="24"/>
          <w:szCs w:val="24"/>
          <w:lang w:val="lv-LV" w:eastAsia="en-US"/>
        </w:rPr>
        <w:t>ka tehnisko palīglīdzekļu apkopi, remontu un detaļu piegādi veic, kompānijas sertificē</w:t>
      </w:r>
      <w:r w:rsidR="00B344D8" w:rsidRPr="00B344D8">
        <w:rPr>
          <w:rFonts w:eastAsiaTheme="minorHAnsi"/>
          <w:color w:val="000000"/>
          <w:sz w:val="24"/>
          <w:szCs w:val="24"/>
          <w:lang w:val="lv-LV" w:eastAsia="en-US"/>
        </w:rPr>
        <w:t>t</w:t>
      </w:r>
      <w:r w:rsidRPr="00B344D8">
        <w:rPr>
          <w:rFonts w:eastAsiaTheme="minorHAnsi"/>
          <w:color w:val="000000"/>
          <w:sz w:val="24"/>
          <w:szCs w:val="24"/>
          <w:lang w:val="lv-LV" w:eastAsia="en-US"/>
        </w:rPr>
        <w:t>s</w:t>
      </w:r>
      <w:proofErr w:type="gramEnd"/>
      <w:r w:rsidRPr="00B344D8">
        <w:rPr>
          <w:rFonts w:eastAsiaTheme="minorHAnsi"/>
          <w:color w:val="000000"/>
          <w:sz w:val="24"/>
          <w:szCs w:val="24"/>
          <w:lang w:val="lv-LV" w:eastAsia="en-US"/>
        </w:rPr>
        <w:t xml:space="preserve"> un akreditē</w:t>
      </w:r>
      <w:r w:rsidR="00B344D8" w:rsidRPr="00B344D8">
        <w:rPr>
          <w:rFonts w:eastAsiaTheme="minorHAnsi"/>
          <w:color w:val="000000"/>
          <w:sz w:val="24"/>
          <w:szCs w:val="24"/>
          <w:lang w:val="lv-LV" w:eastAsia="en-US"/>
        </w:rPr>
        <w:t>t</w:t>
      </w:r>
      <w:r w:rsidRPr="00B344D8">
        <w:rPr>
          <w:rFonts w:eastAsiaTheme="minorHAnsi"/>
          <w:color w:val="000000"/>
          <w:sz w:val="24"/>
          <w:szCs w:val="24"/>
          <w:lang w:val="lv-LV" w:eastAsia="en-US"/>
        </w:rPr>
        <w:t>s pārstāvis</w:t>
      </w:r>
      <w:r w:rsidR="00B344D8" w:rsidRPr="00B344D8">
        <w:rPr>
          <w:rFonts w:eastAsiaTheme="minorHAnsi"/>
          <w:color w:val="000000"/>
          <w:sz w:val="24"/>
          <w:szCs w:val="24"/>
          <w:lang w:val="lv-LV" w:eastAsia="en-US"/>
        </w:rPr>
        <w:t>,</w:t>
      </w:r>
      <w:r w:rsidRPr="00B344D8">
        <w:rPr>
          <w:rFonts w:eastAsiaTheme="minorHAnsi"/>
          <w:color w:val="000000"/>
          <w:sz w:val="24"/>
          <w:szCs w:val="24"/>
          <w:lang w:val="lv-LV" w:eastAsia="en-US"/>
        </w:rPr>
        <w:t xml:space="preserve"> un apkopei, remontam tiks izmantotas jaunas, sertificētas detaļas un apkope, remonts tiks veikts pēc ražotāja izstrādāta standarta un tehnoloģijas. Apliecinājumam jāpievieno speciālista kvalifikācijas</w:t>
      </w:r>
      <w:r w:rsidRPr="0059022F">
        <w:rPr>
          <w:rFonts w:eastAsiaTheme="minorHAnsi"/>
          <w:color w:val="000000"/>
          <w:sz w:val="24"/>
          <w:szCs w:val="24"/>
          <w:lang w:val="lv-LV" w:eastAsia="en-US"/>
        </w:rPr>
        <w:t xml:space="preserve"> dokumentu kopijas, kas apliecina tiesības veikt tehnisko palīglīdzekļu apkopi, regulēšanu un remontu (</w:t>
      </w:r>
      <w:r w:rsidR="00F00151">
        <w:rPr>
          <w:rFonts w:eastAsiaTheme="minorHAnsi"/>
          <w:color w:val="000000"/>
          <w:sz w:val="24"/>
          <w:szCs w:val="24"/>
          <w:lang w:val="lv-LV" w:eastAsia="en-US"/>
        </w:rPr>
        <w:t xml:space="preserve">apliecinājums </w:t>
      </w:r>
      <w:r w:rsidRPr="0059022F">
        <w:rPr>
          <w:rFonts w:eastAsiaTheme="minorHAnsi"/>
          <w:color w:val="000000"/>
          <w:sz w:val="24"/>
          <w:szCs w:val="24"/>
          <w:lang w:val="lv-LV" w:eastAsia="en-US"/>
        </w:rPr>
        <w:t>latviešu valodā).</w:t>
      </w:r>
    </w:p>
    <w:p w:rsidR="0059022F" w:rsidRPr="0059022F" w:rsidRDefault="0059022F" w:rsidP="00B344D8">
      <w:pPr>
        <w:pStyle w:val="ListParagraph"/>
        <w:widowControl/>
        <w:numPr>
          <w:ilvl w:val="0"/>
          <w:numId w:val="39"/>
        </w:numPr>
        <w:autoSpaceDE/>
        <w:autoSpaceDN/>
        <w:spacing w:before="0"/>
        <w:contextualSpacing/>
        <w:rPr>
          <w:sz w:val="24"/>
          <w:szCs w:val="24"/>
        </w:rPr>
      </w:pPr>
      <w:r w:rsidRPr="0059022F">
        <w:rPr>
          <w:rFonts w:eastAsiaTheme="minorHAnsi"/>
          <w:bCs/>
          <w:color w:val="000000"/>
          <w:sz w:val="24"/>
          <w:szCs w:val="24"/>
          <w:lang w:eastAsia="en-US"/>
        </w:rPr>
        <w:t>Dokumentu kopijas, kas apliecina, ka piedāvājumā iekļautās preces ir medicīnas preces atbilstoši 28.11.2017. Ministru kabineta noteikumiem Nr. 689 "Medicīnisko ierīču reģistrācijas, atbilstības novērtēšanas, izplatīšanas, ekspluatācijas un tehniskās uzraudzības kārtība".</w:t>
      </w:r>
    </w:p>
    <w:p w:rsidR="0059022F" w:rsidRPr="0059022F" w:rsidRDefault="0059022F" w:rsidP="00B344D8">
      <w:pPr>
        <w:pStyle w:val="ListParagraph"/>
        <w:widowControl/>
        <w:numPr>
          <w:ilvl w:val="0"/>
          <w:numId w:val="39"/>
        </w:numPr>
        <w:autoSpaceDE/>
        <w:autoSpaceDN/>
        <w:spacing w:before="0"/>
        <w:contextualSpacing/>
        <w:rPr>
          <w:sz w:val="24"/>
          <w:szCs w:val="24"/>
        </w:rPr>
      </w:pPr>
      <w:r w:rsidRPr="0059022F">
        <w:rPr>
          <w:rFonts w:eastAsiaTheme="minorHAnsi"/>
          <w:bCs/>
          <w:color w:val="000000"/>
          <w:sz w:val="24"/>
          <w:szCs w:val="24"/>
          <w:lang w:eastAsia="en-US"/>
        </w:rPr>
        <w:t>Preču lietošanas instrukcija. Visām Pretendenta piedāvātajām precēm iepirkumā jāiesniedz preču lietošanas instrukcija latviešu valodā atbilstoši piedāvātajai precei (Pretendenta apliecinātu).</w:t>
      </w:r>
    </w:p>
    <w:p w:rsidR="0059022F" w:rsidRPr="0059022F" w:rsidRDefault="0059022F" w:rsidP="00B344D8">
      <w:pPr>
        <w:pStyle w:val="ListParagraph"/>
        <w:widowControl/>
        <w:numPr>
          <w:ilvl w:val="0"/>
          <w:numId w:val="39"/>
        </w:numPr>
        <w:autoSpaceDE/>
        <w:autoSpaceDN/>
        <w:spacing w:before="0"/>
        <w:contextualSpacing/>
        <w:rPr>
          <w:sz w:val="24"/>
          <w:szCs w:val="24"/>
        </w:rPr>
      </w:pPr>
      <w:r w:rsidRPr="0059022F">
        <w:rPr>
          <w:rFonts w:eastAsiaTheme="minorHAnsi"/>
          <w:color w:val="000000"/>
          <w:sz w:val="24"/>
          <w:szCs w:val="24"/>
          <w:lang w:val="lv-LV" w:eastAsia="en-US"/>
        </w:rPr>
        <w:t>Piedāvātās preces tehniskās datu lapas (“</w:t>
      </w:r>
      <w:proofErr w:type="spellStart"/>
      <w:r w:rsidRPr="0059022F">
        <w:rPr>
          <w:rFonts w:eastAsiaTheme="minorHAnsi"/>
          <w:color w:val="000000"/>
          <w:sz w:val="24"/>
          <w:szCs w:val="24"/>
          <w:lang w:val="lv-LV" w:eastAsia="en-US"/>
        </w:rPr>
        <w:t>data</w:t>
      </w:r>
      <w:proofErr w:type="spellEnd"/>
      <w:r w:rsidRPr="0059022F">
        <w:rPr>
          <w:rFonts w:eastAsiaTheme="minorHAnsi"/>
          <w:color w:val="000000"/>
          <w:sz w:val="24"/>
          <w:szCs w:val="24"/>
          <w:lang w:val="lv-LV" w:eastAsia="en-US"/>
        </w:rPr>
        <w:t xml:space="preserve"> </w:t>
      </w:r>
      <w:proofErr w:type="spellStart"/>
      <w:r w:rsidRPr="0059022F">
        <w:rPr>
          <w:rFonts w:eastAsiaTheme="minorHAnsi"/>
          <w:color w:val="000000"/>
          <w:sz w:val="24"/>
          <w:szCs w:val="24"/>
          <w:lang w:val="lv-LV" w:eastAsia="en-US"/>
        </w:rPr>
        <w:t>sheet</w:t>
      </w:r>
      <w:proofErr w:type="spellEnd"/>
      <w:r w:rsidRPr="0059022F">
        <w:rPr>
          <w:rFonts w:eastAsiaTheme="minorHAnsi"/>
          <w:color w:val="000000"/>
          <w:sz w:val="24"/>
          <w:szCs w:val="24"/>
          <w:lang w:val="lv-LV" w:eastAsia="en-US"/>
        </w:rPr>
        <w:t>”), kas apliecina atbilstību tehniskajai specifikācijai (oriģinālvalodā un apliecināts tulkojums latviešu valodā).</w:t>
      </w:r>
    </w:p>
    <w:p w:rsidR="0059022F" w:rsidRPr="0059022F" w:rsidRDefault="0059022F" w:rsidP="00B344D8">
      <w:pPr>
        <w:pStyle w:val="ListParagraph"/>
        <w:widowControl/>
        <w:numPr>
          <w:ilvl w:val="0"/>
          <w:numId w:val="39"/>
        </w:numPr>
        <w:autoSpaceDE/>
        <w:autoSpaceDN/>
        <w:spacing w:before="0"/>
        <w:contextualSpacing/>
        <w:rPr>
          <w:sz w:val="24"/>
          <w:szCs w:val="24"/>
        </w:rPr>
      </w:pPr>
      <w:r w:rsidRPr="0059022F">
        <w:rPr>
          <w:rFonts w:eastAsiaTheme="minorHAnsi"/>
          <w:color w:val="000000"/>
          <w:sz w:val="24"/>
          <w:szCs w:val="24"/>
          <w:lang w:val="lv-LV" w:eastAsia="en-US"/>
        </w:rPr>
        <w:t xml:space="preserve">Pretendenta parakstīts apliecinājums, ka pretendenta personu apkalpošanas vietas ir aprīkotas atbilstoši </w:t>
      </w:r>
      <w:r w:rsidR="00D411DD">
        <w:rPr>
          <w:rFonts w:eastAsiaTheme="minorHAnsi"/>
          <w:color w:val="000000"/>
          <w:sz w:val="24"/>
          <w:szCs w:val="24"/>
          <w:lang w:val="lv-LV" w:eastAsia="en-US"/>
        </w:rPr>
        <w:t>iepirkuma dokumentācijas</w:t>
      </w:r>
      <w:r w:rsidRPr="0059022F">
        <w:rPr>
          <w:rFonts w:eastAsiaTheme="minorHAnsi"/>
          <w:color w:val="000000"/>
          <w:sz w:val="24"/>
          <w:szCs w:val="24"/>
          <w:lang w:val="lv-LV" w:eastAsia="en-US"/>
        </w:rPr>
        <w:t xml:space="preserve"> </w:t>
      </w:r>
      <w:r w:rsidR="00815F03">
        <w:rPr>
          <w:rFonts w:eastAsiaTheme="minorHAnsi"/>
          <w:color w:val="000000"/>
          <w:sz w:val="24"/>
          <w:szCs w:val="24"/>
          <w:lang w:val="lv-LV" w:eastAsia="en-US"/>
        </w:rPr>
        <w:t>18</w:t>
      </w:r>
      <w:r w:rsidRPr="0059022F">
        <w:rPr>
          <w:rFonts w:eastAsiaTheme="minorHAnsi"/>
          <w:color w:val="000000"/>
          <w:sz w:val="24"/>
          <w:szCs w:val="24"/>
          <w:lang w:val="lv-LV" w:eastAsia="en-US"/>
        </w:rPr>
        <w:t>.10. apakšpunktam.</w:t>
      </w:r>
    </w:p>
    <w:p w:rsidR="0059022F" w:rsidRPr="0059022F" w:rsidRDefault="0059022F" w:rsidP="00B344D8">
      <w:pPr>
        <w:pStyle w:val="ListParagraph"/>
        <w:widowControl/>
        <w:numPr>
          <w:ilvl w:val="0"/>
          <w:numId w:val="39"/>
        </w:numPr>
        <w:autoSpaceDE/>
        <w:autoSpaceDN/>
        <w:spacing w:before="0"/>
        <w:contextualSpacing/>
        <w:rPr>
          <w:sz w:val="24"/>
          <w:szCs w:val="24"/>
        </w:rPr>
      </w:pPr>
      <w:r w:rsidRPr="0059022F">
        <w:rPr>
          <w:rFonts w:eastAsiaTheme="minorHAnsi"/>
          <w:color w:val="000000"/>
          <w:sz w:val="24"/>
          <w:szCs w:val="24"/>
          <w:lang w:val="lv-LV" w:eastAsia="en-US"/>
        </w:rPr>
        <w:t xml:space="preserve">Telpu apraksts par pretendenta apkalpošanas telpu pieejamību personām ar funkcionēšanas traucējumiem, pievienojot attēlus. </w:t>
      </w:r>
    </w:p>
    <w:p w:rsidR="0059022F" w:rsidRPr="0059022F" w:rsidRDefault="0059022F" w:rsidP="00B344D8">
      <w:pPr>
        <w:pStyle w:val="ListParagraph"/>
        <w:widowControl/>
        <w:numPr>
          <w:ilvl w:val="0"/>
          <w:numId w:val="39"/>
        </w:numPr>
        <w:autoSpaceDE/>
        <w:autoSpaceDN/>
        <w:spacing w:before="0"/>
        <w:contextualSpacing/>
        <w:rPr>
          <w:sz w:val="24"/>
          <w:szCs w:val="24"/>
        </w:rPr>
      </w:pPr>
      <w:r w:rsidRPr="0059022F">
        <w:rPr>
          <w:rFonts w:eastAsiaTheme="minorHAnsi"/>
          <w:bCs/>
          <w:color w:val="000000"/>
          <w:sz w:val="24"/>
          <w:szCs w:val="24"/>
          <w:lang w:val="lv-LV" w:eastAsia="en-US"/>
        </w:rPr>
        <w:t xml:space="preserve">Informāciju par pretendenta pieredzi* </w:t>
      </w:r>
    </w:p>
    <w:p w:rsidR="0059022F" w:rsidRPr="0059022F" w:rsidRDefault="0059022F" w:rsidP="0059022F">
      <w:pPr>
        <w:pStyle w:val="Default"/>
        <w:rPr>
          <w:bCs/>
        </w:rPr>
      </w:pPr>
      <w:proofErr w:type="spellStart"/>
      <w:r w:rsidRPr="0059022F">
        <w:rPr>
          <w:lang w:val="en-GB"/>
        </w:rPr>
        <w:t>Iesniegtajiem</w:t>
      </w:r>
      <w:proofErr w:type="spellEnd"/>
      <w:r w:rsidRPr="0059022F">
        <w:rPr>
          <w:lang w:val="en-GB"/>
        </w:rPr>
        <w:t xml:space="preserve"> </w:t>
      </w:r>
      <w:proofErr w:type="spellStart"/>
      <w:r w:rsidRPr="0059022F">
        <w:rPr>
          <w:lang w:val="en-GB"/>
        </w:rPr>
        <w:t>dokumentiem</w:t>
      </w:r>
      <w:proofErr w:type="spellEnd"/>
      <w:r w:rsidRPr="0059022F">
        <w:rPr>
          <w:lang w:val="en-GB"/>
        </w:rPr>
        <w:t xml:space="preserve"> </w:t>
      </w:r>
      <w:proofErr w:type="spellStart"/>
      <w:r w:rsidRPr="0059022F">
        <w:rPr>
          <w:lang w:val="en-GB"/>
        </w:rPr>
        <w:t>jāsatur</w:t>
      </w:r>
      <w:proofErr w:type="spellEnd"/>
      <w:r w:rsidRPr="0059022F">
        <w:rPr>
          <w:lang w:val="en-GB"/>
        </w:rPr>
        <w:t xml:space="preserve"> </w:t>
      </w:r>
      <w:proofErr w:type="spellStart"/>
      <w:r w:rsidRPr="0059022F">
        <w:rPr>
          <w:lang w:val="en-GB"/>
        </w:rPr>
        <w:t>šāda</w:t>
      </w:r>
      <w:proofErr w:type="spellEnd"/>
      <w:r w:rsidRPr="0059022F">
        <w:rPr>
          <w:lang w:val="en-GB"/>
        </w:rPr>
        <w:t xml:space="preserve"> </w:t>
      </w:r>
      <w:proofErr w:type="spellStart"/>
      <w:r w:rsidRPr="0059022F">
        <w:rPr>
          <w:lang w:val="en-GB"/>
        </w:rPr>
        <w:t>informācija</w:t>
      </w:r>
      <w:proofErr w:type="spellEnd"/>
      <w:r w:rsidRPr="0059022F">
        <w:rPr>
          <w:lang w:val="en-GB"/>
        </w:rPr>
        <w:t xml:space="preserve"> (5. </w:t>
      </w:r>
      <w:proofErr w:type="spellStart"/>
      <w:r w:rsidRPr="0059022F">
        <w:rPr>
          <w:lang w:val="en-GB"/>
        </w:rPr>
        <w:t>pielikums</w:t>
      </w:r>
      <w:proofErr w:type="spellEnd"/>
      <w:r w:rsidRPr="0059022F">
        <w:rPr>
          <w:lang w:val="en-GB"/>
        </w:rPr>
        <w:t>):</w:t>
      </w:r>
    </w:p>
    <w:p w:rsidR="0059022F" w:rsidRPr="0059022F" w:rsidRDefault="0059022F" w:rsidP="0059022F">
      <w:pPr>
        <w:pStyle w:val="Default"/>
        <w:numPr>
          <w:ilvl w:val="0"/>
          <w:numId w:val="15"/>
        </w:numPr>
      </w:pPr>
      <w:r w:rsidRPr="0059022F">
        <w:t>pasūtītājs (nosaukums, reģistrācijas Nr., juridiskā adrese);</w:t>
      </w:r>
    </w:p>
    <w:p w:rsidR="0059022F" w:rsidRPr="0059022F" w:rsidRDefault="0059022F" w:rsidP="0059022F">
      <w:pPr>
        <w:pStyle w:val="Default"/>
        <w:numPr>
          <w:ilvl w:val="0"/>
          <w:numId w:val="15"/>
        </w:numPr>
      </w:pPr>
      <w:r w:rsidRPr="0059022F">
        <w:t>piegādātās preces nosaukums un līgumcena;</w:t>
      </w:r>
    </w:p>
    <w:p w:rsidR="0059022F" w:rsidRPr="0059022F" w:rsidRDefault="0059022F" w:rsidP="0059022F">
      <w:pPr>
        <w:pStyle w:val="Default"/>
        <w:numPr>
          <w:ilvl w:val="0"/>
          <w:numId w:val="15"/>
        </w:numPr>
      </w:pPr>
      <w:r w:rsidRPr="0059022F">
        <w:t>informācija par saistību izpildes vietu un laiku.</w:t>
      </w:r>
    </w:p>
    <w:p w:rsidR="0059022F" w:rsidRPr="0059022F" w:rsidRDefault="0059022F" w:rsidP="0059022F">
      <w:pPr>
        <w:pStyle w:val="Default"/>
      </w:pPr>
      <w:r w:rsidRPr="0059022F">
        <w:t>Pretendentam ir jābūt tehniskajai un profesionālajai pieredzei rūpnieciski</w:t>
      </w:r>
      <w:r w:rsidRPr="001C52D6">
        <w:rPr>
          <w:color w:val="FF0000"/>
          <w:vertAlign w:val="superscript"/>
        </w:rPr>
        <w:t>**</w:t>
      </w:r>
      <w:r w:rsidRPr="0059022F">
        <w:t xml:space="preserve"> ražotu tehnisko palīglīdzekļu piegādē (par sniegtu piegādi tiek uzskatīta tāda piegāde, ar kuru līgumā noteiktās saistības ir pilnībā izpildītas), izpildot 2 (divas) reizes lielāku pasūtījumu par līgumcenu, kas vismaz vienāda ar plānoto līgumcenu </w:t>
      </w:r>
      <w:r w:rsidR="001C781D">
        <w:t>iepirkumā</w:t>
      </w:r>
      <w:r w:rsidRPr="0059022F">
        <w:t>. Pretendents atbilstību minētajam nosacījumam apliecina ar pieredzi ne vairāk, kā 3 (trīs) iepriekšējos gados ( 2017., 2018. un 2019. gadā līdz iesniegšanas brīdim), bet pretendenti, kuru uzņēmumi dibināti vēlāk, to nostrādātajā periodā,</w:t>
      </w:r>
      <w:r w:rsidR="00D411DD">
        <w:t xml:space="preserve"> iesniedzot piedāvājumā iepirkuma dokumentācijā</w:t>
      </w:r>
      <w:r w:rsidRPr="0059022F">
        <w:t xml:space="preserve"> noteiktos dokumentus. </w:t>
      </w:r>
    </w:p>
    <w:p w:rsidR="0059022F" w:rsidRPr="0059022F" w:rsidRDefault="0059022F" w:rsidP="0059022F">
      <w:pPr>
        <w:pStyle w:val="Default"/>
      </w:pPr>
      <w:r w:rsidRPr="0059022F">
        <w:rPr>
          <w:vertAlign w:val="superscript"/>
        </w:rPr>
        <w:t>*</w:t>
      </w:r>
      <w:r w:rsidRPr="0059022F">
        <w:t xml:space="preserve">- iesniedz tas personu apvienības dalībnieks, kurš var izpildīt konkrēto prasību. </w:t>
      </w:r>
    </w:p>
    <w:p w:rsidR="0059022F" w:rsidRPr="0059022F" w:rsidRDefault="0059022F" w:rsidP="0059022F">
      <w:pPr>
        <w:pStyle w:val="Default"/>
      </w:pPr>
      <w:r w:rsidRPr="0059022F">
        <w:lastRenderedPageBreak/>
        <w:t>Pretendents var apliecināt pieredzi par ne vairāk kā 3 (trīs) iepriekšējiem gadiem, bet pretendenti, kuru uzņēmumi, dibināti vēlāk, to nostrādātajā periodā.</w:t>
      </w:r>
    </w:p>
    <w:p w:rsidR="0059022F" w:rsidRPr="0059022F" w:rsidRDefault="0059022F" w:rsidP="0059022F">
      <w:pPr>
        <w:pStyle w:val="Default"/>
        <w:rPr>
          <w:i/>
        </w:rPr>
      </w:pPr>
      <w:r w:rsidRPr="001C52D6">
        <w:rPr>
          <w:color w:val="FF0000"/>
          <w:vertAlign w:val="superscript"/>
        </w:rPr>
        <w:t>**</w:t>
      </w:r>
      <w:r w:rsidRPr="001C52D6">
        <w:rPr>
          <w:bCs/>
          <w:i/>
        </w:rPr>
        <w:t xml:space="preserve"> Rūpnieciski ražots tehniskais palīglīdzeklis</w:t>
      </w:r>
      <w:r w:rsidRPr="0059022F">
        <w:rPr>
          <w:b/>
          <w:bCs/>
          <w:i/>
        </w:rPr>
        <w:t xml:space="preserve"> -</w:t>
      </w:r>
      <w:r w:rsidRPr="0059022F">
        <w:rPr>
          <w:i/>
        </w:rPr>
        <w:t xml:space="preserve"> pārvietošanās tehniskais palīglīdzeklis, kas novērš, kompensē, atvieglo vai neitralizē funkcijas pazeminājumu vai invaliditāti</w:t>
      </w:r>
    </w:p>
    <w:p w:rsidR="00D9279A" w:rsidRDefault="00D9279A" w:rsidP="000F2DEA">
      <w:pPr>
        <w:pStyle w:val="Default"/>
        <w:rPr>
          <w:bCs/>
          <w:sz w:val="12"/>
          <w:szCs w:val="12"/>
        </w:rPr>
      </w:pPr>
    </w:p>
    <w:p w:rsidR="00D9279A" w:rsidRPr="004A2920" w:rsidRDefault="00D9279A" w:rsidP="000F2DEA">
      <w:pPr>
        <w:pStyle w:val="Default"/>
        <w:rPr>
          <w:bCs/>
          <w:sz w:val="12"/>
          <w:szCs w:val="12"/>
        </w:rPr>
      </w:pPr>
    </w:p>
    <w:p w:rsidR="007B2997" w:rsidRDefault="00BB42C3" w:rsidP="00B81A6C">
      <w:pPr>
        <w:pStyle w:val="Default"/>
        <w:rPr>
          <w:b/>
          <w:bCs/>
        </w:rPr>
      </w:pPr>
      <w:r w:rsidRPr="00B81A6C">
        <w:rPr>
          <w:b/>
          <w:bCs/>
        </w:rPr>
        <w:t xml:space="preserve">VI </w:t>
      </w:r>
      <w:r w:rsidR="007B2997" w:rsidRPr="00B81A6C">
        <w:rPr>
          <w:b/>
          <w:bCs/>
        </w:rPr>
        <w:t>Piedāvājuma sagatavošana un noformēšana, piedāvājuma cena</w:t>
      </w:r>
    </w:p>
    <w:p w:rsidR="00B81A6C" w:rsidRPr="004A2920" w:rsidRDefault="00B81A6C" w:rsidP="00B81A6C">
      <w:pPr>
        <w:pStyle w:val="Default"/>
        <w:rPr>
          <w:sz w:val="12"/>
          <w:szCs w:val="12"/>
        </w:rPr>
      </w:pPr>
    </w:p>
    <w:p w:rsidR="00BB42C3" w:rsidRPr="00B81A6C" w:rsidRDefault="007B2997" w:rsidP="00456D62">
      <w:pPr>
        <w:pStyle w:val="Default"/>
        <w:numPr>
          <w:ilvl w:val="0"/>
          <w:numId w:val="39"/>
        </w:numPr>
        <w:jc w:val="both"/>
      </w:pPr>
      <w:r w:rsidRPr="00B81A6C">
        <w:t xml:space="preserve">Visai korespondencei attiecībā uz </w:t>
      </w:r>
      <w:r w:rsidR="000F1BF5">
        <w:t>cenu aptauju</w:t>
      </w:r>
      <w:r w:rsidRPr="00B81A6C">
        <w:t>, ar kuru apmainās pretendents un Pasūtī</w:t>
      </w:r>
      <w:r w:rsidR="00BB42C3" w:rsidRPr="00B81A6C">
        <w:t>tājs, ir jābūt latviešu valodā.</w:t>
      </w:r>
    </w:p>
    <w:p w:rsidR="00D9279A" w:rsidRDefault="00F6129D" w:rsidP="00456D62">
      <w:pPr>
        <w:pStyle w:val="Default"/>
        <w:numPr>
          <w:ilvl w:val="0"/>
          <w:numId w:val="39"/>
        </w:numPr>
        <w:jc w:val="both"/>
      </w:pPr>
      <w:r w:rsidRPr="00B81A6C">
        <w:t xml:space="preserve">Piedāvājumā un sarakstē </w:t>
      </w:r>
      <w:r w:rsidR="007B2997" w:rsidRPr="00B81A6C">
        <w:t>jānorāda pretendenta kontaktpers</w:t>
      </w:r>
      <w:r w:rsidR="00AF1076">
        <w:t>onas, kura ir pilnvarota pārstāvēt</w:t>
      </w:r>
      <w:r w:rsidR="007B2997" w:rsidRPr="00B81A6C">
        <w:t xml:space="preserve"> ar Piedāvājumu saistītos jautājumus </w:t>
      </w:r>
      <w:r w:rsidR="000F1BF5">
        <w:t>cenu aptaujas</w:t>
      </w:r>
      <w:r w:rsidR="007B2997" w:rsidRPr="00B81A6C">
        <w:t xml:space="preserve"> gaitā, amats,</w:t>
      </w:r>
      <w:r w:rsidR="00BB42C3" w:rsidRPr="00B81A6C">
        <w:t xml:space="preserve"> vārds, uzvārds, tālruņa numurs </w:t>
      </w:r>
      <w:r w:rsidR="007B2997" w:rsidRPr="00B81A6C">
        <w:t xml:space="preserve">un e-pasts. </w:t>
      </w:r>
    </w:p>
    <w:p w:rsidR="00007530" w:rsidRDefault="00007530" w:rsidP="00456D62">
      <w:pPr>
        <w:pStyle w:val="Default"/>
        <w:numPr>
          <w:ilvl w:val="0"/>
          <w:numId w:val="39"/>
        </w:numPr>
        <w:jc w:val="both"/>
      </w:pPr>
      <w:r>
        <w:t>Iesniedzot piedāvājumu elektroniski, dokumentu kopums vai katrs dokuments atsevišķi jāapliecina ar elektronisko parakstu vai ar analog</w:t>
      </w:r>
      <w:r w:rsidR="0005491A">
        <w:t>u</w:t>
      </w:r>
      <w:r>
        <w:t xml:space="preserve"> elektronisko parakstīšanas rīku.</w:t>
      </w:r>
    </w:p>
    <w:p w:rsidR="00D9279A" w:rsidRDefault="00D9279A" w:rsidP="00456D62">
      <w:pPr>
        <w:pStyle w:val="Default"/>
        <w:numPr>
          <w:ilvl w:val="0"/>
          <w:numId w:val="39"/>
        </w:numPr>
        <w:jc w:val="both"/>
      </w:pPr>
      <w:r w:rsidRPr="00D9279A">
        <w:t>Pretendents piedāvājuma noformēšanā ievēro Elektronisko dokumentu likumā un Ministru kabineta 28.06.2005. noteikumos Nr. 473 “Elektronisko dokumentu izstrādāšanas, noformēšanas, glabāšanas un aprites kārtība valsts un pašvaldību iestādēs un kārtība, kādā notiek elektronisko dokumentu aprite starp valsts un pašvaldību iestādēm vai starp šīm iestādēm un fiziskajām un juridiskajām personām” noteiktās prasības attiecībā uz elektronisko dokumentu, kā arī drukātas formas dokumentu elektronisko kopiju noformēšanu un to juridisko spēku. Pretendents ir tiesīgs apliecināt visus piedāvājumā esošos atvasinātos dokumentus un tulkojumus, iesniedzot vienu kopēju apliecinājumu, kas attiecas uz visiem atvasinātajiem dokumentiem un tulkojumiem.</w:t>
      </w:r>
    </w:p>
    <w:p w:rsidR="00D9279A" w:rsidRDefault="00D9279A" w:rsidP="00456D62">
      <w:pPr>
        <w:pStyle w:val="Default"/>
        <w:numPr>
          <w:ilvl w:val="0"/>
          <w:numId w:val="39"/>
        </w:numPr>
        <w:jc w:val="both"/>
      </w:pPr>
      <w:r w:rsidRPr="00D9279A">
        <w:t>Piedāvājuma dokumenti jāsagatavo latviešu valodā. Ārvalstu publisko reģistru izsniegtie apliecinājumu u.c. dokumenti var tikt iesniegti svešvalodā ar pievienotu pretendenta apliecinātu tulkojumu latviešu valodā. Par dokumentu tulkojuma atbilstību oriģinālam atbild pretendents.</w:t>
      </w:r>
    </w:p>
    <w:p w:rsidR="00D9279A" w:rsidRDefault="00D9279A" w:rsidP="00456D62">
      <w:pPr>
        <w:pStyle w:val="Default"/>
        <w:numPr>
          <w:ilvl w:val="0"/>
          <w:numId w:val="39"/>
        </w:numPr>
        <w:jc w:val="both"/>
      </w:pPr>
      <w:r w:rsidRPr="00D9279A">
        <w:t>Piedāvājuma dokumentiem jābūt skaidri salasāmiem, bez labojumiem, lai izvairītos no jebkādām šaubām un pārpratumiem, kas attiecas uz vārdiem un skaitļiem, un bez iestarpinājumiem, izdzēsumiem vai matemātiskām kļūdām.</w:t>
      </w:r>
    </w:p>
    <w:p w:rsidR="0005491A" w:rsidRDefault="00671BAC" w:rsidP="00456D62">
      <w:pPr>
        <w:pStyle w:val="h3body1"/>
        <w:numPr>
          <w:ilvl w:val="0"/>
          <w:numId w:val="39"/>
        </w:numPr>
      </w:pPr>
      <w:r w:rsidRPr="00F118B0">
        <w:t xml:space="preserve">Piedāvājums elektroniski jāparaksta pretendenta </w:t>
      </w:r>
      <w:proofErr w:type="spellStart"/>
      <w:r w:rsidRPr="00F118B0">
        <w:t>pārstāvēttiesīgajam</w:t>
      </w:r>
      <w:proofErr w:type="spellEnd"/>
      <w:r w:rsidRPr="00F118B0">
        <w:t xml:space="preserve"> vai pilnvarotajam pārstāvim (pievienojot pilnvaru pretendenta atlases dokumentu daļā). Pilnvarā precīzi jānorāda pilnvarotajam pārstāvim piešķirto tiesību un saistību apjoms.</w:t>
      </w:r>
    </w:p>
    <w:p w:rsidR="00671BAC" w:rsidRDefault="0005491A" w:rsidP="00456D62">
      <w:pPr>
        <w:pStyle w:val="h3body1"/>
        <w:numPr>
          <w:ilvl w:val="0"/>
          <w:numId w:val="39"/>
        </w:numPr>
      </w:pPr>
      <w:r>
        <w:t xml:space="preserve">Gadījumā, ja elektroniski iesniegts piedāvājums nebūs parakstīt ar elektronisko parakstu vai analogu elektroniskā paraksta rīku, </w:t>
      </w:r>
      <w:r w:rsidRPr="0005491A">
        <w:t xml:space="preserve">piedāvājums </w:t>
      </w:r>
      <w:r w:rsidRPr="0005491A">
        <w:rPr>
          <w:rStyle w:val="Emphasis"/>
          <w:i w:val="0"/>
          <w:iCs w:val="0"/>
        </w:rPr>
        <w:t>tiks noraidīts</w:t>
      </w:r>
      <w:r w:rsidRPr="0005491A">
        <w:rPr>
          <w:rStyle w:val="st"/>
        </w:rPr>
        <w:t xml:space="preserve"> un</w:t>
      </w:r>
      <w:r>
        <w:rPr>
          <w:rStyle w:val="st"/>
        </w:rPr>
        <w:t xml:space="preserve"> netiks tālāk izvērtēts.</w:t>
      </w:r>
      <w:r w:rsidR="00671BAC" w:rsidRPr="00F118B0">
        <w:t xml:space="preserve"> </w:t>
      </w:r>
    </w:p>
    <w:p w:rsidR="00671BAC" w:rsidRPr="00671BAC" w:rsidRDefault="00671BAC" w:rsidP="00456D62">
      <w:pPr>
        <w:pStyle w:val="Default"/>
        <w:numPr>
          <w:ilvl w:val="0"/>
          <w:numId w:val="39"/>
        </w:numPr>
        <w:jc w:val="both"/>
      </w:pPr>
      <w:r>
        <w:rPr>
          <w:szCs w:val="20"/>
          <w:lang w:eastAsia="lv-LV"/>
        </w:rPr>
        <w:t>P</w:t>
      </w:r>
      <w:r w:rsidRPr="00671BAC">
        <w:rPr>
          <w:szCs w:val="20"/>
          <w:lang w:eastAsia="lv-LV"/>
        </w:rPr>
        <w:t>rasības attiecībā uz piedāvājuma iesniegšanu un noformējumu papīra formātā</w:t>
      </w:r>
      <w:r>
        <w:rPr>
          <w:szCs w:val="20"/>
          <w:lang w:eastAsia="lv-LV"/>
        </w:rPr>
        <w:t>:</w:t>
      </w:r>
    </w:p>
    <w:p w:rsidR="00671BAC" w:rsidRPr="00671BAC" w:rsidRDefault="00671BAC" w:rsidP="00456D62">
      <w:pPr>
        <w:pStyle w:val="h3body1"/>
      </w:pPr>
      <w:r w:rsidRPr="00671BAC">
        <w:rPr>
          <w:szCs w:val="20"/>
          <w:lang w:eastAsia="lv-LV"/>
        </w:rPr>
        <w:t xml:space="preserve">Piedāvājums jāiesniedz 1 (vienā) aizlīmētā un aizzīmogotā ar zīmogu un/vai parakstu iesaiņojumā, nodrošinot iesaiņojuma drošību, lai piedāvājuma dokumentiem nevar piekļūt, nesabojājot iesaiņojumu. </w:t>
      </w:r>
    </w:p>
    <w:p w:rsidR="00671BAC" w:rsidRPr="00671BAC" w:rsidRDefault="00671BAC" w:rsidP="00456D62">
      <w:pPr>
        <w:pStyle w:val="h3body1"/>
      </w:pPr>
      <w:r w:rsidRPr="00671BAC">
        <w:rPr>
          <w:szCs w:val="20"/>
          <w:lang w:eastAsia="lv-LV"/>
        </w:rPr>
        <w:t>Uz piedāvājuma iesaiņojuma norāda:</w:t>
      </w:r>
    </w:p>
    <w:tbl>
      <w:tblPr>
        <w:tblW w:w="0" w:type="auto"/>
        <w:tblInd w:w="7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47"/>
      </w:tblGrid>
      <w:tr w:rsidR="00671BAC" w:rsidRPr="00671BAC" w:rsidTr="004731E1">
        <w:trPr>
          <w:cantSplit/>
        </w:trPr>
        <w:tc>
          <w:tcPr>
            <w:tcW w:w="7847" w:type="dxa"/>
            <w:shd w:val="clear" w:color="auto" w:fill="auto"/>
          </w:tcPr>
          <w:p w:rsidR="00671BAC" w:rsidRPr="00671BAC" w:rsidRDefault="00671BAC" w:rsidP="00671BAC">
            <w:pPr>
              <w:widowControl/>
              <w:autoSpaceDE/>
              <w:autoSpaceDN/>
              <w:ind w:left="360"/>
              <w:contextualSpacing/>
              <w:jc w:val="center"/>
              <w:rPr>
                <w:rFonts w:eastAsia="Calibri"/>
                <w:sz w:val="24"/>
                <w:szCs w:val="24"/>
                <w:lang w:val="lv-LV" w:eastAsia="lv-LV"/>
              </w:rPr>
            </w:pPr>
            <w:r w:rsidRPr="00671BAC">
              <w:rPr>
                <w:rFonts w:eastAsia="Calibri"/>
                <w:sz w:val="24"/>
                <w:szCs w:val="24"/>
                <w:lang w:val="lv-LV" w:eastAsia="lv-LV"/>
              </w:rPr>
              <w:lastRenderedPageBreak/>
              <w:t>Valsts sabiedrībai ar ierobežotu atbildību "Nacionālais rehabilitācijas centrs "Vaivari""</w:t>
            </w:r>
          </w:p>
          <w:p w:rsidR="00671BAC" w:rsidRPr="00671BAC" w:rsidRDefault="00671BAC" w:rsidP="00671BAC">
            <w:pPr>
              <w:widowControl/>
              <w:autoSpaceDE/>
              <w:autoSpaceDN/>
              <w:ind w:left="360"/>
              <w:contextualSpacing/>
              <w:jc w:val="center"/>
              <w:rPr>
                <w:rFonts w:eastAsia="Calibri"/>
                <w:sz w:val="24"/>
                <w:szCs w:val="24"/>
                <w:lang w:val="lv-LV" w:eastAsia="lv-LV"/>
              </w:rPr>
            </w:pPr>
            <w:r w:rsidRPr="00671BAC">
              <w:rPr>
                <w:rFonts w:eastAsia="Calibri"/>
                <w:sz w:val="24"/>
                <w:szCs w:val="24"/>
                <w:lang w:val="lv-LV" w:eastAsia="lv-LV"/>
              </w:rPr>
              <w:t>reģistrācijas Nr. 40003273900</w:t>
            </w:r>
          </w:p>
          <w:p w:rsidR="00671BAC" w:rsidRPr="00671BAC" w:rsidRDefault="00671BAC" w:rsidP="00671BAC">
            <w:pPr>
              <w:widowControl/>
              <w:autoSpaceDE/>
              <w:autoSpaceDN/>
              <w:ind w:left="360"/>
              <w:contextualSpacing/>
              <w:jc w:val="center"/>
              <w:rPr>
                <w:rFonts w:eastAsia="Calibri"/>
                <w:sz w:val="24"/>
                <w:szCs w:val="24"/>
                <w:lang w:val="lv-LV" w:eastAsia="lv-LV"/>
              </w:rPr>
            </w:pPr>
            <w:r w:rsidRPr="00671BAC">
              <w:rPr>
                <w:rFonts w:eastAsia="Calibri"/>
                <w:sz w:val="24"/>
                <w:szCs w:val="24"/>
                <w:lang w:val="lv-LV" w:eastAsia="lv-LV"/>
              </w:rPr>
              <w:t>Asaru prospekts 61, Jūrmala, LV-2008</w:t>
            </w:r>
          </w:p>
          <w:p w:rsidR="00671BAC" w:rsidRPr="00671BAC" w:rsidRDefault="00671BAC" w:rsidP="00671BAC">
            <w:pPr>
              <w:widowControl/>
              <w:autoSpaceDE/>
              <w:autoSpaceDN/>
              <w:ind w:left="360"/>
              <w:contextualSpacing/>
              <w:jc w:val="center"/>
              <w:rPr>
                <w:rFonts w:eastAsia="Calibri"/>
                <w:sz w:val="24"/>
                <w:szCs w:val="24"/>
                <w:lang w:val="lv-LV" w:eastAsia="lv-LV"/>
              </w:rPr>
            </w:pPr>
            <w:r w:rsidRPr="00671BAC">
              <w:rPr>
                <w:rFonts w:eastAsia="Calibri"/>
                <w:sz w:val="24"/>
                <w:szCs w:val="24"/>
                <w:lang w:val="lv-LV" w:eastAsia="lv-LV"/>
              </w:rPr>
              <w:t>____________________________________</w:t>
            </w:r>
          </w:p>
          <w:p w:rsidR="00671BAC" w:rsidRPr="00671BAC" w:rsidRDefault="00671BAC" w:rsidP="00671BAC">
            <w:pPr>
              <w:widowControl/>
              <w:autoSpaceDE/>
              <w:autoSpaceDN/>
              <w:ind w:left="360"/>
              <w:contextualSpacing/>
              <w:jc w:val="center"/>
              <w:rPr>
                <w:rFonts w:eastAsia="Calibri"/>
                <w:sz w:val="24"/>
                <w:szCs w:val="24"/>
                <w:lang w:val="lv-LV" w:eastAsia="lv-LV"/>
              </w:rPr>
            </w:pPr>
            <w:r w:rsidRPr="00671BAC">
              <w:rPr>
                <w:rFonts w:eastAsia="Calibri"/>
                <w:sz w:val="20"/>
                <w:szCs w:val="24"/>
                <w:lang w:val="lv-LV" w:eastAsia="lv-LV"/>
              </w:rPr>
              <w:t>(pretendenta pilns nosaukums)</w:t>
            </w:r>
          </w:p>
          <w:p w:rsidR="00671BAC" w:rsidRPr="00671BAC" w:rsidRDefault="00671BAC" w:rsidP="00671BAC">
            <w:pPr>
              <w:widowControl/>
              <w:autoSpaceDE/>
              <w:autoSpaceDN/>
              <w:ind w:left="360"/>
              <w:contextualSpacing/>
              <w:jc w:val="center"/>
              <w:rPr>
                <w:rFonts w:eastAsia="Calibri"/>
                <w:sz w:val="24"/>
                <w:szCs w:val="24"/>
                <w:lang w:val="lv-LV" w:eastAsia="lv-LV"/>
              </w:rPr>
            </w:pPr>
            <w:r w:rsidRPr="00671BAC">
              <w:rPr>
                <w:rFonts w:eastAsia="Calibri"/>
                <w:sz w:val="24"/>
                <w:szCs w:val="24"/>
                <w:lang w:val="lv-LV" w:eastAsia="lv-LV"/>
              </w:rPr>
              <w:t>reģistrācijas numurs _________________</w:t>
            </w:r>
          </w:p>
          <w:p w:rsidR="00671BAC" w:rsidRPr="00671BAC" w:rsidRDefault="00671BAC" w:rsidP="00671BAC">
            <w:pPr>
              <w:widowControl/>
              <w:autoSpaceDE/>
              <w:autoSpaceDN/>
              <w:ind w:left="360"/>
              <w:contextualSpacing/>
              <w:jc w:val="center"/>
              <w:rPr>
                <w:rFonts w:eastAsia="Calibri"/>
                <w:sz w:val="24"/>
                <w:szCs w:val="24"/>
                <w:lang w:val="lv-LV" w:eastAsia="lv-LV"/>
              </w:rPr>
            </w:pPr>
            <w:r w:rsidRPr="00671BAC">
              <w:rPr>
                <w:rFonts w:eastAsia="Calibri"/>
                <w:sz w:val="24"/>
                <w:szCs w:val="24"/>
                <w:lang w:val="lv-LV" w:eastAsia="lv-LV"/>
              </w:rPr>
              <w:t>biroja adrese: ________________________________</w:t>
            </w:r>
          </w:p>
          <w:p w:rsidR="00671BAC" w:rsidRPr="00671BAC" w:rsidRDefault="00671BAC" w:rsidP="00671BAC">
            <w:pPr>
              <w:widowControl/>
              <w:autoSpaceDE/>
              <w:autoSpaceDN/>
              <w:ind w:left="360"/>
              <w:contextualSpacing/>
              <w:jc w:val="right"/>
              <w:rPr>
                <w:rFonts w:eastAsia="Calibri"/>
                <w:sz w:val="24"/>
                <w:szCs w:val="24"/>
                <w:lang w:val="lv-LV" w:eastAsia="lv-LV"/>
              </w:rPr>
            </w:pPr>
            <w:r w:rsidRPr="00671BAC">
              <w:rPr>
                <w:rFonts w:eastAsia="Calibri"/>
                <w:sz w:val="24"/>
                <w:szCs w:val="24"/>
                <w:lang w:val="lv-LV" w:eastAsia="lv-LV"/>
              </w:rPr>
              <w:t>kontakttālrunis: __________, e-pasta adrese: _____________</w:t>
            </w:r>
          </w:p>
          <w:p w:rsidR="00671BAC" w:rsidRPr="00671BAC" w:rsidRDefault="00671BAC" w:rsidP="00671BAC">
            <w:pPr>
              <w:widowControl/>
              <w:autoSpaceDE/>
              <w:autoSpaceDN/>
              <w:ind w:left="360"/>
              <w:contextualSpacing/>
              <w:rPr>
                <w:rFonts w:eastAsia="Calibri"/>
                <w:sz w:val="24"/>
                <w:szCs w:val="24"/>
                <w:lang w:val="lv-LV" w:eastAsia="lv-LV"/>
              </w:rPr>
            </w:pPr>
          </w:p>
          <w:p w:rsidR="00671BAC" w:rsidRPr="00671BAC" w:rsidRDefault="00671BAC" w:rsidP="00671BAC">
            <w:pPr>
              <w:keepLines/>
              <w:autoSpaceDE/>
              <w:autoSpaceDN/>
              <w:spacing w:before="120" w:after="120"/>
              <w:ind w:left="360"/>
              <w:contextualSpacing/>
              <w:jc w:val="center"/>
              <w:rPr>
                <w:rFonts w:eastAsia="Calibri"/>
                <w:b/>
                <w:sz w:val="24"/>
                <w:szCs w:val="24"/>
                <w:lang w:val="lv-LV" w:eastAsia="lv-LV"/>
              </w:rPr>
            </w:pPr>
            <w:r w:rsidRPr="00671BAC">
              <w:rPr>
                <w:rFonts w:eastAsia="Calibri"/>
                <w:b/>
                <w:sz w:val="24"/>
                <w:szCs w:val="24"/>
                <w:lang w:val="lv-LV" w:eastAsia="lv-LV"/>
              </w:rPr>
              <w:t>„</w:t>
            </w:r>
            <w:r w:rsidRPr="00671BAC">
              <w:rPr>
                <w:b/>
                <w:color w:val="000000" w:themeColor="text1"/>
                <w:sz w:val="28"/>
                <w:szCs w:val="28"/>
              </w:rPr>
              <w:t xml:space="preserve">Par tiesībām pielāgot un izsniegt </w:t>
            </w:r>
            <w:proofErr w:type="spellStart"/>
            <w:r w:rsidRPr="00671BAC">
              <w:rPr>
                <w:b/>
                <w:color w:val="000000" w:themeColor="text1"/>
                <w:sz w:val="28"/>
                <w:szCs w:val="28"/>
              </w:rPr>
              <w:t>bimanuālos</w:t>
            </w:r>
            <w:proofErr w:type="spellEnd"/>
            <w:r w:rsidRPr="00671BAC">
              <w:rPr>
                <w:b/>
                <w:color w:val="000000" w:themeColor="text1"/>
                <w:sz w:val="28"/>
                <w:szCs w:val="28"/>
              </w:rPr>
              <w:t xml:space="preserve"> riteņkrēslus ar x veida un nesalokāmu rāmi</w:t>
            </w:r>
            <w:r w:rsidRPr="00671BAC">
              <w:rPr>
                <w:rFonts w:eastAsia="Calibri"/>
                <w:b/>
                <w:sz w:val="24"/>
                <w:szCs w:val="24"/>
                <w:lang w:val="lv-LV" w:eastAsia="lv-LV"/>
              </w:rPr>
              <w:t xml:space="preserve">”, </w:t>
            </w:r>
          </w:p>
          <w:p w:rsidR="00671BAC" w:rsidRPr="00671BAC" w:rsidRDefault="00671BAC" w:rsidP="00671BAC">
            <w:pPr>
              <w:keepLines/>
              <w:autoSpaceDE/>
              <w:autoSpaceDN/>
              <w:spacing w:before="120" w:after="120"/>
              <w:ind w:left="360"/>
              <w:contextualSpacing/>
              <w:jc w:val="center"/>
              <w:rPr>
                <w:rFonts w:eastAsia="Calibri"/>
                <w:sz w:val="24"/>
                <w:szCs w:val="24"/>
                <w:lang w:val="lv-LV" w:eastAsia="lv-LV"/>
              </w:rPr>
            </w:pPr>
            <w:r w:rsidRPr="00671BAC">
              <w:rPr>
                <w:rFonts w:eastAsia="Calibri"/>
                <w:sz w:val="24"/>
                <w:szCs w:val="24"/>
                <w:lang w:val="lv-LV" w:eastAsia="lv-LV"/>
              </w:rPr>
              <w:t>ID Nr. NRC „Vaivari” 2019/56 TPC</w:t>
            </w:r>
          </w:p>
          <w:p w:rsidR="00671BAC" w:rsidRPr="00671BAC" w:rsidRDefault="00671BAC" w:rsidP="00671BAC">
            <w:pPr>
              <w:keepLines/>
              <w:autoSpaceDE/>
              <w:autoSpaceDN/>
              <w:spacing w:before="120" w:after="120"/>
              <w:ind w:left="360"/>
              <w:contextualSpacing/>
              <w:jc w:val="center"/>
              <w:rPr>
                <w:rFonts w:eastAsia="Calibri"/>
                <w:lang w:val="lv-LV" w:eastAsia="lv-LV"/>
              </w:rPr>
            </w:pPr>
            <w:r w:rsidRPr="00671BAC">
              <w:rPr>
                <w:rFonts w:eastAsia="Calibri"/>
                <w:b/>
                <w:lang w:val="lv-LV" w:eastAsia="lv-LV"/>
              </w:rPr>
              <w:t xml:space="preserve">Neatvērt līdz </w:t>
            </w:r>
            <w:r w:rsidRPr="00671BAC">
              <w:rPr>
                <w:rFonts w:eastAsia="Calibri"/>
                <w:b/>
                <w:sz w:val="24"/>
                <w:szCs w:val="20"/>
                <w:lang w:val="lv-LV" w:eastAsia="lv-LV"/>
              </w:rPr>
              <w:t>piedāvājumu atvēršanas sanāksmei</w:t>
            </w:r>
          </w:p>
        </w:tc>
      </w:tr>
    </w:tbl>
    <w:p w:rsidR="00671BAC" w:rsidRPr="00671BAC" w:rsidRDefault="00671BAC" w:rsidP="00456D62">
      <w:pPr>
        <w:pStyle w:val="h3body1"/>
        <w:rPr>
          <w:b/>
          <w:lang w:eastAsia="lv-LV"/>
        </w:rPr>
      </w:pPr>
      <w:r w:rsidRPr="00671BAC">
        <w:rPr>
          <w:lang w:eastAsia="lv-LV"/>
        </w:rPr>
        <w:t>Piedāvājums jāsagatavo un jāiesniedz vienā eksemplārā latviešu valodā datorrakstā.</w:t>
      </w:r>
    </w:p>
    <w:p w:rsidR="00671BAC" w:rsidRPr="00671BAC" w:rsidRDefault="00671BAC" w:rsidP="00456D62">
      <w:pPr>
        <w:pStyle w:val="h3body1"/>
        <w:rPr>
          <w:b/>
          <w:lang w:eastAsia="lv-LV"/>
        </w:rPr>
      </w:pPr>
      <w:r>
        <w:rPr>
          <w:szCs w:val="20"/>
          <w:lang w:eastAsia="lv-LV"/>
        </w:rPr>
        <w:t>V</w:t>
      </w:r>
      <w:r w:rsidRPr="00671BAC">
        <w:rPr>
          <w:szCs w:val="20"/>
          <w:lang w:eastAsia="lv-LV"/>
        </w:rPr>
        <w:t>isām piedāvājuma lapām jābūt numurētām un caurauklotām (ar uz auklas mezgla uzlīmētu, pretendenta amatpersonas/-u ar pārstāvības tiesībām vai tās/to pilnvarotās personas parakstītu un apzīmogotu lapu), pirmā lapa – titullapa, otrā - iesniegto dokumentu satura rādītājs.</w:t>
      </w:r>
    </w:p>
    <w:p w:rsidR="00671BAC" w:rsidRPr="00671BAC" w:rsidRDefault="00671BAC" w:rsidP="00456D62">
      <w:pPr>
        <w:pStyle w:val="h3body1"/>
        <w:rPr>
          <w:lang w:eastAsia="lv-LV"/>
        </w:rPr>
      </w:pPr>
      <w:r w:rsidRPr="00671BAC">
        <w:rPr>
          <w:lang w:eastAsia="lv-LV"/>
        </w:rPr>
        <w:t>Piedāvājuma dokumenti jāsagatavo latviešu valodā. Ārvalstu publisko reģistru izsniegtie apliecinājumu dokumenti var tikt iesniegti svešvalodā ar pievienotu pretendenta apliecinātu tulkojumu latviešu valodā. Par dokumentu tulkojuma atbilstību oriģinālam atbild pretendents.</w:t>
      </w:r>
    </w:p>
    <w:p w:rsidR="00671BAC" w:rsidRPr="00671BAC" w:rsidRDefault="00671BAC" w:rsidP="00456D62">
      <w:pPr>
        <w:pStyle w:val="h3body1"/>
        <w:rPr>
          <w:b/>
          <w:lang w:eastAsia="lv-LV"/>
        </w:rPr>
      </w:pPr>
      <w:r>
        <w:rPr>
          <w:szCs w:val="20"/>
          <w:lang w:eastAsia="lv-LV"/>
        </w:rPr>
        <w:t>P</w:t>
      </w:r>
      <w:r w:rsidRPr="00671BAC">
        <w:rPr>
          <w:szCs w:val="20"/>
          <w:lang w:eastAsia="lv-LV"/>
        </w:rPr>
        <w:t>iedāvājuma dokumentiem ir jābūt skaidri salasāmiem, bez iestarpinājumiem, izdzēsumiem vai labojumiem.</w:t>
      </w:r>
    </w:p>
    <w:p w:rsidR="00671BAC" w:rsidRPr="00671BAC" w:rsidRDefault="00671BAC" w:rsidP="00456D62">
      <w:pPr>
        <w:pStyle w:val="h3body1"/>
        <w:rPr>
          <w:b/>
          <w:lang w:eastAsia="lv-LV"/>
        </w:rPr>
      </w:pPr>
      <w:r>
        <w:rPr>
          <w:lang w:eastAsia="lv-LV"/>
        </w:rPr>
        <w:t>Ņ</w:t>
      </w:r>
      <w:r w:rsidRPr="00671BAC">
        <w:rPr>
          <w:lang w:eastAsia="lv-LV"/>
        </w:rPr>
        <w:t>emot vērā to, ka piedāvājums ir jāiesniedz caurauklots, piegādātājs ir tiesīgs visu iesniegto dokumentu atvasinājumu un tulkojumu pareizību apliecināt ar vienu apliecinājumu.</w:t>
      </w:r>
    </w:p>
    <w:p w:rsidR="00671BAC" w:rsidRPr="00671BAC" w:rsidRDefault="00671BAC" w:rsidP="00456D62">
      <w:pPr>
        <w:pStyle w:val="h3body1"/>
        <w:rPr>
          <w:b/>
          <w:lang w:eastAsia="lv-LV"/>
        </w:rPr>
      </w:pPr>
      <w:r w:rsidRPr="00671BAC">
        <w:rPr>
          <w:szCs w:val="20"/>
          <w:lang w:eastAsia="lv-LV"/>
        </w:rPr>
        <w:t xml:space="preserve">Ja piedāvājumu parakstījusi pretendenta pilnvarota persona, tad piedāvājuma atlases dokumentiem ir jāpievieno arī izsniegtā </w:t>
      </w:r>
      <w:smartTag w:uri="schemas-tilde-lv/tildestengine" w:element="veidnes">
        <w:smartTagPr>
          <w:attr w:name="text" w:val="pilnvara"/>
          <w:attr w:name="baseform" w:val="pilnvara"/>
          <w:attr w:name="id" w:val="-1"/>
        </w:smartTagPr>
        <w:r w:rsidRPr="00671BAC">
          <w:rPr>
            <w:szCs w:val="20"/>
            <w:lang w:eastAsia="lv-LV"/>
          </w:rPr>
          <w:t>pilnvara</w:t>
        </w:r>
      </w:smartTag>
      <w:r w:rsidRPr="00671BAC">
        <w:rPr>
          <w:szCs w:val="20"/>
          <w:lang w:eastAsia="lv-LV"/>
        </w:rPr>
        <w:t>.</w:t>
      </w:r>
    </w:p>
    <w:p w:rsidR="00671BAC" w:rsidRPr="00671BAC" w:rsidRDefault="00671BAC" w:rsidP="00671BAC">
      <w:pPr>
        <w:widowControl/>
        <w:adjustRightInd w:val="0"/>
        <w:ind w:left="480"/>
        <w:jc w:val="both"/>
        <w:rPr>
          <w:rFonts w:eastAsiaTheme="minorHAnsi"/>
          <w:color w:val="000000"/>
          <w:sz w:val="24"/>
          <w:szCs w:val="24"/>
          <w:lang w:val="lv-LV" w:eastAsia="en-US"/>
        </w:rPr>
      </w:pPr>
    </w:p>
    <w:p w:rsidR="007B2997" w:rsidRDefault="007B2997" w:rsidP="00B81A6C">
      <w:pPr>
        <w:pStyle w:val="Default"/>
        <w:rPr>
          <w:b/>
          <w:bCs/>
        </w:rPr>
      </w:pPr>
      <w:r w:rsidRPr="00B81A6C">
        <w:rPr>
          <w:b/>
          <w:bCs/>
        </w:rPr>
        <w:t>V</w:t>
      </w:r>
      <w:r w:rsidR="00BB42C3" w:rsidRPr="00B81A6C">
        <w:rPr>
          <w:b/>
          <w:bCs/>
        </w:rPr>
        <w:t>I</w:t>
      </w:r>
      <w:r w:rsidRPr="00B81A6C">
        <w:rPr>
          <w:b/>
          <w:bCs/>
        </w:rPr>
        <w:t>I Piedāvājuma iesniegšana un atvēršana</w:t>
      </w:r>
    </w:p>
    <w:p w:rsidR="009D2952" w:rsidRDefault="007B2997" w:rsidP="00456D62">
      <w:pPr>
        <w:pStyle w:val="ListParagraph"/>
        <w:numPr>
          <w:ilvl w:val="0"/>
          <w:numId w:val="39"/>
        </w:numPr>
        <w:ind w:right="-12"/>
        <w:rPr>
          <w:sz w:val="24"/>
          <w:szCs w:val="24"/>
        </w:rPr>
      </w:pPr>
      <w:r w:rsidRPr="006C0BEC">
        <w:rPr>
          <w:sz w:val="24"/>
          <w:szCs w:val="24"/>
        </w:rPr>
        <w:t>Pretendentam Piedāvājums</w:t>
      </w:r>
      <w:r w:rsidR="00DE1CE7">
        <w:rPr>
          <w:sz w:val="24"/>
          <w:szCs w:val="24"/>
        </w:rPr>
        <w:t xml:space="preserve"> papīra formātā</w:t>
      </w:r>
      <w:r w:rsidR="00460D38">
        <w:rPr>
          <w:sz w:val="24"/>
          <w:szCs w:val="24"/>
        </w:rPr>
        <w:t xml:space="preserve"> jāiesniedz VTPC administrācijas telpā Ventspils ielā 53, Rīga, LV-1002</w:t>
      </w:r>
      <w:r w:rsidR="006F2257">
        <w:rPr>
          <w:sz w:val="24"/>
          <w:szCs w:val="24"/>
        </w:rPr>
        <w:t xml:space="preserve">, Latvija, </w:t>
      </w:r>
      <w:r w:rsidR="00DE1CE7">
        <w:rPr>
          <w:sz w:val="24"/>
          <w:szCs w:val="24"/>
        </w:rPr>
        <w:t>vai ar elektronisko parakstu, vai analogu elektroniskā paraksta rīku</w:t>
      </w:r>
      <w:r w:rsidR="00460D38">
        <w:rPr>
          <w:sz w:val="24"/>
          <w:szCs w:val="24"/>
        </w:rPr>
        <w:t xml:space="preserve"> parakstītu uz e-pastu</w:t>
      </w:r>
      <w:r w:rsidR="00460D38" w:rsidRPr="002D3CF5">
        <w:rPr>
          <w:sz w:val="24"/>
          <w:szCs w:val="24"/>
        </w:rPr>
        <w:t xml:space="preserve"> </w:t>
      </w:r>
      <w:hyperlink r:id="rId14" w:history="1">
        <w:r w:rsidR="00460D38" w:rsidRPr="002D3CF5">
          <w:rPr>
            <w:rStyle w:val="Hyperlink"/>
            <w:sz w:val="24"/>
            <w:szCs w:val="24"/>
            <w:lang w:val="lv-LV"/>
          </w:rPr>
          <w:t>ligita.nelsone@tpc.nrc.lv</w:t>
        </w:r>
      </w:hyperlink>
      <w:r w:rsidR="00460D38" w:rsidRPr="002D3CF5">
        <w:rPr>
          <w:sz w:val="24"/>
          <w:szCs w:val="24"/>
        </w:rPr>
        <w:t xml:space="preserve"> </w:t>
      </w:r>
      <w:r w:rsidR="00460D38">
        <w:rPr>
          <w:sz w:val="24"/>
          <w:szCs w:val="24"/>
        </w:rPr>
        <w:t xml:space="preserve">vai </w:t>
      </w:r>
      <w:hyperlink r:id="rId15" w:history="1">
        <w:r w:rsidR="00460D38" w:rsidRPr="00236E6F">
          <w:rPr>
            <w:rStyle w:val="Hyperlink"/>
            <w:sz w:val="24"/>
            <w:szCs w:val="24"/>
            <w:lang w:eastAsia="lv-LV"/>
          </w:rPr>
          <w:t>gundega.mikelsone@tpc.nrc.lv</w:t>
        </w:r>
      </w:hyperlink>
      <w:r w:rsidRPr="006C0BEC">
        <w:rPr>
          <w:sz w:val="24"/>
          <w:szCs w:val="24"/>
        </w:rPr>
        <w:t xml:space="preserve"> līdz </w:t>
      </w:r>
      <w:r w:rsidR="0030730B">
        <w:rPr>
          <w:bCs/>
          <w:sz w:val="24"/>
          <w:szCs w:val="24"/>
          <w:u w:val="single"/>
        </w:rPr>
        <w:t>2020</w:t>
      </w:r>
      <w:r w:rsidRPr="006C0BEC">
        <w:rPr>
          <w:bCs/>
          <w:sz w:val="24"/>
          <w:szCs w:val="24"/>
          <w:u w:val="single"/>
        </w:rPr>
        <w:t>.</w:t>
      </w:r>
      <w:r w:rsidR="00460D38">
        <w:rPr>
          <w:bCs/>
          <w:sz w:val="24"/>
          <w:szCs w:val="24"/>
          <w:u w:val="single"/>
        </w:rPr>
        <w:t xml:space="preserve"> </w:t>
      </w:r>
      <w:r w:rsidRPr="006C0BEC">
        <w:rPr>
          <w:bCs/>
          <w:sz w:val="24"/>
          <w:szCs w:val="24"/>
          <w:u w:val="single"/>
        </w:rPr>
        <w:t xml:space="preserve">gada </w:t>
      </w:r>
      <w:r w:rsidR="009F045A">
        <w:rPr>
          <w:bCs/>
          <w:sz w:val="24"/>
          <w:szCs w:val="24"/>
          <w:u w:val="single"/>
        </w:rPr>
        <w:t>7. janvārim</w:t>
      </w:r>
      <w:r w:rsidR="00460D38">
        <w:rPr>
          <w:bCs/>
          <w:sz w:val="24"/>
          <w:szCs w:val="24"/>
          <w:u w:val="single"/>
        </w:rPr>
        <w:t xml:space="preserve"> plks</w:t>
      </w:r>
      <w:r w:rsidR="009F045A">
        <w:rPr>
          <w:bCs/>
          <w:sz w:val="24"/>
          <w:szCs w:val="24"/>
          <w:u w:val="single"/>
        </w:rPr>
        <w:t>t. 12</w:t>
      </w:r>
      <w:r w:rsidRPr="006C0BEC">
        <w:rPr>
          <w:bCs/>
          <w:sz w:val="24"/>
          <w:szCs w:val="24"/>
          <w:u w:val="single"/>
        </w:rPr>
        <w:t xml:space="preserve">.00 </w:t>
      </w:r>
      <w:r w:rsidRPr="006C0BEC">
        <w:rPr>
          <w:sz w:val="24"/>
          <w:szCs w:val="24"/>
        </w:rPr>
        <w:t xml:space="preserve">(pēc Latvijas laika). </w:t>
      </w:r>
    </w:p>
    <w:p w:rsidR="009D2952" w:rsidRDefault="009D2952" w:rsidP="009D2952">
      <w:pPr>
        <w:pStyle w:val="Default"/>
        <w:ind w:left="480"/>
        <w:jc w:val="both"/>
      </w:pPr>
    </w:p>
    <w:p w:rsidR="007B2997" w:rsidRDefault="007B2997" w:rsidP="00570872">
      <w:pPr>
        <w:pStyle w:val="Default"/>
        <w:spacing w:after="120"/>
        <w:rPr>
          <w:b/>
          <w:bCs/>
        </w:rPr>
      </w:pPr>
      <w:r w:rsidRPr="00B81A6C">
        <w:rPr>
          <w:b/>
          <w:bCs/>
        </w:rPr>
        <w:t>VI</w:t>
      </w:r>
      <w:r w:rsidR="00BB42C3" w:rsidRPr="00B81A6C">
        <w:rPr>
          <w:b/>
          <w:bCs/>
        </w:rPr>
        <w:t>I</w:t>
      </w:r>
      <w:r w:rsidR="006301BD">
        <w:rPr>
          <w:b/>
          <w:bCs/>
        </w:rPr>
        <w:t>I Piedāvājumu izvēles kritērijs</w:t>
      </w:r>
    </w:p>
    <w:p w:rsidR="00366C5C" w:rsidRDefault="00570872" w:rsidP="00366C5C">
      <w:pPr>
        <w:pStyle w:val="h3body1"/>
        <w:numPr>
          <w:ilvl w:val="0"/>
          <w:numId w:val="39"/>
        </w:numPr>
        <w:rPr>
          <w:b/>
          <w:szCs w:val="20"/>
        </w:rPr>
      </w:pPr>
      <w:r w:rsidRPr="00B05CF0">
        <w:t>Viens vai vairāki piedāvājumi par katru iepirkuma priekšmeta daļu, k</w:t>
      </w:r>
      <w:r>
        <w:t>uri atbilst visām iepirkuma</w:t>
      </w:r>
      <w:r w:rsidRPr="00B05CF0">
        <w:t xml:space="preserve"> </w:t>
      </w:r>
      <w:r w:rsidR="00D411DD">
        <w:t>dokumentācijā</w:t>
      </w:r>
      <w:r w:rsidRPr="00B05CF0">
        <w:t xml:space="preserve"> un Tehniskajā specifikācijā noteiktajām prasībām.</w:t>
      </w:r>
    </w:p>
    <w:p w:rsidR="00570872" w:rsidRPr="00366C5C" w:rsidRDefault="00570872" w:rsidP="00366C5C">
      <w:pPr>
        <w:pStyle w:val="h3body1"/>
        <w:numPr>
          <w:ilvl w:val="0"/>
          <w:numId w:val="0"/>
        </w:numPr>
        <w:ind w:left="360"/>
        <w:rPr>
          <w:b/>
          <w:szCs w:val="20"/>
        </w:rPr>
      </w:pPr>
      <w:r w:rsidRPr="00B05CF0">
        <w:t>Valsts apmaksātā kupona vērtības noteikšanas kritērijs - piedāvātā cena par tehniskajiem palīglīdzekļiem iepirkumu daļās</w:t>
      </w:r>
      <w:r>
        <w:t>.</w:t>
      </w:r>
      <w:r w:rsidRPr="00B05CF0">
        <w:t xml:space="preserve"> </w:t>
      </w:r>
    </w:p>
    <w:p w:rsidR="006301BD" w:rsidRPr="006301BD" w:rsidRDefault="006301BD" w:rsidP="00456D62">
      <w:pPr>
        <w:widowControl/>
        <w:numPr>
          <w:ilvl w:val="0"/>
          <w:numId w:val="39"/>
        </w:numPr>
        <w:autoSpaceDE/>
        <w:autoSpaceDN/>
        <w:spacing w:line="259" w:lineRule="auto"/>
        <w:ind w:left="567" w:hanging="567"/>
        <w:contextualSpacing/>
        <w:jc w:val="both"/>
        <w:rPr>
          <w:b/>
          <w:sz w:val="24"/>
          <w:szCs w:val="20"/>
          <w:lang w:val="lv-LV" w:eastAsia="lv-LV"/>
        </w:rPr>
      </w:pPr>
      <w:r w:rsidRPr="006301BD">
        <w:rPr>
          <w:rFonts w:eastAsia="Calibri"/>
          <w:b/>
          <w:sz w:val="24"/>
          <w:szCs w:val="24"/>
          <w:lang w:val="lv-LV" w:eastAsia="en-US"/>
        </w:rPr>
        <w:t>Pretendentu atlase:</w:t>
      </w:r>
    </w:p>
    <w:p w:rsidR="00570872" w:rsidRPr="00B05CF0" w:rsidRDefault="00570872" w:rsidP="00456D62">
      <w:pPr>
        <w:pStyle w:val="h3body1"/>
        <w:rPr>
          <w:b/>
          <w:szCs w:val="20"/>
          <w:lang w:eastAsia="lv-LV"/>
        </w:rPr>
      </w:pPr>
      <w:r w:rsidRPr="00B05CF0">
        <w:t>Pretendentu atlasi iepirkumu komisija veic slēgtā sēdē.</w:t>
      </w:r>
    </w:p>
    <w:p w:rsidR="00570872" w:rsidRPr="00B05CF0" w:rsidRDefault="00570872" w:rsidP="00456D62">
      <w:pPr>
        <w:pStyle w:val="h3body1"/>
        <w:rPr>
          <w:b/>
          <w:szCs w:val="20"/>
          <w:lang w:eastAsia="lv-LV"/>
        </w:rPr>
      </w:pPr>
      <w:r w:rsidRPr="00B05CF0">
        <w:t xml:space="preserve">Pretendentu atlases laikā iepirkumu komisija pārbauda, vai pretendenti ir iesnieguši visus </w:t>
      </w:r>
      <w:r w:rsidR="00D411DD">
        <w:t>iepirkuma dokumentācijā</w:t>
      </w:r>
      <w:r w:rsidRPr="00B05CF0">
        <w:t xml:space="preserve"> minētos pretendentu atlases dokumentus, izvērtē iesniegto dokumentu atbilstību </w:t>
      </w:r>
      <w:r w:rsidR="00D411DD">
        <w:t>iepirkuma dokumentācijas</w:t>
      </w:r>
      <w:r w:rsidRPr="00B05CF0">
        <w:t xml:space="preserve"> prasībām un pārbauda pretendentu atbilstību </w:t>
      </w:r>
      <w:r w:rsidR="00D411DD">
        <w:t>iepirkuma dokumentācijā</w:t>
      </w:r>
      <w:r w:rsidRPr="00B05CF0">
        <w:t xml:space="preserve"> izvirzītajām prasībām.</w:t>
      </w:r>
    </w:p>
    <w:p w:rsidR="00570872" w:rsidRPr="00C9732A" w:rsidRDefault="00570872" w:rsidP="00456D62">
      <w:pPr>
        <w:pStyle w:val="h3body1"/>
        <w:rPr>
          <w:b/>
          <w:szCs w:val="20"/>
          <w:lang w:eastAsia="lv-LV"/>
        </w:rPr>
      </w:pPr>
      <w:r w:rsidRPr="00C9732A">
        <w:t>Ja pasūtītājs ir pieprasījis izskaidrot vai papildināt iesniegtos dokumentus, bet pretendents to nav izdarījis atbilstoši pasūtītāja noteiktajām prasībām, pasūtītājam nav pienākuma atkārtoti pieprasīt, lai tiek izskaidrota vai papildināta šajos dokumentos ietvertā informācija un pretendenta piedāvājums tiek noraidīts.</w:t>
      </w:r>
    </w:p>
    <w:p w:rsidR="00570872" w:rsidRPr="00FE2DF3" w:rsidRDefault="00570872" w:rsidP="00456D62">
      <w:pPr>
        <w:pStyle w:val="h3body1"/>
        <w:rPr>
          <w:b/>
          <w:szCs w:val="20"/>
          <w:lang w:eastAsia="lv-LV"/>
        </w:rPr>
      </w:pPr>
      <w:r w:rsidRPr="00C9732A">
        <w:lastRenderedPageBreak/>
        <w:t xml:space="preserve">Ja pretendents neatbilst kādai no </w:t>
      </w:r>
      <w:r w:rsidR="00D411DD">
        <w:t>iepirkuma dokumentācijā</w:t>
      </w:r>
      <w:r w:rsidRPr="00C9732A">
        <w:t xml:space="preserve"> izvirzītajām pretendentu atlases prasībām, iepirkuma komisija noraida pretendentu no turpmākās dalības </w:t>
      </w:r>
      <w:r w:rsidR="001C781D">
        <w:t>iepirkumā</w:t>
      </w:r>
      <w:r w:rsidRPr="00C9732A">
        <w:t>, fiksējot noraidīšanas iemeslu sēdes protokolā.</w:t>
      </w:r>
    </w:p>
    <w:p w:rsidR="00570872" w:rsidRPr="00E861B3" w:rsidRDefault="00570872" w:rsidP="00456D62">
      <w:pPr>
        <w:pStyle w:val="h3body1"/>
        <w:rPr>
          <w:b/>
          <w:lang w:eastAsia="lv-LV"/>
        </w:rPr>
      </w:pPr>
      <w:r w:rsidRPr="00E861B3">
        <w:rPr>
          <w:rFonts w:eastAsia="Calibri"/>
        </w:rPr>
        <w:t>Lai pārliecinātos par pretendenta apkalpošanas telpu pieejamību personām ar funkcionēšanas traucējumiem, iepirkumu komisijas locekļi piedāvājumu vērtēšanas laikā var ierasties pie pretendenta, lai pārbaudītu telpu atbilstību pakalpojumu nodrošināšanai.</w:t>
      </w:r>
    </w:p>
    <w:p w:rsidR="00570872" w:rsidRPr="00C9732A" w:rsidRDefault="00570872" w:rsidP="00456D62">
      <w:pPr>
        <w:pStyle w:val="ListParagraph"/>
        <w:widowControl/>
        <w:numPr>
          <w:ilvl w:val="0"/>
          <w:numId w:val="39"/>
        </w:numPr>
        <w:autoSpaceDE/>
        <w:autoSpaceDN/>
        <w:spacing w:before="0" w:after="40"/>
        <w:contextualSpacing/>
        <w:rPr>
          <w:b/>
          <w:sz w:val="24"/>
          <w:szCs w:val="24"/>
          <w:lang w:val="lv-LV"/>
        </w:rPr>
      </w:pPr>
      <w:r w:rsidRPr="00C9732A">
        <w:rPr>
          <w:b/>
          <w:sz w:val="24"/>
          <w:szCs w:val="24"/>
          <w:lang w:val="lv-LV"/>
        </w:rPr>
        <w:t>Tehnisko piedāvājumu vērtēšana:</w:t>
      </w:r>
    </w:p>
    <w:p w:rsidR="00570872" w:rsidRPr="00C9732A" w:rsidRDefault="00570872" w:rsidP="00456D62">
      <w:pPr>
        <w:pStyle w:val="h3body1"/>
        <w:rPr>
          <w:b/>
        </w:rPr>
      </w:pPr>
      <w:r w:rsidRPr="00C9732A">
        <w:t>Pretendentu tehnisko piedāvājumu vērtēšanu iepirkumu komisija veic pēc pretendentu atlases slēgtā sēdē.</w:t>
      </w:r>
    </w:p>
    <w:p w:rsidR="00570872" w:rsidRPr="00C9732A" w:rsidRDefault="00570872" w:rsidP="00456D62">
      <w:pPr>
        <w:pStyle w:val="h3body1"/>
        <w:rPr>
          <w:b/>
        </w:rPr>
      </w:pPr>
      <w:r w:rsidRPr="00C9732A">
        <w:t>Pārbaudīti un vērtēti tiek visu to pretendentu tehniskie piedāvājumi, kuri izturējuši piedāvājumu pretendentu atlasi.</w:t>
      </w:r>
    </w:p>
    <w:p w:rsidR="00570872" w:rsidRPr="00C9732A" w:rsidRDefault="00570872" w:rsidP="00456D62">
      <w:pPr>
        <w:pStyle w:val="h3body1"/>
        <w:rPr>
          <w:b/>
        </w:rPr>
      </w:pPr>
      <w:r w:rsidRPr="00C9732A">
        <w:t xml:space="preserve">Iepirkumu komisija izvērtē katra pretendenta iesniegtā tehniskā piedāvājuma atbilstību </w:t>
      </w:r>
      <w:r w:rsidR="00D411DD">
        <w:t>iepirkuma dokumentācijas</w:t>
      </w:r>
      <w:r w:rsidRPr="00C9732A">
        <w:t xml:space="preserve"> un tehniskās specifikācijas prasībām un pārbauda, vai tehniskajā piedāvājumā iekļautie tehnisko palīglīdzekļu modeļi atbilst tehniskajā specifikācijā noteiktajām bāzes prasībām.</w:t>
      </w:r>
    </w:p>
    <w:p w:rsidR="00570872" w:rsidRPr="00FE2DF3" w:rsidRDefault="00570872" w:rsidP="00456D62">
      <w:pPr>
        <w:pStyle w:val="h3body1"/>
        <w:rPr>
          <w:b/>
          <w:lang w:eastAsia="lv-LV"/>
        </w:rPr>
      </w:pPr>
      <w:r w:rsidRPr="00FE2DF3">
        <w:t>Ja pretendenta tehniskajā piedāvājumā kāds no tehnisko palīglīdzekļu piedāvājuma variantiem neatbildīs tehniskajā specifikācijā noteiktajām tehnisko palīglīdzekļu bāzes prasībām, pretendenta neatbilstošais piedāvājuma variants tiks noraidīts.</w:t>
      </w:r>
    </w:p>
    <w:p w:rsidR="00570872" w:rsidRPr="00C9732A" w:rsidRDefault="00570872" w:rsidP="00456D62">
      <w:pPr>
        <w:pStyle w:val="h3body1"/>
        <w:rPr>
          <w:b/>
        </w:rPr>
      </w:pPr>
      <w:r w:rsidRPr="00C9732A">
        <w:t xml:space="preserve">Tehnisko piedāvājumu vērtēšanas laikā konstatētās neatbilstības </w:t>
      </w:r>
      <w:r w:rsidR="00D411DD">
        <w:t>iepirkuma dokumentācijas</w:t>
      </w:r>
      <w:r w:rsidRPr="00C9732A">
        <w:t xml:space="preserve"> un tehniskās specifikācijas prasībām iepirkumu komisija fiksē iepirkumu komisijas sēdes protokolā.</w:t>
      </w:r>
    </w:p>
    <w:p w:rsidR="00570872" w:rsidRPr="00C9732A" w:rsidRDefault="00570872" w:rsidP="00456D62">
      <w:pPr>
        <w:pStyle w:val="ListParagraph"/>
        <w:widowControl/>
        <w:numPr>
          <w:ilvl w:val="0"/>
          <w:numId w:val="39"/>
        </w:numPr>
        <w:autoSpaceDE/>
        <w:autoSpaceDN/>
        <w:spacing w:before="0" w:after="40"/>
        <w:contextualSpacing/>
        <w:rPr>
          <w:b/>
          <w:sz w:val="24"/>
          <w:szCs w:val="24"/>
          <w:lang w:val="lv-LV"/>
        </w:rPr>
      </w:pPr>
      <w:r w:rsidRPr="00C9732A">
        <w:rPr>
          <w:b/>
          <w:sz w:val="24"/>
          <w:szCs w:val="24"/>
          <w:lang w:val="lv-LV"/>
        </w:rPr>
        <w:t>Finanšu piedāvājumu vērtēšana:</w:t>
      </w:r>
    </w:p>
    <w:p w:rsidR="00570872" w:rsidRPr="00C9732A" w:rsidRDefault="00570872" w:rsidP="00456D62">
      <w:pPr>
        <w:pStyle w:val="h3body1"/>
        <w:rPr>
          <w:b/>
        </w:rPr>
      </w:pPr>
      <w:r w:rsidRPr="00C9732A">
        <w:t>Pretendentu finanšu piedāvājumu vērtēšanu iepirkumu komisija veic slēgtā sēdē pēc pretendentu tehnisko piedāvājumu vērtēšanas.</w:t>
      </w:r>
    </w:p>
    <w:p w:rsidR="00570872" w:rsidRPr="00C9732A" w:rsidRDefault="00570872" w:rsidP="00456D62">
      <w:pPr>
        <w:pStyle w:val="h3body1"/>
        <w:rPr>
          <w:b/>
        </w:rPr>
      </w:pPr>
      <w:r w:rsidRPr="00C9732A">
        <w:t>Pārbaudīti un vērtēti tiek visu to pretendentu finanšu piedāvājumi, kuri izturējuši tehnisko piedāvājumu vērtēšanu.</w:t>
      </w:r>
    </w:p>
    <w:p w:rsidR="00570872" w:rsidRPr="00C9732A" w:rsidRDefault="00570872" w:rsidP="00456D62">
      <w:pPr>
        <w:pStyle w:val="h3body1"/>
        <w:rPr>
          <w:b/>
        </w:rPr>
      </w:pPr>
      <w:r w:rsidRPr="00C9732A">
        <w:rPr>
          <w:rFonts w:eastAsia="Calibri"/>
        </w:rPr>
        <w:t>Iepirkuma komisija pārbauda, vai nav iesniegts nepamatoti lēts piedāvājums, un rīkojas saskaņā ar PIL 53. panta noteikumiem. Ja iepirkuma komisija konstatē, ka ir iesniegts nepamatoti lēts piedāvājums, tas tiek noraidīts.</w:t>
      </w:r>
    </w:p>
    <w:p w:rsidR="00341727" w:rsidRPr="00B81A6C" w:rsidRDefault="00341727" w:rsidP="00F718A8">
      <w:pPr>
        <w:pStyle w:val="Default"/>
        <w:ind w:left="480"/>
        <w:jc w:val="both"/>
      </w:pPr>
    </w:p>
    <w:p w:rsidR="00F718A8" w:rsidRPr="00B81A6C" w:rsidRDefault="00F718A8" w:rsidP="00F718A8">
      <w:pPr>
        <w:pStyle w:val="Default"/>
        <w:rPr>
          <w:b/>
          <w:bCs/>
        </w:rPr>
      </w:pPr>
      <w:r w:rsidRPr="00B81A6C">
        <w:rPr>
          <w:b/>
          <w:bCs/>
        </w:rPr>
        <w:t>IX Piedāvājumu izvērtēšana un uzvarētāja noteikšana</w:t>
      </w:r>
    </w:p>
    <w:p w:rsidR="00B81A6C" w:rsidRPr="00B81A6C" w:rsidRDefault="00B81A6C" w:rsidP="00F718A8">
      <w:pPr>
        <w:pStyle w:val="Default"/>
        <w:rPr>
          <w:b/>
          <w:bCs/>
        </w:rPr>
      </w:pPr>
    </w:p>
    <w:p w:rsidR="004B5A1C" w:rsidRPr="004B5A1C" w:rsidRDefault="004D7EE5" w:rsidP="00456D62">
      <w:pPr>
        <w:pStyle w:val="Default"/>
        <w:numPr>
          <w:ilvl w:val="0"/>
          <w:numId w:val="39"/>
        </w:numPr>
        <w:jc w:val="both"/>
        <w:rPr>
          <w:color w:val="auto"/>
        </w:rPr>
      </w:pPr>
      <w:r w:rsidRPr="004D7EE5">
        <w:rPr>
          <w:bCs/>
        </w:rPr>
        <w:t>Vispārīgās vienošanās slēgšanas tiesības</w:t>
      </w:r>
      <w:r w:rsidR="00BB4C87" w:rsidRPr="00BB4C87">
        <w:rPr>
          <w:bCs/>
        </w:rPr>
        <w:t xml:space="preserve"> slēgšanas tiesības </w:t>
      </w:r>
      <w:r>
        <w:t>cenu aptaujā</w:t>
      </w:r>
      <w:r w:rsidR="00BB4C87">
        <w:t xml:space="preserve"> </w:t>
      </w:r>
      <w:r w:rsidR="00BB4C87" w:rsidRPr="00BB4C87">
        <w:rPr>
          <w:bCs/>
        </w:rPr>
        <w:t xml:space="preserve">tiks piešķirtas </w:t>
      </w:r>
      <w:r w:rsidRPr="004D7EE5">
        <w:rPr>
          <w:bCs/>
        </w:rPr>
        <w:t>visiem pretendentiem, kas būs iesnieguši</w:t>
      </w:r>
      <w:r w:rsidR="00BB4C87" w:rsidRPr="00BB4C87">
        <w:rPr>
          <w:bCs/>
        </w:rPr>
        <w:t xml:space="preserve"> </w:t>
      </w:r>
      <w:r w:rsidR="00BB4C87" w:rsidRPr="004B5A1C">
        <w:rPr>
          <w:bCs/>
          <w:color w:val="auto"/>
        </w:rPr>
        <w:t>iepirkumu dokumentācijas</w:t>
      </w:r>
      <w:r>
        <w:rPr>
          <w:bCs/>
          <w:color w:val="auto"/>
        </w:rPr>
        <w:t xml:space="preserve"> </w:t>
      </w:r>
      <w:r w:rsidRPr="00287B23">
        <w:t>un Tehniskās specifikācijas</w:t>
      </w:r>
      <w:r w:rsidR="00BB4C87" w:rsidRPr="004B5A1C">
        <w:rPr>
          <w:bCs/>
          <w:color w:val="auto"/>
        </w:rPr>
        <w:t xml:space="preserve"> prasībām atbilstošu</w:t>
      </w:r>
      <w:r>
        <w:rPr>
          <w:bCs/>
          <w:color w:val="auto"/>
        </w:rPr>
        <w:t>s</w:t>
      </w:r>
      <w:r w:rsidR="00BB4C87" w:rsidRPr="004B5A1C">
        <w:rPr>
          <w:bCs/>
          <w:color w:val="auto"/>
        </w:rPr>
        <w:t xml:space="preserve"> piedāvājumu</w:t>
      </w:r>
      <w:r>
        <w:rPr>
          <w:bCs/>
          <w:color w:val="auto"/>
        </w:rPr>
        <w:t>s</w:t>
      </w:r>
      <w:r w:rsidR="00BB4C87" w:rsidRPr="004B5A1C">
        <w:rPr>
          <w:bCs/>
          <w:color w:val="auto"/>
        </w:rPr>
        <w:t xml:space="preserve">. </w:t>
      </w:r>
    </w:p>
    <w:p w:rsidR="004B5A1C" w:rsidRPr="004B5A1C" w:rsidRDefault="004D7EE5" w:rsidP="00456D62">
      <w:pPr>
        <w:pStyle w:val="Default"/>
        <w:numPr>
          <w:ilvl w:val="0"/>
          <w:numId w:val="39"/>
        </w:numPr>
        <w:jc w:val="both"/>
        <w:rPr>
          <w:color w:val="auto"/>
        </w:rPr>
      </w:pPr>
      <w:r w:rsidRPr="004B5A1C">
        <w:rPr>
          <w:color w:val="auto"/>
        </w:rPr>
        <w:t>Komisija</w:t>
      </w:r>
      <w:r w:rsidR="008D7A7A" w:rsidRPr="004B5A1C">
        <w:rPr>
          <w:color w:val="auto"/>
        </w:rPr>
        <w:t xml:space="preserve"> atbilstoši </w:t>
      </w:r>
      <w:r w:rsidR="00D411DD">
        <w:rPr>
          <w:color w:val="auto"/>
        </w:rPr>
        <w:t>iepirkuma dokumentācijā</w:t>
      </w:r>
      <w:r w:rsidR="008D7A7A" w:rsidRPr="004B5A1C">
        <w:rPr>
          <w:color w:val="auto"/>
        </w:rPr>
        <w:t xml:space="preserve"> noteiktajam piedāvājumu </w:t>
      </w:r>
      <w:r>
        <w:rPr>
          <w:color w:val="auto"/>
        </w:rPr>
        <w:t xml:space="preserve">izvēles kritērijam </w:t>
      </w:r>
      <w:r w:rsidR="008D7A7A" w:rsidRPr="004B5A1C">
        <w:rPr>
          <w:color w:val="auto"/>
        </w:rPr>
        <w:t>nosaka pretendentus, kuriem būtu piešķiramas vispārīgās vienošanās un līgumu par preču izsniegšanu slēgšanas tiesības plānotajā iepirkuma termiņā.</w:t>
      </w:r>
    </w:p>
    <w:p w:rsidR="004B5A1C" w:rsidRPr="004B5A1C" w:rsidRDefault="004B5A1C" w:rsidP="00456D62">
      <w:pPr>
        <w:pStyle w:val="Default"/>
        <w:numPr>
          <w:ilvl w:val="0"/>
          <w:numId w:val="39"/>
        </w:numPr>
        <w:jc w:val="both"/>
        <w:rPr>
          <w:color w:val="auto"/>
        </w:rPr>
      </w:pPr>
      <w:r w:rsidRPr="004B5A1C">
        <w:rPr>
          <w:color w:val="auto"/>
        </w:rPr>
        <w:t>N</w:t>
      </w:r>
      <w:r w:rsidR="008D7A7A" w:rsidRPr="004B5A1C">
        <w:rPr>
          <w:color w:val="auto"/>
        </w:rPr>
        <w:t>e vēlāk kā 3 (trīs) darba dienu laikā pēc attiecīgā lēmuma pieņemšanas, vienlaicīgi par to informē visus pretendentus;</w:t>
      </w:r>
    </w:p>
    <w:p w:rsidR="007B2997" w:rsidRPr="004B5A1C" w:rsidRDefault="007B2997" w:rsidP="00456D62">
      <w:pPr>
        <w:pStyle w:val="Default"/>
        <w:numPr>
          <w:ilvl w:val="0"/>
          <w:numId w:val="39"/>
        </w:numPr>
        <w:jc w:val="both"/>
        <w:rPr>
          <w:color w:val="auto"/>
        </w:rPr>
      </w:pPr>
      <w:r w:rsidRPr="004B5A1C">
        <w:rPr>
          <w:color w:val="auto"/>
        </w:rPr>
        <w:t xml:space="preserve">Ja neviens no iesniegtajiem </w:t>
      </w:r>
      <w:r w:rsidRPr="000905F5">
        <w:t xml:space="preserve">Piedāvājumiem neatbildīs </w:t>
      </w:r>
      <w:r w:rsidR="004F071E">
        <w:t>cenu aptaujas</w:t>
      </w:r>
      <w:r w:rsidR="00B81A6C" w:rsidRPr="00B81A6C">
        <w:t xml:space="preserve"> </w:t>
      </w:r>
      <w:r w:rsidRPr="000905F5">
        <w:t xml:space="preserve">noteikumiem, Pasūtītājs pieņems lēmumu izbeigt </w:t>
      </w:r>
      <w:r w:rsidR="004F071E">
        <w:t>cenu aptauju</w:t>
      </w:r>
      <w:r w:rsidR="00B81A6C" w:rsidRPr="000905F5">
        <w:t>. Iepirkuma komisija</w:t>
      </w:r>
      <w:r w:rsidRPr="000905F5">
        <w:t xml:space="preserve"> informē visus pretendentus par </w:t>
      </w:r>
      <w:r w:rsidR="004F071E">
        <w:t>cenu aptaujas</w:t>
      </w:r>
      <w:r w:rsidR="00B81A6C" w:rsidRPr="00B81A6C">
        <w:t xml:space="preserve"> </w:t>
      </w:r>
      <w:r w:rsidRPr="000905F5">
        <w:t xml:space="preserve">rezultātiem. </w:t>
      </w:r>
    </w:p>
    <w:p w:rsidR="00BB4C87" w:rsidRDefault="00BB4C87" w:rsidP="000905F5">
      <w:pPr>
        <w:widowControl/>
        <w:autoSpaceDE/>
        <w:autoSpaceDN/>
        <w:spacing w:after="60"/>
        <w:jc w:val="both"/>
      </w:pPr>
    </w:p>
    <w:p w:rsidR="007B2997" w:rsidRPr="00B81A6C" w:rsidRDefault="007B2997" w:rsidP="00F718A8">
      <w:pPr>
        <w:pStyle w:val="Default"/>
        <w:rPr>
          <w:b/>
          <w:bCs/>
          <w:color w:val="auto"/>
        </w:rPr>
      </w:pPr>
      <w:r w:rsidRPr="00B81A6C">
        <w:rPr>
          <w:b/>
          <w:bCs/>
          <w:color w:val="auto"/>
        </w:rPr>
        <w:t xml:space="preserve">X </w:t>
      </w:r>
      <w:r w:rsidR="00212049">
        <w:rPr>
          <w:b/>
          <w:bCs/>
          <w:color w:val="auto"/>
        </w:rPr>
        <w:t xml:space="preserve">Vispārīgās vienošanās un </w:t>
      </w:r>
      <w:r w:rsidRPr="00B81A6C">
        <w:rPr>
          <w:b/>
          <w:bCs/>
          <w:color w:val="auto"/>
        </w:rPr>
        <w:t>Līguma noslēgšana</w:t>
      </w:r>
    </w:p>
    <w:p w:rsidR="006F2038" w:rsidRPr="00562380" w:rsidRDefault="006F2038" w:rsidP="00562380">
      <w:pPr>
        <w:pStyle w:val="Default"/>
        <w:jc w:val="both"/>
      </w:pPr>
    </w:p>
    <w:p w:rsidR="00E518D3" w:rsidRDefault="00E518D3" w:rsidP="00456D62">
      <w:pPr>
        <w:pStyle w:val="Default"/>
        <w:numPr>
          <w:ilvl w:val="0"/>
          <w:numId w:val="39"/>
        </w:numPr>
        <w:jc w:val="both"/>
      </w:pPr>
      <w:r>
        <w:t>Lai noslēgtu vispārīgo vienošanos un Līgumus, pasūtītājs rakstveidā uzaicina izraudzītos Pretendentus konkrētā laikā ierasties uz vispārīgās vienošanās un Līguma parakstīšanu.</w:t>
      </w:r>
    </w:p>
    <w:p w:rsidR="00E518D3" w:rsidRDefault="00E518D3" w:rsidP="00456D62">
      <w:pPr>
        <w:pStyle w:val="Default"/>
        <w:numPr>
          <w:ilvl w:val="0"/>
          <w:numId w:val="39"/>
        </w:numPr>
        <w:jc w:val="both"/>
      </w:pPr>
      <w:r>
        <w:t xml:space="preserve">Tiks slēgta viena kopīga vispārīgā vienošanās ar visiem atbilstošus piedāvājumus par kaut vienu iepirkuma daļu iesniegušajiem pretendentiem. </w:t>
      </w:r>
    </w:p>
    <w:p w:rsidR="00E518D3" w:rsidRDefault="00E518D3" w:rsidP="00456D62">
      <w:pPr>
        <w:pStyle w:val="Default"/>
        <w:numPr>
          <w:ilvl w:val="0"/>
          <w:numId w:val="39"/>
        </w:numPr>
        <w:jc w:val="both"/>
      </w:pPr>
      <w:r>
        <w:t>Vispārīgās vienošanās ietvaros tiks parakstīts divpusējs Līgums ar katru vispārīgās vienošanās dalībnieku</w:t>
      </w:r>
    </w:p>
    <w:p w:rsidR="00E518D3" w:rsidRDefault="00E518D3" w:rsidP="00456D62">
      <w:pPr>
        <w:pStyle w:val="Default"/>
        <w:numPr>
          <w:ilvl w:val="0"/>
          <w:numId w:val="39"/>
        </w:numPr>
        <w:jc w:val="both"/>
      </w:pPr>
      <w:r>
        <w:lastRenderedPageBreak/>
        <w:t>Iepirkuma uzvarētājiem, līdz vispārīgās vienošanās un Līguma parakstīšanai, jāiesniedz VTPC savu datoru IP adreses un darbinieku saraksts, kuri saskaņā ar visu Pasūtītāja organizēto iepirkumu rezultātiem, strādās ar VTPC datubāzi, vai šī informācija rakstveidā jāiesniedz pasūtītājam VTPC, ierodoties uz vispārīgās vienošanās un Līguma parakstīšanu.</w:t>
      </w:r>
    </w:p>
    <w:p w:rsidR="006F2038" w:rsidRPr="00562380" w:rsidRDefault="006F2038" w:rsidP="00456D62">
      <w:pPr>
        <w:pStyle w:val="Default"/>
        <w:numPr>
          <w:ilvl w:val="0"/>
          <w:numId w:val="39"/>
        </w:numPr>
        <w:jc w:val="both"/>
      </w:pPr>
      <w:r w:rsidRPr="00562380">
        <w:t xml:space="preserve">Iepirkuma uzvarētājiem </w:t>
      </w:r>
      <w:r w:rsidR="00562380" w:rsidRPr="00562380">
        <w:t>vispārīgā vienošanās un Līgums</w:t>
      </w:r>
      <w:r w:rsidRPr="00562380">
        <w:t xml:space="preserve"> ar pasūtītāju jānoslēdz ne vēlāk kā 5 (piecu) darba dienu laikā</w:t>
      </w:r>
      <w:r w:rsidR="00562380" w:rsidRPr="00562380">
        <w:t xml:space="preserve"> no uzaicinājuma nosūtīšanas dienas.</w:t>
      </w:r>
    </w:p>
    <w:p w:rsidR="006F2038" w:rsidRPr="00562380" w:rsidRDefault="006F2038" w:rsidP="00456D62">
      <w:pPr>
        <w:pStyle w:val="Default"/>
        <w:numPr>
          <w:ilvl w:val="0"/>
          <w:numId w:val="39"/>
        </w:numPr>
        <w:jc w:val="both"/>
      </w:pPr>
      <w:r w:rsidRPr="00562380">
        <w:t>Ja kāds no iepirkuma uzvarētājiem neierodas pasūtītāja noteiktajā laikā uz vispārīgās vienošanās un Līguma parakstīšanu un neinformē pasūtītāju par neierašanās iemesliem, pasūtītājam ir tiesības uzskatīt, ka iepirkuma uzvarētājs atsakās parakstīt vispārīgo vienošanos un Līgumu. Šajā gadījumā pasūtītājs slēdz vispārīgo vienošanos un Līgumu tikai ar tiem iepirkuma uzvarētājiem, kuri ir ieradušies pasūtītāja noteiktajā laikā uz vispārīgās vienošanās un Līgumu parakstīšanu.</w:t>
      </w:r>
    </w:p>
    <w:p w:rsidR="006F2038" w:rsidRPr="00562380" w:rsidRDefault="006F2038" w:rsidP="00456D62">
      <w:pPr>
        <w:pStyle w:val="Default"/>
        <w:numPr>
          <w:ilvl w:val="0"/>
          <w:numId w:val="39"/>
        </w:numPr>
        <w:jc w:val="both"/>
      </w:pPr>
      <w:r w:rsidRPr="00562380">
        <w:t xml:space="preserve">Līgumu grozījumi izdarāmi rakstiski. Līguma grozījumi pieļaujami, ja tie nemaina līguma vispārējo raksturu.  </w:t>
      </w:r>
    </w:p>
    <w:p w:rsidR="00562380" w:rsidRPr="00446FEB" w:rsidRDefault="006F2038" w:rsidP="00456D62">
      <w:pPr>
        <w:pStyle w:val="Default"/>
        <w:numPr>
          <w:ilvl w:val="0"/>
          <w:numId w:val="39"/>
        </w:numPr>
        <w:jc w:val="both"/>
      </w:pPr>
      <w:r w:rsidRPr="00562380">
        <w:t xml:space="preserve">Pasūtītājam ir tiesības vienpusēji atkāpties no Līguma pirms termiņa, ja Pasūtītājam nav pieejams finansējums, </w:t>
      </w:r>
      <w:r w:rsidRPr="00446FEB">
        <w:t>kurš tiek piešķirts pamatojoties uz Pasūtītāja un Labklājības ministrijas savstarpēji noslēgto līgumu LM 2017/24-1-04/09.</w:t>
      </w:r>
    </w:p>
    <w:p w:rsidR="004731E1" w:rsidRPr="00446FEB" w:rsidRDefault="004731E1" w:rsidP="00456D62">
      <w:pPr>
        <w:pStyle w:val="Default"/>
        <w:numPr>
          <w:ilvl w:val="0"/>
          <w:numId w:val="39"/>
        </w:numPr>
        <w:jc w:val="both"/>
        <w:rPr>
          <w:bCs/>
          <w:iCs/>
        </w:rPr>
      </w:pPr>
      <w:r w:rsidRPr="00446FEB">
        <w:t xml:space="preserve">Līguma darbības laikā Pretendents ir tiesīgs papildināt vai mainīt pakalpojumu sniegšanas vietu skaitu to iepriekš saskaņojot ar </w:t>
      </w:r>
      <w:r w:rsidRPr="00446FEB">
        <w:rPr>
          <w:bCs/>
          <w:iCs/>
        </w:rPr>
        <w:t xml:space="preserve">VSIA „Nacionālais rehabilitācijas centrs „Vaivari”” </w:t>
      </w:r>
      <w:r w:rsidRPr="00446FEB">
        <w:rPr>
          <w:bCs/>
          <w:iCs/>
          <w:lang w:val="lv"/>
        </w:rPr>
        <w:t>Tehnisko palīglīdzekļu centru. Šajā gadījumā pakalpojumu sniegšanas vietām jābūt līdzvērtīgām un jāatbilst visām šajā iepirkuma procedūrā izvirzītajām prasībām.</w:t>
      </w:r>
    </w:p>
    <w:p w:rsidR="004731E1" w:rsidRPr="00446FEB" w:rsidRDefault="004731E1" w:rsidP="00456D62">
      <w:pPr>
        <w:pStyle w:val="Default"/>
        <w:numPr>
          <w:ilvl w:val="0"/>
          <w:numId w:val="39"/>
        </w:numPr>
        <w:jc w:val="both"/>
        <w:rPr>
          <w:bCs/>
          <w:iCs/>
        </w:rPr>
      </w:pPr>
      <w:r w:rsidRPr="00446FEB">
        <w:t xml:space="preserve">Līguma darbības laikā Pretendents ir tiesīgs papildināt savu piedāvājumu </w:t>
      </w:r>
      <w:proofErr w:type="spellStart"/>
      <w:r w:rsidRPr="00446FEB">
        <w:rPr>
          <w:color w:val="000000" w:themeColor="text1"/>
        </w:rPr>
        <w:t>bimanuālo</w:t>
      </w:r>
      <w:proofErr w:type="spellEnd"/>
      <w:r w:rsidRPr="00446FEB">
        <w:rPr>
          <w:color w:val="000000" w:themeColor="text1"/>
        </w:rPr>
        <w:t xml:space="preserve"> riteņkrēslu ar x veida un</w:t>
      </w:r>
      <w:r w:rsidR="00427A9A" w:rsidRPr="00446FEB">
        <w:rPr>
          <w:color w:val="000000" w:themeColor="text1"/>
        </w:rPr>
        <w:t>/-vai</w:t>
      </w:r>
      <w:r w:rsidRPr="00446FEB">
        <w:rPr>
          <w:color w:val="000000" w:themeColor="text1"/>
        </w:rPr>
        <w:t xml:space="preserve"> nesalokāmu rāmi modeļu veidiem,</w:t>
      </w:r>
      <w:r w:rsidRPr="00446FEB">
        <w:t xml:space="preserve"> iepriekš saskaņojot to ar </w:t>
      </w:r>
      <w:r w:rsidRPr="00446FEB">
        <w:rPr>
          <w:bCs/>
          <w:iCs/>
        </w:rPr>
        <w:t xml:space="preserve">VSIA „Nacionālais rehabilitācijas centrs „Vaivari”” </w:t>
      </w:r>
      <w:r w:rsidRPr="00446FEB">
        <w:rPr>
          <w:bCs/>
          <w:iCs/>
          <w:lang w:val="lv"/>
        </w:rPr>
        <w:t xml:space="preserve">Tehnisko palīglīdzekļu centru, iesniedzot tehnisko specifikāciju un finanšu piedāvājumu izvērtēšanai. Šajā gadījumā </w:t>
      </w:r>
      <w:r w:rsidR="00427A9A" w:rsidRPr="00446FEB">
        <w:rPr>
          <w:bCs/>
          <w:iCs/>
          <w:lang w:val="lv"/>
        </w:rPr>
        <w:t xml:space="preserve">riteņkrēslu modeļu veidiem </w:t>
      </w:r>
      <w:r w:rsidRPr="00446FEB">
        <w:rPr>
          <w:bCs/>
          <w:iCs/>
          <w:lang w:val="lv"/>
        </w:rPr>
        <w:t>jābūt līdzvērtīg</w:t>
      </w:r>
      <w:r w:rsidR="00427A9A" w:rsidRPr="00446FEB">
        <w:rPr>
          <w:bCs/>
          <w:iCs/>
          <w:lang w:val="lv"/>
        </w:rPr>
        <w:t>iem</w:t>
      </w:r>
      <w:r w:rsidRPr="00446FEB">
        <w:rPr>
          <w:bCs/>
          <w:iCs/>
          <w:lang w:val="lv"/>
        </w:rPr>
        <w:t xml:space="preserve"> un jāatbilst visām</w:t>
      </w:r>
      <w:r w:rsidR="00427A9A" w:rsidRPr="00446FEB">
        <w:rPr>
          <w:bCs/>
          <w:iCs/>
          <w:lang w:val="lv"/>
        </w:rPr>
        <w:t xml:space="preserve"> iepirkuma dokumentācijas un</w:t>
      </w:r>
      <w:r w:rsidRPr="00446FEB">
        <w:rPr>
          <w:bCs/>
          <w:iCs/>
          <w:lang w:val="lv"/>
        </w:rPr>
        <w:t xml:space="preserve"> </w:t>
      </w:r>
      <w:r w:rsidR="00427A9A" w:rsidRPr="00446FEB">
        <w:rPr>
          <w:bCs/>
          <w:iCs/>
          <w:lang w:val="lv"/>
        </w:rPr>
        <w:t xml:space="preserve">tehniskās specifikācijas minimālajām </w:t>
      </w:r>
      <w:r w:rsidRPr="00446FEB">
        <w:rPr>
          <w:bCs/>
          <w:iCs/>
          <w:lang w:val="lv"/>
        </w:rPr>
        <w:t>prasībām.</w:t>
      </w:r>
    </w:p>
    <w:p w:rsidR="00562380" w:rsidRPr="00562380" w:rsidRDefault="00562380" w:rsidP="00456D62">
      <w:pPr>
        <w:pStyle w:val="Default"/>
        <w:numPr>
          <w:ilvl w:val="0"/>
          <w:numId w:val="39"/>
        </w:numPr>
        <w:jc w:val="both"/>
      </w:pPr>
      <w:r w:rsidRPr="00446FEB">
        <w:t xml:space="preserve">Slēdzot līgumus par preču izsniegšanu ar </w:t>
      </w:r>
      <w:r w:rsidR="001C781D" w:rsidRPr="00446FEB">
        <w:t>iepirkuma</w:t>
      </w:r>
      <w:r w:rsidRPr="00446FEB">
        <w:t xml:space="preserve"> uzvarētājiem, līgumam kā pielikums tiks pievienota </w:t>
      </w:r>
      <w:r w:rsidR="001C3050" w:rsidRPr="00446FEB">
        <w:t xml:space="preserve">iepirkuma dokumentācijas </w:t>
      </w:r>
      <w:r w:rsidRPr="00446FEB">
        <w:t>Tehniskā specifikācija</w:t>
      </w:r>
      <w:r w:rsidRPr="00562380">
        <w:t xml:space="preserve"> un uzvarētāja iesniegtais tehniskais un finanšu piedāvājums.</w:t>
      </w:r>
    </w:p>
    <w:p w:rsidR="006F2038" w:rsidRDefault="006F2038" w:rsidP="006F2038">
      <w:pPr>
        <w:pStyle w:val="Default"/>
        <w:jc w:val="both"/>
        <w:rPr>
          <w:color w:val="auto"/>
        </w:rPr>
      </w:pPr>
    </w:p>
    <w:p w:rsidR="007B2997" w:rsidRPr="00B81A6C" w:rsidRDefault="007B2997" w:rsidP="00B81A6C">
      <w:pPr>
        <w:pStyle w:val="Default"/>
        <w:rPr>
          <w:b/>
          <w:bCs/>
          <w:color w:val="auto"/>
        </w:rPr>
      </w:pPr>
      <w:r w:rsidRPr="00B81A6C">
        <w:rPr>
          <w:b/>
          <w:bCs/>
          <w:color w:val="auto"/>
        </w:rPr>
        <w:t>X</w:t>
      </w:r>
      <w:r w:rsidR="00F718A8" w:rsidRPr="00B81A6C">
        <w:rPr>
          <w:b/>
          <w:bCs/>
          <w:color w:val="auto"/>
        </w:rPr>
        <w:t>I</w:t>
      </w:r>
      <w:r w:rsidRPr="00B81A6C">
        <w:rPr>
          <w:b/>
          <w:bCs/>
          <w:color w:val="auto"/>
        </w:rPr>
        <w:t xml:space="preserve"> Konfidencialitāte</w:t>
      </w:r>
    </w:p>
    <w:p w:rsidR="00F718A8" w:rsidRPr="00B81A6C" w:rsidRDefault="00F718A8" w:rsidP="00F718A8">
      <w:pPr>
        <w:pStyle w:val="Default"/>
        <w:rPr>
          <w:color w:val="auto"/>
        </w:rPr>
      </w:pPr>
    </w:p>
    <w:p w:rsidR="007B2997" w:rsidRPr="00B81A6C" w:rsidRDefault="007B2997" w:rsidP="00456D62">
      <w:pPr>
        <w:pStyle w:val="Default"/>
        <w:numPr>
          <w:ilvl w:val="0"/>
          <w:numId w:val="39"/>
        </w:numPr>
        <w:jc w:val="both"/>
        <w:rPr>
          <w:color w:val="auto"/>
        </w:rPr>
      </w:pPr>
      <w:r w:rsidRPr="00B81A6C">
        <w:rPr>
          <w:color w:val="auto"/>
        </w:rPr>
        <w:t xml:space="preserve">Iepirkuma komisijas sēžu materiāli ir komercnoslēpums un aizsargājama informācija, un tie nav izpaužami citiem pretendentiem vai trešajām personām. </w:t>
      </w:r>
    </w:p>
    <w:p w:rsidR="00F718A8" w:rsidRPr="00B81A6C" w:rsidRDefault="00F718A8" w:rsidP="00F718A8">
      <w:pPr>
        <w:pStyle w:val="Default"/>
        <w:ind w:left="480"/>
        <w:rPr>
          <w:color w:val="auto"/>
        </w:rPr>
      </w:pPr>
    </w:p>
    <w:p w:rsidR="007B2997" w:rsidRPr="00B81A6C" w:rsidRDefault="007B2997" w:rsidP="00B81A6C">
      <w:pPr>
        <w:pStyle w:val="Default"/>
        <w:rPr>
          <w:b/>
          <w:bCs/>
          <w:color w:val="auto"/>
        </w:rPr>
      </w:pPr>
      <w:r w:rsidRPr="00B81A6C">
        <w:rPr>
          <w:b/>
          <w:bCs/>
          <w:color w:val="auto"/>
        </w:rPr>
        <w:t>XI</w:t>
      </w:r>
      <w:r w:rsidR="00F718A8" w:rsidRPr="00B81A6C">
        <w:rPr>
          <w:b/>
          <w:bCs/>
          <w:color w:val="auto"/>
        </w:rPr>
        <w:t>I</w:t>
      </w:r>
      <w:r w:rsidRPr="00B81A6C">
        <w:rPr>
          <w:b/>
          <w:bCs/>
          <w:color w:val="auto"/>
        </w:rPr>
        <w:t xml:space="preserve"> </w:t>
      </w:r>
      <w:r w:rsidR="006F0710">
        <w:rPr>
          <w:b/>
          <w:bCs/>
          <w:color w:val="auto"/>
        </w:rPr>
        <w:t>Citi noteikumi</w:t>
      </w:r>
    </w:p>
    <w:p w:rsidR="00F718A8" w:rsidRPr="00B81A6C" w:rsidRDefault="00F718A8" w:rsidP="00456D62">
      <w:pPr>
        <w:pStyle w:val="Default"/>
        <w:jc w:val="center"/>
        <w:rPr>
          <w:color w:val="auto"/>
        </w:rPr>
      </w:pPr>
    </w:p>
    <w:p w:rsidR="00562380" w:rsidRPr="004731E1" w:rsidRDefault="00562380" w:rsidP="00456D62">
      <w:pPr>
        <w:pStyle w:val="ListParagraph"/>
        <w:widowControl/>
        <w:numPr>
          <w:ilvl w:val="0"/>
          <w:numId w:val="39"/>
        </w:numPr>
        <w:autoSpaceDE/>
        <w:autoSpaceDN/>
        <w:spacing w:before="0"/>
        <w:ind w:left="482" w:hanging="482"/>
        <w:rPr>
          <w:sz w:val="24"/>
          <w:szCs w:val="24"/>
        </w:rPr>
      </w:pPr>
      <w:r w:rsidRPr="004731E1">
        <w:rPr>
          <w:sz w:val="24"/>
          <w:szCs w:val="24"/>
        </w:rPr>
        <w:t>Pretendenta iesniegtais piedāvājums ir pierādījums tam, ka pretendents:</w:t>
      </w:r>
    </w:p>
    <w:p w:rsidR="00562380" w:rsidRPr="004731E1" w:rsidRDefault="00562380" w:rsidP="00456D62">
      <w:pPr>
        <w:pStyle w:val="h3body1"/>
      </w:pPr>
      <w:r w:rsidRPr="004731E1">
        <w:t xml:space="preserve">ir iepazinies ar </w:t>
      </w:r>
      <w:r w:rsidR="001C3050" w:rsidRPr="004731E1">
        <w:t>iepirkuma dokumentāciju</w:t>
      </w:r>
      <w:r w:rsidRPr="004731E1">
        <w:t xml:space="preserve"> un to pilnībā akceptē;</w:t>
      </w:r>
    </w:p>
    <w:p w:rsidR="00562380" w:rsidRPr="004731E1" w:rsidRDefault="00562380" w:rsidP="00456D62">
      <w:pPr>
        <w:pStyle w:val="h3body1"/>
      </w:pPr>
      <w:r w:rsidRPr="004731E1">
        <w:t xml:space="preserve">ir sapratis un pieņēmis </w:t>
      </w:r>
      <w:r w:rsidR="001C781D" w:rsidRPr="004731E1">
        <w:t>iepirkuma</w:t>
      </w:r>
      <w:r w:rsidRPr="004731E1">
        <w:t xml:space="preserve"> noteikumus.</w:t>
      </w:r>
    </w:p>
    <w:p w:rsidR="007B2997" w:rsidRPr="004731E1" w:rsidRDefault="007B2997" w:rsidP="00456D62">
      <w:pPr>
        <w:pStyle w:val="Default"/>
        <w:numPr>
          <w:ilvl w:val="0"/>
          <w:numId w:val="39"/>
        </w:numPr>
        <w:jc w:val="both"/>
        <w:rPr>
          <w:color w:val="auto"/>
        </w:rPr>
      </w:pPr>
      <w:r w:rsidRPr="004731E1">
        <w:rPr>
          <w:color w:val="auto"/>
        </w:rPr>
        <w:t xml:space="preserve">Ja pretendentam ir pretenzijas par Pasūtītāja rīcību vai lēmumu, kas attiecas uz </w:t>
      </w:r>
      <w:r w:rsidR="00E518D3" w:rsidRPr="004731E1">
        <w:t xml:space="preserve">cenu aptaujas </w:t>
      </w:r>
      <w:r w:rsidRPr="004731E1">
        <w:rPr>
          <w:color w:val="auto"/>
        </w:rPr>
        <w:t xml:space="preserve">norisi, pretendentam ir tiesības rīkoties Latvijas Republikas normatīvajos aktos noteiktajā kārtībā. </w:t>
      </w:r>
    </w:p>
    <w:p w:rsidR="00E518D3" w:rsidRDefault="00E518D3" w:rsidP="00E518D3">
      <w:pPr>
        <w:pStyle w:val="Default"/>
        <w:jc w:val="both"/>
        <w:rPr>
          <w:color w:val="auto"/>
        </w:rPr>
      </w:pPr>
    </w:p>
    <w:p w:rsidR="00E518D3" w:rsidRPr="00E518D3" w:rsidRDefault="00E518D3" w:rsidP="00E518D3">
      <w:pPr>
        <w:pStyle w:val="Default"/>
        <w:jc w:val="both"/>
        <w:rPr>
          <w:b/>
          <w:color w:val="auto"/>
        </w:rPr>
      </w:pPr>
      <w:r w:rsidRPr="00E518D3">
        <w:rPr>
          <w:b/>
          <w:color w:val="auto"/>
        </w:rPr>
        <w:t>XIII Iepirkuma dokumentācijas pielikumi</w:t>
      </w:r>
    </w:p>
    <w:p w:rsidR="00E518D3" w:rsidRDefault="00E518D3" w:rsidP="00E518D3">
      <w:pPr>
        <w:pStyle w:val="Default"/>
        <w:jc w:val="both"/>
        <w:rPr>
          <w:color w:val="auto"/>
        </w:rPr>
      </w:pPr>
    </w:p>
    <w:tbl>
      <w:tblPr>
        <w:tblW w:w="9639" w:type="dxa"/>
        <w:tblInd w:w="-142" w:type="dxa"/>
        <w:tblLayout w:type="fixed"/>
        <w:tblLook w:val="01E0" w:firstRow="1" w:lastRow="1" w:firstColumn="1" w:lastColumn="1" w:noHBand="0" w:noVBand="0"/>
      </w:tblPr>
      <w:tblGrid>
        <w:gridCol w:w="2171"/>
        <w:gridCol w:w="7468"/>
      </w:tblGrid>
      <w:tr w:rsidR="00E518D3" w:rsidRPr="009C376F" w:rsidTr="004731E1">
        <w:tc>
          <w:tcPr>
            <w:tcW w:w="2171" w:type="dxa"/>
            <w:shd w:val="clear" w:color="auto" w:fill="auto"/>
          </w:tcPr>
          <w:p w:rsidR="00E518D3" w:rsidRPr="009C376F" w:rsidRDefault="00E518D3" w:rsidP="004731E1">
            <w:pPr>
              <w:spacing w:before="60" w:after="40"/>
              <w:rPr>
                <w:sz w:val="24"/>
                <w:szCs w:val="24"/>
                <w:lang w:val="lv-LV"/>
              </w:rPr>
            </w:pPr>
            <w:r>
              <w:rPr>
                <w:sz w:val="24"/>
                <w:szCs w:val="24"/>
                <w:lang w:val="lv-LV"/>
              </w:rPr>
              <w:t>1.pielikums</w:t>
            </w:r>
          </w:p>
        </w:tc>
        <w:tc>
          <w:tcPr>
            <w:tcW w:w="7468" w:type="dxa"/>
            <w:shd w:val="clear" w:color="auto" w:fill="auto"/>
          </w:tcPr>
          <w:p w:rsidR="00E518D3" w:rsidRPr="009C376F" w:rsidRDefault="00E518D3" w:rsidP="004731E1">
            <w:pPr>
              <w:spacing w:before="60" w:after="40"/>
              <w:rPr>
                <w:sz w:val="24"/>
                <w:szCs w:val="24"/>
                <w:lang w:val="lv-LV"/>
              </w:rPr>
            </w:pPr>
            <w:r w:rsidRPr="009C376F">
              <w:rPr>
                <w:sz w:val="24"/>
                <w:szCs w:val="24"/>
                <w:lang w:val="lv-LV"/>
              </w:rPr>
              <w:t>“</w:t>
            </w:r>
            <w:smartTag w:uri="schemas-tilde-lv/tildestengine" w:element="veidnes">
              <w:smartTagPr>
                <w:attr w:name="id" w:val="-1"/>
                <w:attr w:name="baseform" w:val="pieteikums"/>
                <w:attr w:name="text" w:val="pieteikums"/>
              </w:smartTagPr>
              <w:r w:rsidRPr="009C376F">
                <w:rPr>
                  <w:sz w:val="24"/>
                  <w:szCs w:val="24"/>
                  <w:lang w:val="lv-LV"/>
                </w:rPr>
                <w:t>Pieteikums</w:t>
              </w:r>
            </w:smartTag>
            <w:r w:rsidRPr="009C376F">
              <w:rPr>
                <w:sz w:val="24"/>
                <w:szCs w:val="24"/>
                <w:lang w:val="lv-LV"/>
              </w:rPr>
              <w:t>”</w:t>
            </w:r>
          </w:p>
        </w:tc>
      </w:tr>
      <w:tr w:rsidR="00E518D3" w:rsidRPr="009C376F" w:rsidTr="004731E1">
        <w:tc>
          <w:tcPr>
            <w:tcW w:w="2171" w:type="dxa"/>
            <w:shd w:val="clear" w:color="auto" w:fill="auto"/>
          </w:tcPr>
          <w:p w:rsidR="00E518D3" w:rsidRPr="009C376F" w:rsidRDefault="00E518D3" w:rsidP="004731E1">
            <w:pPr>
              <w:spacing w:before="60" w:after="40"/>
              <w:rPr>
                <w:sz w:val="24"/>
                <w:szCs w:val="24"/>
                <w:lang w:val="lv-LV"/>
              </w:rPr>
            </w:pPr>
            <w:r>
              <w:rPr>
                <w:sz w:val="24"/>
                <w:szCs w:val="24"/>
                <w:lang w:val="lv-LV"/>
              </w:rPr>
              <w:t>2.pielikums</w:t>
            </w:r>
          </w:p>
        </w:tc>
        <w:tc>
          <w:tcPr>
            <w:tcW w:w="7468" w:type="dxa"/>
            <w:shd w:val="clear" w:color="auto" w:fill="auto"/>
          </w:tcPr>
          <w:p w:rsidR="00E518D3" w:rsidRPr="009C376F" w:rsidRDefault="00E518D3" w:rsidP="004731E1">
            <w:pPr>
              <w:spacing w:before="60" w:after="40"/>
              <w:rPr>
                <w:sz w:val="24"/>
                <w:szCs w:val="24"/>
                <w:lang w:val="lv-LV"/>
              </w:rPr>
            </w:pPr>
            <w:r>
              <w:rPr>
                <w:sz w:val="24"/>
                <w:szCs w:val="24"/>
                <w:lang w:val="lv-LV"/>
              </w:rPr>
              <w:t>“Tehniskā specifikācija</w:t>
            </w:r>
            <w:r w:rsidRPr="009C376F">
              <w:rPr>
                <w:sz w:val="24"/>
                <w:szCs w:val="24"/>
                <w:lang w:val="lv-LV"/>
              </w:rPr>
              <w:t>”</w:t>
            </w:r>
          </w:p>
        </w:tc>
      </w:tr>
      <w:tr w:rsidR="00E518D3" w:rsidRPr="009C376F" w:rsidTr="004731E1">
        <w:tc>
          <w:tcPr>
            <w:tcW w:w="2171" w:type="dxa"/>
            <w:shd w:val="clear" w:color="auto" w:fill="auto"/>
          </w:tcPr>
          <w:p w:rsidR="00E518D3" w:rsidRPr="009C376F" w:rsidRDefault="00E518D3" w:rsidP="004731E1">
            <w:pPr>
              <w:spacing w:before="60" w:after="40"/>
              <w:rPr>
                <w:sz w:val="24"/>
                <w:szCs w:val="24"/>
                <w:lang w:val="lv-LV"/>
              </w:rPr>
            </w:pPr>
            <w:r>
              <w:rPr>
                <w:sz w:val="24"/>
                <w:szCs w:val="24"/>
                <w:lang w:val="lv-LV"/>
              </w:rPr>
              <w:t>3.pielikums</w:t>
            </w:r>
          </w:p>
        </w:tc>
        <w:tc>
          <w:tcPr>
            <w:tcW w:w="7468" w:type="dxa"/>
            <w:shd w:val="clear" w:color="auto" w:fill="auto"/>
          </w:tcPr>
          <w:p w:rsidR="00E518D3" w:rsidRPr="009C376F" w:rsidRDefault="00E518D3" w:rsidP="004731E1">
            <w:pPr>
              <w:spacing w:before="60" w:after="40"/>
              <w:rPr>
                <w:sz w:val="24"/>
                <w:szCs w:val="24"/>
                <w:lang w:val="lv-LV"/>
              </w:rPr>
            </w:pPr>
            <w:r w:rsidRPr="009C376F">
              <w:rPr>
                <w:sz w:val="24"/>
                <w:szCs w:val="24"/>
                <w:lang w:val="lv-LV"/>
              </w:rPr>
              <w:t>“Tehniskā piedāvājuma forma”</w:t>
            </w:r>
          </w:p>
        </w:tc>
      </w:tr>
      <w:tr w:rsidR="00E518D3" w:rsidRPr="009C376F" w:rsidTr="004731E1">
        <w:tc>
          <w:tcPr>
            <w:tcW w:w="2171" w:type="dxa"/>
            <w:shd w:val="clear" w:color="auto" w:fill="auto"/>
          </w:tcPr>
          <w:p w:rsidR="00E518D3" w:rsidRPr="009C376F" w:rsidRDefault="00E518D3" w:rsidP="004731E1">
            <w:pPr>
              <w:spacing w:before="60" w:after="40"/>
              <w:rPr>
                <w:sz w:val="24"/>
                <w:szCs w:val="24"/>
                <w:lang w:val="lv-LV"/>
              </w:rPr>
            </w:pPr>
            <w:r>
              <w:rPr>
                <w:sz w:val="24"/>
                <w:szCs w:val="24"/>
                <w:lang w:val="lv-LV"/>
              </w:rPr>
              <w:t>4.pielikums</w:t>
            </w:r>
          </w:p>
        </w:tc>
        <w:tc>
          <w:tcPr>
            <w:tcW w:w="7468" w:type="dxa"/>
            <w:shd w:val="clear" w:color="auto" w:fill="auto"/>
          </w:tcPr>
          <w:p w:rsidR="00E518D3" w:rsidRPr="009C376F" w:rsidRDefault="00E518D3" w:rsidP="004731E1">
            <w:pPr>
              <w:spacing w:before="60" w:after="40"/>
              <w:rPr>
                <w:sz w:val="24"/>
                <w:szCs w:val="24"/>
                <w:lang w:val="lv-LV"/>
              </w:rPr>
            </w:pPr>
            <w:r w:rsidRPr="009C376F">
              <w:rPr>
                <w:sz w:val="24"/>
                <w:szCs w:val="24"/>
                <w:lang w:val="lv-LV"/>
              </w:rPr>
              <w:t>“Finanšu piedāvājuma forma”</w:t>
            </w:r>
          </w:p>
        </w:tc>
      </w:tr>
      <w:tr w:rsidR="00E518D3" w:rsidRPr="009C376F" w:rsidTr="004731E1">
        <w:tc>
          <w:tcPr>
            <w:tcW w:w="2171" w:type="dxa"/>
            <w:shd w:val="clear" w:color="auto" w:fill="auto"/>
          </w:tcPr>
          <w:p w:rsidR="00E518D3" w:rsidRDefault="00E518D3" w:rsidP="004731E1">
            <w:pPr>
              <w:spacing w:before="60" w:after="40"/>
              <w:rPr>
                <w:sz w:val="24"/>
                <w:szCs w:val="24"/>
                <w:lang w:val="lv-LV"/>
              </w:rPr>
            </w:pPr>
            <w:r>
              <w:rPr>
                <w:sz w:val="24"/>
                <w:szCs w:val="24"/>
                <w:lang w:val="lv-LV"/>
              </w:rPr>
              <w:lastRenderedPageBreak/>
              <w:t>5.pielikums</w:t>
            </w:r>
          </w:p>
        </w:tc>
        <w:tc>
          <w:tcPr>
            <w:tcW w:w="7468" w:type="dxa"/>
            <w:shd w:val="clear" w:color="auto" w:fill="auto"/>
          </w:tcPr>
          <w:p w:rsidR="00E518D3" w:rsidRPr="009C376F" w:rsidRDefault="00E518D3" w:rsidP="004731E1">
            <w:pPr>
              <w:spacing w:before="60" w:after="40"/>
              <w:rPr>
                <w:sz w:val="24"/>
                <w:szCs w:val="24"/>
                <w:lang w:val="lv-LV"/>
              </w:rPr>
            </w:pPr>
            <w:r>
              <w:rPr>
                <w:sz w:val="24"/>
                <w:szCs w:val="24"/>
                <w:lang w:val="lv-LV"/>
              </w:rPr>
              <w:t>“</w:t>
            </w:r>
            <w:r w:rsidRPr="00295454">
              <w:rPr>
                <w:sz w:val="24"/>
                <w:szCs w:val="24"/>
                <w:lang w:val="lv-LV"/>
              </w:rPr>
              <w:t>Inform</w:t>
            </w:r>
            <w:r>
              <w:rPr>
                <w:sz w:val="24"/>
                <w:szCs w:val="24"/>
                <w:lang w:val="lv-LV"/>
              </w:rPr>
              <w:t>ācija par pretendenta pieredzi forma”</w:t>
            </w:r>
          </w:p>
        </w:tc>
      </w:tr>
      <w:tr w:rsidR="00E518D3" w:rsidRPr="009C376F" w:rsidTr="004731E1">
        <w:tc>
          <w:tcPr>
            <w:tcW w:w="2171" w:type="dxa"/>
            <w:shd w:val="clear" w:color="auto" w:fill="auto"/>
          </w:tcPr>
          <w:p w:rsidR="00E518D3" w:rsidRPr="009C376F" w:rsidRDefault="00E518D3" w:rsidP="004731E1">
            <w:pPr>
              <w:spacing w:before="60" w:after="40"/>
              <w:rPr>
                <w:sz w:val="24"/>
                <w:szCs w:val="24"/>
                <w:lang w:val="lv-LV"/>
              </w:rPr>
            </w:pPr>
            <w:r>
              <w:rPr>
                <w:sz w:val="24"/>
                <w:szCs w:val="24"/>
                <w:lang w:val="lv-LV"/>
              </w:rPr>
              <w:t>6.pielikums</w:t>
            </w:r>
          </w:p>
        </w:tc>
        <w:tc>
          <w:tcPr>
            <w:tcW w:w="7468" w:type="dxa"/>
            <w:shd w:val="clear" w:color="auto" w:fill="auto"/>
          </w:tcPr>
          <w:p w:rsidR="00E518D3" w:rsidRPr="009C376F" w:rsidRDefault="00E518D3" w:rsidP="004731E1">
            <w:pPr>
              <w:spacing w:before="60" w:after="40"/>
              <w:rPr>
                <w:sz w:val="24"/>
                <w:szCs w:val="24"/>
                <w:lang w:val="lv-LV"/>
              </w:rPr>
            </w:pPr>
            <w:r w:rsidRPr="009C376F">
              <w:rPr>
                <w:sz w:val="24"/>
                <w:szCs w:val="24"/>
                <w:lang w:val="lv-LV"/>
              </w:rPr>
              <w:t>“Vispārīgās vienošanās un pakalpojumu līguma projekts”</w:t>
            </w:r>
          </w:p>
        </w:tc>
      </w:tr>
    </w:tbl>
    <w:p w:rsidR="00E518D3" w:rsidRPr="00B81A6C" w:rsidRDefault="00E518D3" w:rsidP="00E518D3">
      <w:pPr>
        <w:pStyle w:val="Default"/>
        <w:jc w:val="both"/>
        <w:rPr>
          <w:color w:val="auto"/>
        </w:rPr>
      </w:pPr>
    </w:p>
    <w:p w:rsidR="00E518D3" w:rsidRPr="009C376F" w:rsidRDefault="00E518D3" w:rsidP="00E518D3">
      <w:pPr>
        <w:spacing w:after="40"/>
        <w:jc w:val="both"/>
        <w:rPr>
          <w:sz w:val="24"/>
          <w:szCs w:val="24"/>
          <w:lang w:val="lv-LV"/>
        </w:rPr>
      </w:pPr>
      <w:r w:rsidRPr="009C376F">
        <w:rPr>
          <w:sz w:val="24"/>
          <w:szCs w:val="24"/>
          <w:lang w:val="lv-LV"/>
        </w:rPr>
        <w:t>Iepirkumu komisijas priekšsēdētāja ____________________ /L.Nelsone/</w:t>
      </w:r>
    </w:p>
    <w:p w:rsidR="00E518D3" w:rsidRDefault="00E518D3" w:rsidP="00E518D3">
      <w:pPr>
        <w:jc w:val="both"/>
        <w:rPr>
          <w:sz w:val="24"/>
          <w:szCs w:val="24"/>
          <w:lang w:val="lv-LV"/>
        </w:rPr>
      </w:pPr>
    </w:p>
    <w:p w:rsidR="00716C1C" w:rsidRDefault="00E518D3" w:rsidP="00E518D3">
      <w:r w:rsidRPr="009C376F">
        <w:rPr>
          <w:sz w:val="24"/>
          <w:szCs w:val="24"/>
          <w:lang w:val="lv-LV"/>
        </w:rPr>
        <w:t>20</w:t>
      </w:r>
      <w:r w:rsidRPr="009C376F">
        <w:rPr>
          <w:sz w:val="24"/>
          <w:szCs w:val="24"/>
          <w:lang w:val="lv-LV" w:eastAsia="lv-LV"/>
        </w:rPr>
        <w:t>1</w:t>
      </w:r>
      <w:r>
        <w:rPr>
          <w:sz w:val="24"/>
          <w:szCs w:val="24"/>
          <w:lang w:val="lv-LV" w:eastAsia="lv-LV"/>
        </w:rPr>
        <w:t>9</w:t>
      </w:r>
      <w:r w:rsidRPr="009C376F">
        <w:rPr>
          <w:sz w:val="24"/>
          <w:szCs w:val="24"/>
          <w:lang w:val="lv-LV"/>
        </w:rPr>
        <w:t>.</w:t>
      </w:r>
      <w:r>
        <w:rPr>
          <w:sz w:val="24"/>
          <w:szCs w:val="24"/>
          <w:lang w:val="lv-LV"/>
        </w:rPr>
        <w:t xml:space="preserve"> </w:t>
      </w:r>
      <w:r w:rsidRPr="009C376F">
        <w:rPr>
          <w:sz w:val="24"/>
          <w:szCs w:val="24"/>
          <w:lang w:val="lv-LV"/>
        </w:rPr>
        <w:t xml:space="preserve">gada </w:t>
      </w:r>
      <w:r>
        <w:rPr>
          <w:sz w:val="24"/>
          <w:szCs w:val="24"/>
          <w:lang w:val="lv-LV" w:eastAsia="lv-LV"/>
        </w:rPr>
        <w:t>13. decembrī</w:t>
      </w:r>
      <w:r>
        <w:t xml:space="preserve"> </w:t>
      </w:r>
      <w:r w:rsidR="00716C1C">
        <w:br w:type="page"/>
      </w:r>
    </w:p>
    <w:p w:rsidR="001A6D72" w:rsidRPr="009C376F" w:rsidRDefault="001A6D72" w:rsidP="001A6D72">
      <w:pPr>
        <w:shd w:val="clear" w:color="auto" w:fill="FFFFFF"/>
        <w:ind w:left="2835"/>
        <w:jc w:val="right"/>
        <w:rPr>
          <w:b/>
          <w:spacing w:val="-3"/>
          <w:sz w:val="24"/>
          <w:szCs w:val="24"/>
          <w:lang w:val="lv-LV" w:eastAsia="lv-LV"/>
        </w:rPr>
      </w:pPr>
      <w:r w:rsidRPr="009C376F">
        <w:rPr>
          <w:b/>
          <w:spacing w:val="-3"/>
          <w:sz w:val="24"/>
          <w:szCs w:val="24"/>
          <w:lang w:val="lv-LV" w:eastAsia="lv-LV"/>
        </w:rPr>
        <w:lastRenderedPageBreak/>
        <w:t>1.pielikums</w:t>
      </w:r>
    </w:p>
    <w:p w:rsidR="001A6D72" w:rsidRDefault="001A6D72" w:rsidP="001A6D72">
      <w:pPr>
        <w:shd w:val="clear" w:color="auto" w:fill="FFFFFF"/>
        <w:ind w:left="2552"/>
        <w:jc w:val="right"/>
        <w:rPr>
          <w:spacing w:val="-3"/>
          <w:sz w:val="20"/>
          <w:szCs w:val="20"/>
          <w:lang w:val="lv-LV" w:eastAsia="lv-LV"/>
        </w:rPr>
      </w:pPr>
      <w:r>
        <w:rPr>
          <w:spacing w:val="-3"/>
          <w:sz w:val="20"/>
          <w:szCs w:val="20"/>
          <w:lang w:val="lv-LV" w:eastAsia="lv-LV"/>
        </w:rPr>
        <w:t>cenu aptauja</w:t>
      </w:r>
      <w:r w:rsidR="00FE6C4C">
        <w:rPr>
          <w:spacing w:val="-3"/>
          <w:sz w:val="20"/>
          <w:szCs w:val="20"/>
          <w:lang w:val="lv-LV" w:eastAsia="lv-LV"/>
        </w:rPr>
        <w:t>s</w:t>
      </w:r>
      <w:r w:rsidRPr="00D0631D">
        <w:rPr>
          <w:spacing w:val="2"/>
          <w:sz w:val="20"/>
          <w:szCs w:val="20"/>
          <w:lang w:val="lv-LV" w:eastAsia="lv-LV"/>
        </w:rPr>
        <w:t xml:space="preserve"> </w:t>
      </w:r>
      <w:r w:rsidRPr="00D0631D">
        <w:rPr>
          <w:sz w:val="20"/>
          <w:szCs w:val="20"/>
          <w:lang w:val="lv-LV" w:eastAsia="lv-LV"/>
        </w:rPr>
        <w:t>“</w:t>
      </w:r>
      <w:r w:rsidRPr="00234154">
        <w:rPr>
          <w:spacing w:val="-3"/>
          <w:sz w:val="20"/>
          <w:szCs w:val="20"/>
          <w:lang w:val="lv-LV" w:eastAsia="lv-LV"/>
        </w:rPr>
        <w:t>Par tiesībām</w:t>
      </w:r>
      <w:r>
        <w:rPr>
          <w:spacing w:val="-3"/>
          <w:sz w:val="20"/>
          <w:szCs w:val="20"/>
          <w:lang w:val="lv-LV" w:eastAsia="lv-LV"/>
        </w:rPr>
        <w:t xml:space="preserve"> pielāgot un</w:t>
      </w:r>
      <w:r w:rsidRPr="00234154">
        <w:rPr>
          <w:spacing w:val="-3"/>
          <w:sz w:val="20"/>
          <w:szCs w:val="20"/>
          <w:lang w:val="lv-LV" w:eastAsia="lv-LV"/>
        </w:rPr>
        <w:t xml:space="preserve"> izsniegt </w:t>
      </w:r>
      <w:proofErr w:type="spellStart"/>
      <w:r w:rsidRPr="00234154">
        <w:rPr>
          <w:spacing w:val="-3"/>
          <w:sz w:val="20"/>
          <w:szCs w:val="20"/>
          <w:lang w:val="lv-LV" w:eastAsia="lv-LV"/>
        </w:rPr>
        <w:t>bimanuālos</w:t>
      </w:r>
      <w:proofErr w:type="spellEnd"/>
      <w:r w:rsidRPr="00234154">
        <w:rPr>
          <w:spacing w:val="-3"/>
          <w:sz w:val="20"/>
          <w:szCs w:val="20"/>
          <w:lang w:val="lv-LV" w:eastAsia="lv-LV"/>
        </w:rPr>
        <w:t xml:space="preserve"> riteņkrēslus</w:t>
      </w:r>
      <w:r w:rsidRPr="006D6EB8">
        <w:rPr>
          <w:spacing w:val="-3"/>
          <w:sz w:val="20"/>
          <w:szCs w:val="20"/>
          <w:lang w:val="lv-LV" w:eastAsia="lv-LV"/>
        </w:rPr>
        <w:t xml:space="preserve"> </w:t>
      </w:r>
    </w:p>
    <w:p w:rsidR="001A6D72" w:rsidRPr="009A3D07" w:rsidRDefault="001A6D72" w:rsidP="001A6D72">
      <w:pPr>
        <w:shd w:val="clear" w:color="auto" w:fill="FFFFFF"/>
        <w:ind w:left="2552"/>
        <w:jc w:val="right"/>
        <w:rPr>
          <w:color w:val="000000" w:themeColor="text1"/>
          <w:spacing w:val="-3"/>
          <w:sz w:val="20"/>
          <w:szCs w:val="20"/>
          <w:lang w:val="lv-LV" w:eastAsia="lv-LV"/>
        </w:rPr>
      </w:pPr>
      <w:r w:rsidRPr="006D6EB8">
        <w:rPr>
          <w:spacing w:val="-3"/>
          <w:sz w:val="20"/>
          <w:szCs w:val="20"/>
          <w:lang w:val="lv-LV" w:eastAsia="lv-LV"/>
        </w:rPr>
        <w:t>ar x veida un nesalokāmu rāmi”</w:t>
      </w:r>
    </w:p>
    <w:p w:rsidR="001A6D72" w:rsidRPr="009A3D07" w:rsidRDefault="001A6D72" w:rsidP="001A6D72">
      <w:pPr>
        <w:shd w:val="clear" w:color="auto" w:fill="FFFFFF"/>
        <w:ind w:left="2835"/>
        <w:jc w:val="right"/>
        <w:rPr>
          <w:color w:val="000000" w:themeColor="text1"/>
          <w:spacing w:val="-3"/>
          <w:sz w:val="20"/>
          <w:szCs w:val="20"/>
          <w:lang w:val="lv-LV" w:eastAsia="lv-LV"/>
        </w:rPr>
      </w:pPr>
      <w:r w:rsidRPr="009A3D07">
        <w:rPr>
          <w:color w:val="000000" w:themeColor="text1"/>
          <w:spacing w:val="-3"/>
          <w:sz w:val="20"/>
          <w:szCs w:val="20"/>
          <w:lang w:val="lv-LV" w:eastAsia="lv-LV"/>
        </w:rPr>
        <w:t xml:space="preserve">ar identifikācijas Nr. </w:t>
      </w:r>
      <w:r w:rsidRPr="009A3D07">
        <w:rPr>
          <w:rFonts w:eastAsia="Calibri"/>
          <w:bCs/>
          <w:color w:val="000000" w:themeColor="text1"/>
          <w:sz w:val="20"/>
          <w:szCs w:val="20"/>
          <w:lang w:val="lv-LV"/>
        </w:rPr>
        <w:t>NRC „Vaivari”</w:t>
      </w:r>
      <w:r w:rsidRPr="009A3D07">
        <w:rPr>
          <w:color w:val="000000" w:themeColor="text1"/>
          <w:sz w:val="20"/>
          <w:szCs w:val="20"/>
          <w:lang w:val="lv-LV" w:eastAsia="lv-LV"/>
        </w:rPr>
        <w:t xml:space="preserve"> 2019/</w:t>
      </w:r>
      <w:r>
        <w:rPr>
          <w:color w:val="000000" w:themeColor="text1"/>
          <w:sz w:val="20"/>
          <w:szCs w:val="20"/>
          <w:lang w:val="lv-LV" w:eastAsia="lv-LV"/>
        </w:rPr>
        <w:t>56</w:t>
      </w:r>
      <w:r w:rsidRPr="009A3D07">
        <w:rPr>
          <w:color w:val="000000" w:themeColor="text1"/>
          <w:sz w:val="20"/>
          <w:szCs w:val="20"/>
          <w:lang w:val="lv-LV" w:eastAsia="lv-LV"/>
        </w:rPr>
        <w:t xml:space="preserve"> TPC</w:t>
      </w:r>
    </w:p>
    <w:p w:rsidR="001A6D72" w:rsidRPr="009A3D07" w:rsidRDefault="008A5BB7" w:rsidP="001A6D72">
      <w:pPr>
        <w:shd w:val="clear" w:color="auto" w:fill="FFFFFF"/>
        <w:spacing w:after="60"/>
        <w:ind w:left="2835"/>
        <w:jc w:val="right"/>
        <w:rPr>
          <w:color w:val="000000" w:themeColor="text1"/>
          <w:spacing w:val="-3"/>
          <w:sz w:val="20"/>
          <w:szCs w:val="20"/>
          <w:lang w:val="lv-LV" w:eastAsia="lv-LV"/>
        </w:rPr>
      </w:pPr>
      <w:r>
        <w:rPr>
          <w:color w:val="000000" w:themeColor="text1"/>
          <w:spacing w:val="-3"/>
          <w:sz w:val="20"/>
          <w:szCs w:val="20"/>
          <w:lang w:val="lv-LV" w:eastAsia="lv-LV"/>
        </w:rPr>
        <w:t>DOK</w:t>
      </w:r>
      <w:r w:rsidR="008D6064">
        <w:rPr>
          <w:color w:val="000000" w:themeColor="text1"/>
          <w:spacing w:val="-3"/>
          <w:sz w:val="20"/>
          <w:szCs w:val="20"/>
          <w:lang w:val="lv-LV" w:eastAsia="lv-LV"/>
        </w:rPr>
        <w:t>UMENTĀCIJAI</w:t>
      </w:r>
    </w:p>
    <w:p w:rsidR="001A6D72" w:rsidRPr="009A3D07" w:rsidRDefault="001A6D72" w:rsidP="001A6D72">
      <w:pPr>
        <w:shd w:val="clear" w:color="auto" w:fill="F2F2F2" w:themeFill="background1" w:themeFillShade="F2"/>
        <w:jc w:val="center"/>
        <w:rPr>
          <w:b/>
          <w:bCs/>
          <w:color w:val="000000" w:themeColor="text1"/>
          <w:sz w:val="24"/>
          <w:szCs w:val="24"/>
          <w:lang w:val="lv-LV"/>
        </w:rPr>
      </w:pPr>
      <w:bookmarkStart w:id="2" w:name="_Toc477855496"/>
      <w:bookmarkStart w:id="3" w:name="_Toc380655983"/>
      <w:r w:rsidRPr="009A3D07">
        <w:rPr>
          <w:b/>
          <w:bCs/>
          <w:color w:val="000000" w:themeColor="text1"/>
          <w:sz w:val="24"/>
          <w:szCs w:val="24"/>
          <w:lang w:val="lv-LV"/>
        </w:rPr>
        <w:t>PIETEIKUMS DALĪBAI IEPIRKUMĀ</w:t>
      </w:r>
    </w:p>
    <w:p w:rsidR="001A6D72" w:rsidRDefault="001A6D72" w:rsidP="001A6D72">
      <w:pPr>
        <w:spacing w:after="40"/>
        <w:jc w:val="center"/>
        <w:rPr>
          <w:bCs/>
          <w:sz w:val="24"/>
          <w:szCs w:val="24"/>
          <w:lang w:val="lv-LV"/>
        </w:rPr>
      </w:pPr>
      <w:r w:rsidRPr="00234154">
        <w:rPr>
          <w:spacing w:val="-3"/>
          <w:sz w:val="24"/>
          <w:szCs w:val="24"/>
          <w:lang w:val="lv-LV" w:eastAsia="lv-LV"/>
        </w:rPr>
        <w:t>“Par tiesībām</w:t>
      </w:r>
      <w:r>
        <w:rPr>
          <w:spacing w:val="-3"/>
          <w:sz w:val="24"/>
          <w:szCs w:val="24"/>
          <w:lang w:val="lv-LV" w:eastAsia="lv-LV"/>
        </w:rPr>
        <w:t xml:space="preserve"> pielāgot un</w:t>
      </w:r>
      <w:r w:rsidRPr="00234154">
        <w:rPr>
          <w:spacing w:val="-3"/>
          <w:sz w:val="24"/>
          <w:szCs w:val="24"/>
          <w:lang w:val="lv-LV" w:eastAsia="lv-LV"/>
        </w:rPr>
        <w:t xml:space="preserve"> izsniegt </w:t>
      </w:r>
      <w:proofErr w:type="spellStart"/>
      <w:r w:rsidRPr="0060654E">
        <w:rPr>
          <w:spacing w:val="-3"/>
          <w:sz w:val="24"/>
          <w:szCs w:val="24"/>
          <w:lang w:val="lv-LV" w:eastAsia="lv-LV"/>
        </w:rPr>
        <w:t>bimanuālos</w:t>
      </w:r>
      <w:proofErr w:type="spellEnd"/>
      <w:r w:rsidRPr="0060654E">
        <w:rPr>
          <w:spacing w:val="-3"/>
          <w:sz w:val="24"/>
          <w:szCs w:val="24"/>
          <w:lang w:val="lv-LV" w:eastAsia="lv-LV"/>
        </w:rPr>
        <w:t xml:space="preserve"> riteņkrēslus</w:t>
      </w:r>
      <w:r w:rsidRPr="0060654E">
        <w:rPr>
          <w:sz w:val="24"/>
          <w:szCs w:val="24"/>
          <w:lang w:val="lv-LV"/>
        </w:rPr>
        <w:t xml:space="preserve"> ar x veida un nesalokāmu rāmi</w:t>
      </w:r>
      <w:r w:rsidRPr="0013574E">
        <w:rPr>
          <w:bCs/>
          <w:sz w:val="24"/>
          <w:szCs w:val="24"/>
          <w:lang w:val="lv-LV"/>
        </w:rPr>
        <w:t xml:space="preserve">” </w:t>
      </w:r>
    </w:p>
    <w:p w:rsidR="001A6D72" w:rsidRPr="00302EED" w:rsidRDefault="001A6D72" w:rsidP="001A6D72">
      <w:pPr>
        <w:spacing w:after="40"/>
        <w:jc w:val="center"/>
        <w:rPr>
          <w:sz w:val="24"/>
          <w:szCs w:val="24"/>
          <w:lang w:val="lv-LV"/>
        </w:rPr>
      </w:pPr>
      <w:r w:rsidRPr="0013574E">
        <w:rPr>
          <w:spacing w:val="-3"/>
          <w:sz w:val="24"/>
          <w:szCs w:val="24"/>
          <w:lang w:val="lv-LV" w:eastAsia="lv-LV"/>
        </w:rPr>
        <w:t xml:space="preserve">identifikācijas Nr. </w:t>
      </w:r>
      <w:r w:rsidRPr="0013574E">
        <w:rPr>
          <w:rFonts w:eastAsia="Calibri"/>
          <w:bCs/>
          <w:sz w:val="24"/>
          <w:szCs w:val="24"/>
          <w:lang w:val="lv-LV"/>
        </w:rPr>
        <w:t>NRC „Vaivari”</w:t>
      </w:r>
      <w:r w:rsidRPr="0013574E">
        <w:rPr>
          <w:sz w:val="24"/>
          <w:szCs w:val="24"/>
          <w:lang w:val="lv-LV" w:eastAsia="lv-LV"/>
        </w:rPr>
        <w:t xml:space="preserve"> 2019/</w:t>
      </w:r>
      <w:r>
        <w:rPr>
          <w:sz w:val="24"/>
          <w:szCs w:val="24"/>
          <w:lang w:val="lv-LV" w:eastAsia="lv-LV"/>
        </w:rPr>
        <w:t>56</w:t>
      </w:r>
      <w:r w:rsidRPr="0013574E">
        <w:rPr>
          <w:sz w:val="24"/>
          <w:szCs w:val="24"/>
          <w:lang w:val="lv-LV" w:eastAsia="lv-LV"/>
        </w:rPr>
        <w:t xml:space="preserve"> TPC</w:t>
      </w:r>
      <w:r w:rsidRPr="00302EED">
        <w:rPr>
          <w:sz w:val="24"/>
          <w:szCs w:val="24"/>
          <w:lang w:val="lv-LV"/>
        </w:rPr>
        <w:t xml:space="preserve">, (turpmāk – </w:t>
      </w:r>
      <w:r w:rsidR="008D6064">
        <w:rPr>
          <w:sz w:val="24"/>
          <w:szCs w:val="24"/>
          <w:lang w:val="lv-LV"/>
        </w:rPr>
        <w:t>cenu aptauja</w:t>
      </w:r>
      <w:r w:rsidRPr="00302EED">
        <w:rPr>
          <w:sz w:val="24"/>
          <w:szCs w:val="24"/>
          <w:lang w:val="lv-LV"/>
        </w:rPr>
        <w:t>).</w:t>
      </w:r>
    </w:p>
    <w:tbl>
      <w:tblPr>
        <w:tblStyle w:val="TableGrid1"/>
        <w:tblW w:w="9351" w:type="dxa"/>
        <w:tblLook w:val="01E0" w:firstRow="1" w:lastRow="1" w:firstColumn="1" w:lastColumn="1" w:noHBand="0" w:noVBand="0"/>
      </w:tblPr>
      <w:tblGrid>
        <w:gridCol w:w="543"/>
        <w:gridCol w:w="5406"/>
        <w:gridCol w:w="3402"/>
      </w:tblGrid>
      <w:tr w:rsidR="001A6D72" w:rsidRPr="00FD4078" w:rsidTr="008D6064">
        <w:trPr>
          <w:trHeight w:val="190"/>
        </w:trPr>
        <w:tc>
          <w:tcPr>
            <w:tcW w:w="543" w:type="dxa"/>
            <w:vAlign w:val="center"/>
          </w:tcPr>
          <w:p w:rsidR="001A6D72" w:rsidRPr="00302EED" w:rsidRDefault="001A6D72" w:rsidP="004731E1">
            <w:pPr>
              <w:widowControl w:val="0"/>
              <w:autoSpaceDE w:val="0"/>
              <w:autoSpaceDN w:val="0"/>
              <w:adjustRightInd w:val="0"/>
              <w:spacing w:before="120" w:after="120"/>
              <w:jc w:val="center"/>
              <w:rPr>
                <w:b/>
                <w:sz w:val="22"/>
                <w:szCs w:val="22"/>
              </w:rPr>
            </w:pPr>
            <w:r w:rsidRPr="00302EED">
              <w:rPr>
                <w:b/>
                <w:sz w:val="22"/>
                <w:szCs w:val="22"/>
              </w:rPr>
              <w:t>1.</w:t>
            </w:r>
          </w:p>
        </w:tc>
        <w:tc>
          <w:tcPr>
            <w:tcW w:w="5406" w:type="dxa"/>
            <w:shd w:val="clear" w:color="auto" w:fill="F2F2F2" w:themeFill="background1" w:themeFillShade="F2"/>
            <w:vAlign w:val="center"/>
          </w:tcPr>
          <w:p w:rsidR="001A6D72" w:rsidRPr="00302EED" w:rsidRDefault="001A6D72" w:rsidP="004731E1">
            <w:pPr>
              <w:widowControl w:val="0"/>
              <w:autoSpaceDE w:val="0"/>
              <w:autoSpaceDN w:val="0"/>
              <w:adjustRightInd w:val="0"/>
              <w:spacing w:before="120" w:after="120"/>
              <w:rPr>
                <w:b/>
                <w:sz w:val="22"/>
                <w:szCs w:val="22"/>
              </w:rPr>
            </w:pPr>
            <w:r w:rsidRPr="00302EED">
              <w:rPr>
                <w:b/>
                <w:sz w:val="22"/>
                <w:szCs w:val="22"/>
              </w:rPr>
              <w:t>Pretendenta nosaukums:</w:t>
            </w:r>
          </w:p>
        </w:tc>
        <w:tc>
          <w:tcPr>
            <w:tcW w:w="3402" w:type="dxa"/>
            <w:vAlign w:val="center"/>
          </w:tcPr>
          <w:p w:rsidR="001A6D72" w:rsidRPr="00302EED" w:rsidRDefault="001A6D72" w:rsidP="004731E1">
            <w:pPr>
              <w:widowControl w:val="0"/>
              <w:autoSpaceDE w:val="0"/>
              <w:autoSpaceDN w:val="0"/>
              <w:adjustRightInd w:val="0"/>
              <w:spacing w:before="120" w:after="120"/>
              <w:jc w:val="both"/>
              <w:rPr>
                <w:sz w:val="22"/>
                <w:szCs w:val="22"/>
              </w:rPr>
            </w:pPr>
          </w:p>
        </w:tc>
      </w:tr>
      <w:tr w:rsidR="001A6D72" w:rsidRPr="00FD4078" w:rsidTr="008D6064">
        <w:trPr>
          <w:trHeight w:val="242"/>
        </w:trPr>
        <w:tc>
          <w:tcPr>
            <w:tcW w:w="543" w:type="dxa"/>
            <w:vAlign w:val="center"/>
          </w:tcPr>
          <w:p w:rsidR="001A6D72" w:rsidRPr="00302EED" w:rsidRDefault="001A6D72" w:rsidP="004731E1">
            <w:pPr>
              <w:widowControl w:val="0"/>
              <w:autoSpaceDE w:val="0"/>
              <w:autoSpaceDN w:val="0"/>
              <w:adjustRightInd w:val="0"/>
              <w:spacing w:before="120" w:after="120"/>
              <w:jc w:val="center"/>
              <w:rPr>
                <w:b/>
                <w:sz w:val="22"/>
                <w:szCs w:val="22"/>
              </w:rPr>
            </w:pPr>
            <w:r w:rsidRPr="00302EED">
              <w:rPr>
                <w:b/>
                <w:sz w:val="22"/>
                <w:szCs w:val="22"/>
              </w:rPr>
              <w:t>2.</w:t>
            </w:r>
          </w:p>
        </w:tc>
        <w:tc>
          <w:tcPr>
            <w:tcW w:w="5406" w:type="dxa"/>
            <w:shd w:val="clear" w:color="auto" w:fill="F2F2F2" w:themeFill="background1" w:themeFillShade="F2"/>
            <w:vAlign w:val="center"/>
          </w:tcPr>
          <w:p w:rsidR="001A6D72" w:rsidRPr="00302EED" w:rsidRDefault="001A6D72" w:rsidP="004731E1">
            <w:pPr>
              <w:widowControl w:val="0"/>
              <w:autoSpaceDE w:val="0"/>
              <w:autoSpaceDN w:val="0"/>
              <w:adjustRightInd w:val="0"/>
              <w:spacing w:before="120" w:after="120"/>
              <w:rPr>
                <w:b/>
                <w:sz w:val="22"/>
                <w:szCs w:val="22"/>
              </w:rPr>
            </w:pPr>
            <w:r w:rsidRPr="00302EED">
              <w:rPr>
                <w:b/>
                <w:sz w:val="22"/>
                <w:szCs w:val="22"/>
              </w:rPr>
              <w:t>Reģistrācijas numurs:</w:t>
            </w:r>
          </w:p>
        </w:tc>
        <w:tc>
          <w:tcPr>
            <w:tcW w:w="3402" w:type="dxa"/>
            <w:vAlign w:val="center"/>
          </w:tcPr>
          <w:p w:rsidR="001A6D72" w:rsidRPr="00302EED" w:rsidRDefault="001A6D72" w:rsidP="004731E1">
            <w:pPr>
              <w:widowControl w:val="0"/>
              <w:autoSpaceDE w:val="0"/>
              <w:autoSpaceDN w:val="0"/>
              <w:adjustRightInd w:val="0"/>
              <w:spacing w:before="120" w:after="120"/>
              <w:jc w:val="both"/>
              <w:rPr>
                <w:sz w:val="22"/>
                <w:szCs w:val="22"/>
              </w:rPr>
            </w:pPr>
          </w:p>
        </w:tc>
      </w:tr>
      <w:tr w:rsidR="001A6D72" w:rsidRPr="00FD4078" w:rsidTr="008D6064">
        <w:trPr>
          <w:trHeight w:val="296"/>
        </w:trPr>
        <w:tc>
          <w:tcPr>
            <w:tcW w:w="543" w:type="dxa"/>
            <w:vAlign w:val="center"/>
          </w:tcPr>
          <w:p w:rsidR="001A6D72" w:rsidRPr="00302EED" w:rsidRDefault="001A6D72" w:rsidP="004731E1">
            <w:pPr>
              <w:widowControl w:val="0"/>
              <w:autoSpaceDE w:val="0"/>
              <w:autoSpaceDN w:val="0"/>
              <w:adjustRightInd w:val="0"/>
              <w:spacing w:before="120" w:after="120"/>
              <w:jc w:val="center"/>
              <w:rPr>
                <w:b/>
                <w:sz w:val="22"/>
                <w:szCs w:val="22"/>
              </w:rPr>
            </w:pPr>
            <w:r w:rsidRPr="00302EED">
              <w:rPr>
                <w:b/>
                <w:sz w:val="22"/>
                <w:szCs w:val="22"/>
              </w:rPr>
              <w:t>3.</w:t>
            </w:r>
          </w:p>
        </w:tc>
        <w:tc>
          <w:tcPr>
            <w:tcW w:w="5406" w:type="dxa"/>
            <w:shd w:val="clear" w:color="auto" w:fill="F2F2F2" w:themeFill="background1" w:themeFillShade="F2"/>
            <w:vAlign w:val="center"/>
          </w:tcPr>
          <w:p w:rsidR="001A6D72" w:rsidRPr="00302EED" w:rsidRDefault="001A6D72" w:rsidP="004731E1">
            <w:pPr>
              <w:widowControl w:val="0"/>
              <w:autoSpaceDE w:val="0"/>
              <w:autoSpaceDN w:val="0"/>
              <w:adjustRightInd w:val="0"/>
              <w:spacing w:before="120" w:after="120"/>
              <w:rPr>
                <w:b/>
                <w:sz w:val="22"/>
                <w:szCs w:val="22"/>
              </w:rPr>
            </w:pPr>
            <w:r w:rsidRPr="00302EED">
              <w:rPr>
                <w:b/>
                <w:sz w:val="22"/>
                <w:szCs w:val="22"/>
              </w:rPr>
              <w:t>Juridiskā adrese:</w:t>
            </w:r>
          </w:p>
        </w:tc>
        <w:tc>
          <w:tcPr>
            <w:tcW w:w="3402" w:type="dxa"/>
            <w:vAlign w:val="center"/>
          </w:tcPr>
          <w:p w:rsidR="001A6D72" w:rsidRPr="00302EED" w:rsidRDefault="001A6D72" w:rsidP="004731E1">
            <w:pPr>
              <w:widowControl w:val="0"/>
              <w:autoSpaceDE w:val="0"/>
              <w:autoSpaceDN w:val="0"/>
              <w:adjustRightInd w:val="0"/>
              <w:spacing w:before="120" w:after="120"/>
              <w:jc w:val="both"/>
              <w:rPr>
                <w:sz w:val="22"/>
                <w:szCs w:val="22"/>
              </w:rPr>
            </w:pPr>
          </w:p>
        </w:tc>
      </w:tr>
      <w:tr w:rsidR="001A6D72" w:rsidRPr="00FD4078" w:rsidTr="008D6064">
        <w:trPr>
          <w:trHeight w:val="296"/>
        </w:trPr>
        <w:tc>
          <w:tcPr>
            <w:tcW w:w="543" w:type="dxa"/>
            <w:vAlign w:val="center"/>
          </w:tcPr>
          <w:p w:rsidR="001A6D72" w:rsidRPr="00302EED" w:rsidRDefault="001A6D72" w:rsidP="004731E1">
            <w:pPr>
              <w:widowControl w:val="0"/>
              <w:autoSpaceDE w:val="0"/>
              <w:autoSpaceDN w:val="0"/>
              <w:adjustRightInd w:val="0"/>
              <w:spacing w:before="120" w:after="120"/>
              <w:jc w:val="center"/>
              <w:rPr>
                <w:b/>
                <w:sz w:val="22"/>
                <w:szCs w:val="22"/>
              </w:rPr>
            </w:pPr>
            <w:r w:rsidRPr="00302EED">
              <w:rPr>
                <w:b/>
                <w:sz w:val="22"/>
                <w:szCs w:val="22"/>
              </w:rPr>
              <w:t>4.</w:t>
            </w:r>
          </w:p>
        </w:tc>
        <w:tc>
          <w:tcPr>
            <w:tcW w:w="5406" w:type="dxa"/>
            <w:shd w:val="clear" w:color="auto" w:fill="F2F2F2" w:themeFill="background1" w:themeFillShade="F2"/>
            <w:vAlign w:val="center"/>
          </w:tcPr>
          <w:p w:rsidR="001A6D72" w:rsidRPr="00302EED" w:rsidRDefault="001A6D72" w:rsidP="004731E1">
            <w:pPr>
              <w:widowControl w:val="0"/>
              <w:autoSpaceDE w:val="0"/>
              <w:autoSpaceDN w:val="0"/>
              <w:adjustRightInd w:val="0"/>
              <w:spacing w:before="30"/>
              <w:rPr>
                <w:b/>
                <w:sz w:val="22"/>
                <w:szCs w:val="22"/>
              </w:rPr>
            </w:pPr>
            <w:r w:rsidRPr="00302EED">
              <w:rPr>
                <w:b/>
                <w:sz w:val="22"/>
                <w:szCs w:val="22"/>
              </w:rPr>
              <w:t>Biroja adrese:</w:t>
            </w:r>
          </w:p>
          <w:p w:rsidR="001A6D72" w:rsidRPr="00302EED" w:rsidRDefault="001A6D72" w:rsidP="004731E1">
            <w:pPr>
              <w:widowControl w:val="0"/>
              <w:autoSpaceDE w:val="0"/>
              <w:autoSpaceDN w:val="0"/>
              <w:adjustRightInd w:val="0"/>
              <w:spacing w:after="30"/>
              <w:rPr>
                <w:b/>
                <w:sz w:val="22"/>
                <w:szCs w:val="22"/>
              </w:rPr>
            </w:pPr>
            <w:r w:rsidRPr="00302EED">
              <w:rPr>
                <w:sz w:val="22"/>
                <w:szCs w:val="22"/>
              </w:rPr>
              <w:t>(korespondencei u.c.)</w:t>
            </w:r>
          </w:p>
        </w:tc>
        <w:tc>
          <w:tcPr>
            <w:tcW w:w="3402" w:type="dxa"/>
            <w:vAlign w:val="center"/>
          </w:tcPr>
          <w:p w:rsidR="001A6D72" w:rsidRPr="00302EED" w:rsidRDefault="001A6D72" w:rsidP="004731E1">
            <w:pPr>
              <w:widowControl w:val="0"/>
              <w:autoSpaceDE w:val="0"/>
              <w:autoSpaceDN w:val="0"/>
              <w:adjustRightInd w:val="0"/>
              <w:spacing w:before="120" w:after="120"/>
              <w:jc w:val="both"/>
              <w:rPr>
                <w:sz w:val="22"/>
                <w:szCs w:val="22"/>
              </w:rPr>
            </w:pPr>
          </w:p>
        </w:tc>
      </w:tr>
      <w:tr w:rsidR="001A6D72" w:rsidRPr="00FD4078" w:rsidTr="008D6064">
        <w:trPr>
          <w:trHeight w:val="296"/>
        </w:trPr>
        <w:tc>
          <w:tcPr>
            <w:tcW w:w="543" w:type="dxa"/>
            <w:vAlign w:val="center"/>
          </w:tcPr>
          <w:p w:rsidR="001A6D72" w:rsidRPr="00302EED" w:rsidRDefault="001A6D72" w:rsidP="004731E1">
            <w:pPr>
              <w:widowControl w:val="0"/>
              <w:autoSpaceDE w:val="0"/>
              <w:autoSpaceDN w:val="0"/>
              <w:adjustRightInd w:val="0"/>
              <w:spacing w:before="40" w:after="40"/>
              <w:jc w:val="center"/>
              <w:rPr>
                <w:b/>
                <w:sz w:val="22"/>
                <w:szCs w:val="22"/>
              </w:rPr>
            </w:pPr>
            <w:r w:rsidRPr="00302EED">
              <w:rPr>
                <w:b/>
                <w:sz w:val="22"/>
                <w:szCs w:val="22"/>
              </w:rPr>
              <w:t>5.</w:t>
            </w:r>
          </w:p>
        </w:tc>
        <w:tc>
          <w:tcPr>
            <w:tcW w:w="5406" w:type="dxa"/>
            <w:shd w:val="clear" w:color="auto" w:fill="F2F2F2" w:themeFill="background1" w:themeFillShade="F2"/>
            <w:vAlign w:val="center"/>
          </w:tcPr>
          <w:p w:rsidR="001A6D72" w:rsidRPr="00302EED" w:rsidRDefault="001A6D72" w:rsidP="004731E1">
            <w:pPr>
              <w:widowControl w:val="0"/>
              <w:autoSpaceDE w:val="0"/>
              <w:autoSpaceDN w:val="0"/>
              <w:adjustRightInd w:val="0"/>
              <w:spacing w:before="30"/>
              <w:rPr>
                <w:b/>
                <w:sz w:val="22"/>
                <w:szCs w:val="22"/>
              </w:rPr>
            </w:pPr>
            <w:r w:rsidRPr="00302EED">
              <w:rPr>
                <w:b/>
                <w:sz w:val="22"/>
                <w:szCs w:val="22"/>
              </w:rPr>
              <w:t>Bankas rekvizīti:</w:t>
            </w:r>
          </w:p>
          <w:p w:rsidR="001A6D72" w:rsidRPr="00302EED" w:rsidRDefault="001A6D72" w:rsidP="004731E1">
            <w:pPr>
              <w:widowControl w:val="0"/>
              <w:autoSpaceDE w:val="0"/>
              <w:autoSpaceDN w:val="0"/>
              <w:adjustRightInd w:val="0"/>
              <w:spacing w:after="30"/>
              <w:rPr>
                <w:b/>
                <w:sz w:val="22"/>
                <w:szCs w:val="22"/>
              </w:rPr>
            </w:pPr>
            <w:r w:rsidRPr="00302EED">
              <w:rPr>
                <w:sz w:val="22"/>
                <w:szCs w:val="22"/>
              </w:rPr>
              <w:t>(bankas nosaukums, bankas kods un konta numurs)</w:t>
            </w:r>
          </w:p>
        </w:tc>
        <w:tc>
          <w:tcPr>
            <w:tcW w:w="3402" w:type="dxa"/>
            <w:vAlign w:val="center"/>
          </w:tcPr>
          <w:p w:rsidR="001A6D72" w:rsidRPr="00302EED" w:rsidRDefault="001A6D72" w:rsidP="004731E1">
            <w:pPr>
              <w:widowControl w:val="0"/>
              <w:autoSpaceDE w:val="0"/>
              <w:autoSpaceDN w:val="0"/>
              <w:adjustRightInd w:val="0"/>
              <w:spacing w:before="40" w:after="40"/>
              <w:jc w:val="both"/>
              <w:rPr>
                <w:sz w:val="22"/>
                <w:szCs w:val="22"/>
              </w:rPr>
            </w:pPr>
          </w:p>
        </w:tc>
      </w:tr>
      <w:tr w:rsidR="001A6D72" w:rsidRPr="00FD4078" w:rsidTr="008D6064">
        <w:trPr>
          <w:trHeight w:val="296"/>
        </w:trPr>
        <w:tc>
          <w:tcPr>
            <w:tcW w:w="543" w:type="dxa"/>
            <w:vAlign w:val="center"/>
          </w:tcPr>
          <w:p w:rsidR="001A6D72" w:rsidRPr="00302EED" w:rsidRDefault="001A6D72" w:rsidP="004731E1">
            <w:pPr>
              <w:widowControl w:val="0"/>
              <w:autoSpaceDE w:val="0"/>
              <w:autoSpaceDN w:val="0"/>
              <w:adjustRightInd w:val="0"/>
              <w:spacing w:before="120" w:after="120"/>
              <w:jc w:val="center"/>
              <w:rPr>
                <w:b/>
                <w:sz w:val="22"/>
                <w:szCs w:val="22"/>
              </w:rPr>
            </w:pPr>
            <w:r w:rsidRPr="00302EED">
              <w:rPr>
                <w:b/>
                <w:sz w:val="22"/>
                <w:szCs w:val="22"/>
              </w:rPr>
              <w:t>6.</w:t>
            </w:r>
          </w:p>
        </w:tc>
        <w:tc>
          <w:tcPr>
            <w:tcW w:w="5406" w:type="dxa"/>
            <w:shd w:val="clear" w:color="auto" w:fill="F2F2F2" w:themeFill="background1" w:themeFillShade="F2"/>
            <w:vAlign w:val="center"/>
          </w:tcPr>
          <w:p w:rsidR="001A6D72" w:rsidRPr="00302EED" w:rsidRDefault="001A6D72" w:rsidP="004731E1">
            <w:pPr>
              <w:widowControl w:val="0"/>
              <w:autoSpaceDE w:val="0"/>
              <w:autoSpaceDN w:val="0"/>
              <w:adjustRightInd w:val="0"/>
              <w:spacing w:before="120" w:after="120"/>
              <w:rPr>
                <w:b/>
                <w:sz w:val="22"/>
                <w:szCs w:val="22"/>
              </w:rPr>
            </w:pPr>
            <w:r w:rsidRPr="00302EED">
              <w:rPr>
                <w:b/>
                <w:sz w:val="22"/>
                <w:szCs w:val="22"/>
              </w:rPr>
              <w:t>Kontakttālruņa numurs:</w:t>
            </w:r>
          </w:p>
        </w:tc>
        <w:tc>
          <w:tcPr>
            <w:tcW w:w="3402" w:type="dxa"/>
            <w:vAlign w:val="center"/>
          </w:tcPr>
          <w:p w:rsidR="001A6D72" w:rsidRPr="00302EED" w:rsidRDefault="001A6D72" w:rsidP="004731E1">
            <w:pPr>
              <w:widowControl w:val="0"/>
              <w:autoSpaceDE w:val="0"/>
              <w:autoSpaceDN w:val="0"/>
              <w:adjustRightInd w:val="0"/>
              <w:spacing w:before="120" w:after="120"/>
              <w:jc w:val="both"/>
              <w:rPr>
                <w:sz w:val="22"/>
                <w:szCs w:val="22"/>
              </w:rPr>
            </w:pPr>
          </w:p>
        </w:tc>
      </w:tr>
      <w:tr w:rsidR="001A6D72" w:rsidRPr="00FD4078" w:rsidTr="008D6064">
        <w:trPr>
          <w:trHeight w:val="296"/>
        </w:trPr>
        <w:tc>
          <w:tcPr>
            <w:tcW w:w="543" w:type="dxa"/>
            <w:vAlign w:val="center"/>
          </w:tcPr>
          <w:p w:rsidR="001A6D72" w:rsidRPr="00302EED" w:rsidRDefault="001A6D72" w:rsidP="004731E1">
            <w:pPr>
              <w:widowControl w:val="0"/>
              <w:autoSpaceDE w:val="0"/>
              <w:autoSpaceDN w:val="0"/>
              <w:adjustRightInd w:val="0"/>
              <w:spacing w:before="120" w:after="120"/>
              <w:jc w:val="center"/>
              <w:rPr>
                <w:b/>
                <w:sz w:val="22"/>
                <w:szCs w:val="22"/>
              </w:rPr>
            </w:pPr>
            <w:r w:rsidRPr="00302EED">
              <w:rPr>
                <w:b/>
                <w:sz w:val="22"/>
                <w:szCs w:val="22"/>
              </w:rPr>
              <w:t>7.</w:t>
            </w:r>
          </w:p>
        </w:tc>
        <w:tc>
          <w:tcPr>
            <w:tcW w:w="5406" w:type="dxa"/>
            <w:shd w:val="clear" w:color="auto" w:fill="F2F2F2" w:themeFill="background1" w:themeFillShade="F2"/>
            <w:vAlign w:val="center"/>
          </w:tcPr>
          <w:p w:rsidR="001A6D72" w:rsidRPr="00302EED" w:rsidRDefault="001A6D72" w:rsidP="004731E1">
            <w:pPr>
              <w:widowControl w:val="0"/>
              <w:tabs>
                <w:tab w:val="left" w:pos="2065"/>
              </w:tabs>
              <w:autoSpaceDE w:val="0"/>
              <w:autoSpaceDN w:val="0"/>
              <w:adjustRightInd w:val="0"/>
              <w:spacing w:before="30"/>
              <w:rPr>
                <w:b/>
                <w:sz w:val="22"/>
                <w:szCs w:val="22"/>
              </w:rPr>
            </w:pPr>
            <w:r w:rsidRPr="00302EED">
              <w:rPr>
                <w:b/>
                <w:sz w:val="22"/>
                <w:szCs w:val="22"/>
              </w:rPr>
              <w:t>e-pasta adrese:</w:t>
            </w:r>
          </w:p>
          <w:p w:rsidR="001A6D72" w:rsidRPr="00302EED" w:rsidRDefault="001A6D72" w:rsidP="004731E1">
            <w:pPr>
              <w:widowControl w:val="0"/>
              <w:tabs>
                <w:tab w:val="left" w:pos="2065"/>
              </w:tabs>
              <w:autoSpaceDE w:val="0"/>
              <w:autoSpaceDN w:val="0"/>
              <w:adjustRightInd w:val="0"/>
              <w:spacing w:after="30"/>
              <w:rPr>
                <w:b/>
                <w:sz w:val="22"/>
                <w:szCs w:val="22"/>
              </w:rPr>
            </w:pPr>
            <w:r w:rsidRPr="00302EED">
              <w:rPr>
                <w:sz w:val="22"/>
                <w:szCs w:val="22"/>
              </w:rPr>
              <w:t>(informācijas apmaiņai u.c.)</w:t>
            </w:r>
          </w:p>
        </w:tc>
        <w:tc>
          <w:tcPr>
            <w:tcW w:w="3402" w:type="dxa"/>
            <w:vAlign w:val="center"/>
          </w:tcPr>
          <w:p w:rsidR="001A6D72" w:rsidRPr="00302EED" w:rsidRDefault="001A6D72" w:rsidP="004731E1">
            <w:pPr>
              <w:widowControl w:val="0"/>
              <w:autoSpaceDE w:val="0"/>
              <w:autoSpaceDN w:val="0"/>
              <w:adjustRightInd w:val="0"/>
              <w:spacing w:before="120" w:after="120"/>
              <w:jc w:val="both"/>
              <w:rPr>
                <w:sz w:val="22"/>
                <w:szCs w:val="22"/>
              </w:rPr>
            </w:pPr>
          </w:p>
        </w:tc>
      </w:tr>
      <w:tr w:rsidR="001A6D72" w:rsidRPr="00FD4078" w:rsidTr="008D6064">
        <w:trPr>
          <w:trHeight w:val="231"/>
        </w:trPr>
        <w:tc>
          <w:tcPr>
            <w:tcW w:w="543" w:type="dxa"/>
            <w:vAlign w:val="center"/>
          </w:tcPr>
          <w:p w:rsidR="001A6D72" w:rsidRPr="00302EED" w:rsidRDefault="001A6D72" w:rsidP="004731E1">
            <w:pPr>
              <w:widowControl w:val="0"/>
              <w:autoSpaceDE w:val="0"/>
              <w:autoSpaceDN w:val="0"/>
              <w:adjustRightInd w:val="0"/>
              <w:spacing w:before="120" w:after="120"/>
              <w:jc w:val="center"/>
              <w:rPr>
                <w:b/>
                <w:sz w:val="22"/>
                <w:szCs w:val="22"/>
              </w:rPr>
            </w:pPr>
            <w:r w:rsidRPr="00302EED">
              <w:rPr>
                <w:b/>
                <w:sz w:val="22"/>
                <w:szCs w:val="22"/>
              </w:rPr>
              <w:t>8.</w:t>
            </w:r>
          </w:p>
        </w:tc>
        <w:tc>
          <w:tcPr>
            <w:tcW w:w="5406" w:type="dxa"/>
            <w:shd w:val="clear" w:color="auto" w:fill="F2F2F2" w:themeFill="background1" w:themeFillShade="F2"/>
            <w:vAlign w:val="center"/>
          </w:tcPr>
          <w:p w:rsidR="001A6D72" w:rsidRPr="00302EED" w:rsidRDefault="001A6D72" w:rsidP="004731E1">
            <w:pPr>
              <w:widowControl w:val="0"/>
              <w:autoSpaceDE w:val="0"/>
              <w:autoSpaceDN w:val="0"/>
              <w:adjustRightInd w:val="0"/>
              <w:spacing w:before="120" w:after="120"/>
              <w:rPr>
                <w:sz w:val="22"/>
                <w:szCs w:val="22"/>
              </w:rPr>
            </w:pPr>
            <w:r w:rsidRPr="00302EED">
              <w:rPr>
                <w:b/>
                <w:sz w:val="22"/>
                <w:szCs w:val="22"/>
              </w:rPr>
              <w:t>Mājaslapas adrese internetā:</w:t>
            </w:r>
          </w:p>
        </w:tc>
        <w:tc>
          <w:tcPr>
            <w:tcW w:w="3402" w:type="dxa"/>
            <w:vAlign w:val="center"/>
          </w:tcPr>
          <w:p w:rsidR="001A6D72" w:rsidRPr="00302EED" w:rsidRDefault="001A6D72" w:rsidP="004731E1">
            <w:pPr>
              <w:widowControl w:val="0"/>
              <w:autoSpaceDE w:val="0"/>
              <w:autoSpaceDN w:val="0"/>
              <w:adjustRightInd w:val="0"/>
              <w:spacing w:before="120" w:after="120"/>
              <w:jc w:val="both"/>
              <w:rPr>
                <w:sz w:val="22"/>
                <w:szCs w:val="22"/>
              </w:rPr>
            </w:pPr>
          </w:p>
        </w:tc>
      </w:tr>
      <w:tr w:rsidR="001A6D72" w:rsidRPr="00FD4078" w:rsidTr="008D6064">
        <w:trPr>
          <w:trHeight w:val="231"/>
        </w:trPr>
        <w:tc>
          <w:tcPr>
            <w:tcW w:w="543" w:type="dxa"/>
            <w:vAlign w:val="center"/>
          </w:tcPr>
          <w:p w:rsidR="001A6D72" w:rsidRPr="00302EED" w:rsidRDefault="001A6D72" w:rsidP="004731E1">
            <w:pPr>
              <w:widowControl w:val="0"/>
              <w:autoSpaceDE w:val="0"/>
              <w:autoSpaceDN w:val="0"/>
              <w:adjustRightInd w:val="0"/>
              <w:spacing w:before="120" w:after="120"/>
              <w:jc w:val="center"/>
              <w:rPr>
                <w:b/>
                <w:sz w:val="22"/>
                <w:szCs w:val="22"/>
              </w:rPr>
            </w:pPr>
            <w:r w:rsidRPr="00302EED">
              <w:rPr>
                <w:b/>
                <w:sz w:val="22"/>
                <w:szCs w:val="22"/>
              </w:rPr>
              <w:t>9.</w:t>
            </w:r>
          </w:p>
        </w:tc>
        <w:tc>
          <w:tcPr>
            <w:tcW w:w="5406" w:type="dxa"/>
            <w:shd w:val="clear" w:color="auto" w:fill="F2F2F2" w:themeFill="background1" w:themeFillShade="F2"/>
            <w:vAlign w:val="center"/>
          </w:tcPr>
          <w:p w:rsidR="001A6D72" w:rsidRPr="00302EED" w:rsidRDefault="001A6D72" w:rsidP="004731E1">
            <w:pPr>
              <w:widowControl w:val="0"/>
              <w:autoSpaceDE w:val="0"/>
              <w:autoSpaceDN w:val="0"/>
              <w:adjustRightInd w:val="0"/>
              <w:spacing w:before="120" w:after="120"/>
              <w:rPr>
                <w:b/>
                <w:sz w:val="22"/>
                <w:szCs w:val="22"/>
              </w:rPr>
            </w:pPr>
            <w:r w:rsidRPr="00302EED">
              <w:rPr>
                <w:b/>
                <w:sz w:val="22"/>
                <w:szCs w:val="22"/>
              </w:rPr>
              <w:t xml:space="preserve">Pretendenta statuss </w:t>
            </w:r>
            <w:r w:rsidRPr="00302EED">
              <w:rPr>
                <w:i/>
                <w:sz w:val="22"/>
                <w:szCs w:val="22"/>
              </w:rPr>
              <w:t>(lūdzam norādīt, ja uzņēmums atbilst mazā vai vidējā uzņēmuma statusam)</w:t>
            </w:r>
            <w:r w:rsidRPr="00302EED">
              <w:rPr>
                <w:rStyle w:val="FootnoteReference"/>
                <w:i/>
                <w:sz w:val="22"/>
                <w:szCs w:val="22"/>
              </w:rPr>
              <w:footnoteReference w:id="1"/>
            </w:r>
            <w:r w:rsidRPr="00302EED">
              <w:rPr>
                <w:b/>
                <w:sz w:val="22"/>
                <w:szCs w:val="22"/>
              </w:rPr>
              <w:t>:</w:t>
            </w:r>
          </w:p>
        </w:tc>
        <w:tc>
          <w:tcPr>
            <w:tcW w:w="3402" w:type="dxa"/>
            <w:vAlign w:val="center"/>
          </w:tcPr>
          <w:p w:rsidR="001A6D72" w:rsidRPr="00302EED" w:rsidRDefault="001A6D72" w:rsidP="004731E1">
            <w:pPr>
              <w:widowControl w:val="0"/>
              <w:autoSpaceDE w:val="0"/>
              <w:autoSpaceDN w:val="0"/>
              <w:adjustRightInd w:val="0"/>
              <w:spacing w:before="120" w:after="120"/>
              <w:jc w:val="both"/>
              <w:rPr>
                <w:sz w:val="22"/>
                <w:szCs w:val="22"/>
              </w:rPr>
            </w:pPr>
          </w:p>
        </w:tc>
      </w:tr>
      <w:tr w:rsidR="001A6D72" w:rsidRPr="00EB619D" w:rsidTr="008D6064">
        <w:trPr>
          <w:trHeight w:val="296"/>
        </w:trPr>
        <w:tc>
          <w:tcPr>
            <w:tcW w:w="543" w:type="dxa"/>
            <w:vAlign w:val="center"/>
          </w:tcPr>
          <w:p w:rsidR="001A6D72" w:rsidRPr="00302EED" w:rsidRDefault="001A6D72" w:rsidP="004731E1">
            <w:pPr>
              <w:widowControl w:val="0"/>
              <w:autoSpaceDE w:val="0"/>
              <w:autoSpaceDN w:val="0"/>
              <w:adjustRightInd w:val="0"/>
              <w:spacing w:before="40" w:after="40"/>
              <w:jc w:val="center"/>
              <w:rPr>
                <w:b/>
                <w:sz w:val="22"/>
                <w:szCs w:val="22"/>
              </w:rPr>
            </w:pPr>
            <w:r w:rsidRPr="00302EED">
              <w:rPr>
                <w:b/>
                <w:sz w:val="22"/>
                <w:szCs w:val="22"/>
              </w:rPr>
              <w:t>10.</w:t>
            </w:r>
          </w:p>
        </w:tc>
        <w:tc>
          <w:tcPr>
            <w:tcW w:w="5406" w:type="dxa"/>
            <w:shd w:val="clear" w:color="auto" w:fill="F2F2F2" w:themeFill="background1" w:themeFillShade="F2"/>
            <w:vAlign w:val="center"/>
          </w:tcPr>
          <w:p w:rsidR="001A6D72" w:rsidRPr="00302EED" w:rsidRDefault="001A6D72" w:rsidP="004731E1">
            <w:pPr>
              <w:widowControl w:val="0"/>
              <w:autoSpaceDE w:val="0"/>
              <w:autoSpaceDN w:val="0"/>
              <w:adjustRightInd w:val="0"/>
              <w:spacing w:before="30" w:after="30"/>
              <w:rPr>
                <w:sz w:val="22"/>
                <w:szCs w:val="22"/>
              </w:rPr>
            </w:pPr>
            <w:r w:rsidRPr="00302EED">
              <w:rPr>
                <w:b/>
                <w:sz w:val="22"/>
                <w:szCs w:val="22"/>
              </w:rPr>
              <w:t xml:space="preserve">Amatpersona/-as ar pārstāvības tiesībām, kura/ kuras parakstīs iepirkuma līgumu </w:t>
            </w:r>
            <w:r w:rsidRPr="00302EED">
              <w:rPr>
                <w:sz w:val="22"/>
                <w:szCs w:val="22"/>
              </w:rPr>
              <w:t>(pārstāvības pamatojums (statūti, prokūra vai pilnvara), amats, vārds, uzvārds)</w:t>
            </w:r>
            <w:r w:rsidRPr="00302EED">
              <w:rPr>
                <w:b/>
                <w:sz w:val="22"/>
                <w:szCs w:val="22"/>
              </w:rPr>
              <w:t>:</w:t>
            </w:r>
          </w:p>
        </w:tc>
        <w:tc>
          <w:tcPr>
            <w:tcW w:w="3402" w:type="dxa"/>
            <w:vAlign w:val="center"/>
          </w:tcPr>
          <w:p w:rsidR="001A6D72" w:rsidRPr="00302EED" w:rsidRDefault="001A6D72" w:rsidP="004731E1">
            <w:pPr>
              <w:widowControl w:val="0"/>
              <w:autoSpaceDE w:val="0"/>
              <w:autoSpaceDN w:val="0"/>
              <w:adjustRightInd w:val="0"/>
              <w:spacing w:before="40" w:after="40"/>
              <w:jc w:val="both"/>
              <w:rPr>
                <w:sz w:val="22"/>
                <w:szCs w:val="22"/>
              </w:rPr>
            </w:pPr>
          </w:p>
        </w:tc>
      </w:tr>
      <w:tr w:rsidR="001A6D72" w:rsidRPr="00FD4078" w:rsidTr="008D6064">
        <w:trPr>
          <w:trHeight w:val="296"/>
        </w:trPr>
        <w:tc>
          <w:tcPr>
            <w:tcW w:w="543" w:type="dxa"/>
            <w:vAlign w:val="center"/>
          </w:tcPr>
          <w:p w:rsidR="001A6D72" w:rsidRPr="00302EED" w:rsidRDefault="001A6D72" w:rsidP="004731E1">
            <w:pPr>
              <w:widowControl w:val="0"/>
              <w:autoSpaceDE w:val="0"/>
              <w:autoSpaceDN w:val="0"/>
              <w:adjustRightInd w:val="0"/>
              <w:spacing w:before="120" w:after="120"/>
              <w:jc w:val="center"/>
              <w:rPr>
                <w:b/>
                <w:sz w:val="22"/>
                <w:szCs w:val="22"/>
              </w:rPr>
            </w:pPr>
            <w:r>
              <w:rPr>
                <w:b/>
                <w:sz w:val="22"/>
                <w:szCs w:val="22"/>
              </w:rPr>
              <w:t>11</w:t>
            </w:r>
            <w:r w:rsidRPr="00302EED">
              <w:rPr>
                <w:b/>
                <w:sz w:val="22"/>
                <w:szCs w:val="22"/>
              </w:rPr>
              <w:t>.</w:t>
            </w:r>
          </w:p>
        </w:tc>
        <w:tc>
          <w:tcPr>
            <w:tcW w:w="5406" w:type="dxa"/>
            <w:shd w:val="clear" w:color="auto" w:fill="F2F2F2" w:themeFill="background1" w:themeFillShade="F2"/>
            <w:vAlign w:val="center"/>
          </w:tcPr>
          <w:p w:rsidR="001A6D72" w:rsidRPr="00302EED" w:rsidRDefault="001A6D72" w:rsidP="004731E1">
            <w:pPr>
              <w:widowControl w:val="0"/>
              <w:autoSpaceDE w:val="0"/>
              <w:autoSpaceDN w:val="0"/>
              <w:adjustRightInd w:val="0"/>
              <w:spacing w:before="120" w:after="120"/>
              <w:rPr>
                <w:sz w:val="22"/>
                <w:szCs w:val="22"/>
              </w:rPr>
            </w:pPr>
            <w:r w:rsidRPr="00302EED">
              <w:rPr>
                <w:b/>
                <w:sz w:val="22"/>
                <w:szCs w:val="22"/>
              </w:rPr>
              <w:t>Darbības sfēras īss apraksts:</w:t>
            </w:r>
          </w:p>
        </w:tc>
        <w:tc>
          <w:tcPr>
            <w:tcW w:w="3402" w:type="dxa"/>
            <w:vAlign w:val="center"/>
          </w:tcPr>
          <w:p w:rsidR="001A6D72" w:rsidRPr="00302EED" w:rsidRDefault="001A6D72" w:rsidP="004731E1">
            <w:pPr>
              <w:widowControl w:val="0"/>
              <w:autoSpaceDE w:val="0"/>
              <w:autoSpaceDN w:val="0"/>
              <w:adjustRightInd w:val="0"/>
              <w:spacing w:before="120" w:after="120"/>
              <w:jc w:val="both"/>
              <w:rPr>
                <w:sz w:val="22"/>
                <w:szCs w:val="22"/>
              </w:rPr>
            </w:pPr>
          </w:p>
        </w:tc>
      </w:tr>
    </w:tbl>
    <w:p w:rsidR="001A6D72" w:rsidRPr="00FD4078" w:rsidRDefault="001A6D72" w:rsidP="001A6D72">
      <w:pPr>
        <w:spacing w:before="40"/>
        <w:rPr>
          <w:sz w:val="24"/>
          <w:szCs w:val="24"/>
        </w:rPr>
      </w:pPr>
      <w:r w:rsidRPr="00FD4078">
        <w:rPr>
          <w:sz w:val="24"/>
          <w:szCs w:val="24"/>
        </w:rPr>
        <w:t>(</w:t>
      </w:r>
      <w:r w:rsidRPr="00FD4078">
        <w:rPr>
          <w:i/>
          <w:sz w:val="24"/>
          <w:szCs w:val="24"/>
        </w:rPr>
        <w:t>Pretendenta nosaukums</w:t>
      </w:r>
      <w:r w:rsidRPr="00FD4078">
        <w:rPr>
          <w:sz w:val="24"/>
          <w:szCs w:val="24"/>
        </w:rPr>
        <w:t>) apliecina, ka:</w:t>
      </w:r>
    </w:p>
    <w:p w:rsidR="001A6D72" w:rsidRPr="0060654E" w:rsidRDefault="001A6D72" w:rsidP="001A6D72">
      <w:pPr>
        <w:widowControl/>
        <w:numPr>
          <w:ilvl w:val="0"/>
          <w:numId w:val="19"/>
        </w:numPr>
        <w:autoSpaceDE/>
        <w:autoSpaceDN/>
        <w:jc w:val="both"/>
        <w:rPr>
          <w:b/>
          <w:bCs/>
          <w:sz w:val="24"/>
          <w:szCs w:val="24"/>
        </w:rPr>
      </w:pPr>
      <w:r w:rsidRPr="0060654E">
        <w:rPr>
          <w:sz w:val="24"/>
          <w:szCs w:val="24"/>
        </w:rPr>
        <w:t xml:space="preserve">Pretendents piekrīt </w:t>
      </w:r>
      <w:r w:rsidR="008D6064">
        <w:rPr>
          <w:sz w:val="24"/>
          <w:szCs w:val="24"/>
        </w:rPr>
        <w:t xml:space="preserve">cenu aptaujas </w:t>
      </w:r>
      <w:r w:rsidRPr="0060654E">
        <w:rPr>
          <w:b/>
          <w:sz w:val="24"/>
          <w:szCs w:val="24"/>
        </w:rPr>
        <w:t>“</w:t>
      </w:r>
      <w:r w:rsidRPr="0060654E">
        <w:rPr>
          <w:b/>
          <w:bCs/>
          <w:sz w:val="24"/>
          <w:szCs w:val="24"/>
          <w:lang w:val="lv-LV"/>
        </w:rPr>
        <w:t xml:space="preserve">Par tiesībām pielāgot un izsniegt </w:t>
      </w:r>
      <w:proofErr w:type="spellStart"/>
      <w:r w:rsidRPr="0060654E">
        <w:rPr>
          <w:b/>
          <w:bCs/>
          <w:sz w:val="24"/>
          <w:szCs w:val="24"/>
          <w:lang w:val="lv-LV"/>
        </w:rPr>
        <w:t>bimanuālos</w:t>
      </w:r>
      <w:proofErr w:type="spellEnd"/>
      <w:r w:rsidRPr="0060654E">
        <w:rPr>
          <w:b/>
          <w:bCs/>
          <w:sz w:val="24"/>
          <w:szCs w:val="24"/>
          <w:lang w:val="lv-LV"/>
        </w:rPr>
        <w:t xml:space="preserve"> riteņkrēslus ar x veida un nesalokāmu rāmi</w:t>
      </w:r>
      <w:r w:rsidRPr="0060654E">
        <w:rPr>
          <w:b/>
          <w:sz w:val="24"/>
          <w:szCs w:val="24"/>
        </w:rPr>
        <w:t>”</w:t>
      </w:r>
      <w:r w:rsidRPr="0060654E">
        <w:rPr>
          <w:sz w:val="24"/>
          <w:szCs w:val="24"/>
        </w:rPr>
        <w:t>, identifikācijas Nr. NRC “</w:t>
      </w:r>
      <w:r w:rsidRPr="0060654E">
        <w:rPr>
          <w:rFonts w:eastAsia="Calibri"/>
          <w:bCs/>
          <w:sz w:val="24"/>
          <w:szCs w:val="24"/>
          <w:lang w:val="lv-LV"/>
        </w:rPr>
        <w:t>Vaivari</w:t>
      </w:r>
      <w:r w:rsidRPr="0060654E">
        <w:rPr>
          <w:sz w:val="24"/>
          <w:szCs w:val="24"/>
        </w:rPr>
        <w:t>” 2019/56 TPC</w:t>
      </w:r>
      <w:r w:rsidRPr="0060654E">
        <w:rPr>
          <w:color w:val="000000"/>
          <w:sz w:val="24"/>
          <w:szCs w:val="24"/>
        </w:rPr>
        <w:t xml:space="preserve"> </w:t>
      </w:r>
      <w:r w:rsidR="001C3050">
        <w:rPr>
          <w:color w:val="000000"/>
          <w:sz w:val="24"/>
          <w:szCs w:val="24"/>
        </w:rPr>
        <w:t>dokumentācijas</w:t>
      </w:r>
      <w:r w:rsidRPr="0060654E">
        <w:rPr>
          <w:sz w:val="24"/>
          <w:szCs w:val="24"/>
        </w:rPr>
        <w:t xml:space="preserve"> noteikumiem ar visiem pielikumiem un garantē </w:t>
      </w:r>
      <w:r w:rsidR="001C3050">
        <w:rPr>
          <w:sz w:val="24"/>
          <w:szCs w:val="24"/>
        </w:rPr>
        <w:t>iepirkuma dokumentācijas</w:t>
      </w:r>
      <w:r w:rsidRPr="0060654E">
        <w:rPr>
          <w:sz w:val="24"/>
          <w:szCs w:val="24"/>
        </w:rPr>
        <w:t xml:space="preserve"> prasību izpildi. </w:t>
      </w:r>
      <w:r w:rsidR="001C3050">
        <w:rPr>
          <w:color w:val="000000"/>
          <w:sz w:val="24"/>
          <w:szCs w:val="24"/>
        </w:rPr>
        <w:t>Iepirkuma dokumentācija</w:t>
      </w:r>
      <w:r w:rsidRPr="0060654E">
        <w:rPr>
          <w:color w:val="000000"/>
          <w:sz w:val="24"/>
          <w:szCs w:val="24"/>
        </w:rPr>
        <w:t xml:space="preserve"> </w:t>
      </w:r>
      <w:r w:rsidR="001C3050">
        <w:rPr>
          <w:sz w:val="24"/>
          <w:szCs w:val="24"/>
        </w:rPr>
        <w:t>ir skaidra un saprotama</w:t>
      </w:r>
      <w:r w:rsidRPr="0060654E">
        <w:rPr>
          <w:sz w:val="24"/>
          <w:szCs w:val="24"/>
        </w:rPr>
        <w:t xml:space="preserve">; </w:t>
      </w:r>
    </w:p>
    <w:p w:rsidR="001A6D72" w:rsidRPr="0060654E" w:rsidRDefault="001A6D72" w:rsidP="001A6D72">
      <w:pPr>
        <w:widowControl/>
        <w:numPr>
          <w:ilvl w:val="0"/>
          <w:numId w:val="19"/>
        </w:numPr>
        <w:autoSpaceDE/>
        <w:autoSpaceDN/>
        <w:jc w:val="both"/>
        <w:rPr>
          <w:sz w:val="24"/>
          <w:szCs w:val="24"/>
        </w:rPr>
      </w:pPr>
      <w:r w:rsidRPr="0060654E">
        <w:rPr>
          <w:sz w:val="24"/>
          <w:szCs w:val="24"/>
        </w:rPr>
        <w:t>Pretendents garantē, ka visas piedāvājumā sniegtās ziņas ir patiesas;</w:t>
      </w:r>
    </w:p>
    <w:p w:rsidR="001A6D72" w:rsidRPr="0060654E" w:rsidRDefault="001A6D72" w:rsidP="001A6D72">
      <w:pPr>
        <w:widowControl/>
        <w:numPr>
          <w:ilvl w:val="0"/>
          <w:numId w:val="19"/>
        </w:numPr>
        <w:autoSpaceDE/>
        <w:autoSpaceDN/>
        <w:jc w:val="both"/>
        <w:rPr>
          <w:sz w:val="24"/>
          <w:szCs w:val="24"/>
        </w:rPr>
      </w:pPr>
      <w:r w:rsidRPr="0060654E">
        <w:rPr>
          <w:sz w:val="24"/>
          <w:szCs w:val="24"/>
        </w:rPr>
        <w:t xml:space="preserve">Pretendents ir iepazinies ar līguma projektu un piekrīt tā nosacījumiem; </w:t>
      </w:r>
    </w:p>
    <w:p w:rsidR="001A6D72" w:rsidRPr="0060654E" w:rsidRDefault="001A6D72" w:rsidP="001A6D72">
      <w:pPr>
        <w:widowControl/>
        <w:numPr>
          <w:ilvl w:val="0"/>
          <w:numId w:val="19"/>
        </w:numPr>
        <w:autoSpaceDE/>
        <w:autoSpaceDN/>
        <w:jc w:val="both"/>
        <w:rPr>
          <w:sz w:val="24"/>
          <w:szCs w:val="24"/>
        </w:rPr>
      </w:pPr>
      <w:r w:rsidRPr="0060654E">
        <w:rPr>
          <w:sz w:val="24"/>
          <w:szCs w:val="24"/>
        </w:rPr>
        <w:t>Pretendenta rīcībā ir pietiekami finanšu un tehniskie resursi pakalpojumu sniegšanai;</w:t>
      </w:r>
    </w:p>
    <w:p w:rsidR="001A6D72" w:rsidRPr="0060654E" w:rsidRDefault="001A6D72" w:rsidP="001A6D72">
      <w:pPr>
        <w:widowControl/>
        <w:numPr>
          <w:ilvl w:val="0"/>
          <w:numId w:val="19"/>
        </w:numPr>
        <w:autoSpaceDE/>
        <w:autoSpaceDN/>
        <w:jc w:val="both"/>
        <w:rPr>
          <w:sz w:val="24"/>
          <w:szCs w:val="24"/>
        </w:rPr>
      </w:pPr>
      <w:r w:rsidRPr="0060654E">
        <w:rPr>
          <w:sz w:val="24"/>
          <w:szCs w:val="24"/>
        </w:rPr>
        <w:t>Pretendentam ir pieejams pietiekams skaits kvalificēta personāla, lai nodrošinātu kvalitatīvu iepirkumā paredzēto pakalpojumu sniegšanu;</w:t>
      </w:r>
    </w:p>
    <w:p w:rsidR="001A6D72" w:rsidRPr="0060654E" w:rsidRDefault="001A6D72" w:rsidP="001A6D72">
      <w:pPr>
        <w:widowControl/>
        <w:numPr>
          <w:ilvl w:val="0"/>
          <w:numId w:val="19"/>
        </w:numPr>
        <w:autoSpaceDE/>
        <w:autoSpaceDN/>
        <w:jc w:val="both"/>
        <w:rPr>
          <w:sz w:val="24"/>
          <w:szCs w:val="24"/>
        </w:rPr>
      </w:pPr>
      <w:r w:rsidRPr="0060654E">
        <w:rPr>
          <w:sz w:val="24"/>
          <w:szCs w:val="24"/>
        </w:rPr>
        <w:t>Pretendenta apkalpošanas telpas atbilst obligātajām prasībām attiecībā uz vides pieejamību</w:t>
      </w:r>
      <w:r w:rsidRPr="0060654E">
        <w:rPr>
          <w:sz w:val="24"/>
          <w:szCs w:val="24"/>
          <w:vertAlign w:val="superscript"/>
        </w:rPr>
        <w:t xml:space="preserve"> </w:t>
      </w:r>
      <w:r w:rsidRPr="0060654E">
        <w:rPr>
          <w:sz w:val="24"/>
          <w:szCs w:val="24"/>
        </w:rPr>
        <w:t>personām ar funkcionēšanas traucējumiem</w:t>
      </w:r>
    </w:p>
    <w:p w:rsidR="001A6D72" w:rsidRPr="008D5BE3" w:rsidRDefault="001A6D72" w:rsidP="001A6D72">
      <w:pPr>
        <w:numPr>
          <w:ilvl w:val="12"/>
          <w:numId w:val="0"/>
        </w:numPr>
        <w:spacing w:after="40"/>
        <w:ind w:right="-6"/>
        <w:jc w:val="both"/>
        <w:rPr>
          <w:noProof/>
          <w:sz w:val="12"/>
          <w:szCs w:val="12"/>
        </w:rPr>
      </w:pPr>
    </w:p>
    <w:p w:rsidR="001A6D72" w:rsidRPr="0032468F" w:rsidRDefault="001A6D72" w:rsidP="001A6D72">
      <w:pPr>
        <w:numPr>
          <w:ilvl w:val="12"/>
          <w:numId w:val="0"/>
        </w:numPr>
        <w:spacing w:after="40"/>
        <w:ind w:right="-6"/>
        <w:jc w:val="both"/>
        <w:rPr>
          <w:noProof/>
          <w:sz w:val="24"/>
          <w:szCs w:val="24"/>
        </w:rPr>
      </w:pPr>
      <w:r>
        <w:rPr>
          <w:noProof/>
          <w:sz w:val="24"/>
          <w:szCs w:val="24"/>
        </w:rPr>
        <w:t>__</w:t>
      </w:r>
      <w:r w:rsidRPr="0032468F">
        <w:rPr>
          <w:noProof/>
          <w:sz w:val="24"/>
          <w:szCs w:val="24"/>
        </w:rPr>
        <w:t xml:space="preserve">___________________________ </w:t>
      </w:r>
      <w:r w:rsidRPr="0032468F">
        <w:rPr>
          <w:noProof/>
          <w:sz w:val="24"/>
          <w:szCs w:val="24"/>
        </w:rPr>
        <w:tab/>
        <w:t xml:space="preserve">    _______________     ___________________</w:t>
      </w:r>
    </w:p>
    <w:p w:rsidR="001A6D72" w:rsidRPr="00302EED" w:rsidRDefault="001A6D72" w:rsidP="001A6D72">
      <w:pPr>
        <w:spacing w:after="40"/>
        <w:ind w:left="284" w:right="-6" w:hanging="284"/>
        <w:jc w:val="both"/>
        <w:rPr>
          <w:noProof/>
          <w:sz w:val="20"/>
          <w:szCs w:val="20"/>
        </w:rPr>
      </w:pPr>
      <w:r w:rsidRPr="00302EED">
        <w:rPr>
          <w:noProof/>
          <w:sz w:val="20"/>
          <w:szCs w:val="20"/>
        </w:rPr>
        <w:t>(Pretendenta vai tā pilnvarotās personas amats)</w:t>
      </w:r>
      <w:r w:rsidRPr="00302EED">
        <w:rPr>
          <w:noProof/>
          <w:sz w:val="20"/>
          <w:szCs w:val="20"/>
        </w:rPr>
        <w:tab/>
        <w:t>(paraksts)</w:t>
      </w:r>
      <w:r w:rsidRPr="00302EED">
        <w:rPr>
          <w:noProof/>
          <w:sz w:val="20"/>
          <w:szCs w:val="20"/>
        </w:rPr>
        <w:tab/>
        <w:t xml:space="preserve">         (vārds, uzvārds)</w:t>
      </w:r>
    </w:p>
    <w:p w:rsidR="001A6D72" w:rsidRDefault="001A6D72" w:rsidP="001A6D72">
      <w:pPr>
        <w:ind w:left="284" w:right="-6" w:hanging="284"/>
        <w:jc w:val="both"/>
        <w:rPr>
          <w:noProof/>
          <w:sz w:val="24"/>
          <w:szCs w:val="24"/>
        </w:rPr>
      </w:pPr>
      <w:r>
        <w:rPr>
          <w:noProof/>
          <w:sz w:val="24"/>
          <w:szCs w:val="24"/>
        </w:rPr>
        <w:t>___________________________</w:t>
      </w:r>
    </w:p>
    <w:p w:rsidR="001A6D72" w:rsidRDefault="001A6D72" w:rsidP="001A6D72">
      <w:pPr>
        <w:ind w:left="284" w:right="-6" w:hanging="284"/>
        <w:jc w:val="both"/>
        <w:rPr>
          <w:noProof/>
          <w:sz w:val="20"/>
          <w:szCs w:val="20"/>
        </w:rPr>
      </w:pPr>
      <w:r w:rsidRPr="00302EED">
        <w:rPr>
          <w:noProof/>
          <w:sz w:val="20"/>
          <w:szCs w:val="20"/>
        </w:rPr>
        <w:t xml:space="preserve"> (Dokumenta aizpildīšanas datums)          </w:t>
      </w:r>
      <w:bookmarkEnd w:id="2"/>
      <w:bookmarkEnd w:id="3"/>
    </w:p>
    <w:p w:rsidR="008D6064" w:rsidRDefault="008D6064" w:rsidP="001A6D72">
      <w:pPr>
        <w:jc w:val="right"/>
        <w:rPr>
          <w:b/>
          <w:sz w:val="24"/>
          <w:szCs w:val="24"/>
        </w:rPr>
      </w:pPr>
    </w:p>
    <w:p w:rsidR="008D6064" w:rsidRDefault="008D6064" w:rsidP="001A6D72">
      <w:pPr>
        <w:jc w:val="right"/>
        <w:rPr>
          <w:b/>
          <w:sz w:val="24"/>
          <w:szCs w:val="24"/>
        </w:rPr>
      </w:pPr>
    </w:p>
    <w:p w:rsidR="008D6064" w:rsidRDefault="008D6064" w:rsidP="001A6D72">
      <w:pPr>
        <w:jc w:val="right"/>
        <w:rPr>
          <w:b/>
          <w:sz w:val="24"/>
          <w:szCs w:val="24"/>
        </w:rPr>
      </w:pPr>
    </w:p>
    <w:p w:rsidR="001A6D72" w:rsidRPr="00D35456" w:rsidRDefault="001A6D72" w:rsidP="001A6D72">
      <w:pPr>
        <w:jc w:val="right"/>
        <w:rPr>
          <w:b/>
          <w:sz w:val="24"/>
          <w:szCs w:val="24"/>
        </w:rPr>
      </w:pPr>
      <w:r>
        <w:rPr>
          <w:b/>
          <w:sz w:val="24"/>
          <w:szCs w:val="24"/>
        </w:rPr>
        <w:lastRenderedPageBreak/>
        <w:t>2</w:t>
      </w:r>
      <w:r w:rsidRPr="00D35456">
        <w:rPr>
          <w:b/>
          <w:sz w:val="24"/>
          <w:szCs w:val="24"/>
        </w:rPr>
        <w:t>.pielikums</w:t>
      </w:r>
    </w:p>
    <w:p w:rsidR="001A6D72" w:rsidRDefault="008D6064" w:rsidP="001A6D72">
      <w:pPr>
        <w:shd w:val="clear" w:color="auto" w:fill="FFFFFF"/>
        <w:ind w:left="2552"/>
        <w:jc w:val="right"/>
        <w:rPr>
          <w:spacing w:val="-3"/>
          <w:sz w:val="20"/>
          <w:szCs w:val="20"/>
          <w:lang w:val="lv-LV" w:eastAsia="lv-LV"/>
        </w:rPr>
      </w:pPr>
      <w:r>
        <w:rPr>
          <w:spacing w:val="-3"/>
          <w:sz w:val="20"/>
          <w:szCs w:val="20"/>
          <w:lang w:val="lv-LV" w:eastAsia="lv-LV"/>
        </w:rPr>
        <w:t>cenu aptaujas</w:t>
      </w:r>
      <w:r w:rsidR="001A6D72" w:rsidRPr="00D0631D">
        <w:rPr>
          <w:spacing w:val="2"/>
          <w:sz w:val="20"/>
          <w:szCs w:val="20"/>
          <w:lang w:val="lv-LV" w:eastAsia="lv-LV"/>
        </w:rPr>
        <w:t xml:space="preserve"> </w:t>
      </w:r>
      <w:r w:rsidR="001A6D72" w:rsidRPr="00D0631D">
        <w:rPr>
          <w:sz w:val="20"/>
          <w:szCs w:val="20"/>
          <w:lang w:val="lv-LV" w:eastAsia="lv-LV"/>
        </w:rPr>
        <w:t>“</w:t>
      </w:r>
      <w:r w:rsidR="001A6D72" w:rsidRPr="00234154">
        <w:rPr>
          <w:spacing w:val="-3"/>
          <w:sz w:val="20"/>
          <w:szCs w:val="20"/>
          <w:lang w:val="lv-LV" w:eastAsia="lv-LV"/>
        </w:rPr>
        <w:t xml:space="preserve">Par tiesībām </w:t>
      </w:r>
      <w:r w:rsidR="001A6D72">
        <w:rPr>
          <w:spacing w:val="-3"/>
          <w:sz w:val="20"/>
          <w:szCs w:val="20"/>
          <w:lang w:val="lv-LV" w:eastAsia="lv-LV"/>
        </w:rPr>
        <w:t xml:space="preserve">pielāgot un </w:t>
      </w:r>
      <w:r w:rsidR="001A6D72" w:rsidRPr="00234154">
        <w:rPr>
          <w:spacing w:val="-3"/>
          <w:sz w:val="20"/>
          <w:szCs w:val="20"/>
          <w:lang w:val="lv-LV" w:eastAsia="lv-LV"/>
        </w:rPr>
        <w:t xml:space="preserve">izsniegt </w:t>
      </w:r>
      <w:proofErr w:type="spellStart"/>
      <w:r w:rsidR="001A6D72" w:rsidRPr="00234154">
        <w:rPr>
          <w:spacing w:val="-3"/>
          <w:sz w:val="20"/>
          <w:szCs w:val="20"/>
          <w:lang w:val="lv-LV" w:eastAsia="lv-LV"/>
        </w:rPr>
        <w:t>bimanuālos</w:t>
      </w:r>
      <w:proofErr w:type="spellEnd"/>
      <w:r w:rsidR="001A6D72" w:rsidRPr="00234154">
        <w:rPr>
          <w:spacing w:val="-3"/>
          <w:sz w:val="20"/>
          <w:szCs w:val="20"/>
          <w:lang w:val="lv-LV" w:eastAsia="lv-LV"/>
        </w:rPr>
        <w:t xml:space="preserve"> riteņkrēslus</w:t>
      </w:r>
      <w:r w:rsidR="001A6D72" w:rsidRPr="006D6EB8">
        <w:rPr>
          <w:spacing w:val="-3"/>
          <w:sz w:val="20"/>
          <w:szCs w:val="20"/>
          <w:lang w:val="lv-LV" w:eastAsia="lv-LV"/>
        </w:rPr>
        <w:t xml:space="preserve"> </w:t>
      </w:r>
    </w:p>
    <w:p w:rsidR="001A6D72" w:rsidRPr="009A3D07" w:rsidRDefault="001A6D72" w:rsidP="001A6D72">
      <w:pPr>
        <w:shd w:val="clear" w:color="auto" w:fill="FFFFFF"/>
        <w:ind w:left="2552"/>
        <w:jc w:val="right"/>
        <w:rPr>
          <w:color w:val="000000" w:themeColor="text1"/>
          <w:spacing w:val="-3"/>
          <w:sz w:val="20"/>
          <w:szCs w:val="20"/>
          <w:lang w:val="lv-LV" w:eastAsia="lv-LV"/>
        </w:rPr>
      </w:pPr>
      <w:r w:rsidRPr="006D6EB8">
        <w:rPr>
          <w:spacing w:val="-3"/>
          <w:sz w:val="20"/>
          <w:szCs w:val="20"/>
          <w:lang w:val="lv-LV" w:eastAsia="lv-LV"/>
        </w:rPr>
        <w:t>ar x veida un nesalokāmu rāmi”</w:t>
      </w:r>
    </w:p>
    <w:p w:rsidR="001A6D72" w:rsidRPr="009A3D07" w:rsidRDefault="001A6D72" w:rsidP="001A6D72">
      <w:pPr>
        <w:shd w:val="clear" w:color="auto" w:fill="FFFFFF"/>
        <w:ind w:left="2835"/>
        <w:jc w:val="right"/>
        <w:rPr>
          <w:color w:val="000000" w:themeColor="text1"/>
          <w:spacing w:val="-3"/>
          <w:sz w:val="20"/>
          <w:szCs w:val="20"/>
          <w:lang w:val="lv-LV" w:eastAsia="lv-LV"/>
        </w:rPr>
      </w:pPr>
      <w:r w:rsidRPr="009A3D07">
        <w:rPr>
          <w:color w:val="000000" w:themeColor="text1"/>
          <w:spacing w:val="-3"/>
          <w:sz w:val="20"/>
          <w:szCs w:val="20"/>
          <w:lang w:val="lv-LV" w:eastAsia="lv-LV"/>
        </w:rPr>
        <w:t xml:space="preserve">ar identifikācijas Nr. </w:t>
      </w:r>
      <w:r w:rsidRPr="009A3D07">
        <w:rPr>
          <w:rFonts w:eastAsia="Calibri"/>
          <w:bCs/>
          <w:color w:val="000000" w:themeColor="text1"/>
          <w:sz w:val="20"/>
          <w:szCs w:val="20"/>
          <w:lang w:val="lv-LV"/>
        </w:rPr>
        <w:t>NRC „Vaivari”</w:t>
      </w:r>
      <w:r w:rsidRPr="009A3D07">
        <w:rPr>
          <w:color w:val="000000" w:themeColor="text1"/>
          <w:sz w:val="20"/>
          <w:szCs w:val="20"/>
          <w:lang w:val="lv-LV" w:eastAsia="lv-LV"/>
        </w:rPr>
        <w:t xml:space="preserve"> 2019/</w:t>
      </w:r>
      <w:r>
        <w:rPr>
          <w:color w:val="000000" w:themeColor="text1"/>
          <w:sz w:val="20"/>
          <w:szCs w:val="20"/>
          <w:lang w:val="lv-LV" w:eastAsia="lv-LV"/>
        </w:rPr>
        <w:t>56</w:t>
      </w:r>
      <w:r w:rsidRPr="009A3D07">
        <w:rPr>
          <w:color w:val="000000" w:themeColor="text1"/>
          <w:sz w:val="20"/>
          <w:szCs w:val="20"/>
          <w:lang w:val="lv-LV" w:eastAsia="lv-LV"/>
        </w:rPr>
        <w:t xml:space="preserve"> TPC</w:t>
      </w:r>
    </w:p>
    <w:p w:rsidR="001A6D72" w:rsidRDefault="008D6064" w:rsidP="001A6D72">
      <w:pPr>
        <w:jc w:val="right"/>
        <w:rPr>
          <w:color w:val="000000" w:themeColor="text1"/>
          <w:spacing w:val="-3"/>
          <w:sz w:val="20"/>
          <w:szCs w:val="20"/>
          <w:lang w:val="lv-LV" w:eastAsia="lv-LV"/>
        </w:rPr>
      </w:pPr>
      <w:r>
        <w:rPr>
          <w:color w:val="000000" w:themeColor="text1"/>
          <w:spacing w:val="-3"/>
          <w:sz w:val="20"/>
          <w:szCs w:val="20"/>
          <w:lang w:val="lv-LV" w:eastAsia="lv-LV"/>
        </w:rPr>
        <w:t>DOKUMENTĀCIJAI</w:t>
      </w:r>
    </w:p>
    <w:p w:rsidR="001A6D72" w:rsidRPr="00D35456" w:rsidRDefault="001A6D72" w:rsidP="001A6D72">
      <w:pPr>
        <w:jc w:val="right"/>
        <w:rPr>
          <w:b/>
          <w:sz w:val="24"/>
          <w:szCs w:val="24"/>
          <w:lang w:eastAsia="ru-RU"/>
        </w:rPr>
      </w:pPr>
    </w:p>
    <w:p w:rsidR="001A6D72" w:rsidRPr="00D35456" w:rsidRDefault="001A6D72" w:rsidP="001A6D72">
      <w:pPr>
        <w:jc w:val="center"/>
        <w:rPr>
          <w:b/>
          <w:sz w:val="24"/>
          <w:szCs w:val="24"/>
          <w:lang w:eastAsia="ru-RU"/>
        </w:rPr>
      </w:pPr>
      <w:r w:rsidRPr="00D35456">
        <w:rPr>
          <w:b/>
          <w:sz w:val="24"/>
          <w:szCs w:val="24"/>
          <w:lang w:eastAsia="ru-RU"/>
        </w:rPr>
        <w:t xml:space="preserve">TEHNISKĀ SPECIFIKĀCIJA </w:t>
      </w:r>
    </w:p>
    <w:p w:rsidR="001A6D72" w:rsidRDefault="001A6D72" w:rsidP="001A6D72"/>
    <w:tbl>
      <w:tblPr>
        <w:tblW w:w="9999" w:type="dxa"/>
        <w:tblInd w:w="-365" w:type="dxa"/>
        <w:tblLayout w:type="fixed"/>
        <w:tblCellMar>
          <w:left w:w="10" w:type="dxa"/>
          <w:right w:w="10" w:type="dxa"/>
        </w:tblCellMar>
        <w:tblLook w:val="0000" w:firstRow="0" w:lastRow="0" w:firstColumn="0" w:lastColumn="0" w:noHBand="0" w:noVBand="0"/>
      </w:tblPr>
      <w:tblGrid>
        <w:gridCol w:w="786"/>
        <w:gridCol w:w="1559"/>
        <w:gridCol w:w="2126"/>
        <w:gridCol w:w="5528"/>
      </w:tblGrid>
      <w:tr w:rsidR="001A6D72" w:rsidRPr="00EB619D" w:rsidTr="004731E1">
        <w:tc>
          <w:tcPr>
            <w:tcW w:w="786"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vAlign w:val="center"/>
          </w:tcPr>
          <w:p w:rsidR="001A6D72" w:rsidRPr="00BC11A3" w:rsidRDefault="001A6D72" w:rsidP="004731E1">
            <w:pPr>
              <w:spacing w:before="120"/>
              <w:ind w:left="948" w:hanging="566"/>
              <w:jc w:val="center"/>
              <w:rPr>
                <w:b/>
                <w:bCs/>
                <w:color w:val="000000"/>
              </w:rPr>
            </w:pPr>
          </w:p>
          <w:p w:rsidR="001A6D72" w:rsidRPr="00BC11A3" w:rsidRDefault="001A6D72" w:rsidP="004731E1">
            <w:pPr>
              <w:jc w:val="center"/>
            </w:pPr>
            <w:r w:rsidRPr="00BC11A3">
              <w:rPr>
                <w:b/>
                <w:lang w:val="lv-LV" w:eastAsia="lv-LV"/>
              </w:rPr>
              <w:t xml:space="preserve">Daļas </w:t>
            </w:r>
            <w:proofErr w:type="spellStart"/>
            <w:r w:rsidRPr="00BC11A3">
              <w:rPr>
                <w:b/>
                <w:lang w:val="lv-LV" w:eastAsia="lv-LV"/>
              </w:rPr>
              <w:t>Nr.p.k</w:t>
            </w:r>
            <w:proofErr w:type="spellEnd"/>
            <w:r w:rsidRPr="00BC11A3">
              <w:rPr>
                <w:b/>
                <w:lang w:val="lv-LV" w:eastAsia="lv-LV"/>
              </w:rPr>
              <w:t>.</w:t>
            </w:r>
          </w:p>
        </w:tc>
        <w:tc>
          <w:tcPr>
            <w:tcW w:w="1559"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vAlign w:val="center"/>
          </w:tcPr>
          <w:p w:rsidR="001A6D72" w:rsidRPr="00BC11A3" w:rsidRDefault="001A6D72" w:rsidP="004731E1">
            <w:r w:rsidRPr="00BC11A3">
              <w:rPr>
                <w:b/>
                <w:bCs/>
                <w:color w:val="000000"/>
                <w:lang w:val="lv-LV"/>
              </w:rPr>
              <w:t xml:space="preserve">ISO kods/ </w:t>
            </w:r>
            <w:r w:rsidRPr="00BC11A3">
              <w:rPr>
                <w:color w:val="000000"/>
                <w:lang w:val="lv-LV"/>
              </w:rPr>
              <w:t>identifikācijas numurs</w:t>
            </w:r>
          </w:p>
        </w:tc>
        <w:tc>
          <w:tcPr>
            <w:tcW w:w="2126" w:type="dxa"/>
            <w:tcBorders>
              <w:top w:val="single" w:sz="4"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vAlign w:val="center"/>
          </w:tcPr>
          <w:p w:rsidR="001A6D72" w:rsidRPr="00BC11A3" w:rsidRDefault="001A6D72" w:rsidP="004731E1">
            <w:pPr>
              <w:jc w:val="center"/>
              <w:rPr>
                <w:b/>
                <w:bCs/>
                <w:color w:val="000000"/>
                <w:lang w:val="lv-LV"/>
              </w:rPr>
            </w:pPr>
            <w:r w:rsidRPr="00BC11A3">
              <w:rPr>
                <w:b/>
                <w:bCs/>
                <w:color w:val="000000"/>
                <w:lang w:val="lv-LV"/>
              </w:rPr>
              <w:t>Daļas nosaukums</w:t>
            </w:r>
          </w:p>
        </w:tc>
        <w:tc>
          <w:tcPr>
            <w:tcW w:w="5528" w:type="dxa"/>
            <w:tcBorders>
              <w:top w:val="single" w:sz="4" w:space="0" w:color="000000"/>
              <w:left w:val="single" w:sz="4" w:space="0" w:color="000000"/>
              <w:bottom w:val="single" w:sz="4" w:space="0" w:color="auto"/>
              <w:right w:val="single" w:sz="4" w:space="0" w:color="000000"/>
            </w:tcBorders>
            <w:shd w:val="clear" w:color="auto" w:fill="C6D9F1" w:themeFill="text2" w:themeFillTint="33"/>
            <w:vAlign w:val="center"/>
          </w:tcPr>
          <w:p w:rsidR="001A6D72" w:rsidRPr="00BC11A3" w:rsidRDefault="001A6D72" w:rsidP="004731E1">
            <w:pPr>
              <w:rPr>
                <w:b/>
                <w:bCs/>
                <w:lang w:val="lv-LV"/>
              </w:rPr>
            </w:pPr>
            <w:r w:rsidRPr="00BC11A3">
              <w:rPr>
                <w:b/>
                <w:bCs/>
                <w:lang w:val="lv-LV"/>
              </w:rPr>
              <w:t xml:space="preserve">Izvirzītās minimālās prasības un tehniskais apraksts iepirkuma daļai </w:t>
            </w:r>
          </w:p>
        </w:tc>
      </w:tr>
      <w:tr w:rsidR="001A6D72" w:rsidRPr="00BC11A3" w:rsidTr="004731E1">
        <w:tc>
          <w:tcPr>
            <w:tcW w:w="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6D72" w:rsidRPr="00BC11A3" w:rsidRDefault="001A6D72" w:rsidP="004731E1">
            <w:pPr>
              <w:jc w:val="center"/>
            </w:pPr>
            <w:r w:rsidRPr="00BC11A3">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6D72" w:rsidRPr="00BC11A3" w:rsidRDefault="001A6D72" w:rsidP="004731E1">
            <w:pPr>
              <w:jc w:val="center"/>
              <w:rPr>
                <w:color w:val="000000"/>
                <w:lang w:val="lv-LV"/>
              </w:rPr>
            </w:pPr>
            <w:r w:rsidRPr="00BC11A3">
              <w:rPr>
                <w:color w:val="000000"/>
                <w:lang w:val="lv-LV"/>
              </w:rPr>
              <w:t xml:space="preserve">12 22 03 </w:t>
            </w:r>
          </w:p>
          <w:p w:rsidR="001A6D72" w:rsidRPr="00BC11A3" w:rsidRDefault="001A6D72" w:rsidP="004731E1">
            <w:pPr>
              <w:jc w:val="center"/>
              <w:rPr>
                <w:color w:val="000000"/>
                <w:lang w:val="lv-LV"/>
              </w:rPr>
            </w:pPr>
            <w:r w:rsidRPr="00BC11A3">
              <w:rPr>
                <w:color w:val="000000"/>
                <w:lang w:val="lv-LV"/>
              </w:rPr>
              <w:t>(1)</w:t>
            </w:r>
          </w:p>
        </w:tc>
        <w:tc>
          <w:tcPr>
            <w:tcW w:w="2126" w:type="dxa"/>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A6D72" w:rsidRPr="00BC11A3" w:rsidRDefault="001A6D72" w:rsidP="004731E1">
            <w:pPr>
              <w:ind w:right="69"/>
              <w:rPr>
                <w:sz w:val="24"/>
                <w:szCs w:val="24"/>
                <w:lang w:val="lv-LV" w:eastAsia="lv-LV"/>
              </w:rPr>
            </w:pPr>
            <w:proofErr w:type="spellStart"/>
            <w:r w:rsidRPr="00BC11A3">
              <w:rPr>
                <w:sz w:val="24"/>
                <w:szCs w:val="24"/>
                <w:lang w:val="lv-LV" w:eastAsia="lv-LV"/>
              </w:rPr>
              <w:t>Bimanuālie</w:t>
            </w:r>
            <w:proofErr w:type="spellEnd"/>
            <w:r w:rsidRPr="00BC11A3">
              <w:rPr>
                <w:sz w:val="24"/>
                <w:szCs w:val="24"/>
                <w:lang w:val="lv-LV" w:eastAsia="lv-LV"/>
              </w:rPr>
              <w:t xml:space="preserve"> riteņkrēsli ar mugurējo piedziņu pieaugušajiem, ar X veida rāmi (ar spilvenu, ar sānu–roku balstiem, ar </w:t>
            </w:r>
            <w:proofErr w:type="spellStart"/>
            <w:r w:rsidRPr="00BC11A3">
              <w:rPr>
                <w:sz w:val="24"/>
                <w:szCs w:val="24"/>
                <w:lang w:val="lv-LV" w:eastAsia="lv-LV"/>
              </w:rPr>
              <w:t>pretapgāšanās</w:t>
            </w:r>
            <w:proofErr w:type="spellEnd"/>
            <w:r w:rsidRPr="00BC11A3">
              <w:rPr>
                <w:sz w:val="24"/>
                <w:szCs w:val="24"/>
                <w:lang w:val="lv-LV" w:eastAsia="lv-LV"/>
              </w:rPr>
              <w:t xml:space="preserve"> riteņiem)</w:t>
            </w:r>
          </w:p>
        </w:tc>
        <w:tc>
          <w:tcPr>
            <w:tcW w:w="5528" w:type="dxa"/>
            <w:tcBorders>
              <w:top w:val="single" w:sz="4" w:space="0" w:color="auto"/>
              <w:left w:val="single" w:sz="4" w:space="0" w:color="auto"/>
              <w:bottom w:val="single" w:sz="4" w:space="0" w:color="auto"/>
              <w:right w:val="single" w:sz="4" w:space="0" w:color="auto"/>
            </w:tcBorders>
          </w:tcPr>
          <w:p w:rsidR="001A6D72" w:rsidRPr="00BC11A3" w:rsidRDefault="001A6D72" w:rsidP="004731E1">
            <w:pPr>
              <w:rPr>
                <w:lang w:val="lv-LV"/>
              </w:rPr>
            </w:pPr>
            <w:r w:rsidRPr="00BC11A3">
              <w:rPr>
                <w:u w:val="single"/>
                <w:lang w:val="lv-LV"/>
              </w:rPr>
              <w:t>Rāmis</w:t>
            </w:r>
            <w:r w:rsidRPr="00BC11A3">
              <w:rPr>
                <w:lang w:val="lv-LV"/>
              </w:rPr>
              <w:t>: metāla, salokāms;</w:t>
            </w:r>
          </w:p>
          <w:p w:rsidR="001A6D72" w:rsidRPr="00BC11A3" w:rsidRDefault="001A6D72" w:rsidP="004731E1">
            <w:r w:rsidRPr="00BC11A3">
              <w:rPr>
                <w:u w:val="single"/>
                <w:lang w:val="lv-LV"/>
              </w:rPr>
              <w:t>Sēdeklis:</w:t>
            </w:r>
            <w:r w:rsidRPr="00BC11A3">
              <w:rPr>
                <w:lang w:val="lv-LV"/>
              </w:rPr>
              <w:t xml:space="preserve"> sēdvietas pamatnes platums min 35 - 37 cm un </w:t>
            </w:r>
            <w:proofErr w:type="spellStart"/>
            <w:r w:rsidRPr="00BC11A3">
              <w:rPr>
                <w:lang w:val="lv-LV"/>
              </w:rPr>
              <w:t>max</w:t>
            </w:r>
            <w:proofErr w:type="spellEnd"/>
            <w:r w:rsidRPr="00BC11A3">
              <w:rPr>
                <w:lang w:val="lv-LV"/>
              </w:rPr>
              <w:t xml:space="preserve"> 48 - 50 cm, platuma solis 2 – 3 cm, dziļums min 36 - 38 cm un </w:t>
            </w:r>
            <w:proofErr w:type="spellStart"/>
            <w:r w:rsidRPr="00BC11A3">
              <w:rPr>
                <w:lang w:val="lv-LV"/>
              </w:rPr>
              <w:t>max</w:t>
            </w:r>
            <w:proofErr w:type="spellEnd"/>
            <w:r w:rsidRPr="00BC11A3">
              <w:rPr>
                <w:lang w:val="lv-LV"/>
              </w:rPr>
              <w:t xml:space="preserve"> 46 - 48 cm, dziļuma solis 2 - 3 cm, sēdekļa spilvena biezums min 3 cm;</w:t>
            </w:r>
          </w:p>
          <w:p w:rsidR="001A6D72" w:rsidRPr="00BC11A3" w:rsidRDefault="001A6D72" w:rsidP="004731E1">
            <w:pPr>
              <w:rPr>
                <w:lang w:val="lv-LV"/>
              </w:rPr>
            </w:pPr>
            <w:r w:rsidRPr="00BC11A3">
              <w:rPr>
                <w:u w:val="single"/>
                <w:lang w:val="lv-LV"/>
              </w:rPr>
              <w:t>Muguras balsts:</w:t>
            </w:r>
            <w:r w:rsidRPr="00BC11A3">
              <w:rPr>
                <w:lang w:val="lv-LV"/>
              </w:rPr>
              <w:t xml:space="preserve"> atbalsta augstums min 30 - 32 cm un </w:t>
            </w:r>
            <w:proofErr w:type="spellStart"/>
            <w:r w:rsidRPr="00BC11A3">
              <w:rPr>
                <w:lang w:val="lv-LV"/>
              </w:rPr>
              <w:t>max</w:t>
            </w:r>
            <w:proofErr w:type="spellEnd"/>
            <w:r w:rsidRPr="00BC11A3">
              <w:rPr>
                <w:lang w:val="lv-LV"/>
              </w:rPr>
              <w:t xml:space="preserve"> 45 - 47 cm, </w:t>
            </w:r>
            <w:r>
              <w:rPr>
                <w:lang w:val="lv-LV"/>
              </w:rPr>
              <w:t xml:space="preserve">augstumā </w:t>
            </w:r>
            <w:r w:rsidRPr="00BC11A3">
              <w:rPr>
                <w:color w:val="000000"/>
                <w:lang w:val="lv-LV"/>
              </w:rPr>
              <w:t xml:space="preserve">neregulējams, </w:t>
            </w:r>
            <w:r w:rsidRPr="00BC11A3">
              <w:rPr>
                <w:lang w:val="lv-LV"/>
              </w:rPr>
              <w:t>augstuma solis 5 cm, regulējams nospriegojums muguras balstam;</w:t>
            </w:r>
          </w:p>
          <w:p w:rsidR="001A6D72" w:rsidRPr="00BC11A3" w:rsidRDefault="001A6D72" w:rsidP="004731E1">
            <w:pPr>
              <w:rPr>
                <w:lang w:val="lv-LV"/>
              </w:rPr>
            </w:pPr>
            <w:r w:rsidRPr="00BC11A3">
              <w:rPr>
                <w:u w:val="single"/>
                <w:lang w:val="lv-LV"/>
              </w:rPr>
              <w:t>Sānu/roku balsti:</w:t>
            </w:r>
            <w:r w:rsidRPr="00BC11A3">
              <w:rPr>
                <w:lang w:val="lv-LV"/>
              </w:rPr>
              <w:t xml:space="preserve"> piedāvājumā vismaz divi varianti. 1. variants plastmasas vai metāla sānu aizsargs un 2. variants paceļams vai noņemams sānu aizsargs kopā ar augstumā regulējamu roku balstu no polsterēta;</w:t>
            </w:r>
          </w:p>
          <w:p w:rsidR="001A6D72" w:rsidRPr="00BC11A3" w:rsidRDefault="001A6D72" w:rsidP="004731E1">
            <w:pPr>
              <w:rPr>
                <w:lang w:val="lv-LV"/>
              </w:rPr>
            </w:pPr>
            <w:r w:rsidRPr="00BC11A3">
              <w:rPr>
                <w:u w:val="single"/>
                <w:lang w:val="lv-LV"/>
              </w:rPr>
              <w:t>Kāju balsti:</w:t>
            </w:r>
            <w:r w:rsidRPr="00BC11A3">
              <w:rPr>
                <w:lang w:val="lv-LV"/>
              </w:rPr>
              <w:t xml:space="preserve"> piedāvājumā vismaz divi varianti. 1. variants kopējs kāju balsts, regulējami garumā, paceļami; un 2. variants dalīti kāju balsti, regulējami garumā, paceļami;</w:t>
            </w:r>
          </w:p>
          <w:p w:rsidR="001A6D72" w:rsidRPr="00BC11A3" w:rsidRDefault="001A6D72" w:rsidP="004731E1">
            <w:pPr>
              <w:rPr>
                <w:lang w:val="lv-LV"/>
              </w:rPr>
            </w:pPr>
            <w:r w:rsidRPr="00BC11A3">
              <w:rPr>
                <w:u w:val="single"/>
                <w:lang w:val="lv-LV"/>
              </w:rPr>
              <w:t>Smaguma centrs</w:t>
            </w:r>
            <w:r w:rsidRPr="00BC11A3">
              <w:rPr>
                <w:lang w:val="lv-LV"/>
              </w:rPr>
              <w:t>: regulējams;</w:t>
            </w:r>
          </w:p>
          <w:p w:rsidR="001A6D72" w:rsidRPr="00BC11A3" w:rsidRDefault="001A6D72" w:rsidP="004731E1">
            <w:r w:rsidRPr="00BC11A3">
              <w:rPr>
                <w:u w:val="single"/>
                <w:lang w:val="lv-LV"/>
              </w:rPr>
              <w:t>Bremzes</w:t>
            </w:r>
            <w:r w:rsidRPr="00BC11A3">
              <w:rPr>
                <w:lang w:val="lv-LV"/>
              </w:rPr>
              <w:t>: darbina ar abām rokām;</w:t>
            </w:r>
          </w:p>
          <w:p w:rsidR="001A6D72" w:rsidRPr="00BC11A3" w:rsidRDefault="001A6D72" w:rsidP="004731E1">
            <w:r w:rsidRPr="00BC11A3">
              <w:rPr>
                <w:u w:val="single"/>
                <w:lang w:val="lv-LV"/>
              </w:rPr>
              <w:t>Svara izturība:</w:t>
            </w:r>
            <w:r w:rsidRPr="00BC11A3">
              <w:rPr>
                <w:lang w:val="lv-LV"/>
              </w:rPr>
              <w:t xml:space="preserve"> min 120 kg;</w:t>
            </w:r>
          </w:p>
          <w:p w:rsidR="001A6D72" w:rsidRPr="00BC11A3" w:rsidRDefault="001A6D72" w:rsidP="004731E1">
            <w:pPr>
              <w:rPr>
                <w:b/>
                <w:bCs/>
                <w:u w:val="single"/>
                <w:lang w:val="lv-LV"/>
              </w:rPr>
            </w:pPr>
            <w:r w:rsidRPr="00BC11A3">
              <w:rPr>
                <w:b/>
                <w:bCs/>
                <w:u w:val="single"/>
                <w:lang w:val="lv-LV"/>
              </w:rPr>
              <w:t>Riteņkrēsls jābūt aprīkots ar:</w:t>
            </w:r>
          </w:p>
          <w:p w:rsidR="001A6D72" w:rsidRPr="00BC11A3" w:rsidRDefault="001A6D72" w:rsidP="001A6D72">
            <w:pPr>
              <w:numPr>
                <w:ilvl w:val="0"/>
                <w:numId w:val="24"/>
              </w:numPr>
            </w:pPr>
            <w:r w:rsidRPr="00BC11A3">
              <w:rPr>
                <w:lang w:val="lv-LV"/>
              </w:rPr>
              <w:t>Aizmugurējiem riteņiem: ar spiedpogu noņemami;</w:t>
            </w:r>
          </w:p>
          <w:p w:rsidR="001A6D72" w:rsidRPr="00BC11A3" w:rsidRDefault="001A6D72" w:rsidP="001A6D72">
            <w:pPr>
              <w:numPr>
                <w:ilvl w:val="0"/>
                <w:numId w:val="24"/>
              </w:numPr>
              <w:rPr>
                <w:lang w:val="lv-LV"/>
              </w:rPr>
            </w:pPr>
            <w:r w:rsidRPr="00BC11A3">
              <w:rPr>
                <w:lang w:val="lv-LV"/>
              </w:rPr>
              <w:t>Priekšējiem riteņiem;</w:t>
            </w:r>
          </w:p>
          <w:p w:rsidR="001A6D72" w:rsidRPr="00BC11A3" w:rsidRDefault="001A6D72" w:rsidP="001A6D72">
            <w:pPr>
              <w:numPr>
                <w:ilvl w:val="0"/>
                <w:numId w:val="24"/>
              </w:numPr>
            </w:pPr>
            <w:r w:rsidRPr="00BC11A3">
              <w:rPr>
                <w:lang w:val="lv-LV"/>
              </w:rPr>
              <w:t>Riteņu vadības stīpām: metāla;</w:t>
            </w:r>
          </w:p>
          <w:p w:rsidR="001A6D72" w:rsidRPr="00BC11A3" w:rsidRDefault="001A6D72" w:rsidP="001A6D72">
            <w:pPr>
              <w:numPr>
                <w:ilvl w:val="0"/>
                <w:numId w:val="24"/>
              </w:numPr>
            </w:pPr>
            <w:proofErr w:type="spellStart"/>
            <w:r w:rsidRPr="00BC11A3">
              <w:rPr>
                <w:lang w:val="lv-LV"/>
              </w:rPr>
              <w:t>Pretapgāšanās</w:t>
            </w:r>
            <w:proofErr w:type="spellEnd"/>
            <w:r w:rsidRPr="00BC11A3">
              <w:rPr>
                <w:lang w:val="lv-LV"/>
              </w:rPr>
              <w:t xml:space="preserve"> riteņiem (2 gab.): regulējami garumā;</w:t>
            </w:r>
          </w:p>
          <w:p w:rsidR="001A6D72" w:rsidRPr="00BC11A3" w:rsidRDefault="001A6D72" w:rsidP="001A6D72">
            <w:pPr>
              <w:numPr>
                <w:ilvl w:val="0"/>
                <w:numId w:val="24"/>
              </w:numPr>
              <w:rPr>
                <w:lang w:val="lv-LV"/>
              </w:rPr>
            </w:pPr>
            <w:r w:rsidRPr="00BC11A3">
              <w:rPr>
                <w:lang w:val="lv-LV"/>
              </w:rPr>
              <w:t>Stumšanas rokturiem;</w:t>
            </w:r>
          </w:p>
          <w:p w:rsidR="001A6D72" w:rsidRPr="00BC11A3" w:rsidRDefault="001A6D72" w:rsidP="004731E1">
            <w:pPr>
              <w:rPr>
                <w:lang w:val="lv-LV"/>
              </w:rPr>
            </w:pPr>
            <w:r w:rsidRPr="00BC11A3">
              <w:rPr>
                <w:u w:val="single"/>
                <w:lang w:val="lv-LV"/>
              </w:rPr>
              <w:t>Jānorāda riteņkrēsla transporta svars (kg);</w:t>
            </w:r>
          </w:p>
          <w:p w:rsidR="001A6D72" w:rsidRPr="00BC11A3" w:rsidRDefault="001A6D72" w:rsidP="004731E1">
            <w:pPr>
              <w:rPr>
                <w:lang w:val="lv-LV"/>
              </w:rPr>
            </w:pPr>
            <w:r w:rsidRPr="00BC11A3">
              <w:rPr>
                <w:lang w:val="lv-LV"/>
              </w:rPr>
              <w:t>Komplektā ikdienas apkopes piederumi (pumpis, ielāpi, līme, regulēšanas instrumenti);</w:t>
            </w:r>
          </w:p>
          <w:p w:rsidR="001A6D72" w:rsidRPr="00BC11A3" w:rsidRDefault="001A6D72" w:rsidP="004731E1">
            <w:pPr>
              <w:rPr>
                <w:u w:val="single"/>
                <w:lang w:val="lv-LV"/>
              </w:rPr>
            </w:pPr>
            <w:r w:rsidRPr="00BC11A3">
              <w:rPr>
                <w:u w:val="single"/>
                <w:lang w:val="lv-LV"/>
              </w:rPr>
              <w:t>Rāmim garantijas laiks min 3 gadi.</w:t>
            </w:r>
          </w:p>
          <w:p w:rsidR="001A6D72" w:rsidRPr="00BC11A3" w:rsidRDefault="001A6D72" w:rsidP="004731E1">
            <w:pPr>
              <w:rPr>
                <w:u w:val="single"/>
                <w:lang w:val="lv-LV"/>
              </w:rPr>
            </w:pPr>
          </w:p>
        </w:tc>
      </w:tr>
      <w:tr w:rsidR="001A6D72" w:rsidRPr="00BC11A3" w:rsidTr="004731E1">
        <w:tc>
          <w:tcPr>
            <w:tcW w:w="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6D72" w:rsidRPr="00BC11A3" w:rsidRDefault="001A6D72" w:rsidP="004731E1">
            <w:pPr>
              <w:jc w:val="center"/>
            </w:pPr>
            <w:r w:rsidRPr="00BC11A3">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6D72" w:rsidRPr="00BC11A3" w:rsidRDefault="001A6D72" w:rsidP="004731E1">
            <w:pPr>
              <w:jc w:val="center"/>
              <w:rPr>
                <w:color w:val="000000"/>
                <w:lang w:val="lv-LV"/>
              </w:rPr>
            </w:pPr>
            <w:r w:rsidRPr="00BC11A3">
              <w:rPr>
                <w:color w:val="000000"/>
                <w:lang w:val="lv-LV"/>
              </w:rPr>
              <w:t xml:space="preserve">12 22 03 </w:t>
            </w:r>
          </w:p>
          <w:p w:rsidR="001A6D72" w:rsidRPr="00BC11A3" w:rsidRDefault="001A6D72" w:rsidP="004731E1">
            <w:pPr>
              <w:jc w:val="center"/>
              <w:rPr>
                <w:color w:val="000000"/>
                <w:lang w:val="lv-LV"/>
              </w:rPr>
            </w:pPr>
            <w:r w:rsidRPr="00BC11A3">
              <w:rPr>
                <w:color w:val="000000"/>
                <w:lang w:val="lv-LV"/>
              </w:rPr>
              <w:t>(2)</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6D72" w:rsidRPr="00BC11A3" w:rsidRDefault="001A6D72" w:rsidP="004731E1">
            <w:pPr>
              <w:ind w:right="69"/>
              <w:rPr>
                <w:sz w:val="24"/>
                <w:szCs w:val="24"/>
                <w:lang w:val="lv-LV" w:eastAsia="lv-LV"/>
              </w:rPr>
            </w:pPr>
            <w:proofErr w:type="spellStart"/>
            <w:r w:rsidRPr="00BC11A3">
              <w:rPr>
                <w:sz w:val="24"/>
                <w:szCs w:val="24"/>
                <w:lang w:val="lv-LV" w:eastAsia="lv-LV"/>
              </w:rPr>
              <w:t>Bimanuālie</w:t>
            </w:r>
            <w:proofErr w:type="spellEnd"/>
            <w:r w:rsidRPr="00BC11A3">
              <w:rPr>
                <w:sz w:val="24"/>
                <w:szCs w:val="24"/>
                <w:lang w:val="lv-LV" w:eastAsia="lv-LV"/>
              </w:rPr>
              <w:t xml:space="preserve"> riteņkrēsli ar mugurējo piedziņu pieaugušajiem, ar X veida rāmi (ar spilvenu, ar roku balstiem, ar </w:t>
            </w:r>
            <w:proofErr w:type="spellStart"/>
            <w:r w:rsidRPr="00BC11A3">
              <w:rPr>
                <w:sz w:val="24"/>
                <w:szCs w:val="24"/>
                <w:lang w:val="lv-LV" w:eastAsia="lv-LV"/>
              </w:rPr>
              <w:t>pretapgāšanās</w:t>
            </w:r>
            <w:proofErr w:type="spellEnd"/>
            <w:r w:rsidRPr="00BC11A3">
              <w:rPr>
                <w:sz w:val="24"/>
                <w:szCs w:val="24"/>
                <w:lang w:val="lv-LV" w:eastAsia="lv-LV"/>
              </w:rPr>
              <w:t xml:space="preserve"> riteņiem, ar pretslīdes stīpām)</w:t>
            </w:r>
          </w:p>
        </w:tc>
        <w:tc>
          <w:tcPr>
            <w:tcW w:w="5528" w:type="dxa"/>
            <w:tcBorders>
              <w:top w:val="single" w:sz="4" w:space="0" w:color="auto"/>
              <w:left w:val="single" w:sz="4" w:space="0" w:color="000000"/>
              <w:bottom w:val="single" w:sz="4" w:space="0" w:color="000000"/>
              <w:right w:val="single" w:sz="4" w:space="0" w:color="000000"/>
            </w:tcBorders>
          </w:tcPr>
          <w:p w:rsidR="001A6D72" w:rsidRPr="00BC11A3" w:rsidRDefault="001A6D72" w:rsidP="004731E1">
            <w:pPr>
              <w:rPr>
                <w:lang w:val="lv-LV"/>
              </w:rPr>
            </w:pPr>
            <w:r w:rsidRPr="00BC11A3">
              <w:rPr>
                <w:u w:val="single"/>
                <w:lang w:val="lv-LV"/>
              </w:rPr>
              <w:t>Rāmis</w:t>
            </w:r>
            <w:r w:rsidRPr="00BC11A3">
              <w:rPr>
                <w:lang w:val="lv-LV"/>
              </w:rPr>
              <w:t>: metāla, salokāms;</w:t>
            </w:r>
          </w:p>
          <w:p w:rsidR="001A6D72" w:rsidRPr="00BC11A3" w:rsidRDefault="001A6D72" w:rsidP="004731E1">
            <w:pPr>
              <w:rPr>
                <w:lang w:val="lv-LV"/>
              </w:rPr>
            </w:pPr>
            <w:r w:rsidRPr="00BC11A3">
              <w:rPr>
                <w:u w:val="single"/>
                <w:lang w:val="lv-LV"/>
              </w:rPr>
              <w:t>Sēdeklis:</w:t>
            </w:r>
            <w:r w:rsidRPr="00BC11A3">
              <w:rPr>
                <w:lang w:val="lv-LV"/>
              </w:rPr>
              <w:t xml:space="preserve"> platums min 35 -37 cm un </w:t>
            </w:r>
            <w:proofErr w:type="spellStart"/>
            <w:r w:rsidRPr="00BC11A3">
              <w:rPr>
                <w:lang w:val="lv-LV"/>
              </w:rPr>
              <w:t>max</w:t>
            </w:r>
            <w:proofErr w:type="spellEnd"/>
            <w:r w:rsidRPr="00BC11A3">
              <w:rPr>
                <w:lang w:val="lv-LV"/>
              </w:rPr>
              <w:t xml:space="preserve"> 48 - 50 cm, platuma solis 2 – 3 cm, dziļums min 36 - 38 cm un </w:t>
            </w:r>
            <w:proofErr w:type="spellStart"/>
            <w:r w:rsidRPr="00BC11A3">
              <w:rPr>
                <w:lang w:val="lv-LV"/>
              </w:rPr>
              <w:t>max</w:t>
            </w:r>
            <w:proofErr w:type="spellEnd"/>
            <w:r w:rsidRPr="00BC11A3">
              <w:rPr>
                <w:lang w:val="lv-LV"/>
              </w:rPr>
              <w:t xml:space="preserve"> 46 -48 cm, dziļuma solis 2-3 cm, sēdekļa spilvena biezums min 3 cm;</w:t>
            </w:r>
          </w:p>
          <w:p w:rsidR="001A6D72" w:rsidRPr="00BC11A3" w:rsidRDefault="001A6D72" w:rsidP="004731E1">
            <w:pPr>
              <w:rPr>
                <w:lang w:val="lv-LV"/>
              </w:rPr>
            </w:pPr>
            <w:r w:rsidRPr="00BC11A3">
              <w:rPr>
                <w:u w:val="single"/>
                <w:lang w:val="lv-LV"/>
              </w:rPr>
              <w:t>Muguras balsts:</w:t>
            </w:r>
            <w:r w:rsidRPr="00BC11A3">
              <w:rPr>
                <w:lang w:val="lv-LV"/>
              </w:rPr>
              <w:t xml:space="preserve"> atbalsta augstums min 30 - 32 cm un </w:t>
            </w:r>
            <w:proofErr w:type="spellStart"/>
            <w:r w:rsidRPr="00BC11A3">
              <w:rPr>
                <w:lang w:val="lv-LV"/>
              </w:rPr>
              <w:t>max</w:t>
            </w:r>
            <w:proofErr w:type="spellEnd"/>
            <w:r w:rsidRPr="00BC11A3">
              <w:rPr>
                <w:lang w:val="lv-LV"/>
              </w:rPr>
              <w:t xml:space="preserve"> 45 - 47 cm, </w:t>
            </w:r>
            <w:r>
              <w:rPr>
                <w:lang w:val="lv-LV"/>
              </w:rPr>
              <w:t xml:space="preserve">augstumā </w:t>
            </w:r>
            <w:r w:rsidRPr="00BC11A3">
              <w:rPr>
                <w:color w:val="000000"/>
                <w:lang w:val="lv-LV"/>
              </w:rPr>
              <w:t xml:space="preserve">neregulējams, </w:t>
            </w:r>
            <w:r w:rsidRPr="00BC11A3">
              <w:rPr>
                <w:lang w:val="lv-LV"/>
              </w:rPr>
              <w:t>augstuma solis 5 cm, regulējams nospriegojums muguras balstam;</w:t>
            </w:r>
          </w:p>
          <w:p w:rsidR="001A6D72" w:rsidRPr="00BC11A3" w:rsidRDefault="001A6D72" w:rsidP="004731E1">
            <w:pPr>
              <w:rPr>
                <w:lang w:val="lv-LV"/>
              </w:rPr>
            </w:pPr>
            <w:r w:rsidRPr="00BC11A3">
              <w:rPr>
                <w:u w:val="single"/>
                <w:lang w:val="lv-LV"/>
              </w:rPr>
              <w:t>Sānu/roku balsti:</w:t>
            </w:r>
            <w:r w:rsidRPr="00BC11A3">
              <w:rPr>
                <w:lang w:val="lv-LV"/>
              </w:rPr>
              <w:t xml:space="preserve"> piedāvājumā vismaz divi varianti. 1. variants plastmasas vai metāla sānu aizsargs un 2. variants paceļams vai noņemams sānu aizsargs kopā ar augstumā regulējamu roku balstu no polsterēta;</w:t>
            </w:r>
          </w:p>
          <w:p w:rsidR="001A6D72" w:rsidRPr="00BC11A3" w:rsidRDefault="001A6D72" w:rsidP="004731E1">
            <w:pPr>
              <w:rPr>
                <w:lang w:val="lv-LV"/>
              </w:rPr>
            </w:pPr>
            <w:r w:rsidRPr="00BC11A3">
              <w:rPr>
                <w:u w:val="single"/>
                <w:lang w:val="lv-LV"/>
              </w:rPr>
              <w:t>Kāju balsti:</w:t>
            </w:r>
            <w:r w:rsidRPr="00BC11A3">
              <w:rPr>
                <w:lang w:val="lv-LV"/>
              </w:rPr>
              <w:t xml:space="preserve"> piedāvājumā vismaz divi varianti. 1. variants kopējs kāju balsts, regulējami garumā, paceļami; un 2. variants dalīti kāju balsti, regulējami garumā, paceļami;</w:t>
            </w:r>
          </w:p>
          <w:p w:rsidR="001A6D72" w:rsidRPr="00BC11A3" w:rsidRDefault="001A6D72" w:rsidP="004731E1">
            <w:r w:rsidRPr="00BC11A3">
              <w:rPr>
                <w:u w:val="single"/>
                <w:lang w:val="lv-LV"/>
              </w:rPr>
              <w:t>Smaguma centrs</w:t>
            </w:r>
            <w:r w:rsidRPr="00BC11A3">
              <w:rPr>
                <w:lang w:val="lv-LV"/>
              </w:rPr>
              <w:t>: regulējams;</w:t>
            </w:r>
          </w:p>
          <w:p w:rsidR="001A6D72" w:rsidRPr="00BC11A3" w:rsidRDefault="001A6D72" w:rsidP="004731E1">
            <w:r w:rsidRPr="00BC11A3">
              <w:rPr>
                <w:u w:val="single"/>
                <w:lang w:val="lv-LV"/>
              </w:rPr>
              <w:lastRenderedPageBreak/>
              <w:t>Bremzes</w:t>
            </w:r>
            <w:r w:rsidRPr="00BC11A3">
              <w:rPr>
                <w:lang w:val="lv-LV"/>
              </w:rPr>
              <w:t>: darbina ar abām rokām;</w:t>
            </w:r>
          </w:p>
          <w:p w:rsidR="001A6D72" w:rsidRPr="00BC11A3" w:rsidRDefault="001A6D72" w:rsidP="004731E1">
            <w:r w:rsidRPr="00BC11A3">
              <w:rPr>
                <w:u w:val="single"/>
                <w:lang w:val="lv-LV"/>
              </w:rPr>
              <w:t>Svara izturība:</w:t>
            </w:r>
            <w:r w:rsidRPr="00BC11A3">
              <w:rPr>
                <w:lang w:val="lv-LV"/>
              </w:rPr>
              <w:t xml:space="preserve"> min 120 kg;</w:t>
            </w:r>
          </w:p>
          <w:p w:rsidR="001A6D72" w:rsidRPr="00BC11A3" w:rsidRDefault="001A6D72" w:rsidP="004731E1">
            <w:pPr>
              <w:rPr>
                <w:b/>
                <w:bCs/>
                <w:u w:val="single"/>
                <w:lang w:val="lv-LV"/>
              </w:rPr>
            </w:pPr>
            <w:r w:rsidRPr="00BC11A3">
              <w:rPr>
                <w:b/>
                <w:bCs/>
                <w:u w:val="single"/>
                <w:lang w:val="lv-LV"/>
              </w:rPr>
              <w:t>Riteņkrēsls jābūt aprīkots ar:</w:t>
            </w:r>
          </w:p>
          <w:p w:rsidR="001A6D72" w:rsidRPr="00BC11A3" w:rsidRDefault="001A6D72" w:rsidP="001A6D72">
            <w:pPr>
              <w:numPr>
                <w:ilvl w:val="0"/>
                <w:numId w:val="24"/>
              </w:numPr>
            </w:pPr>
            <w:r w:rsidRPr="00BC11A3">
              <w:rPr>
                <w:lang w:val="lv-LV"/>
              </w:rPr>
              <w:t>Aizmugurējiem riteņiem: ar spiedpogu noņemami;</w:t>
            </w:r>
          </w:p>
          <w:p w:rsidR="001A6D72" w:rsidRPr="00BC11A3" w:rsidRDefault="001A6D72" w:rsidP="001A6D72">
            <w:pPr>
              <w:numPr>
                <w:ilvl w:val="0"/>
                <w:numId w:val="24"/>
              </w:numPr>
              <w:rPr>
                <w:lang w:val="lv-LV"/>
              </w:rPr>
            </w:pPr>
            <w:r w:rsidRPr="00BC11A3">
              <w:rPr>
                <w:lang w:val="lv-LV"/>
              </w:rPr>
              <w:t>Priekšējiem riteņiem;</w:t>
            </w:r>
          </w:p>
          <w:p w:rsidR="001A6D72" w:rsidRPr="00BC11A3" w:rsidRDefault="001A6D72" w:rsidP="001A6D72">
            <w:pPr>
              <w:numPr>
                <w:ilvl w:val="0"/>
                <w:numId w:val="25"/>
              </w:numPr>
            </w:pPr>
            <w:r w:rsidRPr="00BC11A3">
              <w:rPr>
                <w:lang w:val="lv-LV"/>
              </w:rPr>
              <w:t>Riteņu vadības stīpām: metāla, ar pretslīdes materiāla pārklājumu (nenoņemamu);</w:t>
            </w:r>
          </w:p>
          <w:p w:rsidR="001A6D72" w:rsidRPr="00BC11A3" w:rsidRDefault="001A6D72" w:rsidP="001A6D72">
            <w:pPr>
              <w:numPr>
                <w:ilvl w:val="0"/>
                <w:numId w:val="24"/>
              </w:numPr>
            </w:pPr>
            <w:proofErr w:type="spellStart"/>
            <w:r w:rsidRPr="00BC11A3">
              <w:rPr>
                <w:lang w:val="lv-LV"/>
              </w:rPr>
              <w:t>Pretapgāšanās</w:t>
            </w:r>
            <w:proofErr w:type="spellEnd"/>
            <w:r w:rsidRPr="00BC11A3">
              <w:rPr>
                <w:lang w:val="lv-LV"/>
              </w:rPr>
              <w:t xml:space="preserve"> riteņiem (2 gab.): regulējami garumā;</w:t>
            </w:r>
          </w:p>
          <w:p w:rsidR="001A6D72" w:rsidRPr="00BC11A3" w:rsidRDefault="001A6D72" w:rsidP="001A6D72">
            <w:pPr>
              <w:numPr>
                <w:ilvl w:val="0"/>
                <w:numId w:val="24"/>
              </w:numPr>
              <w:rPr>
                <w:lang w:val="lv-LV"/>
              </w:rPr>
            </w:pPr>
            <w:r w:rsidRPr="00BC11A3">
              <w:rPr>
                <w:lang w:val="lv-LV"/>
              </w:rPr>
              <w:t>Stumšanas rokturiem;</w:t>
            </w:r>
          </w:p>
          <w:p w:rsidR="001A6D72" w:rsidRPr="00BC11A3" w:rsidRDefault="001A6D72" w:rsidP="004731E1">
            <w:pPr>
              <w:rPr>
                <w:lang w:val="lv-LV"/>
              </w:rPr>
            </w:pPr>
            <w:r w:rsidRPr="00BC11A3">
              <w:rPr>
                <w:u w:val="single"/>
                <w:lang w:val="lv-LV"/>
              </w:rPr>
              <w:t>Jānorāda riteņkrēsla transporta svars (kg);</w:t>
            </w:r>
          </w:p>
          <w:p w:rsidR="001A6D72" w:rsidRPr="00BC11A3" w:rsidRDefault="001A6D72" w:rsidP="004731E1">
            <w:pPr>
              <w:rPr>
                <w:lang w:val="lv-LV"/>
              </w:rPr>
            </w:pPr>
            <w:r w:rsidRPr="00BC11A3">
              <w:rPr>
                <w:lang w:val="lv-LV"/>
              </w:rPr>
              <w:t>Komplektā ikdienas apkopes piederumi (pumpis, ielāpi, līme, regulēšanas instrumenti);</w:t>
            </w:r>
          </w:p>
          <w:p w:rsidR="001A6D72" w:rsidRPr="00BC11A3" w:rsidRDefault="001A6D72" w:rsidP="004731E1">
            <w:pPr>
              <w:rPr>
                <w:u w:val="single"/>
                <w:lang w:val="lv-LV"/>
              </w:rPr>
            </w:pPr>
            <w:r w:rsidRPr="00BC11A3">
              <w:rPr>
                <w:u w:val="single"/>
                <w:lang w:val="lv-LV"/>
              </w:rPr>
              <w:t>Rāmim garantijas laiks min 3 gadi.</w:t>
            </w:r>
          </w:p>
          <w:p w:rsidR="001A6D72" w:rsidRPr="00BC11A3" w:rsidRDefault="001A6D72" w:rsidP="004731E1">
            <w:pPr>
              <w:rPr>
                <w:u w:val="single"/>
                <w:lang w:val="lv-LV"/>
              </w:rPr>
            </w:pPr>
          </w:p>
        </w:tc>
      </w:tr>
      <w:tr w:rsidR="001A6D72" w:rsidRPr="00BC11A3" w:rsidTr="004731E1">
        <w:tc>
          <w:tcPr>
            <w:tcW w:w="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6D72" w:rsidRPr="00BC11A3" w:rsidRDefault="001A6D72" w:rsidP="004731E1">
            <w:pPr>
              <w:jc w:val="center"/>
            </w:pPr>
            <w:r w:rsidRPr="00BC11A3">
              <w:lastRenderedPageBreak/>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6D72" w:rsidRPr="00BC11A3" w:rsidRDefault="001A6D72" w:rsidP="004731E1">
            <w:pPr>
              <w:jc w:val="center"/>
              <w:rPr>
                <w:color w:val="000000"/>
                <w:lang w:val="lv-LV"/>
              </w:rPr>
            </w:pPr>
            <w:r w:rsidRPr="00BC11A3">
              <w:rPr>
                <w:color w:val="000000"/>
                <w:lang w:val="lv-LV"/>
              </w:rPr>
              <w:t>12 22 03</w:t>
            </w:r>
          </w:p>
          <w:p w:rsidR="001A6D72" w:rsidRPr="00BC11A3" w:rsidRDefault="001A6D72" w:rsidP="004731E1">
            <w:pPr>
              <w:jc w:val="center"/>
              <w:rPr>
                <w:color w:val="000000"/>
                <w:lang w:val="lv-LV"/>
              </w:rPr>
            </w:pPr>
            <w:r w:rsidRPr="00BC11A3">
              <w:rPr>
                <w:color w:val="000000"/>
                <w:lang w:val="lv-LV"/>
              </w:rPr>
              <w:t xml:space="preserve"> (3)</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6D72" w:rsidRPr="00BC11A3" w:rsidRDefault="001A6D72" w:rsidP="004731E1">
            <w:pPr>
              <w:ind w:right="69"/>
              <w:rPr>
                <w:sz w:val="24"/>
                <w:szCs w:val="24"/>
                <w:lang w:val="lv-LV" w:eastAsia="lv-LV"/>
              </w:rPr>
            </w:pPr>
            <w:proofErr w:type="spellStart"/>
            <w:r w:rsidRPr="00BC11A3">
              <w:rPr>
                <w:sz w:val="24"/>
                <w:szCs w:val="24"/>
                <w:lang w:val="lv-LV" w:eastAsia="lv-LV"/>
              </w:rPr>
              <w:t>Bimanuālie</w:t>
            </w:r>
            <w:proofErr w:type="spellEnd"/>
            <w:r w:rsidRPr="00BC11A3">
              <w:rPr>
                <w:sz w:val="24"/>
                <w:szCs w:val="24"/>
                <w:lang w:val="lv-LV" w:eastAsia="lv-LV"/>
              </w:rPr>
              <w:t xml:space="preserve"> riteņkrēsli ar mugurējo piedziņu pieaugušajiem, ar nesalokāmu rāmi (ar roku balstiem, stumšanas rokturiem, ar </w:t>
            </w:r>
            <w:proofErr w:type="spellStart"/>
            <w:r w:rsidRPr="00BC11A3">
              <w:rPr>
                <w:sz w:val="24"/>
                <w:szCs w:val="24"/>
                <w:lang w:val="lv-LV" w:eastAsia="lv-LV"/>
              </w:rPr>
              <w:t>pretapgāšanās</w:t>
            </w:r>
            <w:proofErr w:type="spellEnd"/>
            <w:r w:rsidRPr="00BC11A3">
              <w:rPr>
                <w:sz w:val="24"/>
                <w:szCs w:val="24"/>
                <w:lang w:val="lv-LV" w:eastAsia="lv-LV"/>
              </w:rPr>
              <w:t xml:space="preserve"> riteņiem, ar spilvenu)</w:t>
            </w:r>
          </w:p>
        </w:tc>
        <w:tc>
          <w:tcPr>
            <w:tcW w:w="5528" w:type="dxa"/>
            <w:tcBorders>
              <w:top w:val="single" w:sz="4" w:space="0" w:color="000000"/>
              <w:left w:val="single" w:sz="4" w:space="0" w:color="000000"/>
              <w:bottom w:val="single" w:sz="4" w:space="0" w:color="000000"/>
              <w:right w:val="single" w:sz="4" w:space="0" w:color="000000"/>
            </w:tcBorders>
          </w:tcPr>
          <w:p w:rsidR="001A6D72" w:rsidRPr="00BC11A3" w:rsidRDefault="001A6D72" w:rsidP="004731E1">
            <w:pPr>
              <w:rPr>
                <w:lang w:val="lv-LV"/>
              </w:rPr>
            </w:pPr>
            <w:r w:rsidRPr="00BC11A3">
              <w:rPr>
                <w:u w:val="single"/>
                <w:lang w:val="lv-LV"/>
              </w:rPr>
              <w:t>Rāmis</w:t>
            </w:r>
            <w:r w:rsidRPr="00BC11A3">
              <w:rPr>
                <w:lang w:val="lv-LV"/>
              </w:rPr>
              <w:t>: nesalokāms, vieglmetāla sakausējums, ar nolaižamu sēdekļa atzveltni;</w:t>
            </w:r>
          </w:p>
          <w:p w:rsidR="001A6D72" w:rsidRPr="00BC11A3" w:rsidRDefault="001A6D72" w:rsidP="004731E1">
            <w:r w:rsidRPr="00BC11A3">
              <w:rPr>
                <w:u w:val="single"/>
                <w:lang w:val="lv-LV"/>
              </w:rPr>
              <w:t>Sēdeklis:</w:t>
            </w:r>
            <w:r w:rsidRPr="00BC11A3">
              <w:rPr>
                <w:lang w:val="lv-LV"/>
              </w:rPr>
              <w:t xml:space="preserve"> platums min 35 - 37 cm un </w:t>
            </w:r>
            <w:proofErr w:type="spellStart"/>
            <w:r w:rsidRPr="00BC11A3">
              <w:rPr>
                <w:lang w:val="lv-LV"/>
              </w:rPr>
              <w:t>max</w:t>
            </w:r>
            <w:proofErr w:type="spellEnd"/>
            <w:r w:rsidRPr="00BC11A3">
              <w:rPr>
                <w:lang w:val="lv-LV"/>
              </w:rPr>
              <w:t xml:space="preserve"> 46 - 48 cm </w:t>
            </w:r>
            <w:proofErr w:type="spellStart"/>
            <w:r w:rsidRPr="00BC11A3">
              <w:rPr>
                <w:lang w:val="lv-LV"/>
              </w:rPr>
              <w:t>cm</w:t>
            </w:r>
            <w:proofErr w:type="spellEnd"/>
            <w:r w:rsidRPr="00BC11A3">
              <w:rPr>
                <w:lang w:val="lv-LV"/>
              </w:rPr>
              <w:t xml:space="preserve">, platuma solis 2-3 cm, dziļums min 35 - 37 cm un </w:t>
            </w:r>
            <w:proofErr w:type="spellStart"/>
            <w:r w:rsidRPr="00BC11A3">
              <w:rPr>
                <w:lang w:val="lv-LV"/>
              </w:rPr>
              <w:t>max</w:t>
            </w:r>
            <w:proofErr w:type="spellEnd"/>
            <w:r w:rsidRPr="00BC11A3">
              <w:rPr>
                <w:lang w:val="lv-LV"/>
              </w:rPr>
              <w:t xml:space="preserve"> 45 - 47 cm, dziļuma solis 2-3 cm, sēdekļa spilvena biezums min 2,5 cm;</w:t>
            </w:r>
          </w:p>
          <w:p w:rsidR="001A6D72" w:rsidRPr="00BC11A3" w:rsidRDefault="001A6D72" w:rsidP="004731E1">
            <w:r w:rsidRPr="00BC11A3">
              <w:rPr>
                <w:u w:val="single"/>
                <w:lang w:val="lv-LV"/>
              </w:rPr>
              <w:t>Muguras balsts:</w:t>
            </w:r>
            <w:r w:rsidRPr="00BC11A3">
              <w:rPr>
                <w:lang w:val="lv-LV"/>
              </w:rPr>
              <w:t xml:space="preserve"> atbalsta augstums min 20 - 22cm un </w:t>
            </w:r>
            <w:proofErr w:type="spellStart"/>
            <w:r w:rsidRPr="00BC11A3">
              <w:rPr>
                <w:lang w:val="lv-LV"/>
              </w:rPr>
              <w:t>max</w:t>
            </w:r>
            <w:proofErr w:type="spellEnd"/>
            <w:r w:rsidRPr="00BC11A3">
              <w:rPr>
                <w:lang w:val="lv-LV"/>
              </w:rPr>
              <w:t xml:space="preserve"> 45- 47 cm</w:t>
            </w:r>
            <w:r>
              <w:rPr>
                <w:lang w:val="lv-LV"/>
              </w:rPr>
              <w:t xml:space="preserve">, augstumā </w:t>
            </w:r>
            <w:r w:rsidRPr="00BC11A3">
              <w:rPr>
                <w:color w:val="000000"/>
                <w:lang w:val="lv-LV"/>
              </w:rPr>
              <w:t>neregulējams</w:t>
            </w:r>
            <w:r>
              <w:rPr>
                <w:color w:val="000000"/>
                <w:lang w:val="lv-LV"/>
              </w:rPr>
              <w:t>,</w:t>
            </w:r>
            <w:r w:rsidRPr="00BC11A3">
              <w:rPr>
                <w:lang w:val="lv-LV"/>
              </w:rPr>
              <w:t xml:space="preserve"> augstuma solis 5 cm, regulējams nospriegojums muguras balstam, regulējams atbalsta leņķis;</w:t>
            </w:r>
          </w:p>
          <w:p w:rsidR="001A6D72" w:rsidRPr="00BC11A3" w:rsidRDefault="001A6D72" w:rsidP="004731E1">
            <w:pPr>
              <w:rPr>
                <w:lang w:val="lv-LV"/>
              </w:rPr>
            </w:pPr>
            <w:r w:rsidRPr="00BC11A3">
              <w:rPr>
                <w:u w:val="single"/>
                <w:lang w:val="lv-LV"/>
              </w:rPr>
              <w:t>Roku balsti:</w:t>
            </w:r>
            <w:r w:rsidRPr="00BC11A3">
              <w:rPr>
                <w:lang w:val="lv-LV"/>
              </w:rPr>
              <w:t xml:space="preserve"> noņemami; piedāvājumā vismaz divi varianti. 1. variants ar sānu aizsargu un 2. variants sānu aizsargs kopā ar augstumā regulējamu roku balstu;</w:t>
            </w:r>
          </w:p>
          <w:p w:rsidR="001A6D72" w:rsidRPr="00BC11A3" w:rsidRDefault="001A6D72" w:rsidP="004731E1">
            <w:pPr>
              <w:rPr>
                <w:u w:val="single"/>
                <w:lang w:val="lv-LV"/>
              </w:rPr>
            </w:pPr>
            <w:r w:rsidRPr="00BC11A3">
              <w:rPr>
                <w:u w:val="single"/>
                <w:lang w:val="lv-LV"/>
              </w:rPr>
              <w:t>Kāju balsti:</w:t>
            </w:r>
            <w:r w:rsidRPr="00BC11A3">
              <w:rPr>
                <w:lang w:val="lv-LV"/>
              </w:rPr>
              <w:t xml:space="preserve"> kopējs, regulējams augstumā, piedāvājumā jābūt kāju balstu plāksnei;</w:t>
            </w:r>
          </w:p>
          <w:p w:rsidR="001A6D72" w:rsidRPr="00BC11A3" w:rsidRDefault="001A6D72" w:rsidP="004731E1">
            <w:r w:rsidRPr="00BC11A3">
              <w:rPr>
                <w:u w:val="single"/>
                <w:lang w:val="lv-LV"/>
              </w:rPr>
              <w:t>Smaguma centrs</w:t>
            </w:r>
            <w:r w:rsidRPr="00BC11A3">
              <w:rPr>
                <w:lang w:val="lv-LV"/>
              </w:rPr>
              <w:t>: regulējams;</w:t>
            </w:r>
          </w:p>
          <w:p w:rsidR="001A6D72" w:rsidRPr="00BC11A3" w:rsidRDefault="001A6D72" w:rsidP="004731E1">
            <w:r w:rsidRPr="00BC11A3">
              <w:rPr>
                <w:u w:val="single"/>
                <w:lang w:val="lv-LV"/>
              </w:rPr>
              <w:t>Bremzes</w:t>
            </w:r>
            <w:r w:rsidRPr="00BC11A3">
              <w:rPr>
                <w:lang w:val="lv-LV"/>
              </w:rPr>
              <w:t>: darbināmas ar abām rokām;</w:t>
            </w:r>
          </w:p>
          <w:p w:rsidR="001A6D72" w:rsidRPr="00BC11A3" w:rsidRDefault="001A6D72" w:rsidP="004731E1">
            <w:pPr>
              <w:rPr>
                <w:lang w:val="lv-LV"/>
              </w:rPr>
            </w:pPr>
            <w:r w:rsidRPr="00BC11A3">
              <w:rPr>
                <w:u w:val="single"/>
                <w:lang w:val="lv-LV"/>
              </w:rPr>
              <w:t>Svara izturība:</w:t>
            </w:r>
            <w:r w:rsidRPr="00BC11A3">
              <w:rPr>
                <w:lang w:val="lv-LV"/>
              </w:rPr>
              <w:t xml:space="preserve"> min 115 kg;</w:t>
            </w:r>
          </w:p>
          <w:p w:rsidR="001A6D72" w:rsidRPr="00BC11A3" w:rsidRDefault="001A6D72" w:rsidP="004731E1">
            <w:pPr>
              <w:rPr>
                <w:b/>
                <w:bCs/>
                <w:u w:val="single"/>
                <w:lang w:val="lv-LV"/>
              </w:rPr>
            </w:pPr>
            <w:r w:rsidRPr="00BC11A3">
              <w:rPr>
                <w:b/>
                <w:bCs/>
                <w:u w:val="single"/>
                <w:lang w:val="lv-LV"/>
              </w:rPr>
              <w:t>Riteņkrēsls jābūt aprīkots ar:</w:t>
            </w:r>
          </w:p>
          <w:p w:rsidR="001A6D72" w:rsidRPr="00BC11A3" w:rsidRDefault="001A6D72" w:rsidP="001A6D72">
            <w:pPr>
              <w:numPr>
                <w:ilvl w:val="0"/>
                <w:numId w:val="22"/>
              </w:numPr>
            </w:pPr>
            <w:r w:rsidRPr="00BC11A3">
              <w:rPr>
                <w:lang w:val="lv-LV"/>
              </w:rPr>
              <w:t>Aizmugurējiem riteņiem: ar spiedpogu noņemami;</w:t>
            </w:r>
          </w:p>
          <w:p w:rsidR="001A6D72" w:rsidRPr="00BC11A3" w:rsidRDefault="001A6D72" w:rsidP="001A6D72">
            <w:pPr>
              <w:numPr>
                <w:ilvl w:val="0"/>
                <w:numId w:val="22"/>
              </w:numPr>
              <w:rPr>
                <w:lang w:val="lv-LV"/>
              </w:rPr>
            </w:pPr>
            <w:r w:rsidRPr="00BC11A3">
              <w:rPr>
                <w:lang w:val="lv-LV"/>
              </w:rPr>
              <w:t>Priekšējiem riteņiem;</w:t>
            </w:r>
          </w:p>
          <w:p w:rsidR="001A6D72" w:rsidRPr="00BC11A3" w:rsidRDefault="001A6D72" w:rsidP="001A6D72">
            <w:pPr>
              <w:numPr>
                <w:ilvl w:val="0"/>
                <w:numId w:val="22"/>
              </w:numPr>
            </w:pPr>
            <w:r w:rsidRPr="00BC11A3">
              <w:rPr>
                <w:lang w:val="lv-LV"/>
              </w:rPr>
              <w:t>Riteņu vadības stīpām: metāla;</w:t>
            </w:r>
          </w:p>
          <w:p w:rsidR="001A6D72" w:rsidRPr="00BC11A3" w:rsidRDefault="001A6D72" w:rsidP="001A6D72">
            <w:pPr>
              <w:numPr>
                <w:ilvl w:val="0"/>
                <w:numId w:val="22"/>
              </w:numPr>
            </w:pPr>
            <w:proofErr w:type="spellStart"/>
            <w:r w:rsidRPr="00BC11A3">
              <w:rPr>
                <w:lang w:val="lv-LV"/>
              </w:rPr>
              <w:t>Pretapgāšanās</w:t>
            </w:r>
            <w:proofErr w:type="spellEnd"/>
            <w:r w:rsidRPr="00BC11A3">
              <w:rPr>
                <w:lang w:val="lv-LV"/>
              </w:rPr>
              <w:t xml:space="preserve"> riteņiem (2 gab.): regulējami garumā;</w:t>
            </w:r>
          </w:p>
          <w:p w:rsidR="001A6D72" w:rsidRPr="00BC11A3" w:rsidRDefault="001A6D72" w:rsidP="001A6D72">
            <w:pPr>
              <w:numPr>
                <w:ilvl w:val="0"/>
                <w:numId w:val="22"/>
              </w:numPr>
              <w:rPr>
                <w:lang w:val="lv-LV"/>
              </w:rPr>
            </w:pPr>
            <w:r w:rsidRPr="00BC11A3">
              <w:rPr>
                <w:lang w:val="lv-LV"/>
              </w:rPr>
              <w:t>Stumšanas rokturiem ar dubultu fiksēšanas mehānismu;</w:t>
            </w:r>
          </w:p>
          <w:p w:rsidR="001A6D72" w:rsidRPr="00BC11A3" w:rsidRDefault="001A6D72" w:rsidP="004731E1">
            <w:pPr>
              <w:rPr>
                <w:lang w:val="lv-LV"/>
              </w:rPr>
            </w:pPr>
            <w:r w:rsidRPr="00BC11A3">
              <w:rPr>
                <w:u w:val="single"/>
                <w:lang w:val="lv-LV"/>
              </w:rPr>
              <w:t>Jānorāda riteņkrēsla transporta svars (kg);</w:t>
            </w:r>
          </w:p>
          <w:p w:rsidR="001A6D72" w:rsidRPr="00BC11A3" w:rsidRDefault="001A6D72" w:rsidP="004731E1">
            <w:pPr>
              <w:rPr>
                <w:lang w:val="lv-LV"/>
              </w:rPr>
            </w:pPr>
            <w:r w:rsidRPr="00BC11A3">
              <w:rPr>
                <w:lang w:val="lv-LV"/>
              </w:rPr>
              <w:t>Komplektā ikdienas apkopes piederumi (pumpis, ielāpi, līme, regulēšanas instrumenti);</w:t>
            </w:r>
          </w:p>
          <w:p w:rsidR="001A6D72" w:rsidRPr="00BC11A3" w:rsidRDefault="001A6D72" w:rsidP="004731E1">
            <w:pPr>
              <w:rPr>
                <w:u w:val="single"/>
                <w:lang w:val="lv-LV"/>
              </w:rPr>
            </w:pPr>
            <w:r w:rsidRPr="00BC11A3">
              <w:rPr>
                <w:u w:val="single"/>
                <w:lang w:val="lv-LV"/>
              </w:rPr>
              <w:t>Rāmim garantijas laiks min 4 gadi.</w:t>
            </w:r>
          </w:p>
          <w:p w:rsidR="001A6D72" w:rsidRPr="00BC11A3" w:rsidRDefault="001A6D72" w:rsidP="004731E1">
            <w:pPr>
              <w:rPr>
                <w:u w:val="single"/>
                <w:lang w:val="lv-LV"/>
              </w:rPr>
            </w:pPr>
          </w:p>
        </w:tc>
      </w:tr>
      <w:tr w:rsidR="001A6D72" w:rsidRPr="00BC11A3" w:rsidTr="004731E1">
        <w:tc>
          <w:tcPr>
            <w:tcW w:w="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6D72" w:rsidRPr="00BC11A3" w:rsidRDefault="001A6D72" w:rsidP="004731E1">
            <w:pPr>
              <w:jc w:val="center"/>
            </w:pPr>
            <w:r w:rsidRPr="00BC11A3">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6D72" w:rsidRPr="00BC11A3" w:rsidRDefault="001A6D72" w:rsidP="004731E1">
            <w:pPr>
              <w:jc w:val="center"/>
              <w:rPr>
                <w:color w:val="000000"/>
                <w:lang w:val="lv-LV"/>
              </w:rPr>
            </w:pPr>
            <w:r w:rsidRPr="00BC11A3">
              <w:rPr>
                <w:color w:val="000000"/>
                <w:lang w:val="lv-LV"/>
              </w:rPr>
              <w:t>12 22 03</w:t>
            </w:r>
          </w:p>
          <w:p w:rsidR="001A6D72" w:rsidRPr="00BC11A3" w:rsidRDefault="001A6D72" w:rsidP="004731E1">
            <w:pPr>
              <w:jc w:val="center"/>
              <w:rPr>
                <w:color w:val="000000"/>
                <w:lang w:val="lv-LV"/>
              </w:rPr>
            </w:pPr>
            <w:r w:rsidRPr="00BC11A3">
              <w:rPr>
                <w:color w:val="000000"/>
                <w:lang w:val="lv-LV"/>
              </w:rPr>
              <w:t xml:space="preserve"> (4)</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6D72" w:rsidRPr="00BC11A3" w:rsidRDefault="001A6D72" w:rsidP="004731E1">
            <w:pPr>
              <w:ind w:right="69"/>
              <w:rPr>
                <w:sz w:val="24"/>
                <w:szCs w:val="24"/>
                <w:lang w:val="lv-LV" w:eastAsia="lv-LV"/>
              </w:rPr>
            </w:pPr>
            <w:proofErr w:type="spellStart"/>
            <w:r w:rsidRPr="00BC11A3">
              <w:rPr>
                <w:sz w:val="24"/>
                <w:szCs w:val="24"/>
                <w:lang w:val="lv-LV" w:eastAsia="lv-LV"/>
              </w:rPr>
              <w:t>Bimanuālie</w:t>
            </w:r>
            <w:proofErr w:type="spellEnd"/>
            <w:r w:rsidRPr="00BC11A3">
              <w:rPr>
                <w:sz w:val="24"/>
                <w:szCs w:val="24"/>
                <w:lang w:val="lv-LV" w:eastAsia="lv-LV"/>
              </w:rPr>
              <w:t xml:space="preserve"> riteņkrēsli ar mugurējo piedziņu pieaugušajiem, ar nesalokāmu rāmi (ar roku balstiem, ar spilvenu)</w:t>
            </w:r>
          </w:p>
          <w:p w:rsidR="001A6D72" w:rsidRPr="00BC11A3" w:rsidRDefault="001A6D72" w:rsidP="004731E1">
            <w:pPr>
              <w:ind w:right="69"/>
              <w:rPr>
                <w:sz w:val="24"/>
                <w:szCs w:val="24"/>
                <w:lang w:val="lv-LV" w:eastAsia="lv-LV"/>
              </w:rPr>
            </w:pPr>
          </w:p>
        </w:tc>
        <w:tc>
          <w:tcPr>
            <w:tcW w:w="5528" w:type="dxa"/>
            <w:tcBorders>
              <w:top w:val="single" w:sz="4" w:space="0" w:color="000000"/>
              <w:left w:val="single" w:sz="4" w:space="0" w:color="000000"/>
              <w:bottom w:val="single" w:sz="4" w:space="0" w:color="000000"/>
              <w:right w:val="single" w:sz="4" w:space="0" w:color="000000"/>
            </w:tcBorders>
          </w:tcPr>
          <w:p w:rsidR="001A6D72" w:rsidRPr="00BC11A3" w:rsidRDefault="001A6D72" w:rsidP="004731E1">
            <w:pPr>
              <w:rPr>
                <w:lang w:val="lv-LV"/>
              </w:rPr>
            </w:pPr>
            <w:r w:rsidRPr="00BC11A3">
              <w:rPr>
                <w:u w:val="single"/>
                <w:lang w:val="lv-LV"/>
              </w:rPr>
              <w:t>Rāmis</w:t>
            </w:r>
            <w:r w:rsidRPr="00BC11A3">
              <w:rPr>
                <w:lang w:val="lv-LV"/>
              </w:rPr>
              <w:t>: nesalokāms, vieglmetāla sakausējums, ar nolaižamu sēdekļa atzveltni;</w:t>
            </w:r>
          </w:p>
          <w:p w:rsidR="001A6D72" w:rsidRPr="00BC11A3" w:rsidRDefault="001A6D72" w:rsidP="004731E1">
            <w:pPr>
              <w:rPr>
                <w:lang w:val="lv-LV"/>
              </w:rPr>
            </w:pPr>
            <w:r w:rsidRPr="00BC11A3">
              <w:rPr>
                <w:u w:val="single"/>
                <w:lang w:val="lv-LV"/>
              </w:rPr>
              <w:t>Sēdeklis:</w:t>
            </w:r>
            <w:r w:rsidRPr="00BC11A3">
              <w:rPr>
                <w:lang w:val="lv-LV"/>
              </w:rPr>
              <w:t xml:space="preserve"> platums min 35 - 37 cm un </w:t>
            </w:r>
            <w:proofErr w:type="spellStart"/>
            <w:r w:rsidRPr="00BC11A3">
              <w:rPr>
                <w:lang w:val="lv-LV"/>
              </w:rPr>
              <w:t>max</w:t>
            </w:r>
            <w:proofErr w:type="spellEnd"/>
            <w:r w:rsidRPr="00BC11A3">
              <w:rPr>
                <w:lang w:val="lv-LV"/>
              </w:rPr>
              <w:t xml:space="preserve"> 46 - 48 cm </w:t>
            </w:r>
            <w:proofErr w:type="spellStart"/>
            <w:r w:rsidRPr="00BC11A3">
              <w:rPr>
                <w:lang w:val="lv-LV"/>
              </w:rPr>
              <w:t>cm</w:t>
            </w:r>
            <w:proofErr w:type="spellEnd"/>
            <w:r w:rsidRPr="00BC11A3">
              <w:rPr>
                <w:lang w:val="lv-LV"/>
              </w:rPr>
              <w:t xml:space="preserve">, platuma solis 2-3 cm, dziļums min 35 - 37 cm un </w:t>
            </w:r>
            <w:proofErr w:type="spellStart"/>
            <w:r w:rsidRPr="00BC11A3">
              <w:rPr>
                <w:lang w:val="lv-LV"/>
              </w:rPr>
              <w:t>max</w:t>
            </w:r>
            <w:proofErr w:type="spellEnd"/>
            <w:r w:rsidRPr="00BC11A3">
              <w:rPr>
                <w:lang w:val="lv-LV"/>
              </w:rPr>
              <w:t xml:space="preserve"> 45 - 47 cm, dziļuma solis 2-3 cm, sēdekļa spilvena biezums min 2,5 cm;</w:t>
            </w:r>
          </w:p>
          <w:p w:rsidR="001A6D72" w:rsidRPr="00BC11A3" w:rsidRDefault="001A6D72" w:rsidP="004731E1">
            <w:r w:rsidRPr="00BC11A3">
              <w:rPr>
                <w:u w:val="single"/>
                <w:lang w:val="lv-LV"/>
              </w:rPr>
              <w:t>Muguras balsts:</w:t>
            </w:r>
            <w:r w:rsidRPr="00BC11A3">
              <w:rPr>
                <w:lang w:val="lv-LV"/>
              </w:rPr>
              <w:t xml:space="preserve"> atbalsta augstums min 20 - 22cm un </w:t>
            </w:r>
            <w:proofErr w:type="spellStart"/>
            <w:r w:rsidRPr="00BC11A3">
              <w:rPr>
                <w:lang w:val="lv-LV"/>
              </w:rPr>
              <w:t>max</w:t>
            </w:r>
            <w:proofErr w:type="spellEnd"/>
            <w:r w:rsidRPr="00BC11A3">
              <w:rPr>
                <w:lang w:val="lv-LV"/>
              </w:rPr>
              <w:t xml:space="preserve"> 45- 47 cm</w:t>
            </w:r>
            <w:r>
              <w:rPr>
                <w:lang w:val="lv-LV"/>
              </w:rPr>
              <w:t xml:space="preserve">, augstumā </w:t>
            </w:r>
            <w:r w:rsidRPr="00BC11A3">
              <w:rPr>
                <w:color w:val="000000"/>
                <w:lang w:val="lv-LV"/>
              </w:rPr>
              <w:t>neregulējams</w:t>
            </w:r>
            <w:r>
              <w:rPr>
                <w:color w:val="000000"/>
                <w:lang w:val="lv-LV"/>
              </w:rPr>
              <w:t>,</w:t>
            </w:r>
            <w:r w:rsidRPr="00BC11A3">
              <w:rPr>
                <w:lang w:val="lv-LV"/>
              </w:rPr>
              <w:t xml:space="preserve"> augstuma solis 5 cm, regulējams nospriegojums muguras balstam, regulējams atbalsta leņķis;</w:t>
            </w:r>
          </w:p>
          <w:p w:rsidR="001A6D72" w:rsidRPr="00BC11A3" w:rsidRDefault="001A6D72" w:rsidP="004731E1">
            <w:pPr>
              <w:rPr>
                <w:lang w:val="lv-LV"/>
              </w:rPr>
            </w:pPr>
            <w:r w:rsidRPr="00BC11A3">
              <w:rPr>
                <w:u w:val="single"/>
                <w:lang w:val="lv-LV"/>
              </w:rPr>
              <w:t>Roku balsti:</w:t>
            </w:r>
            <w:r w:rsidRPr="00BC11A3">
              <w:rPr>
                <w:lang w:val="lv-LV"/>
              </w:rPr>
              <w:t xml:space="preserve"> noņemami; piedāvājumā vismaz divi varianti. 1. variants ar sānu aizsargu un 2. variants sānu aizsargs kopā ar augstumā regulējamu roku balstu;</w:t>
            </w:r>
          </w:p>
          <w:p w:rsidR="001A6D72" w:rsidRPr="00BC11A3" w:rsidRDefault="001A6D72" w:rsidP="004731E1">
            <w:pPr>
              <w:rPr>
                <w:u w:val="single"/>
                <w:lang w:val="lv-LV"/>
              </w:rPr>
            </w:pPr>
            <w:r w:rsidRPr="00BC11A3">
              <w:rPr>
                <w:u w:val="single"/>
                <w:lang w:val="lv-LV"/>
              </w:rPr>
              <w:lastRenderedPageBreak/>
              <w:t>Kāju balsti:</w:t>
            </w:r>
            <w:r w:rsidRPr="00BC11A3">
              <w:rPr>
                <w:lang w:val="lv-LV"/>
              </w:rPr>
              <w:t xml:space="preserve"> kopējs, regulējams augstumā, piedāvājumā jābūt kāju balstu plāksnei;</w:t>
            </w:r>
          </w:p>
          <w:p w:rsidR="001A6D72" w:rsidRPr="00BC11A3" w:rsidRDefault="001A6D72" w:rsidP="004731E1">
            <w:r w:rsidRPr="00BC11A3">
              <w:rPr>
                <w:u w:val="single"/>
                <w:lang w:val="lv-LV"/>
              </w:rPr>
              <w:t>Smaguma centrs</w:t>
            </w:r>
            <w:r w:rsidRPr="00BC11A3">
              <w:rPr>
                <w:lang w:val="lv-LV"/>
              </w:rPr>
              <w:t>: regulējams;</w:t>
            </w:r>
          </w:p>
          <w:p w:rsidR="001A6D72" w:rsidRPr="00BC11A3" w:rsidRDefault="001A6D72" w:rsidP="004731E1">
            <w:r w:rsidRPr="00BC11A3">
              <w:rPr>
                <w:u w:val="single"/>
                <w:lang w:val="lv-LV"/>
              </w:rPr>
              <w:t>Bremzes</w:t>
            </w:r>
            <w:r w:rsidRPr="00BC11A3">
              <w:rPr>
                <w:lang w:val="lv-LV"/>
              </w:rPr>
              <w:t>: darbināmas ar abām rokām;</w:t>
            </w:r>
          </w:p>
          <w:p w:rsidR="001A6D72" w:rsidRPr="00BC11A3" w:rsidRDefault="001A6D72" w:rsidP="004731E1">
            <w:pPr>
              <w:rPr>
                <w:b/>
                <w:bCs/>
                <w:u w:val="single"/>
                <w:lang w:val="lv-LV"/>
              </w:rPr>
            </w:pPr>
            <w:r w:rsidRPr="00BC11A3">
              <w:rPr>
                <w:b/>
                <w:bCs/>
                <w:u w:val="single"/>
                <w:lang w:val="lv-LV"/>
              </w:rPr>
              <w:t>Riteņkrēsls jābūt aprīkots ar:</w:t>
            </w:r>
          </w:p>
          <w:p w:rsidR="001A6D72" w:rsidRPr="00BC11A3" w:rsidRDefault="001A6D72" w:rsidP="001A6D72">
            <w:pPr>
              <w:numPr>
                <w:ilvl w:val="0"/>
                <w:numId w:val="22"/>
              </w:numPr>
            </w:pPr>
            <w:r w:rsidRPr="00BC11A3">
              <w:rPr>
                <w:lang w:val="lv-LV"/>
              </w:rPr>
              <w:t>Aizmugurējiem riteņiem: ar spiedpogu noņemami;</w:t>
            </w:r>
          </w:p>
          <w:p w:rsidR="001A6D72" w:rsidRPr="00BC11A3" w:rsidRDefault="001A6D72" w:rsidP="001A6D72">
            <w:pPr>
              <w:numPr>
                <w:ilvl w:val="0"/>
                <w:numId w:val="22"/>
              </w:numPr>
              <w:rPr>
                <w:lang w:val="lv-LV"/>
              </w:rPr>
            </w:pPr>
            <w:r w:rsidRPr="00BC11A3">
              <w:rPr>
                <w:lang w:val="lv-LV"/>
              </w:rPr>
              <w:t>Priekšējiem riteņiem;</w:t>
            </w:r>
          </w:p>
          <w:p w:rsidR="001A6D72" w:rsidRPr="00BC11A3" w:rsidRDefault="001A6D72" w:rsidP="001A6D72">
            <w:pPr>
              <w:numPr>
                <w:ilvl w:val="0"/>
                <w:numId w:val="22"/>
              </w:numPr>
            </w:pPr>
            <w:r w:rsidRPr="00BC11A3">
              <w:rPr>
                <w:lang w:val="lv-LV"/>
              </w:rPr>
              <w:t>Riteņu vadības stīpām: metāla;</w:t>
            </w:r>
          </w:p>
          <w:p w:rsidR="001A6D72" w:rsidRPr="00BC11A3" w:rsidRDefault="001A6D72" w:rsidP="001A6D72">
            <w:pPr>
              <w:numPr>
                <w:ilvl w:val="0"/>
                <w:numId w:val="22"/>
              </w:numPr>
            </w:pPr>
            <w:proofErr w:type="spellStart"/>
            <w:r w:rsidRPr="00BC11A3">
              <w:rPr>
                <w:lang w:val="lv-LV"/>
              </w:rPr>
              <w:t>Pretapgāšanās</w:t>
            </w:r>
            <w:proofErr w:type="spellEnd"/>
            <w:r w:rsidRPr="00BC11A3">
              <w:rPr>
                <w:lang w:val="lv-LV"/>
              </w:rPr>
              <w:t xml:space="preserve"> riteņiem (2 gab.): regulējami garumā;</w:t>
            </w:r>
          </w:p>
          <w:p w:rsidR="001A6D72" w:rsidRPr="00BC11A3" w:rsidRDefault="001A6D72" w:rsidP="004731E1">
            <w:pPr>
              <w:rPr>
                <w:lang w:val="lv-LV"/>
              </w:rPr>
            </w:pPr>
            <w:r w:rsidRPr="00BC11A3">
              <w:rPr>
                <w:u w:val="single"/>
                <w:lang w:val="lv-LV"/>
              </w:rPr>
              <w:t>Jānorāda riteņkrēsla transporta svars (kg);</w:t>
            </w:r>
          </w:p>
          <w:p w:rsidR="001A6D72" w:rsidRPr="00BC11A3" w:rsidRDefault="001A6D72" w:rsidP="004731E1">
            <w:r w:rsidRPr="00BC11A3">
              <w:rPr>
                <w:lang w:val="lv-LV"/>
              </w:rPr>
              <w:t>Komplektā ikdienas apkopes piederumi (pumpis, ielāpi, līme, regulēšanas instrumenti);</w:t>
            </w:r>
          </w:p>
          <w:p w:rsidR="001A6D72" w:rsidRPr="00BC11A3" w:rsidRDefault="001A6D72" w:rsidP="004731E1">
            <w:pPr>
              <w:rPr>
                <w:u w:val="single"/>
                <w:lang w:val="lv-LV"/>
              </w:rPr>
            </w:pPr>
            <w:r w:rsidRPr="00BC11A3">
              <w:rPr>
                <w:u w:val="single"/>
                <w:lang w:val="lv-LV"/>
              </w:rPr>
              <w:t>Rāmim garantijas laiks min 4 gadi.</w:t>
            </w:r>
          </w:p>
          <w:p w:rsidR="001A6D72" w:rsidRPr="00BC11A3" w:rsidRDefault="001A6D72" w:rsidP="004731E1">
            <w:pPr>
              <w:rPr>
                <w:u w:val="single"/>
                <w:lang w:val="lv-LV"/>
              </w:rPr>
            </w:pPr>
          </w:p>
        </w:tc>
      </w:tr>
      <w:tr w:rsidR="001A6D72" w:rsidRPr="00BC11A3" w:rsidTr="004731E1">
        <w:tc>
          <w:tcPr>
            <w:tcW w:w="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6D72" w:rsidRPr="00BC11A3" w:rsidRDefault="001A6D72" w:rsidP="004731E1">
            <w:pPr>
              <w:jc w:val="center"/>
            </w:pPr>
            <w:r w:rsidRPr="00BC11A3">
              <w:lastRenderedPageBreak/>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6D72" w:rsidRPr="00BC11A3" w:rsidRDefault="001A6D72" w:rsidP="004731E1">
            <w:pPr>
              <w:jc w:val="center"/>
              <w:rPr>
                <w:color w:val="000000"/>
                <w:lang w:val="lv-LV"/>
              </w:rPr>
            </w:pPr>
            <w:r w:rsidRPr="00BC11A3">
              <w:rPr>
                <w:color w:val="000000"/>
                <w:lang w:val="lv-LV"/>
              </w:rPr>
              <w:t xml:space="preserve">12 22 03 </w:t>
            </w:r>
          </w:p>
          <w:p w:rsidR="001A6D72" w:rsidRPr="00BC11A3" w:rsidRDefault="001A6D72" w:rsidP="004731E1">
            <w:pPr>
              <w:jc w:val="center"/>
              <w:rPr>
                <w:color w:val="000000"/>
                <w:lang w:val="lv-LV"/>
              </w:rPr>
            </w:pPr>
            <w:r w:rsidRPr="00BC11A3">
              <w:rPr>
                <w:color w:val="000000"/>
                <w:lang w:val="lv-LV"/>
              </w:rPr>
              <w:t>(5)</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6D72" w:rsidRPr="00BC11A3" w:rsidRDefault="001A6D72" w:rsidP="004731E1">
            <w:pPr>
              <w:ind w:right="69"/>
              <w:rPr>
                <w:sz w:val="24"/>
                <w:szCs w:val="24"/>
                <w:lang w:val="lv-LV" w:eastAsia="lv-LV"/>
              </w:rPr>
            </w:pPr>
            <w:proofErr w:type="spellStart"/>
            <w:r w:rsidRPr="00BC11A3">
              <w:rPr>
                <w:sz w:val="24"/>
                <w:szCs w:val="24"/>
                <w:lang w:val="lv-LV" w:eastAsia="lv-LV"/>
              </w:rPr>
              <w:t>Bimanuālie</w:t>
            </w:r>
            <w:proofErr w:type="spellEnd"/>
            <w:r w:rsidRPr="00BC11A3">
              <w:rPr>
                <w:sz w:val="24"/>
                <w:szCs w:val="24"/>
                <w:lang w:val="lv-LV" w:eastAsia="lv-LV"/>
              </w:rPr>
              <w:t xml:space="preserve"> riteņkrēsli ar mugurējo piedziņu pieaugušajiem, ar nesalokāmu rāmi (ar roku balstiem, stumšanas rokturiem, ar </w:t>
            </w:r>
            <w:proofErr w:type="spellStart"/>
            <w:r w:rsidRPr="00BC11A3">
              <w:rPr>
                <w:sz w:val="24"/>
                <w:szCs w:val="24"/>
                <w:lang w:val="lv-LV" w:eastAsia="lv-LV"/>
              </w:rPr>
              <w:t>pretapgāšanās</w:t>
            </w:r>
            <w:proofErr w:type="spellEnd"/>
            <w:r w:rsidRPr="00BC11A3">
              <w:rPr>
                <w:sz w:val="24"/>
                <w:szCs w:val="24"/>
                <w:lang w:val="lv-LV" w:eastAsia="lv-LV"/>
              </w:rPr>
              <w:t xml:space="preserve"> riteņiem, ar pretslīdes stīpām, ar spilvenu, ar spieķu aizsargu)</w:t>
            </w:r>
          </w:p>
          <w:p w:rsidR="001A6D72" w:rsidRPr="00BC11A3" w:rsidRDefault="001A6D72" w:rsidP="004731E1">
            <w:pPr>
              <w:ind w:right="69"/>
              <w:jc w:val="both"/>
              <w:rPr>
                <w:sz w:val="24"/>
                <w:szCs w:val="24"/>
                <w:lang w:val="lv-LV" w:eastAsia="lv-LV"/>
              </w:rPr>
            </w:pPr>
          </w:p>
        </w:tc>
        <w:tc>
          <w:tcPr>
            <w:tcW w:w="5528" w:type="dxa"/>
            <w:tcBorders>
              <w:top w:val="single" w:sz="4" w:space="0" w:color="000000"/>
              <w:left w:val="single" w:sz="4" w:space="0" w:color="000000"/>
              <w:bottom w:val="single" w:sz="4" w:space="0" w:color="000000"/>
              <w:right w:val="single" w:sz="4" w:space="0" w:color="000000"/>
            </w:tcBorders>
          </w:tcPr>
          <w:p w:rsidR="001A6D72" w:rsidRPr="00BC11A3" w:rsidRDefault="001A6D72" w:rsidP="004731E1">
            <w:pPr>
              <w:rPr>
                <w:lang w:val="lv-LV"/>
              </w:rPr>
            </w:pPr>
            <w:r w:rsidRPr="00BC11A3">
              <w:rPr>
                <w:u w:val="single"/>
                <w:lang w:val="lv-LV"/>
              </w:rPr>
              <w:t>Rāmis</w:t>
            </w:r>
            <w:r w:rsidRPr="00BC11A3">
              <w:rPr>
                <w:lang w:val="lv-LV"/>
              </w:rPr>
              <w:t>: nesalokāms, vieglmetāla sakausējums, ar nolaižamu sēdekļa atzveltni;</w:t>
            </w:r>
          </w:p>
          <w:p w:rsidR="001A6D72" w:rsidRPr="00BC11A3" w:rsidRDefault="001A6D72" w:rsidP="004731E1">
            <w:pPr>
              <w:rPr>
                <w:lang w:val="lv-LV"/>
              </w:rPr>
            </w:pPr>
            <w:r w:rsidRPr="00BC11A3">
              <w:rPr>
                <w:u w:val="single"/>
                <w:lang w:val="lv-LV"/>
              </w:rPr>
              <w:t>Sēdeklis:</w:t>
            </w:r>
            <w:r w:rsidRPr="00BC11A3">
              <w:rPr>
                <w:lang w:val="lv-LV"/>
              </w:rPr>
              <w:t xml:space="preserve"> platums min 35 - 37 cm un </w:t>
            </w:r>
            <w:proofErr w:type="spellStart"/>
            <w:r w:rsidRPr="00BC11A3">
              <w:rPr>
                <w:lang w:val="lv-LV"/>
              </w:rPr>
              <w:t>max</w:t>
            </w:r>
            <w:proofErr w:type="spellEnd"/>
            <w:r w:rsidRPr="00BC11A3">
              <w:rPr>
                <w:lang w:val="lv-LV"/>
              </w:rPr>
              <w:t xml:space="preserve"> 46 - 48 cm, platuma solis 2-3 cm, dziļums min 35 - 37 cm un </w:t>
            </w:r>
            <w:proofErr w:type="spellStart"/>
            <w:r w:rsidRPr="00BC11A3">
              <w:rPr>
                <w:lang w:val="lv-LV"/>
              </w:rPr>
              <w:t>max</w:t>
            </w:r>
            <w:proofErr w:type="spellEnd"/>
            <w:r w:rsidRPr="00BC11A3">
              <w:rPr>
                <w:lang w:val="lv-LV"/>
              </w:rPr>
              <w:t xml:space="preserve"> 45 - 47 cm, dziļuma solis 2-3 cm, sēdekļa spilvena biezums min 2,5 cm;</w:t>
            </w:r>
          </w:p>
          <w:p w:rsidR="001A6D72" w:rsidRPr="00BC11A3" w:rsidRDefault="001A6D72" w:rsidP="004731E1">
            <w:pPr>
              <w:rPr>
                <w:lang w:val="lv-LV"/>
              </w:rPr>
            </w:pPr>
            <w:r w:rsidRPr="00BC11A3">
              <w:rPr>
                <w:u w:val="single"/>
                <w:lang w:val="lv-LV"/>
              </w:rPr>
              <w:t>Muguras balsts:</w:t>
            </w:r>
            <w:r w:rsidRPr="00BC11A3">
              <w:rPr>
                <w:lang w:val="lv-LV"/>
              </w:rPr>
              <w:t xml:space="preserve"> atbalsta augstums min 20 - 22 cm un </w:t>
            </w:r>
            <w:proofErr w:type="spellStart"/>
            <w:r w:rsidRPr="00BC11A3">
              <w:rPr>
                <w:lang w:val="lv-LV"/>
              </w:rPr>
              <w:t>max</w:t>
            </w:r>
            <w:proofErr w:type="spellEnd"/>
            <w:r w:rsidRPr="00BC11A3">
              <w:rPr>
                <w:lang w:val="lv-LV"/>
              </w:rPr>
              <w:t xml:space="preserve"> 45 - 47 cm</w:t>
            </w:r>
            <w:r>
              <w:rPr>
                <w:lang w:val="lv-LV"/>
              </w:rPr>
              <w:t xml:space="preserve">, augstumā </w:t>
            </w:r>
            <w:r w:rsidRPr="00BC11A3">
              <w:rPr>
                <w:color w:val="000000"/>
                <w:lang w:val="lv-LV"/>
              </w:rPr>
              <w:t>neregulējams</w:t>
            </w:r>
            <w:r>
              <w:rPr>
                <w:color w:val="000000"/>
                <w:lang w:val="lv-LV"/>
              </w:rPr>
              <w:t>,</w:t>
            </w:r>
            <w:r w:rsidRPr="00BC11A3">
              <w:rPr>
                <w:lang w:val="lv-LV"/>
              </w:rPr>
              <w:t xml:space="preserve"> augstuma solis 5 cm, regulējams nospriegojums muguras balstam;</w:t>
            </w:r>
          </w:p>
          <w:p w:rsidR="001A6D72" w:rsidRPr="00BC11A3" w:rsidRDefault="001A6D72" w:rsidP="004731E1">
            <w:pPr>
              <w:rPr>
                <w:lang w:val="lv-LV"/>
              </w:rPr>
            </w:pPr>
            <w:r w:rsidRPr="00BC11A3">
              <w:rPr>
                <w:u w:val="single"/>
                <w:lang w:val="lv-LV"/>
              </w:rPr>
              <w:t>Roku balsti:</w:t>
            </w:r>
            <w:r w:rsidRPr="00BC11A3">
              <w:rPr>
                <w:lang w:val="lv-LV"/>
              </w:rPr>
              <w:t xml:space="preserve"> noņemami; piedāvājumā vismaz divi varianti. 1. variants ar sānu aizsargu un 2. variants sānu aizsargs kopā ar augstumā regulējamu roku balstu;</w:t>
            </w:r>
          </w:p>
          <w:p w:rsidR="001A6D72" w:rsidRPr="00BC11A3" w:rsidRDefault="001A6D72" w:rsidP="004731E1">
            <w:pPr>
              <w:rPr>
                <w:lang w:val="lv-LV"/>
              </w:rPr>
            </w:pPr>
            <w:r w:rsidRPr="00BC11A3">
              <w:rPr>
                <w:u w:val="single"/>
                <w:lang w:val="lv-LV"/>
              </w:rPr>
              <w:t xml:space="preserve">Kāju balsti: </w:t>
            </w:r>
            <w:r w:rsidRPr="00BC11A3">
              <w:rPr>
                <w:lang w:val="lv-LV"/>
              </w:rPr>
              <w:t>kopējs, regulējams garumā;</w:t>
            </w:r>
          </w:p>
          <w:p w:rsidR="001A6D72" w:rsidRPr="00BC11A3" w:rsidRDefault="001A6D72" w:rsidP="004731E1">
            <w:r w:rsidRPr="00BC11A3">
              <w:rPr>
                <w:u w:val="single"/>
                <w:lang w:val="lv-LV"/>
              </w:rPr>
              <w:t>Smaguma centrs</w:t>
            </w:r>
            <w:r w:rsidRPr="00BC11A3">
              <w:rPr>
                <w:lang w:val="lv-LV"/>
              </w:rPr>
              <w:t>: regulējams;</w:t>
            </w:r>
          </w:p>
          <w:p w:rsidR="001A6D72" w:rsidRPr="00BC11A3" w:rsidRDefault="001A6D72" w:rsidP="004731E1">
            <w:r w:rsidRPr="00BC11A3">
              <w:rPr>
                <w:u w:val="single"/>
                <w:lang w:val="lv-LV"/>
              </w:rPr>
              <w:t>Bremzes</w:t>
            </w:r>
            <w:r w:rsidRPr="00BC11A3">
              <w:rPr>
                <w:lang w:val="lv-LV"/>
              </w:rPr>
              <w:t>: darbināmas ar abām rokām;</w:t>
            </w:r>
          </w:p>
          <w:p w:rsidR="001A6D72" w:rsidRPr="00BC11A3" w:rsidRDefault="001A6D72" w:rsidP="004731E1">
            <w:pPr>
              <w:rPr>
                <w:u w:val="single"/>
                <w:lang w:val="lv-LV"/>
              </w:rPr>
            </w:pPr>
            <w:r w:rsidRPr="00BC11A3">
              <w:rPr>
                <w:u w:val="single"/>
                <w:lang w:val="lv-LV"/>
              </w:rPr>
              <w:t>Rāmim garantijas laiks min 4 gadi;</w:t>
            </w:r>
          </w:p>
          <w:p w:rsidR="001A6D72" w:rsidRPr="00BC11A3" w:rsidRDefault="001A6D72" w:rsidP="004731E1">
            <w:pPr>
              <w:rPr>
                <w:b/>
                <w:bCs/>
                <w:u w:val="single"/>
                <w:lang w:val="lv-LV"/>
              </w:rPr>
            </w:pPr>
            <w:r w:rsidRPr="00BC11A3">
              <w:rPr>
                <w:b/>
                <w:bCs/>
                <w:u w:val="single"/>
                <w:lang w:val="lv-LV"/>
              </w:rPr>
              <w:t>Riteņkrēsls jābūt aprīkots ar:</w:t>
            </w:r>
          </w:p>
          <w:p w:rsidR="001A6D72" w:rsidRPr="00BC11A3" w:rsidRDefault="001A6D72" w:rsidP="001A6D72">
            <w:pPr>
              <w:numPr>
                <w:ilvl w:val="0"/>
                <w:numId w:val="22"/>
              </w:numPr>
            </w:pPr>
            <w:r w:rsidRPr="00BC11A3">
              <w:rPr>
                <w:lang w:val="lv-LV"/>
              </w:rPr>
              <w:t>Aizmugurējiem riteņiem: ar spiedpogu noņemami;</w:t>
            </w:r>
          </w:p>
          <w:p w:rsidR="001A6D72" w:rsidRPr="00BC11A3" w:rsidRDefault="001A6D72" w:rsidP="001A6D72">
            <w:pPr>
              <w:numPr>
                <w:ilvl w:val="0"/>
                <w:numId w:val="22"/>
              </w:numPr>
              <w:rPr>
                <w:lang w:val="lv-LV"/>
              </w:rPr>
            </w:pPr>
            <w:r w:rsidRPr="00BC11A3">
              <w:rPr>
                <w:lang w:val="lv-LV"/>
              </w:rPr>
              <w:t>Priekšējiem riteņiem;</w:t>
            </w:r>
          </w:p>
          <w:p w:rsidR="001A6D72" w:rsidRPr="00BC11A3" w:rsidRDefault="001A6D72" w:rsidP="001A6D72">
            <w:pPr>
              <w:numPr>
                <w:ilvl w:val="0"/>
                <w:numId w:val="22"/>
              </w:numPr>
              <w:rPr>
                <w:u w:val="single"/>
              </w:rPr>
            </w:pPr>
            <w:r w:rsidRPr="00BC11A3">
              <w:rPr>
                <w:lang w:val="lv-LV"/>
              </w:rPr>
              <w:t>Spieķu aizsargi;</w:t>
            </w:r>
          </w:p>
          <w:p w:rsidR="001A6D72" w:rsidRPr="00BC11A3" w:rsidRDefault="001A6D72" w:rsidP="001A6D72">
            <w:pPr>
              <w:numPr>
                <w:ilvl w:val="0"/>
                <w:numId w:val="22"/>
              </w:numPr>
            </w:pPr>
            <w:r w:rsidRPr="00BC11A3">
              <w:rPr>
                <w:lang w:val="lv-LV"/>
              </w:rPr>
              <w:t>Riteņu vadības stīpām: metāla, ar pretslīdes materiālu pārklājumu (nenoņemamu);</w:t>
            </w:r>
          </w:p>
          <w:p w:rsidR="001A6D72" w:rsidRPr="00BC11A3" w:rsidRDefault="001A6D72" w:rsidP="001A6D72">
            <w:pPr>
              <w:numPr>
                <w:ilvl w:val="0"/>
                <w:numId w:val="22"/>
              </w:numPr>
            </w:pPr>
            <w:proofErr w:type="spellStart"/>
            <w:r w:rsidRPr="00BC11A3">
              <w:rPr>
                <w:lang w:val="lv-LV"/>
              </w:rPr>
              <w:t>Pretapgāšanās</w:t>
            </w:r>
            <w:proofErr w:type="spellEnd"/>
            <w:r w:rsidRPr="00BC11A3">
              <w:rPr>
                <w:lang w:val="lv-LV"/>
              </w:rPr>
              <w:t xml:space="preserve"> riteņiem (2 gab.): regulējami garumā;</w:t>
            </w:r>
          </w:p>
          <w:p w:rsidR="001A6D72" w:rsidRPr="00BC11A3" w:rsidRDefault="001A6D72" w:rsidP="001A6D72">
            <w:pPr>
              <w:numPr>
                <w:ilvl w:val="0"/>
                <w:numId w:val="22"/>
              </w:numPr>
              <w:rPr>
                <w:lang w:val="lv-LV"/>
              </w:rPr>
            </w:pPr>
            <w:r w:rsidRPr="00BC11A3">
              <w:rPr>
                <w:lang w:val="lv-LV"/>
              </w:rPr>
              <w:t>Stumšanas rokturiem ar dubultu fiksēšanas mehānismu;</w:t>
            </w:r>
          </w:p>
          <w:p w:rsidR="001A6D72" w:rsidRPr="00BC11A3" w:rsidRDefault="001A6D72" w:rsidP="004731E1">
            <w:pPr>
              <w:rPr>
                <w:lang w:val="lv-LV"/>
              </w:rPr>
            </w:pPr>
            <w:r w:rsidRPr="00BC11A3">
              <w:rPr>
                <w:u w:val="single"/>
                <w:lang w:val="lv-LV"/>
              </w:rPr>
              <w:t>Jānorāda riteņkrēsla transporta svars (kg);</w:t>
            </w:r>
          </w:p>
          <w:p w:rsidR="001A6D72" w:rsidRPr="00BC11A3" w:rsidRDefault="001A6D72" w:rsidP="004731E1">
            <w:pPr>
              <w:rPr>
                <w:lang w:val="lv-LV"/>
              </w:rPr>
            </w:pPr>
            <w:r w:rsidRPr="00BC11A3">
              <w:rPr>
                <w:lang w:val="lv-LV"/>
              </w:rPr>
              <w:t>Komplektā ikdienas apkopes piederumi (pumpis, ielāpi, līme, regulēšanas instrumenti);</w:t>
            </w:r>
          </w:p>
          <w:p w:rsidR="001A6D72" w:rsidRPr="00BC11A3" w:rsidRDefault="001A6D72" w:rsidP="004731E1">
            <w:pPr>
              <w:rPr>
                <w:u w:val="single"/>
                <w:lang w:val="lv-LV"/>
              </w:rPr>
            </w:pPr>
            <w:r w:rsidRPr="00BC11A3">
              <w:rPr>
                <w:u w:val="single"/>
                <w:lang w:val="lv-LV"/>
              </w:rPr>
              <w:t>Rāmim garantijas laiks min 4 gadi.</w:t>
            </w:r>
          </w:p>
          <w:p w:rsidR="001A6D72" w:rsidRPr="00BC11A3" w:rsidRDefault="001A6D72" w:rsidP="004731E1">
            <w:pPr>
              <w:rPr>
                <w:u w:val="single"/>
                <w:lang w:val="lv-LV"/>
              </w:rPr>
            </w:pPr>
          </w:p>
        </w:tc>
      </w:tr>
      <w:tr w:rsidR="001A6D72" w:rsidRPr="00BC11A3" w:rsidTr="004731E1">
        <w:tc>
          <w:tcPr>
            <w:tcW w:w="7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6D72" w:rsidRPr="00BC11A3" w:rsidRDefault="001A6D72" w:rsidP="004731E1">
            <w:pPr>
              <w:jc w:val="center"/>
            </w:pPr>
            <w:r w:rsidRPr="00BC11A3">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6D72" w:rsidRPr="00BC11A3" w:rsidRDefault="001A6D72" w:rsidP="004731E1">
            <w:pPr>
              <w:jc w:val="center"/>
              <w:rPr>
                <w:color w:val="000000"/>
                <w:lang w:val="lv-LV"/>
              </w:rPr>
            </w:pPr>
            <w:r w:rsidRPr="00BC11A3">
              <w:rPr>
                <w:color w:val="000000"/>
                <w:lang w:val="lv-LV"/>
              </w:rPr>
              <w:t xml:space="preserve">12 22 03 </w:t>
            </w:r>
          </w:p>
          <w:p w:rsidR="001A6D72" w:rsidRPr="00BC11A3" w:rsidRDefault="001A6D72" w:rsidP="004731E1">
            <w:pPr>
              <w:jc w:val="center"/>
              <w:rPr>
                <w:color w:val="000000"/>
                <w:lang w:val="lv-LV"/>
              </w:rPr>
            </w:pPr>
            <w:r w:rsidRPr="00BC11A3">
              <w:rPr>
                <w:color w:val="000000"/>
                <w:lang w:val="lv-LV"/>
              </w:rPr>
              <w:t>(6)</w:t>
            </w:r>
          </w:p>
        </w:tc>
        <w:tc>
          <w:tcPr>
            <w:tcW w:w="21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6D72" w:rsidRPr="00BC11A3" w:rsidRDefault="001A6D72" w:rsidP="004731E1">
            <w:pPr>
              <w:ind w:right="69"/>
              <w:rPr>
                <w:sz w:val="24"/>
                <w:szCs w:val="24"/>
                <w:lang w:val="lv-LV" w:eastAsia="lv-LV"/>
              </w:rPr>
            </w:pPr>
            <w:proofErr w:type="spellStart"/>
            <w:r w:rsidRPr="00BC11A3">
              <w:rPr>
                <w:sz w:val="24"/>
                <w:szCs w:val="24"/>
                <w:lang w:val="lv-LV" w:eastAsia="lv-LV"/>
              </w:rPr>
              <w:t>Bimanuālie</w:t>
            </w:r>
            <w:proofErr w:type="spellEnd"/>
            <w:r w:rsidRPr="00BC11A3">
              <w:rPr>
                <w:sz w:val="24"/>
                <w:szCs w:val="24"/>
                <w:lang w:val="lv-LV" w:eastAsia="lv-LV"/>
              </w:rPr>
              <w:t xml:space="preserve"> riteņkrēsli ar mugurējo piedziņu pieaugušajiem, ar nesalokāmu rāmi (ar roku balstiem, stumšanas rokturiem, ar </w:t>
            </w:r>
            <w:proofErr w:type="spellStart"/>
            <w:r w:rsidRPr="00BC11A3">
              <w:rPr>
                <w:sz w:val="24"/>
                <w:szCs w:val="24"/>
                <w:lang w:val="lv-LV" w:eastAsia="lv-LV"/>
              </w:rPr>
              <w:t>pretapgāšanās</w:t>
            </w:r>
            <w:proofErr w:type="spellEnd"/>
            <w:r w:rsidRPr="00BC11A3">
              <w:rPr>
                <w:sz w:val="24"/>
                <w:szCs w:val="24"/>
                <w:lang w:val="lv-LV" w:eastAsia="lv-LV"/>
              </w:rPr>
              <w:t xml:space="preserve"> riteņiem, ar dalītiem kāju balstiem, ar bremzi, ko darbina </w:t>
            </w:r>
            <w:r w:rsidRPr="00BC11A3">
              <w:rPr>
                <w:sz w:val="24"/>
                <w:szCs w:val="24"/>
                <w:lang w:val="lv-LV" w:eastAsia="lv-LV"/>
              </w:rPr>
              <w:lastRenderedPageBreak/>
              <w:t>ar vienu roku, ar spilvenu)</w:t>
            </w:r>
          </w:p>
          <w:p w:rsidR="001A6D72" w:rsidRPr="00BC11A3" w:rsidRDefault="001A6D72" w:rsidP="004731E1">
            <w:pPr>
              <w:ind w:right="69"/>
              <w:jc w:val="both"/>
              <w:rPr>
                <w:sz w:val="24"/>
                <w:szCs w:val="24"/>
                <w:lang w:val="lv-LV" w:eastAsia="lv-LV"/>
              </w:rPr>
            </w:pPr>
          </w:p>
          <w:p w:rsidR="001A6D72" w:rsidRPr="00BC11A3" w:rsidRDefault="001A6D72" w:rsidP="004731E1">
            <w:pPr>
              <w:ind w:right="69"/>
              <w:jc w:val="both"/>
              <w:rPr>
                <w:sz w:val="24"/>
                <w:szCs w:val="24"/>
                <w:lang w:val="lv-LV" w:eastAsia="lv-LV"/>
              </w:rPr>
            </w:pPr>
          </w:p>
          <w:p w:rsidR="001A6D72" w:rsidRPr="00BC11A3" w:rsidRDefault="001A6D72" w:rsidP="004731E1">
            <w:pPr>
              <w:ind w:right="69"/>
              <w:jc w:val="both"/>
              <w:rPr>
                <w:sz w:val="24"/>
                <w:szCs w:val="24"/>
                <w:lang w:val="lv-LV" w:eastAsia="lv-LV"/>
              </w:rPr>
            </w:pPr>
          </w:p>
          <w:p w:rsidR="001A6D72" w:rsidRPr="00BC11A3" w:rsidRDefault="001A6D72" w:rsidP="004731E1">
            <w:pPr>
              <w:ind w:right="69"/>
              <w:jc w:val="both"/>
              <w:rPr>
                <w:sz w:val="24"/>
                <w:szCs w:val="24"/>
                <w:lang w:val="lv-LV" w:eastAsia="lv-LV"/>
              </w:rPr>
            </w:pPr>
          </w:p>
          <w:p w:rsidR="001A6D72" w:rsidRPr="00BC11A3" w:rsidRDefault="001A6D72" w:rsidP="004731E1">
            <w:pPr>
              <w:ind w:right="69"/>
              <w:jc w:val="both"/>
              <w:rPr>
                <w:sz w:val="24"/>
                <w:szCs w:val="24"/>
                <w:lang w:val="lv-LV" w:eastAsia="lv-LV"/>
              </w:rPr>
            </w:pPr>
          </w:p>
          <w:p w:rsidR="001A6D72" w:rsidRPr="00BC11A3" w:rsidRDefault="001A6D72" w:rsidP="004731E1">
            <w:pPr>
              <w:ind w:right="69"/>
              <w:jc w:val="both"/>
              <w:rPr>
                <w:sz w:val="24"/>
                <w:szCs w:val="24"/>
                <w:lang w:val="lv-LV" w:eastAsia="lv-LV"/>
              </w:rPr>
            </w:pPr>
          </w:p>
          <w:p w:rsidR="001A6D72" w:rsidRPr="00BC11A3" w:rsidRDefault="001A6D72" w:rsidP="004731E1">
            <w:pPr>
              <w:ind w:right="69"/>
              <w:jc w:val="both"/>
              <w:rPr>
                <w:sz w:val="24"/>
                <w:szCs w:val="24"/>
                <w:lang w:val="lv-LV" w:eastAsia="lv-LV"/>
              </w:rPr>
            </w:pPr>
          </w:p>
        </w:tc>
        <w:tc>
          <w:tcPr>
            <w:tcW w:w="5528" w:type="dxa"/>
            <w:tcBorders>
              <w:top w:val="single" w:sz="4" w:space="0" w:color="000000"/>
              <w:left w:val="single" w:sz="4" w:space="0" w:color="000000"/>
              <w:bottom w:val="single" w:sz="4" w:space="0" w:color="000000"/>
              <w:right w:val="single" w:sz="4" w:space="0" w:color="000000"/>
            </w:tcBorders>
          </w:tcPr>
          <w:p w:rsidR="001A6D72" w:rsidRPr="00BC11A3" w:rsidRDefault="001A6D72" w:rsidP="004731E1">
            <w:pPr>
              <w:rPr>
                <w:lang w:val="lv-LV"/>
              </w:rPr>
            </w:pPr>
            <w:r w:rsidRPr="00BC11A3">
              <w:rPr>
                <w:u w:val="single"/>
                <w:lang w:val="lv-LV"/>
              </w:rPr>
              <w:lastRenderedPageBreak/>
              <w:t>Rāmis</w:t>
            </w:r>
            <w:r w:rsidRPr="00BC11A3">
              <w:rPr>
                <w:lang w:val="lv-LV"/>
              </w:rPr>
              <w:t>: nesalokāms, vieglmetāla sakausējums, ar nolaižamu sēdekļa atzveltni;</w:t>
            </w:r>
          </w:p>
          <w:p w:rsidR="001A6D72" w:rsidRPr="00BC11A3" w:rsidRDefault="001A6D72" w:rsidP="004731E1">
            <w:pPr>
              <w:rPr>
                <w:lang w:val="lv-LV"/>
              </w:rPr>
            </w:pPr>
            <w:r w:rsidRPr="00BC11A3">
              <w:rPr>
                <w:u w:val="single"/>
                <w:lang w:val="lv-LV"/>
              </w:rPr>
              <w:t>Sēdeklis:</w:t>
            </w:r>
            <w:r w:rsidRPr="00BC11A3">
              <w:rPr>
                <w:lang w:val="lv-LV"/>
              </w:rPr>
              <w:t xml:space="preserve"> platums min 35 - 37 cm un </w:t>
            </w:r>
            <w:proofErr w:type="spellStart"/>
            <w:r w:rsidRPr="00BC11A3">
              <w:rPr>
                <w:lang w:val="lv-LV"/>
              </w:rPr>
              <w:t>max</w:t>
            </w:r>
            <w:proofErr w:type="spellEnd"/>
            <w:r w:rsidRPr="00BC11A3">
              <w:rPr>
                <w:lang w:val="lv-LV"/>
              </w:rPr>
              <w:t xml:space="preserve"> 46 - 48 cm, platuma solis 2-3 cm, dziļums min 35 - 37cm un </w:t>
            </w:r>
            <w:proofErr w:type="spellStart"/>
            <w:r w:rsidRPr="00BC11A3">
              <w:rPr>
                <w:lang w:val="lv-LV"/>
              </w:rPr>
              <w:t>max</w:t>
            </w:r>
            <w:proofErr w:type="spellEnd"/>
            <w:r w:rsidRPr="00BC11A3">
              <w:rPr>
                <w:lang w:val="lv-LV"/>
              </w:rPr>
              <w:t xml:space="preserve"> 45 - 47 cm, dziļuma solis 2-3 cm, sēdekļa spilvena biezums min 2,5 cm;</w:t>
            </w:r>
          </w:p>
          <w:p w:rsidR="001A6D72" w:rsidRPr="00BC11A3" w:rsidRDefault="001A6D72" w:rsidP="004731E1">
            <w:r w:rsidRPr="00BC11A3">
              <w:rPr>
                <w:u w:val="single"/>
                <w:lang w:val="lv-LV"/>
              </w:rPr>
              <w:t>Muguras balsts:</w:t>
            </w:r>
            <w:r w:rsidRPr="00BC11A3">
              <w:rPr>
                <w:lang w:val="lv-LV"/>
              </w:rPr>
              <w:t xml:space="preserve"> atbalsta augstums min 20 - 22 cm un </w:t>
            </w:r>
            <w:proofErr w:type="spellStart"/>
            <w:r w:rsidRPr="00BC11A3">
              <w:rPr>
                <w:lang w:val="lv-LV"/>
              </w:rPr>
              <w:t>max</w:t>
            </w:r>
            <w:proofErr w:type="spellEnd"/>
            <w:r w:rsidRPr="00BC11A3">
              <w:rPr>
                <w:lang w:val="lv-LV"/>
              </w:rPr>
              <w:t xml:space="preserve"> 45 - 47 cm</w:t>
            </w:r>
            <w:r>
              <w:rPr>
                <w:lang w:val="lv-LV"/>
              </w:rPr>
              <w:t xml:space="preserve">, augstumā </w:t>
            </w:r>
            <w:r w:rsidRPr="00BC11A3">
              <w:rPr>
                <w:color w:val="000000"/>
                <w:lang w:val="lv-LV"/>
              </w:rPr>
              <w:t>neregulējams</w:t>
            </w:r>
            <w:r>
              <w:rPr>
                <w:color w:val="000000"/>
                <w:lang w:val="lv-LV"/>
              </w:rPr>
              <w:t>,</w:t>
            </w:r>
            <w:r w:rsidRPr="00BC11A3">
              <w:rPr>
                <w:lang w:val="lv-LV"/>
              </w:rPr>
              <w:t xml:space="preserve"> augstuma solis 5 cm, regulējams nospriegojums muguras balstam;</w:t>
            </w:r>
          </w:p>
          <w:p w:rsidR="001A6D72" w:rsidRPr="00BC11A3" w:rsidRDefault="001A6D72" w:rsidP="004731E1">
            <w:pPr>
              <w:rPr>
                <w:lang w:val="lv-LV"/>
              </w:rPr>
            </w:pPr>
            <w:r w:rsidRPr="00BC11A3">
              <w:rPr>
                <w:u w:val="single"/>
                <w:lang w:val="lv-LV"/>
              </w:rPr>
              <w:t>Roku balsti:</w:t>
            </w:r>
            <w:r w:rsidRPr="00BC11A3">
              <w:rPr>
                <w:lang w:val="lv-LV"/>
              </w:rPr>
              <w:t xml:space="preserve"> noņemami; piedāvājumā vismaz divi varianti. 1. variants ar sānu aizsargu un 2. variants sānu aizsargs kopā ar augstumā regulējamu roku balstu;</w:t>
            </w:r>
          </w:p>
          <w:p w:rsidR="001A6D72" w:rsidRPr="00BC11A3" w:rsidRDefault="001A6D72" w:rsidP="004731E1">
            <w:r w:rsidRPr="00BC11A3">
              <w:rPr>
                <w:u w:val="single"/>
                <w:lang w:val="lv-LV"/>
              </w:rPr>
              <w:t xml:space="preserve">Kāju balsti: </w:t>
            </w:r>
            <w:r w:rsidRPr="00BC11A3">
              <w:rPr>
                <w:lang w:val="lv-LV"/>
              </w:rPr>
              <w:t>dalīti, regulējami garumā, paceļami;</w:t>
            </w:r>
          </w:p>
          <w:p w:rsidR="001A6D72" w:rsidRPr="00BC11A3" w:rsidRDefault="001A6D72" w:rsidP="004731E1">
            <w:r w:rsidRPr="00BC11A3">
              <w:rPr>
                <w:u w:val="single"/>
                <w:lang w:val="lv-LV"/>
              </w:rPr>
              <w:t>Smaguma centrs</w:t>
            </w:r>
            <w:r w:rsidRPr="00BC11A3">
              <w:rPr>
                <w:lang w:val="lv-LV"/>
              </w:rPr>
              <w:t>: regulējams;</w:t>
            </w:r>
          </w:p>
          <w:p w:rsidR="001A6D72" w:rsidRPr="00BC11A3" w:rsidRDefault="001A6D72" w:rsidP="004731E1">
            <w:r w:rsidRPr="00BC11A3">
              <w:rPr>
                <w:u w:val="single"/>
                <w:lang w:val="lv-LV"/>
              </w:rPr>
              <w:t>Bremzes</w:t>
            </w:r>
            <w:r w:rsidRPr="00BC11A3">
              <w:rPr>
                <w:lang w:val="lv-LV"/>
              </w:rPr>
              <w:t>: darbināmas ar abām rokām;</w:t>
            </w:r>
          </w:p>
          <w:p w:rsidR="001A6D72" w:rsidRPr="00BC11A3" w:rsidRDefault="001A6D72" w:rsidP="004731E1">
            <w:pPr>
              <w:rPr>
                <w:lang w:val="lv-LV"/>
              </w:rPr>
            </w:pPr>
            <w:r w:rsidRPr="00BC11A3">
              <w:rPr>
                <w:u w:val="single"/>
                <w:lang w:val="lv-LV"/>
              </w:rPr>
              <w:lastRenderedPageBreak/>
              <w:t>Svara izturība:</w:t>
            </w:r>
            <w:r w:rsidRPr="00BC11A3">
              <w:rPr>
                <w:lang w:val="lv-LV"/>
              </w:rPr>
              <w:t xml:space="preserve"> min 115 kg</w:t>
            </w:r>
          </w:p>
          <w:p w:rsidR="001A6D72" w:rsidRPr="00BC11A3" w:rsidRDefault="001A6D72" w:rsidP="004731E1">
            <w:pPr>
              <w:rPr>
                <w:b/>
                <w:bCs/>
                <w:u w:val="single"/>
                <w:lang w:val="lv-LV"/>
              </w:rPr>
            </w:pPr>
            <w:r w:rsidRPr="00BC11A3">
              <w:rPr>
                <w:b/>
                <w:bCs/>
                <w:u w:val="single"/>
                <w:lang w:val="lv-LV"/>
              </w:rPr>
              <w:t>Riteņkrēsls jābūt aprīkots ar:</w:t>
            </w:r>
          </w:p>
          <w:p w:rsidR="001A6D72" w:rsidRPr="00BC11A3" w:rsidRDefault="001A6D72" w:rsidP="001A6D72">
            <w:pPr>
              <w:numPr>
                <w:ilvl w:val="0"/>
                <w:numId w:val="22"/>
              </w:numPr>
            </w:pPr>
            <w:r w:rsidRPr="00BC11A3">
              <w:rPr>
                <w:lang w:val="lv-LV"/>
              </w:rPr>
              <w:t>Aizmugurējiem riteņiem: ar spiedpogu noņemami;</w:t>
            </w:r>
          </w:p>
          <w:p w:rsidR="001A6D72" w:rsidRPr="00BC11A3" w:rsidRDefault="001A6D72" w:rsidP="001A6D72">
            <w:pPr>
              <w:numPr>
                <w:ilvl w:val="0"/>
                <w:numId w:val="22"/>
              </w:numPr>
              <w:rPr>
                <w:lang w:val="lv-LV"/>
              </w:rPr>
            </w:pPr>
            <w:r w:rsidRPr="00BC11A3">
              <w:rPr>
                <w:lang w:val="lv-LV"/>
              </w:rPr>
              <w:t>Priekšējiem riteņiem;</w:t>
            </w:r>
          </w:p>
          <w:p w:rsidR="001A6D72" w:rsidRPr="00BC11A3" w:rsidRDefault="001A6D72" w:rsidP="001A6D72">
            <w:pPr>
              <w:numPr>
                <w:ilvl w:val="0"/>
                <w:numId w:val="22"/>
              </w:numPr>
              <w:rPr>
                <w:u w:val="single"/>
              </w:rPr>
            </w:pPr>
            <w:r w:rsidRPr="00BC11A3">
              <w:rPr>
                <w:lang w:val="lv-LV"/>
              </w:rPr>
              <w:t>Spieķu aizsargi;</w:t>
            </w:r>
          </w:p>
          <w:p w:rsidR="001A6D72" w:rsidRPr="00BC11A3" w:rsidRDefault="001A6D72" w:rsidP="001A6D72">
            <w:pPr>
              <w:numPr>
                <w:ilvl w:val="0"/>
                <w:numId w:val="22"/>
              </w:numPr>
            </w:pPr>
            <w:r w:rsidRPr="00BC11A3">
              <w:rPr>
                <w:lang w:val="lv-LV"/>
              </w:rPr>
              <w:t>Riteņu vadības stīpām: piedāvājumā vismaz divi varianti. 1. variants metāla un 2. variants metāla, ar pretslīdes materiālu pārklājumu (nenoņemamu);</w:t>
            </w:r>
          </w:p>
          <w:p w:rsidR="001A6D72" w:rsidRPr="00BC11A3" w:rsidRDefault="001A6D72" w:rsidP="001A6D72">
            <w:pPr>
              <w:numPr>
                <w:ilvl w:val="0"/>
                <w:numId w:val="22"/>
              </w:numPr>
            </w:pPr>
            <w:proofErr w:type="spellStart"/>
            <w:r w:rsidRPr="00BC11A3">
              <w:rPr>
                <w:lang w:val="lv-LV"/>
              </w:rPr>
              <w:t>Pretapgāšanās</w:t>
            </w:r>
            <w:proofErr w:type="spellEnd"/>
            <w:r w:rsidRPr="00BC11A3">
              <w:rPr>
                <w:lang w:val="lv-LV"/>
              </w:rPr>
              <w:t xml:space="preserve"> riteņiem (2 gab.): regulējami garumā;</w:t>
            </w:r>
          </w:p>
          <w:p w:rsidR="001A6D72" w:rsidRPr="00BC11A3" w:rsidRDefault="001A6D72" w:rsidP="001A6D72">
            <w:pPr>
              <w:numPr>
                <w:ilvl w:val="0"/>
                <w:numId w:val="22"/>
              </w:numPr>
              <w:rPr>
                <w:lang w:val="lv-LV"/>
              </w:rPr>
            </w:pPr>
            <w:r w:rsidRPr="00BC11A3">
              <w:rPr>
                <w:lang w:val="lv-LV"/>
              </w:rPr>
              <w:t>Stumšanas rokturiem ar dubultu fiksēšanas mehānismu;</w:t>
            </w:r>
          </w:p>
          <w:p w:rsidR="001A6D72" w:rsidRPr="00BC11A3" w:rsidRDefault="001A6D72" w:rsidP="004731E1">
            <w:pPr>
              <w:rPr>
                <w:lang w:val="lv-LV"/>
              </w:rPr>
            </w:pPr>
            <w:r w:rsidRPr="00BC11A3">
              <w:rPr>
                <w:u w:val="single"/>
                <w:lang w:val="lv-LV"/>
              </w:rPr>
              <w:t>Jānorāda riteņkrēsla transporta svars (kg);</w:t>
            </w:r>
          </w:p>
          <w:p w:rsidR="001A6D72" w:rsidRPr="00BC11A3" w:rsidRDefault="001A6D72" w:rsidP="004731E1">
            <w:pPr>
              <w:rPr>
                <w:lang w:val="lv-LV"/>
              </w:rPr>
            </w:pPr>
            <w:r w:rsidRPr="00BC11A3">
              <w:rPr>
                <w:lang w:val="lv-LV"/>
              </w:rPr>
              <w:t>Komplektā ikdienas apkopes piederumi (pumpis, ielāpi, līme, regulēšanas instrumenti);</w:t>
            </w:r>
          </w:p>
          <w:p w:rsidR="001A6D72" w:rsidRPr="00BC11A3" w:rsidRDefault="001A6D72" w:rsidP="004731E1">
            <w:pPr>
              <w:rPr>
                <w:u w:val="single"/>
                <w:lang w:val="lv-LV"/>
              </w:rPr>
            </w:pPr>
            <w:r w:rsidRPr="00BC11A3">
              <w:rPr>
                <w:u w:val="single"/>
                <w:lang w:val="lv-LV"/>
              </w:rPr>
              <w:t>Rāmim garantijas laiks min 4 gadi.</w:t>
            </w:r>
          </w:p>
          <w:p w:rsidR="001A6D72" w:rsidRPr="00BC11A3" w:rsidRDefault="001A6D72" w:rsidP="004731E1">
            <w:pPr>
              <w:rPr>
                <w:u w:val="single"/>
                <w:lang w:val="lv-LV"/>
              </w:rPr>
            </w:pPr>
          </w:p>
        </w:tc>
      </w:tr>
    </w:tbl>
    <w:p w:rsidR="001A6D72" w:rsidRDefault="001A6D72" w:rsidP="001A6D72"/>
    <w:p w:rsidR="001A6D72" w:rsidRPr="00215CDE" w:rsidRDefault="001A6D72" w:rsidP="001A6D72">
      <w:pPr>
        <w:rPr>
          <w:b/>
          <w:sz w:val="24"/>
          <w:szCs w:val="24"/>
        </w:rPr>
      </w:pPr>
      <w:r w:rsidRPr="00215CDE">
        <w:rPr>
          <w:b/>
          <w:sz w:val="24"/>
          <w:szCs w:val="24"/>
        </w:rPr>
        <w:t>Papildu prasības:</w:t>
      </w:r>
    </w:p>
    <w:p w:rsidR="001A6D72" w:rsidRPr="004A1663" w:rsidRDefault="001A6D72" w:rsidP="001A6D72">
      <w:pPr>
        <w:rPr>
          <w:sz w:val="12"/>
          <w:szCs w:val="12"/>
        </w:rPr>
      </w:pPr>
    </w:p>
    <w:p w:rsidR="001A6D72" w:rsidRPr="004A1663" w:rsidRDefault="001A6D72" w:rsidP="001A6D72">
      <w:pPr>
        <w:numPr>
          <w:ilvl w:val="2"/>
          <w:numId w:val="7"/>
        </w:numPr>
        <w:spacing w:line="360" w:lineRule="auto"/>
        <w:ind w:left="284" w:right="-63" w:hanging="284"/>
        <w:jc w:val="both"/>
        <w:rPr>
          <w:sz w:val="24"/>
          <w:szCs w:val="24"/>
          <w:lang w:val="lv-LV"/>
        </w:rPr>
      </w:pPr>
      <w:r w:rsidRPr="004A1663">
        <w:rPr>
          <w:sz w:val="24"/>
          <w:szCs w:val="24"/>
          <w:lang w:val="lv-LV"/>
        </w:rPr>
        <w:t>Uz visiem pretendenta izsniegtajiem tehniskajiem palīglīdzekļiem jābūt nenomazgājamam un vieglā veidā neiznīcināmam CE atbilstības marķējumam;</w:t>
      </w:r>
    </w:p>
    <w:p w:rsidR="001A6D72" w:rsidRPr="004A1663" w:rsidRDefault="001A6D72" w:rsidP="001A6D72">
      <w:pPr>
        <w:numPr>
          <w:ilvl w:val="2"/>
          <w:numId w:val="7"/>
        </w:numPr>
        <w:spacing w:line="360" w:lineRule="auto"/>
        <w:ind w:left="284" w:right="-63" w:hanging="284"/>
        <w:jc w:val="both"/>
        <w:rPr>
          <w:sz w:val="24"/>
          <w:szCs w:val="24"/>
          <w:lang w:val="lv-LV"/>
        </w:rPr>
      </w:pPr>
      <w:r w:rsidRPr="004A1663">
        <w:rPr>
          <w:color w:val="000000"/>
          <w:sz w:val="24"/>
          <w:szCs w:val="24"/>
          <w:lang w:val="lv-LV" w:eastAsia="lv-LV"/>
        </w:rPr>
        <w:t xml:space="preserve">nodrošināt iespēju personām saņemt tehniskos palīglīdzekļus </w:t>
      </w:r>
      <w:r w:rsidRPr="004A1663">
        <w:rPr>
          <w:rFonts w:eastAsia="Calibri"/>
          <w:bCs/>
          <w:color w:val="000000"/>
          <w:sz w:val="24"/>
          <w:szCs w:val="24"/>
          <w:lang w:val="lv-LV"/>
        </w:rPr>
        <w:t>ne vēlāk kā 60 (sešdesmit) darba dienu laikā</w:t>
      </w:r>
      <w:r w:rsidRPr="004A1663">
        <w:rPr>
          <w:color w:val="000000"/>
          <w:sz w:val="24"/>
          <w:szCs w:val="24"/>
          <w:lang w:val="lv-LV" w:eastAsia="lv-LV"/>
        </w:rPr>
        <w:t xml:space="preserve"> no dienas, kad Pasūtītājs ir personu nosūtījis pie Pakalpojumu sniedzēja;</w:t>
      </w:r>
    </w:p>
    <w:p w:rsidR="001A6D72" w:rsidRPr="004A1663" w:rsidRDefault="001A6D72" w:rsidP="001A6D72">
      <w:pPr>
        <w:numPr>
          <w:ilvl w:val="2"/>
          <w:numId w:val="7"/>
        </w:numPr>
        <w:spacing w:line="360" w:lineRule="auto"/>
        <w:ind w:left="284" w:right="-63" w:hanging="284"/>
        <w:jc w:val="both"/>
        <w:rPr>
          <w:sz w:val="24"/>
          <w:szCs w:val="24"/>
          <w:lang w:val="lv-LV"/>
        </w:rPr>
      </w:pPr>
      <w:r w:rsidRPr="004A1663">
        <w:rPr>
          <w:bCs/>
          <w:sz w:val="24"/>
          <w:szCs w:val="24"/>
        </w:rPr>
        <w:t>tehniskā palīglīdzekļa garantijas termiņš no preces izsniegšanas personai: 24 mēneši</w:t>
      </w:r>
      <w:r w:rsidRPr="004A1663">
        <w:rPr>
          <w:sz w:val="24"/>
          <w:szCs w:val="24"/>
        </w:rPr>
        <w:t>;</w:t>
      </w:r>
    </w:p>
    <w:p w:rsidR="001A6D72" w:rsidRPr="004A1663" w:rsidRDefault="001A6D72" w:rsidP="001A6D72">
      <w:pPr>
        <w:numPr>
          <w:ilvl w:val="2"/>
          <w:numId w:val="7"/>
        </w:numPr>
        <w:spacing w:line="360" w:lineRule="auto"/>
        <w:ind w:left="284" w:right="-63" w:hanging="284"/>
        <w:jc w:val="both"/>
        <w:rPr>
          <w:sz w:val="24"/>
          <w:szCs w:val="24"/>
          <w:lang w:val="lv-LV"/>
        </w:rPr>
      </w:pPr>
      <w:r w:rsidRPr="004A1663">
        <w:rPr>
          <w:sz w:val="24"/>
          <w:szCs w:val="24"/>
          <w:lang w:val="lv-LV"/>
        </w:rPr>
        <w:t>pretendentam jānodrošina, ka visi izsniegtie tehniskie palīglīdzekļi būs jauni, iepriekš nelietoti un nesaturēs iepriekš lietotas, vai atjaunotas sastāvdaļas/komponentes;</w:t>
      </w:r>
    </w:p>
    <w:p w:rsidR="001A6D72" w:rsidRPr="004A1663" w:rsidRDefault="001A6D72" w:rsidP="001A6D72">
      <w:pPr>
        <w:numPr>
          <w:ilvl w:val="2"/>
          <w:numId w:val="7"/>
        </w:numPr>
        <w:spacing w:line="360" w:lineRule="auto"/>
        <w:ind w:left="284" w:right="-63" w:hanging="284"/>
        <w:jc w:val="both"/>
        <w:rPr>
          <w:sz w:val="24"/>
          <w:szCs w:val="24"/>
          <w:lang w:val="lv-LV"/>
        </w:rPr>
      </w:pPr>
      <w:r w:rsidRPr="004A1663">
        <w:rPr>
          <w:rFonts w:eastAsia="Calibri"/>
          <w:sz w:val="24"/>
          <w:szCs w:val="24"/>
        </w:rPr>
        <w:t>izsniedzot tehnisko palīglīdzekli personai, katram tehniskajam palīglīdzeklim pievieno lietošanas instrukciju valsts valodā, kurā detalizēti aprakstīti tehniskā palīglīdzekļa lietošanas un kopšanas noteikumi, kā arī preces garantijas apkalpošanas kārtība. Lietošanas instrukcijai jāatbilst konkrētam piedāvātā tehniskā palīglīdzekļa veidam;</w:t>
      </w:r>
    </w:p>
    <w:p w:rsidR="001A6D72" w:rsidRPr="004A1663" w:rsidRDefault="001A6D72" w:rsidP="001A6D72">
      <w:pPr>
        <w:numPr>
          <w:ilvl w:val="2"/>
          <w:numId w:val="7"/>
        </w:numPr>
        <w:spacing w:line="360" w:lineRule="auto"/>
        <w:ind w:left="284" w:right="-63" w:hanging="284"/>
        <w:jc w:val="both"/>
        <w:rPr>
          <w:sz w:val="24"/>
          <w:szCs w:val="24"/>
          <w:lang w:val="lv-LV"/>
        </w:rPr>
      </w:pPr>
      <w:r w:rsidRPr="004A1663">
        <w:rPr>
          <w:bCs/>
          <w:sz w:val="24"/>
          <w:szCs w:val="24"/>
        </w:rPr>
        <w:t>jānodrošina telpa tehnisko palīglīdzekļu remontu veikšanai;</w:t>
      </w:r>
    </w:p>
    <w:p w:rsidR="001A6D72" w:rsidRPr="004A1663" w:rsidRDefault="001A6D72" w:rsidP="001A6D72">
      <w:pPr>
        <w:numPr>
          <w:ilvl w:val="2"/>
          <w:numId w:val="7"/>
        </w:numPr>
        <w:spacing w:line="360" w:lineRule="auto"/>
        <w:ind w:left="284" w:right="-63" w:hanging="284"/>
        <w:jc w:val="both"/>
        <w:rPr>
          <w:sz w:val="24"/>
          <w:szCs w:val="24"/>
          <w:lang w:val="lv-LV"/>
        </w:rPr>
      </w:pPr>
      <w:r w:rsidRPr="004A1663">
        <w:rPr>
          <w:rFonts w:eastAsia="Calibri"/>
          <w:sz w:val="24"/>
          <w:szCs w:val="24"/>
        </w:rPr>
        <w:t>ir vismaz viena sertificēta ārstniecības persona, kurai ir atbilstoša ārstniecības personas izglītība, kvalifikācija un pieredze personas funkcionēšanas novērtēšanā;</w:t>
      </w:r>
    </w:p>
    <w:p w:rsidR="001A6D72" w:rsidRPr="004A1663" w:rsidRDefault="001A6D72" w:rsidP="001A6D72">
      <w:pPr>
        <w:numPr>
          <w:ilvl w:val="2"/>
          <w:numId w:val="7"/>
        </w:numPr>
        <w:spacing w:line="360" w:lineRule="auto"/>
        <w:ind w:left="284" w:right="-63" w:hanging="284"/>
        <w:jc w:val="both"/>
        <w:rPr>
          <w:sz w:val="24"/>
          <w:szCs w:val="24"/>
          <w:lang w:val="lv-LV"/>
        </w:rPr>
      </w:pPr>
      <w:r w:rsidRPr="004A1663">
        <w:rPr>
          <w:rFonts w:eastAsia="Calibri"/>
          <w:sz w:val="24"/>
          <w:szCs w:val="24"/>
          <w:lang w:val="lv-LV"/>
        </w:rPr>
        <w:t xml:space="preserve">pretendents </w:t>
      </w:r>
      <w:r w:rsidRPr="004A1663">
        <w:rPr>
          <w:sz w:val="24"/>
          <w:szCs w:val="24"/>
        </w:rPr>
        <w:t xml:space="preserve">drīkst piedāvāt vairākus modeļus un vairākus variantus, katram norādot savu cenu, tas pats attiecas uz izmēriem, kam arī var būt dažādas cenas; </w:t>
      </w:r>
    </w:p>
    <w:p w:rsidR="001A6D72" w:rsidRPr="004A1663" w:rsidRDefault="001A6D72" w:rsidP="001A6D72">
      <w:pPr>
        <w:numPr>
          <w:ilvl w:val="2"/>
          <w:numId w:val="7"/>
        </w:numPr>
        <w:ind w:left="284" w:right="-63" w:hanging="284"/>
        <w:jc w:val="both"/>
        <w:rPr>
          <w:sz w:val="24"/>
          <w:szCs w:val="24"/>
        </w:rPr>
      </w:pPr>
      <w:r w:rsidRPr="004A1663">
        <w:rPr>
          <w:sz w:val="24"/>
          <w:szCs w:val="24"/>
        </w:rPr>
        <w:t>nepieciešamības gadījumā jānodrošina izbraukumi pie personām.</w:t>
      </w:r>
    </w:p>
    <w:p w:rsidR="001A6D72" w:rsidRDefault="001A6D72" w:rsidP="001A6D72">
      <w:pPr>
        <w:rPr>
          <w:b/>
          <w:sz w:val="24"/>
          <w:szCs w:val="24"/>
        </w:rPr>
      </w:pPr>
      <w:r>
        <w:rPr>
          <w:b/>
          <w:sz w:val="24"/>
          <w:szCs w:val="24"/>
        </w:rPr>
        <w:br w:type="page"/>
      </w:r>
    </w:p>
    <w:p w:rsidR="001A6D72" w:rsidRPr="00D35456" w:rsidRDefault="001A6D72" w:rsidP="001A6D72">
      <w:pPr>
        <w:jc w:val="right"/>
        <w:rPr>
          <w:b/>
          <w:sz w:val="24"/>
          <w:szCs w:val="24"/>
        </w:rPr>
      </w:pPr>
      <w:r>
        <w:rPr>
          <w:b/>
          <w:sz w:val="24"/>
          <w:szCs w:val="24"/>
        </w:rPr>
        <w:lastRenderedPageBreak/>
        <w:t>3</w:t>
      </w:r>
      <w:r w:rsidRPr="00D35456">
        <w:rPr>
          <w:b/>
          <w:sz w:val="24"/>
          <w:szCs w:val="24"/>
        </w:rPr>
        <w:t>.pielikums</w:t>
      </w:r>
    </w:p>
    <w:p w:rsidR="001A6D72" w:rsidRDefault="008D6064" w:rsidP="001A6D72">
      <w:pPr>
        <w:shd w:val="clear" w:color="auto" w:fill="FFFFFF"/>
        <w:ind w:left="2552"/>
        <w:jc w:val="right"/>
        <w:rPr>
          <w:spacing w:val="-3"/>
          <w:sz w:val="20"/>
          <w:szCs w:val="20"/>
          <w:lang w:val="lv-LV" w:eastAsia="lv-LV"/>
        </w:rPr>
      </w:pPr>
      <w:r>
        <w:rPr>
          <w:spacing w:val="-3"/>
          <w:sz w:val="20"/>
          <w:szCs w:val="20"/>
          <w:lang w:val="lv-LV" w:eastAsia="lv-LV"/>
        </w:rPr>
        <w:t>cenu aptaujas</w:t>
      </w:r>
      <w:r w:rsidR="001A6D72" w:rsidRPr="00D0631D">
        <w:rPr>
          <w:spacing w:val="2"/>
          <w:sz w:val="20"/>
          <w:szCs w:val="20"/>
          <w:lang w:val="lv-LV" w:eastAsia="lv-LV"/>
        </w:rPr>
        <w:t xml:space="preserve"> </w:t>
      </w:r>
      <w:r w:rsidR="001A6D72" w:rsidRPr="00D0631D">
        <w:rPr>
          <w:sz w:val="20"/>
          <w:szCs w:val="20"/>
          <w:lang w:val="lv-LV" w:eastAsia="lv-LV"/>
        </w:rPr>
        <w:t>“</w:t>
      </w:r>
      <w:r w:rsidR="001A6D72" w:rsidRPr="00234154">
        <w:rPr>
          <w:spacing w:val="-3"/>
          <w:sz w:val="20"/>
          <w:szCs w:val="20"/>
          <w:lang w:val="lv-LV" w:eastAsia="lv-LV"/>
        </w:rPr>
        <w:t xml:space="preserve">Par tiesībām </w:t>
      </w:r>
      <w:r w:rsidR="001A6D72">
        <w:rPr>
          <w:spacing w:val="-3"/>
          <w:sz w:val="20"/>
          <w:szCs w:val="20"/>
          <w:lang w:val="lv-LV" w:eastAsia="lv-LV"/>
        </w:rPr>
        <w:t xml:space="preserve">pielāgot un </w:t>
      </w:r>
      <w:r w:rsidR="001A6D72" w:rsidRPr="00234154">
        <w:rPr>
          <w:spacing w:val="-3"/>
          <w:sz w:val="20"/>
          <w:szCs w:val="20"/>
          <w:lang w:val="lv-LV" w:eastAsia="lv-LV"/>
        </w:rPr>
        <w:t xml:space="preserve">izsniegt </w:t>
      </w:r>
      <w:proofErr w:type="spellStart"/>
      <w:r w:rsidR="001A6D72" w:rsidRPr="00234154">
        <w:rPr>
          <w:spacing w:val="-3"/>
          <w:sz w:val="20"/>
          <w:szCs w:val="20"/>
          <w:lang w:val="lv-LV" w:eastAsia="lv-LV"/>
        </w:rPr>
        <w:t>bimanuālos</w:t>
      </w:r>
      <w:proofErr w:type="spellEnd"/>
      <w:r w:rsidR="001A6D72" w:rsidRPr="00234154">
        <w:rPr>
          <w:spacing w:val="-3"/>
          <w:sz w:val="20"/>
          <w:szCs w:val="20"/>
          <w:lang w:val="lv-LV" w:eastAsia="lv-LV"/>
        </w:rPr>
        <w:t xml:space="preserve"> riteņkrēslus</w:t>
      </w:r>
      <w:r w:rsidR="001A6D72" w:rsidRPr="006D6EB8">
        <w:rPr>
          <w:spacing w:val="-3"/>
          <w:sz w:val="20"/>
          <w:szCs w:val="20"/>
          <w:lang w:val="lv-LV" w:eastAsia="lv-LV"/>
        </w:rPr>
        <w:t xml:space="preserve"> </w:t>
      </w:r>
    </w:p>
    <w:p w:rsidR="001A6D72" w:rsidRPr="009A3D07" w:rsidRDefault="001A6D72" w:rsidP="001A6D72">
      <w:pPr>
        <w:shd w:val="clear" w:color="auto" w:fill="FFFFFF"/>
        <w:ind w:left="2552"/>
        <w:jc w:val="right"/>
        <w:rPr>
          <w:color w:val="000000" w:themeColor="text1"/>
          <w:spacing w:val="-3"/>
          <w:sz w:val="20"/>
          <w:szCs w:val="20"/>
          <w:lang w:val="lv-LV" w:eastAsia="lv-LV"/>
        </w:rPr>
      </w:pPr>
      <w:r w:rsidRPr="006D6EB8">
        <w:rPr>
          <w:spacing w:val="-3"/>
          <w:sz w:val="20"/>
          <w:szCs w:val="20"/>
          <w:lang w:val="lv-LV" w:eastAsia="lv-LV"/>
        </w:rPr>
        <w:t>ar x veida un nesalokāmu rāmi”</w:t>
      </w:r>
    </w:p>
    <w:p w:rsidR="001A6D72" w:rsidRPr="009A3D07" w:rsidRDefault="001A6D72" w:rsidP="001A6D72">
      <w:pPr>
        <w:shd w:val="clear" w:color="auto" w:fill="FFFFFF"/>
        <w:ind w:left="2835"/>
        <w:jc w:val="right"/>
        <w:rPr>
          <w:color w:val="000000" w:themeColor="text1"/>
          <w:spacing w:val="-3"/>
          <w:sz w:val="20"/>
          <w:szCs w:val="20"/>
          <w:lang w:val="lv-LV" w:eastAsia="lv-LV"/>
        </w:rPr>
      </w:pPr>
      <w:r w:rsidRPr="009A3D07">
        <w:rPr>
          <w:color w:val="000000" w:themeColor="text1"/>
          <w:spacing w:val="-3"/>
          <w:sz w:val="20"/>
          <w:szCs w:val="20"/>
          <w:lang w:val="lv-LV" w:eastAsia="lv-LV"/>
        </w:rPr>
        <w:t xml:space="preserve">ar identifikācijas Nr. </w:t>
      </w:r>
      <w:r w:rsidRPr="009A3D07">
        <w:rPr>
          <w:rFonts w:eastAsia="Calibri"/>
          <w:bCs/>
          <w:color w:val="000000" w:themeColor="text1"/>
          <w:sz w:val="20"/>
          <w:szCs w:val="20"/>
          <w:lang w:val="lv-LV"/>
        </w:rPr>
        <w:t>NRC „Vaivari”</w:t>
      </w:r>
      <w:r w:rsidRPr="009A3D07">
        <w:rPr>
          <w:color w:val="000000" w:themeColor="text1"/>
          <w:sz w:val="20"/>
          <w:szCs w:val="20"/>
          <w:lang w:val="lv-LV" w:eastAsia="lv-LV"/>
        </w:rPr>
        <w:t xml:space="preserve"> 2019/</w:t>
      </w:r>
      <w:r>
        <w:rPr>
          <w:color w:val="000000" w:themeColor="text1"/>
          <w:sz w:val="20"/>
          <w:szCs w:val="20"/>
          <w:lang w:val="lv-LV" w:eastAsia="lv-LV"/>
        </w:rPr>
        <w:t>56</w:t>
      </w:r>
      <w:r w:rsidRPr="009A3D07">
        <w:rPr>
          <w:color w:val="000000" w:themeColor="text1"/>
          <w:sz w:val="20"/>
          <w:szCs w:val="20"/>
          <w:lang w:val="lv-LV" w:eastAsia="lv-LV"/>
        </w:rPr>
        <w:t xml:space="preserve"> TPC</w:t>
      </w:r>
    </w:p>
    <w:p w:rsidR="001A6D72" w:rsidRDefault="008D6064" w:rsidP="001A6D72">
      <w:pPr>
        <w:jc w:val="right"/>
        <w:rPr>
          <w:color w:val="000000" w:themeColor="text1"/>
          <w:spacing w:val="-3"/>
          <w:sz w:val="20"/>
          <w:szCs w:val="20"/>
          <w:lang w:val="lv-LV" w:eastAsia="lv-LV"/>
        </w:rPr>
      </w:pPr>
      <w:r>
        <w:rPr>
          <w:color w:val="000000" w:themeColor="text1"/>
          <w:spacing w:val="-3"/>
          <w:sz w:val="20"/>
          <w:szCs w:val="20"/>
          <w:lang w:val="lv-LV" w:eastAsia="lv-LV"/>
        </w:rPr>
        <w:t>DOKUMENTĀCIJAI</w:t>
      </w:r>
    </w:p>
    <w:p w:rsidR="001A6D72" w:rsidRDefault="001A6D72" w:rsidP="001A6D72">
      <w:pPr>
        <w:pStyle w:val="NoSpacing"/>
        <w:ind w:left="709" w:hanging="709"/>
        <w:jc w:val="center"/>
        <w:rPr>
          <w:rFonts w:ascii="Times New Roman" w:hAnsi="Times New Roman"/>
          <w:b/>
          <w:caps/>
          <w:sz w:val="24"/>
          <w:szCs w:val="24"/>
        </w:rPr>
      </w:pPr>
    </w:p>
    <w:p w:rsidR="001A6D72" w:rsidRPr="00AA4CB1" w:rsidRDefault="001A6D72" w:rsidP="001A6D72">
      <w:pPr>
        <w:pStyle w:val="NoSpacing"/>
        <w:ind w:left="709" w:hanging="709"/>
        <w:jc w:val="center"/>
        <w:rPr>
          <w:rFonts w:ascii="Times New Roman" w:hAnsi="Times New Roman"/>
          <w:b/>
          <w:sz w:val="24"/>
          <w:szCs w:val="24"/>
          <w:lang w:val="lv-LV"/>
        </w:rPr>
      </w:pPr>
      <w:r w:rsidRPr="00AA4CB1">
        <w:rPr>
          <w:rFonts w:ascii="Times New Roman" w:hAnsi="Times New Roman"/>
          <w:b/>
          <w:caps/>
          <w:sz w:val="24"/>
          <w:szCs w:val="24"/>
        </w:rPr>
        <w:t>Tehnisk</w:t>
      </w:r>
      <w:r w:rsidRPr="00AA4CB1">
        <w:rPr>
          <w:rFonts w:ascii="Times New Roman" w:hAnsi="Times New Roman"/>
          <w:b/>
          <w:caps/>
          <w:sz w:val="24"/>
          <w:szCs w:val="24"/>
          <w:lang w:val="lv-LV"/>
        </w:rPr>
        <w:t>ais</w:t>
      </w:r>
      <w:r w:rsidRPr="00AA4CB1">
        <w:rPr>
          <w:rFonts w:ascii="Times New Roman" w:hAnsi="Times New Roman"/>
          <w:b/>
          <w:caps/>
          <w:sz w:val="24"/>
          <w:szCs w:val="24"/>
        </w:rPr>
        <w:t xml:space="preserve"> piedāvājum</w:t>
      </w:r>
      <w:r w:rsidRPr="00AA4CB1">
        <w:rPr>
          <w:rFonts w:ascii="Times New Roman" w:hAnsi="Times New Roman"/>
          <w:b/>
          <w:caps/>
          <w:sz w:val="24"/>
          <w:szCs w:val="24"/>
          <w:lang w:val="lv-LV"/>
        </w:rPr>
        <w:t xml:space="preserve">s </w:t>
      </w:r>
      <w:r w:rsidRPr="00AA4CB1">
        <w:rPr>
          <w:rFonts w:ascii="Times New Roman" w:hAnsi="Times New Roman"/>
          <w:b/>
          <w:sz w:val="24"/>
          <w:szCs w:val="24"/>
          <w:lang w:val="lv-LV"/>
        </w:rPr>
        <w:t xml:space="preserve"> (forma)</w:t>
      </w:r>
    </w:p>
    <w:p w:rsidR="001A6D72" w:rsidRPr="00AA4CB1" w:rsidRDefault="001A6D72" w:rsidP="001A6D72">
      <w:pPr>
        <w:pStyle w:val="NoSpacing"/>
        <w:ind w:left="709" w:hanging="709"/>
        <w:jc w:val="center"/>
        <w:rPr>
          <w:rFonts w:ascii="Times New Roman" w:hAnsi="Times New Roman"/>
          <w:b/>
          <w:sz w:val="24"/>
          <w:szCs w:val="24"/>
          <w:lang w:val="lv-LV"/>
        </w:rPr>
      </w:pPr>
      <w:r w:rsidRPr="00AA4CB1">
        <w:rPr>
          <w:rFonts w:ascii="Times New Roman" w:hAnsi="Times New Roman"/>
          <w:b/>
          <w:sz w:val="24"/>
          <w:szCs w:val="24"/>
          <w:lang w:val="lv-LV"/>
        </w:rPr>
        <w:t xml:space="preserve">Iepirkuma______________. daļa </w:t>
      </w:r>
    </w:p>
    <w:p w:rsidR="001A6D72" w:rsidRDefault="001A6D72" w:rsidP="001A6D72">
      <w:pPr>
        <w:pStyle w:val="NoSpacing"/>
        <w:ind w:left="709" w:hanging="709"/>
        <w:jc w:val="center"/>
        <w:rPr>
          <w:rFonts w:ascii="Times New Roman" w:hAnsi="Times New Roman"/>
          <w:b/>
          <w:sz w:val="24"/>
          <w:szCs w:val="24"/>
          <w:lang w:val="lv-LV"/>
        </w:rPr>
      </w:pPr>
      <w:r w:rsidRPr="00AA4CB1">
        <w:rPr>
          <w:rFonts w:ascii="Times New Roman" w:hAnsi="Times New Roman"/>
          <w:b/>
          <w:sz w:val="24"/>
          <w:szCs w:val="24"/>
          <w:lang w:val="lv-LV"/>
        </w:rPr>
        <w:t>(norāda)</w:t>
      </w:r>
    </w:p>
    <w:p w:rsidR="001A6D72" w:rsidRPr="00B05CF0" w:rsidRDefault="001A6D72" w:rsidP="001A6D72">
      <w:pPr>
        <w:pStyle w:val="ListParagraph"/>
        <w:shd w:val="clear" w:color="auto" w:fill="FFFFFF"/>
        <w:adjustRightInd w:val="0"/>
        <w:ind w:left="0"/>
        <w:rPr>
          <w:szCs w:val="24"/>
          <w:lang w:val="lv-LV"/>
        </w:rPr>
      </w:pPr>
      <w:r w:rsidRPr="00B05CF0">
        <w:rPr>
          <w:bCs/>
          <w:szCs w:val="24"/>
          <w:lang w:val="lv-LV"/>
        </w:rPr>
        <w:t xml:space="preserve">Apliecinām, ka: </w:t>
      </w:r>
      <w:r w:rsidRPr="00B05CF0">
        <w:rPr>
          <w:bCs/>
          <w:szCs w:val="24"/>
          <w:u w:val="single"/>
          <w:lang w:val="lv-LV"/>
        </w:rPr>
        <w:t>__(pretendenta pilns nosaukums)__:</w:t>
      </w:r>
      <w:r w:rsidRPr="00B05CF0">
        <w:rPr>
          <w:bCs/>
          <w:szCs w:val="24"/>
          <w:lang w:val="lv-LV"/>
        </w:rPr>
        <w:t xml:space="preserve"> </w:t>
      </w:r>
    </w:p>
    <w:p w:rsidR="001A6D72" w:rsidRPr="00B05CF0" w:rsidRDefault="001A6D72" w:rsidP="001A6D72">
      <w:pPr>
        <w:pStyle w:val="ListParagraph"/>
        <w:numPr>
          <w:ilvl w:val="0"/>
          <w:numId w:val="38"/>
        </w:numPr>
        <w:shd w:val="clear" w:color="auto" w:fill="FFFFFF"/>
        <w:adjustRightInd w:val="0"/>
        <w:ind w:left="0" w:hanging="284"/>
        <w:rPr>
          <w:szCs w:val="24"/>
          <w:lang w:val="lv-LV"/>
        </w:rPr>
      </w:pPr>
      <w:r w:rsidRPr="00B05CF0">
        <w:rPr>
          <w:bCs/>
          <w:szCs w:val="24"/>
          <w:lang w:val="lv-LV"/>
        </w:rPr>
        <w:t>Piedāvātie tehniskie palīglīdzekļi atbilst Eiropas Savienībā pieņemtajiem standartiem, Latvijas Republikas normatīvo aktu prasībām un Tehniskajā specifikācijā noteiktajiem kritērijiem;</w:t>
      </w:r>
    </w:p>
    <w:p w:rsidR="001A6D72" w:rsidRPr="00B05CF0" w:rsidRDefault="001A6D72" w:rsidP="001A6D72">
      <w:pPr>
        <w:pStyle w:val="ListParagraph"/>
        <w:widowControl/>
        <w:numPr>
          <w:ilvl w:val="0"/>
          <w:numId w:val="38"/>
        </w:numPr>
        <w:autoSpaceDE/>
        <w:autoSpaceDN/>
        <w:spacing w:before="0"/>
        <w:ind w:left="0" w:hanging="284"/>
        <w:contextualSpacing/>
        <w:rPr>
          <w:bCs/>
          <w:szCs w:val="24"/>
          <w:lang w:val="lv-LV"/>
        </w:rPr>
      </w:pPr>
      <w:r w:rsidRPr="00B05CF0">
        <w:rPr>
          <w:bCs/>
          <w:szCs w:val="24"/>
          <w:lang w:val="lv-LV"/>
        </w:rPr>
        <w:t>Garantijas termiņš no tehnisko palīglīdzekļu izsniegšanas klientam ir 24 (divdesmit četri) mēneši;</w:t>
      </w:r>
    </w:p>
    <w:p w:rsidR="001A6D72" w:rsidRPr="00B05CF0" w:rsidRDefault="001A6D72" w:rsidP="001A6D72">
      <w:pPr>
        <w:pStyle w:val="ListParagraph"/>
        <w:numPr>
          <w:ilvl w:val="0"/>
          <w:numId w:val="38"/>
        </w:numPr>
        <w:shd w:val="clear" w:color="auto" w:fill="FFFFFF"/>
        <w:adjustRightInd w:val="0"/>
        <w:spacing w:before="0" w:after="120"/>
        <w:ind w:left="0" w:hanging="284"/>
        <w:rPr>
          <w:szCs w:val="24"/>
          <w:lang w:val="lv-LV"/>
        </w:rPr>
      </w:pPr>
      <w:r w:rsidRPr="00B05CF0">
        <w:rPr>
          <w:bCs/>
          <w:szCs w:val="24"/>
          <w:lang w:val="lv-LV"/>
        </w:rPr>
        <w:t>Tehniskie palīglīdzekļi ir marķēti ar CE atbilstības marķējumu.</w:t>
      </w:r>
    </w:p>
    <w:tbl>
      <w:tblPr>
        <w:tblW w:w="10008" w:type="dxa"/>
        <w:tblInd w:w="-365" w:type="dxa"/>
        <w:tblLayout w:type="fixed"/>
        <w:tblCellMar>
          <w:left w:w="10" w:type="dxa"/>
          <w:right w:w="10" w:type="dxa"/>
        </w:tblCellMar>
        <w:tblLook w:val="0000" w:firstRow="0" w:lastRow="0" w:firstColumn="0" w:lastColumn="0" w:noHBand="0" w:noVBand="0"/>
      </w:tblPr>
      <w:tblGrid>
        <w:gridCol w:w="786"/>
        <w:gridCol w:w="1559"/>
        <w:gridCol w:w="567"/>
        <w:gridCol w:w="1284"/>
        <w:gridCol w:w="2260"/>
        <w:gridCol w:w="575"/>
        <w:gridCol w:w="2969"/>
        <w:gridCol w:w="8"/>
      </w:tblGrid>
      <w:tr w:rsidR="001A6D72" w:rsidRPr="00BC11A3" w:rsidTr="004731E1">
        <w:tc>
          <w:tcPr>
            <w:tcW w:w="786" w:type="dxa"/>
            <w:tcBorders>
              <w:top w:val="single" w:sz="12" w:space="0" w:color="000000"/>
              <w:left w:val="single" w:sz="12"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vAlign w:val="center"/>
          </w:tcPr>
          <w:p w:rsidR="001A6D72" w:rsidRPr="00F428FC" w:rsidRDefault="001A6D72" w:rsidP="004731E1">
            <w:pPr>
              <w:spacing w:before="120"/>
              <w:ind w:left="948" w:hanging="566"/>
              <w:jc w:val="center"/>
              <w:rPr>
                <w:b/>
                <w:bCs/>
                <w:color w:val="000000"/>
                <w:lang w:val="lv-LV"/>
              </w:rPr>
            </w:pPr>
          </w:p>
          <w:p w:rsidR="001A6D72" w:rsidRPr="00BC11A3" w:rsidRDefault="001A6D72" w:rsidP="004731E1">
            <w:pPr>
              <w:jc w:val="center"/>
            </w:pPr>
            <w:r w:rsidRPr="00BC11A3">
              <w:rPr>
                <w:b/>
                <w:lang w:val="lv-LV" w:eastAsia="lv-LV"/>
              </w:rPr>
              <w:t xml:space="preserve">Daļas </w:t>
            </w:r>
            <w:proofErr w:type="spellStart"/>
            <w:r w:rsidRPr="00BC11A3">
              <w:rPr>
                <w:b/>
                <w:lang w:val="lv-LV" w:eastAsia="lv-LV"/>
              </w:rPr>
              <w:t>Nr.p.k</w:t>
            </w:r>
            <w:proofErr w:type="spellEnd"/>
            <w:r w:rsidRPr="00BC11A3">
              <w:rPr>
                <w:b/>
                <w:lang w:val="lv-LV" w:eastAsia="lv-LV"/>
              </w:rPr>
              <w:t>.</w:t>
            </w:r>
          </w:p>
        </w:tc>
        <w:tc>
          <w:tcPr>
            <w:tcW w:w="1559" w:type="dxa"/>
            <w:tcBorders>
              <w:top w:val="single" w:sz="12"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vAlign w:val="center"/>
          </w:tcPr>
          <w:p w:rsidR="001A6D72" w:rsidRPr="00BC11A3" w:rsidRDefault="001A6D72" w:rsidP="004731E1">
            <w:pPr>
              <w:jc w:val="center"/>
            </w:pPr>
            <w:r w:rsidRPr="00BC11A3">
              <w:rPr>
                <w:b/>
                <w:bCs/>
                <w:color w:val="000000"/>
                <w:lang w:val="lv-LV"/>
              </w:rPr>
              <w:t xml:space="preserve">ISO kods/ </w:t>
            </w:r>
            <w:r w:rsidRPr="00BC11A3">
              <w:rPr>
                <w:color w:val="000000"/>
                <w:lang w:val="lv-LV"/>
              </w:rPr>
              <w:t>identifikācijas numurs</w:t>
            </w:r>
          </w:p>
        </w:tc>
        <w:tc>
          <w:tcPr>
            <w:tcW w:w="1851" w:type="dxa"/>
            <w:gridSpan w:val="2"/>
            <w:tcBorders>
              <w:top w:val="single" w:sz="12" w:space="0" w:color="000000"/>
              <w:left w:val="single" w:sz="4" w:space="0" w:color="000000"/>
              <w:bottom w:val="single" w:sz="4" w:space="0" w:color="000000"/>
              <w:right w:val="single" w:sz="4" w:space="0" w:color="000000"/>
            </w:tcBorders>
            <w:shd w:val="clear" w:color="auto" w:fill="C6D9F1" w:themeFill="text2" w:themeFillTint="33"/>
            <w:tcMar>
              <w:top w:w="0" w:type="dxa"/>
              <w:left w:w="108" w:type="dxa"/>
              <w:bottom w:w="0" w:type="dxa"/>
              <w:right w:w="108" w:type="dxa"/>
            </w:tcMar>
            <w:vAlign w:val="center"/>
          </w:tcPr>
          <w:p w:rsidR="001A6D72" w:rsidRPr="00BC11A3" w:rsidRDefault="001A6D72" w:rsidP="004731E1">
            <w:pPr>
              <w:jc w:val="center"/>
              <w:rPr>
                <w:b/>
                <w:bCs/>
                <w:color w:val="000000"/>
                <w:lang w:val="lv-LV"/>
              </w:rPr>
            </w:pPr>
            <w:r w:rsidRPr="00BC11A3">
              <w:rPr>
                <w:b/>
                <w:bCs/>
                <w:color w:val="000000"/>
                <w:lang w:val="lv-LV"/>
              </w:rPr>
              <w:t>Daļas nosaukums</w:t>
            </w:r>
          </w:p>
        </w:tc>
        <w:tc>
          <w:tcPr>
            <w:tcW w:w="2835" w:type="dxa"/>
            <w:gridSpan w:val="2"/>
            <w:tcBorders>
              <w:top w:val="single" w:sz="12" w:space="0" w:color="000000"/>
              <w:left w:val="single" w:sz="4" w:space="0" w:color="000000"/>
              <w:bottom w:val="single" w:sz="4" w:space="0" w:color="auto"/>
              <w:right w:val="single" w:sz="4" w:space="0" w:color="000000"/>
            </w:tcBorders>
            <w:shd w:val="clear" w:color="auto" w:fill="C6D9F1" w:themeFill="text2" w:themeFillTint="33"/>
            <w:vAlign w:val="center"/>
          </w:tcPr>
          <w:p w:rsidR="001A6D72" w:rsidRPr="00BC11A3" w:rsidRDefault="001A6D72" w:rsidP="004731E1">
            <w:pPr>
              <w:jc w:val="center"/>
              <w:rPr>
                <w:b/>
                <w:bCs/>
                <w:lang w:val="lv-LV"/>
              </w:rPr>
            </w:pPr>
            <w:r w:rsidRPr="00BC11A3">
              <w:rPr>
                <w:b/>
                <w:bCs/>
                <w:lang w:val="lv-LV"/>
              </w:rPr>
              <w:t>Izvirzītās minimālās prasības un tehniskais apraksts iepirkuma daļai</w:t>
            </w:r>
          </w:p>
        </w:tc>
        <w:tc>
          <w:tcPr>
            <w:tcW w:w="2977" w:type="dxa"/>
            <w:gridSpan w:val="2"/>
            <w:tcBorders>
              <w:top w:val="single" w:sz="12" w:space="0" w:color="000000"/>
              <w:left w:val="single" w:sz="4" w:space="0" w:color="000000"/>
              <w:bottom w:val="single" w:sz="4" w:space="0" w:color="auto"/>
              <w:right w:val="single" w:sz="12" w:space="0" w:color="000000"/>
            </w:tcBorders>
            <w:shd w:val="clear" w:color="auto" w:fill="C6D9F1" w:themeFill="text2" w:themeFillTint="33"/>
            <w:vAlign w:val="center"/>
          </w:tcPr>
          <w:p w:rsidR="001A6D72" w:rsidRPr="00BC11A3" w:rsidRDefault="001A6D72" w:rsidP="004731E1">
            <w:pPr>
              <w:jc w:val="center"/>
              <w:rPr>
                <w:b/>
                <w:bCs/>
                <w:lang w:val="lv-LV"/>
              </w:rPr>
            </w:pPr>
            <w:r w:rsidRPr="00BC11A3">
              <w:rPr>
                <w:b/>
                <w:bCs/>
                <w:lang w:val="lv-LV"/>
              </w:rPr>
              <w:t xml:space="preserve">Pretendenta piedāvāto tehnisko </w:t>
            </w:r>
            <w:proofErr w:type="spellStart"/>
            <w:r w:rsidRPr="00BC11A3">
              <w:rPr>
                <w:b/>
                <w:bCs/>
                <w:lang w:val="lv-LV"/>
              </w:rPr>
              <w:t>palīgl</w:t>
            </w:r>
            <w:r w:rsidRPr="00BC11A3">
              <w:rPr>
                <w:b/>
                <w:bCs/>
              </w:rPr>
              <w:t>īdzekļu</w:t>
            </w:r>
            <w:proofErr w:type="spellEnd"/>
            <w:r w:rsidRPr="00BC11A3">
              <w:rPr>
                <w:b/>
                <w:bCs/>
              </w:rPr>
              <w:t xml:space="preserve"> tehniskais apraksts</w:t>
            </w:r>
          </w:p>
        </w:tc>
      </w:tr>
      <w:tr w:rsidR="001A6D72" w:rsidRPr="00BC11A3" w:rsidTr="004731E1">
        <w:tc>
          <w:tcPr>
            <w:tcW w:w="78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6D72" w:rsidRPr="00BC11A3" w:rsidRDefault="001A6D72" w:rsidP="004731E1">
            <w:pPr>
              <w:jc w:val="center"/>
            </w:pPr>
            <w:r w:rsidRPr="00BC11A3">
              <w:t>1.</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6D72" w:rsidRPr="00BC11A3" w:rsidRDefault="001A6D72" w:rsidP="004731E1">
            <w:pPr>
              <w:jc w:val="center"/>
              <w:rPr>
                <w:color w:val="000000"/>
                <w:lang w:val="lv-LV"/>
              </w:rPr>
            </w:pPr>
            <w:r w:rsidRPr="00BC11A3">
              <w:rPr>
                <w:color w:val="000000"/>
                <w:lang w:val="lv-LV"/>
              </w:rPr>
              <w:t xml:space="preserve">12 22 03 </w:t>
            </w:r>
          </w:p>
          <w:p w:rsidR="001A6D72" w:rsidRPr="00BC11A3" w:rsidRDefault="001A6D72" w:rsidP="004731E1">
            <w:pPr>
              <w:jc w:val="center"/>
              <w:rPr>
                <w:color w:val="000000"/>
                <w:lang w:val="lv-LV"/>
              </w:rPr>
            </w:pPr>
            <w:r w:rsidRPr="00BC11A3">
              <w:rPr>
                <w:color w:val="000000"/>
                <w:lang w:val="lv-LV"/>
              </w:rPr>
              <w:t>(1)</w:t>
            </w:r>
          </w:p>
        </w:tc>
        <w:tc>
          <w:tcPr>
            <w:tcW w:w="1851" w:type="dxa"/>
            <w:gridSpan w:val="2"/>
            <w:tcBorders>
              <w:top w:val="single" w:sz="4" w:space="0" w:color="000000"/>
              <w:left w:val="single" w:sz="4" w:space="0" w:color="000000"/>
              <w:bottom w:val="single" w:sz="4" w:space="0" w:color="000000"/>
              <w:right w:val="single" w:sz="4" w:space="0" w:color="auto"/>
            </w:tcBorders>
            <w:shd w:val="clear" w:color="auto" w:fill="auto"/>
            <w:tcMar>
              <w:top w:w="0" w:type="dxa"/>
              <w:left w:w="108" w:type="dxa"/>
              <w:bottom w:w="0" w:type="dxa"/>
              <w:right w:w="108" w:type="dxa"/>
            </w:tcMar>
          </w:tcPr>
          <w:p w:rsidR="001A6D72" w:rsidRPr="00BC11A3" w:rsidRDefault="001A6D72" w:rsidP="004731E1">
            <w:pPr>
              <w:ind w:right="69"/>
              <w:rPr>
                <w:sz w:val="24"/>
                <w:szCs w:val="24"/>
                <w:lang w:val="lv-LV" w:eastAsia="lv-LV"/>
              </w:rPr>
            </w:pPr>
            <w:proofErr w:type="spellStart"/>
            <w:r w:rsidRPr="00BC11A3">
              <w:rPr>
                <w:sz w:val="24"/>
                <w:szCs w:val="24"/>
                <w:lang w:val="lv-LV" w:eastAsia="lv-LV"/>
              </w:rPr>
              <w:t>Bimanuālie</w:t>
            </w:r>
            <w:proofErr w:type="spellEnd"/>
            <w:r w:rsidRPr="00BC11A3">
              <w:rPr>
                <w:sz w:val="24"/>
                <w:szCs w:val="24"/>
                <w:lang w:val="lv-LV" w:eastAsia="lv-LV"/>
              </w:rPr>
              <w:t xml:space="preserve"> riteņkrēsli ar mugurējo piedziņu pieaugušajiem, ar X veida rāmi (ar spilvenu, ar sānu–roku balstiem, ar </w:t>
            </w:r>
            <w:proofErr w:type="spellStart"/>
            <w:r w:rsidRPr="00BC11A3">
              <w:rPr>
                <w:sz w:val="24"/>
                <w:szCs w:val="24"/>
                <w:lang w:val="lv-LV" w:eastAsia="lv-LV"/>
              </w:rPr>
              <w:t>pretapgāšanās</w:t>
            </w:r>
            <w:proofErr w:type="spellEnd"/>
            <w:r w:rsidRPr="00BC11A3">
              <w:rPr>
                <w:sz w:val="24"/>
                <w:szCs w:val="24"/>
                <w:lang w:val="lv-LV" w:eastAsia="lv-LV"/>
              </w:rPr>
              <w:t xml:space="preserve"> riteņiem)</w:t>
            </w:r>
          </w:p>
        </w:tc>
        <w:tc>
          <w:tcPr>
            <w:tcW w:w="2835" w:type="dxa"/>
            <w:gridSpan w:val="2"/>
            <w:tcBorders>
              <w:top w:val="single" w:sz="4" w:space="0" w:color="auto"/>
              <w:left w:val="single" w:sz="4" w:space="0" w:color="auto"/>
              <w:bottom w:val="single" w:sz="4" w:space="0" w:color="auto"/>
              <w:right w:val="single" w:sz="4" w:space="0" w:color="auto"/>
            </w:tcBorders>
          </w:tcPr>
          <w:p w:rsidR="001A6D72" w:rsidRPr="00BC11A3" w:rsidRDefault="001A6D72" w:rsidP="004731E1">
            <w:pPr>
              <w:rPr>
                <w:lang w:val="lv-LV"/>
              </w:rPr>
            </w:pPr>
            <w:r w:rsidRPr="00BC11A3">
              <w:rPr>
                <w:u w:val="single"/>
                <w:lang w:val="lv-LV"/>
              </w:rPr>
              <w:t>Rāmis</w:t>
            </w:r>
            <w:r w:rsidRPr="00BC11A3">
              <w:rPr>
                <w:lang w:val="lv-LV"/>
              </w:rPr>
              <w:t>: metāla, salokāms;</w:t>
            </w:r>
          </w:p>
          <w:p w:rsidR="001A6D72" w:rsidRPr="00BC11A3" w:rsidRDefault="001A6D72" w:rsidP="004731E1">
            <w:r w:rsidRPr="00BC11A3">
              <w:rPr>
                <w:u w:val="single"/>
                <w:lang w:val="lv-LV"/>
              </w:rPr>
              <w:t>Sēdeklis:</w:t>
            </w:r>
            <w:r w:rsidRPr="00BC11A3">
              <w:rPr>
                <w:lang w:val="lv-LV"/>
              </w:rPr>
              <w:t xml:space="preserve"> sēdvietas pamatnes platums min 35 - 37 cm un </w:t>
            </w:r>
            <w:proofErr w:type="spellStart"/>
            <w:r w:rsidRPr="00BC11A3">
              <w:rPr>
                <w:lang w:val="lv-LV"/>
              </w:rPr>
              <w:t>max</w:t>
            </w:r>
            <w:proofErr w:type="spellEnd"/>
            <w:r w:rsidRPr="00BC11A3">
              <w:rPr>
                <w:lang w:val="lv-LV"/>
              </w:rPr>
              <w:t xml:space="preserve"> 48 - 50 cm, platuma solis 2 – 3 cm, dziļums min 36 - 38 cm un </w:t>
            </w:r>
            <w:proofErr w:type="spellStart"/>
            <w:r w:rsidRPr="00BC11A3">
              <w:rPr>
                <w:lang w:val="lv-LV"/>
              </w:rPr>
              <w:t>max</w:t>
            </w:r>
            <w:proofErr w:type="spellEnd"/>
            <w:r w:rsidRPr="00BC11A3">
              <w:rPr>
                <w:lang w:val="lv-LV"/>
              </w:rPr>
              <w:t xml:space="preserve"> 46 - 48 cm, dziļuma solis 2 - 3 cm, sēdekļa spilvena biezums min 3 cm;</w:t>
            </w:r>
          </w:p>
          <w:p w:rsidR="001A6D72" w:rsidRPr="00BC11A3" w:rsidRDefault="001A6D72" w:rsidP="004731E1">
            <w:pPr>
              <w:rPr>
                <w:lang w:val="lv-LV"/>
              </w:rPr>
            </w:pPr>
            <w:r w:rsidRPr="00BC11A3">
              <w:rPr>
                <w:u w:val="single"/>
                <w:lang w:val="lv-LV"/>
              </w:rPr>
              <w:t>Muguras balsts:</w:t>
            </w:r>
            <w:r w:rsidRPr="00BC11A3">
              <w:rPr>
                <w:lang w:val="lv-LV"/>
              </w:rPr>
              <w:t xml:space="preserve"> atbalsta augstums min 30 - 32 cm un </w:t>
            </w:r>
            <w:proofErr w:type="spellStart"/>
            <w:r w:rsidRPr="00BC11A3">
              <w:rPr>
                <w:lang w:val="lv-LV"/>
              </w:rPr>
              <w:t>max</w:t>
            </w:r>
            <w:proofErr w:type="spellEnd"/>
            <w:r w:rsidRPr="00BC11A3">
              <w:rPr>
                <w:lang w:val="lv-LV"/>
              </w:rPr>
              <w:t xml:space="preserve"> 45 - 47 cm, </w:t>
            </w:r>
            <w:r>
              <w:rPr>
                <w:lang w:val="lv-LV"/>
              </w:rPr>
              <w:t xml:space="preserve">augstumā </w:t>
            </w:r>
            <w:r w:rsidRPr="00BC11A3">
              <w:rPr>
                <w:color w:val="000000"/>
                <w:lang w:val="lv-LV"/>
              </w:rPr>
              <w:t xml:space="preserve">neregulējams, </w:t>
            </w:r>
            <w:r w:rsidRPr="00BC11A3">
              <w:rPr>
                <w:lang w:val="lv-LV"/>
              </w:rPr>
              <w:t>augstuma solis 5 cm, regulējams nospriegojums muguras balstam;</w:t>
            </w:r>
          </w:p>
          <w:p w:rsidR="001A6D72" w:rsidRPr="00BC11A3" w:rsidRDefault="001A6D72" w:rsidP="004731E1">
            <w:pPr>
              <w:rPr>
                <w:lang w:val="lv-LV"/>
              </w:rPr>
            </w:pPr>
            <w:r w:rsidRPr="00BC11A3">
              <w:rPr>
                <w:u w:val="single"/>
                <w:lang w:val="lv-LV"/>
              </w:rPr>
              <w:t>Sānu/roku balsti:</w:t>
            </w:r>
            <w:r w:rsidRPr="00BC11A3">
              <w:rPr>
                <w:lang w:val="lv-LV"/>
              </w:rPr>
              <w:t xml:space="preserve"> piedāvājumā vismaz divi varianti. 1. variants plastmasas vai metāla sānu aizsargs un 2. variants paceļams vai noņemams sānu aizsargs kopā ar augstumā regulējamu roku balstu no polsterēta;</w:t>
            </w:r>
          </w:p>
          <w:p w:rsidR="001A6D72" w:rsidRPr="00BC11A3" w:rsidRDefault="001A6D72" w:rsidP="004731E1">
            <w:pPr>
              <w:rPr>
                <w:lang w:val="lv-LV"/>
              </w:rPr>
            </w:pPr>
            <w:r w:rsidRPr="00BC11A3">
              <w:rPr>
                <w:u w:val="single"/>
                <w:lang w:val="lv-LV"/>
              </w:rPr>
              <w:t>Kāju balsti:</w:t>
            </w:r>
            <w:r w:rsidRPr="00BC11A3">
              <w:rPr>
                <w:lang w:val="lv-LV"/>
              </w:rPr>
              <w:t xml:space="preserve"> piedāvājumā vismaz divi varianti. 1. variants kopējs kāju balsts, regulējami garumā, paceļami; un 2. variants dalīti kāju balsti, regulējami garumā, paceļami;</w:t>
            </w:r>
          </w:p>
          <w:p w:rsidR="001A6D72" w:rsidRPr="00BC11A3" w:rsidRDefault="001A6D72" w:rsidP="004731E1">
            <w:pPr>
              <w:rPr>
                <w:lang w:val="lv-LV"/>
              </w:rPr>
            </w:pPr>
            <w:r w:rsidRPr="00BC11A3">
              <w:rPr>
                <w:u w:val="single"/>
                <w:lang w:val="lv-LV"/>
              </w:rPr>
              <w:t>Smaguma centrs</w:t>
            </w:r>
            <w:r w:rsidRPr="00BC11A3">
              <w:rPr>
                <w:lang w:val="lv-LV"/>
              </w:rPr>
              <w:t>: regulējams;</w:t>
            </w:r>
          </w:p>
          <w:p w:rsidR="001A6D72" w:rsidRPr="00BC11A3" w:rsidRDefault="001A6D72" w:rsidP="004731E1">
            <w:r w:rsidRPr="00BC11A3">
              <w:rPr>
                <w:u w:val="single"/>
                <w:lang w:val="lv-LV"/>
              </w:rPr>
              <w:t>Bremzes</w:t>
            </w:r>
            <w:r w:rsidRPr="00BC11A3">
              <w:rPr>
                <w:lang w:val="lv-LV"/>
              </w:rPr>
              <w:t>: darbina ar abām rokām;</w:t>
            </w:r>
          </w:p>
          <w:p w:rsidR="001A6D72" w:rsidRPr="00BC11A3" w:rsidRDefault="001A6D72" w:rsidP="004731E1">
            <w:r w:rsidRPr="00BC11A3">
              <w:rPr>
                <w:u w:val="single"/>
                <w:lang w:val="lv-LV"/>
              </w:rPr>
              <w:t>Svara izturība:</w:t>
            </w:r>
            <w:r w:rsidRPr="00BC11A3">
              <w:rPr>
                <w:lang w:val="lv-LV"/>
              </w:rPr>
              <w:t xml:space="preserve"> min 120 kg;</w:t>
            </w:r>
          </w:p>
          <w:p w:rsidR="001A6D72" w:rsidRPr="00BC11A3" w:rsidRDefault="001A6D72" w:rsidP="004731E1">
            <w:pPr>
              <w:rPr>
                <w:b/>
                <w:bCs/>
                <w:u w:val="single"/>
                <w:lang w:val="lv-LV"/>
              </w:rPr>
            </w:pPr>
            <w:r w:rsidRPr="00BC11A3">
              <w:rPr>
                <w:b/>
                <w:bCs/>
                <w:u w:val="single"/>
                <w:lang w:val="lv-LV"/>
              </w:rPr>
              <w:t>Riteņkrēsls jābūt aprīkots ar:</w:t>
            </w:r>
          </w:p>
          <w:p w:rsidR="001A6D72" w:rsidRPr="00BC11A3" w:rsidRDefault="001A6D72" w:rsidP="001A6D72">
            <w:pPr>
              <w:numPr>
                <w:ilvl w:val="0"/>
                <w:numId w:val="24"/>
              </w:numPr>
            </w:pPr>
            <w:r w:rsidRPr="00BC11A3">
              <w:rPr>
                <w:lang w:val="lv-LV"/>
              </w:rPr>
              <w:t>Aizmugurējiem riteņiem: ar spiedpogu noņemami;</w:t>
            </w:r>
          </w:p>
          <w:p w:rsidR="001A6D72" w:rsidRPr="00BC11A3" w:rsidRDefault="001A6D72" w:rsidP="001A6D72">
            <w:pPr>
              <w:numPr>
                <w:ilvl w:val="0"/>
                <w:numId w:val="24"/>
              </w:numPr>
              <w:rPr>
                <w:lang w:val="lv-LV"/>
              </w:rPr>
            </w:pPr>
            <w:r w:rsidRPr="00BC11A3">
              <w:rPr>
                <w:lang w:val="lv-LV"/>
              </w:rPr>
              <w:t>Priekšējiem riteņiem;</w:t>
            </w:r>
          </w:p>
          <w:p w:rsidR="001A6D72" w:rsidRPr="00BC11A3" w:rsidRDefault="001A6D72" w:rsidP="001A6D72">
            <w:pPr>
              <w:numPr>
                <w:ilvl w:val="0"/>
                <w:numId w:val="24"/>
              </w:numPr>
            </w:pPr>
            <w:r w:rsidRPr="00BC11A3">
              <w:rPr>
                <w:lang w:val="lv-LV"/>
              </w:rPr>
              <w:t xml:space="preserve">Riteņu vadības stīpām: </w:t>
            </w:r>
            <w:r w:rsidRPr="00BC11A3">
              <w:rPr>
                <w:lang w:val="lv-LV"/>
              </w:rPr>
              <w:lastRenderedPageBreak/>
              <w:t>metāla;</w:t>
            </w:r>
          </w:p>
          <w:p w:rsidR="001A6D72" w:rsidRPr="00BC11A3" w:rsidRDefault="001A6D72" w:rsidP="001A6D72">
            <w:pPr>
              <w:numPr>
                <w:ilvl w:val="0"/>
                <w:numId w:val="24"/>
              </w:numPr>
            </w:pPr>
            <w:proofErr w:type="spellStart"/>
            <w:r w:rsidRPr="00BC11A3">
              <w:rPr>
                <w:lang w:val="lv-LV"/>
              </w:rPr>
              <w:t>Pretapgāšanās</w:t>
            </w:r>
            <w:proofErr w:type="spellEnd"/>
            <w:r w:rsidRPr="00BC11A3">
              <w:rPr>
                <w:lang w:val="lv-LV"/>
              </w:rPr>
              <w:t xml:space="preserve"> riteņiem (2 gab.): regulējami garumā;</w:t>
            </w:r>
          </w:p>
          <w:p w:rsidR="001A6D72" w:rsidRPr="00BC11A3" w:rsidRDefault="001A6D72" w:rsidP="001A6D72">
            <w:pPr>
              <w:numPr>
                <w:ilvl w:val="0"/>
                <w:numId w:val="24"/>
              </w:numPr>
              <w:rPr>
                <w:lang w:val="lv-LV"/>
              </w:rPr>
            </w:pPr>
            <w:r w:rsidRPr="00BC11A3">
              <w:rPr>
                <w:lang w:val="lv-LV"/>
              </w:rPr>
              <w:t>Stumšanas rokturiem;</w:t>
            </w:r>
          </w:p>
          <w:p w:rsidR="001A6D72" w:rsidRPr="00BC11A3" w:rsidRDefault="001A6D72" w:rsidP="004731E1">
            <w:pPr>
              <w:rPr>
                <w:lang w:val="lv-LV"/>
              </w:rPr>
            </w:pPr>
            <w:r w:rsidRPr="00BC11A3">
              <w:rPr>
                <w:u w:val="single"/>
                <w:lang w:val="lv-LV"/>
              </w:rPr>
              <w:t>Jānorāda riteņkrēsla transporta svars (kg);</w:t>
            </w:r>
          </w:p>
          <w:p w:rsidR="001A6D72" w:rsidRPr="00BC11A3" w:rsidRDefault="001A6D72" w:rsidP="004731E1">
            <w:pPr>
              <w:rPr>
                <w:lang w:val="lv-LV"/>
              </w:rPr>
            </w:pPr>
            <w:r w:rsidRPr="00BC11A3">
              <w:rPr>
                <w:lang w:val="lv-LV"/>
              </w:rPr>
              <w:t>Komplektā ikdienas apkopes piederumi (pumpis, ielāpi, līme, regulēšanas instrumenti);</w:t>
            </w:r>
          </w:p>
          <w:p w:rsidR="001A6D72" w:rsidRPr="00BC11A3" w:rsidRDefault="001A6D72" w:rsidP="004731E1">
            <w:pPr>
              <w:rPr>
                <w:u w:val="single"/>
                <w:lang w:val="lv-LV"/>
              </w:rPr>
            </w:pPr>
            <w:r w:rsidRPr="00BC11A3">
              <w:rPr>
                <w:u w:val="single"/>
                <w:lang w:val="lv-LV"/>
              </w:rPr>
              <w:t>Rāmim garantijas laiks min 3 gadi.</w:t>
            </w:r>
          </w:p>
          <w:p w:rsidR="001A6D72" w:rsidRPr="00BC11A3" w:rsidRDefault="001A6D72" w:rsidP="004731E1">
            <w:pPr>
              <w:rPr>
                <w:u w:val="single"/>
                <w:lang w:val="lv-LV"/>
              </w:rPr>
            </w:pPr>
          </w:p>
        </w:tc>
        <w:tc>
          <w:tcPr>
            <w:tcW w:w="2977" w:type="dxa"/>
            <w:gridSpan w:val="2"/>
            <w:tcBorders>
              <w:top w:val="single" w:sz="4" w:space="0" w:color="auto"/>
              <w:left w:val="single" w:sz="4" w:space="0" w:color="auto"/>
              <w:bottom w:val="single" w:sz="4" w:space="0" w:color="auto"/>
              <w:right w:val="single" w:sz="12" w:space="0" w:color="000000"/>
            </w:tcBorders>
          </w:tcPr>
          <w:p w:rsidR="001A6D72" w:rsidRPr="00BC11A3" w:rsidRDefault="001A6D72" w:rsidP="004731E1">
            <w:pPr>
              <w:rPr>
                <w:u w:val="single"/>
                <w:lang w:val="lv-LV"/>
              </w:rPr>
            </w:pPr>
          </w:p>
        </w:tc>
      </w:tr>
      <w:tr w:rsidR="001A6D72" w:rsidRPr="00BC11A3" w:rsidTr="004731E1">
        <w:tc>
          <w:tcPr>
            <w:tcW w:w="10008" w:type="dxa"/>
            <w:gridSpan w:val="8"/>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A6D72" w:rsidRPr="00BC11A3" w:rsidRDefault="001A6D72" w:rsidP="004731E1">
            <w:pPr>
              <w:rPr>
                <w:u w:val="single"/>
                <w:lang w:val="lv-LV"/>
              </w:rPr>
            </w:pPr>
          </w:p>
        </w:tc>
      </w:tr>
      <w:tr w:rsidR="001A6D72" w:rsidRPr="00BC11A3" w:rsidTr="004731E1">
        <w:trPr>
          <w:gridAfter w:val="1"/>
          <w:wAfter w:w="8" w:type="dxa"/>
        </w:trPr>
        <w:tc>
          <w:tcPr>
            <w:tcW w:w="2345" w:type="dxa"/>
            <w:gridSpan w:val="2"/>
            <w:vMerge w:val="restart"/>
            <w:tcBorders>
              <w:left w:val="single" w:sz="12" w:space="0" w:color="000000"/>
              <w:right w:val="single" w:sz="4" w:space="0" w:color="000000"/>
            </w:tcBorders>
            <w:shd w:val="clear" w:color="auto" w:fill="auto"/>
            <w:tcMar>
              <w:top w:w="0" w:type="dxa"/>
              <w:left w:w="108" w:type="dxa"/>
              <w:bottom w:w="0" w:type="dxa"/>
              <w:right w:w="108" w:type="dxa"/>
            </w:tcMar>
            <w:vAlign w:val="center"/>
          </w:tcPr>
          <w:p w:rsidR="001A6D72" w:rsidRPr="00914B50" w:rsidRDefault="001A6D72" w:rsidP="004731E1">
            <w:pPr>
              <w:ind w:right="69"/>
              <w:jc w:val="center"/>
              <w:rPr>
                <w:sz w:val="24"/>
                <w:szCs w:val="24"/>
                <w:lang w:eastAsia="lv-LV"/>
              </w:rPr>
            </w:pPr>
            <w:r w:rsidRPr="00914B50">
              <w:rPr>
                <w:sz w:val="24"/>
                <w:szCs w:val="24"/>
                <w:lang w:val="lv-LV" w:eastAsia="lv-LV"/>
              </w:rPr>
              <w:t>Saraksts ar riteņkrēsla papildu detaļām (aprīkojumu) iepirkuma 1. daļai</w:t>
            </w:r>
          </w:p>
        </w:tc>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tcPr>
          <w:p w:rsidR="001A6D72" w:rsidRPr="0049141D" w:rsidRDefault="001A6D72" w:rsidP="004731E1">
            <w:pPr>
              <w:ind w:left="-114"/>
              <w:jc w:val="center"/>
              <w:rPr>
                <w:lang w:val="lv-LV"/>
              </w:rPr>
            </w:pPr>
            <w:proofErr w:type="spellStart"/>
            <w:r w:rsidRPr="0049141D">
              <w:rPr>
                <w:lang w:val="lv-LV"/>
              </w:rPr>
              <w:t>Nr.p.k</w:t>
            </w:r>
            <w:proofErr w:type="spellEnd"/>
            <w:r w:rsidRPr="0049141D">
              <w:rPr>
                <w:lang w:val="lv-LV"/>
              </w:rPr>
              <w:t>.</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1A6D72" w:rsidRPr="0049141D" w:rsidRDefault="001A6D72" w:rsidP="004731E1">
            <w:pPr>
              <w:jc w:val="center"/>
              <w:rPr>
                <w:lang w:val="lv-LV"/>
              </w:rPr>
            </w:pPr>
            <w:r w:rsidRPr="0049141D">
              <w:t>Detaļas (papildu aprīkojuma) nosaukums</w:t>
            </w:r>
          </w:p>
        </w:tc>
        <w:tc>
          <w:tcPr>
            <w:tcW w:w="3544" w:type="dxa"/>
            <w:gridSpan w:val="2"/>
            <w:tcBorders>
              <w:top w:val="single" w:sz="4" w:space="0" w:color="000000"/>
              <w:left w:val="single" w:sz="4" w:space="0" w:color="000000"/>
              <w:bottom w:val="single" w:sz="4" w:space="0" w:color="000000"/>
              <w:right w:val="single" w:sz="12" w:space="0" w:color="000000"/>
            </w:tcBorders>
            <w:shd w:val="clear" w:color="auto" w:fill="DBE5F1" w:themeFill="accent1" w:themeFillTint="33"/>
          </w:tcPr>
          <w:p w:rsidR="001A6D72" w:rsidRPr="0049141D" w:rsidRDefault="001A6D72" w:rsidP="004731E1">
            <w:pPr>
              <w:ind w:right="133"/>
              <w:jc w:val="center"/>
              <w:rPr>
                <w:lang w:val="lv-LV"/>
              </w:rPr>
            </w:pPr>
            <w:r w:rsidRPr="0049141D">
              <w:rPr>
                <w:lang w:val="lv-LV"/>
              </w:rPr>
              <w:t>Detaļas (papildu aprīkojuma) tehniskais apraksts</w:t>
            </w:r>
          </w:p>
        </w:tc>
      </w:tr>
      <w:tr w:rsidR="001A6D72" w:rsidRPr="00BC11A3" w:rsidTr="004731E1">
        <w:trPr>
          <w:gridAfter w:val="1"/>
          <w:wAfter w:w="8" w:type="dxa"/>
        </w:trPr>
        <w:tc>
          <w:tcPr>
            <w:tcW w:w="2345" w:type="dxa"/>
            <w:gridSpan w:val="2"/>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rsidR="001A6D72" w:rsidRPr="00BC11A3" w:rsidRDefault="001A6D72" w:rsidP="004731E1">
            <w:pPr>
              <w:ind w:right="69"/>
              <w:rPr>
                <w:sz w:val="24"/>
                <w:szCs w:val="24"/>
                <w:lang w:val="lv-LV"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6D72" w:rsidRPr="0049141D" w:rsidRDefault="001A6D72" w:rsidP="004731E1">
            <w:pPr>
              <w:rPr>
                <w:lang w:val="lv-LV"/>
              </w:rPr>
            </w:pPr>
            <w:r>
              <w:rPr>
                <w:lang w:val="lv-LV"/>
              </w:rPr>
              <w:t>1.</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1A6D72" w:rsidRPr="0049141D" w:rsidRDefault="001A6D72" w:rsidP="004731E1">
            <w:pPr>
              <w:rPr>
                <w:lang w:val="lv-LV"/>
              </w:rPr>
            </w:pPr>
          </w:p>
        </w:tc>
        <w:tc>
          <w:tcPr>
            <w:tcW w:w="3544" w:type="dxa"/>
            <w:gridSpan w:val="2"/>
            <w:tcBorders>
              <w:top w:val="single" w:sz="4" w:space="0" w:color="000000"/>
              <w:left w:val="single" w:sz="4" w:space="0" w:color="000000"/>
              <w:bottom w:val="single" w:sz="4" w:space="0" w:color="000000"/>
              <w:right w:val="single" w:sz="12" w:space="0" w:color="000000"/>
            </w:tcBorders>
            <w:shd w:val="clear" w:color="auto" w:fill="auto"/>
          </w:tcPr>
          <w:p w:rsidR="001A6D72" w:rsidRPr="0049141D" w:rsidRDefault="001A6D72" w:rsidP="004731E1">
            <w:pPr>
              <w:rPr>
                <w:lang w:val="lv-LV"/>
              </w:rPr>
            </w:pPr>
          </w:p>
        </w:tc>
      </w:tr>
      <w:tr w:rsidR="001A6D72" w:rsidRPr="00BC11A3" w:rsidTr="004731E1">
        <w:trPr>
          <w:gridAfter w:val="1"/>
          <w:wAfter w:w="8" w:type="dxa"/>
        </w:trPr>
        <w:tc>
          <w:tcPr>
            <w:tcW w:w="2345" w:type="dxa"/>
            <w:gridSpan w:val="2"/>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rsidR="001A6D72" w:rsidRPr="00BC11A3" w:rsidRDefault="001A6D72" w:rsidP="004731E1">
            <w:pPr>
              <w:ind w:right="69"/>
              <w:rPr>
                <w:sz w:val="24"/>
                <w:szCs w:val="24"/>
                <w:lang w:val="lv-LV"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6D72" w:rsidRPr="0049141D" w:rsidRDefault="001A6D72" w:rsidP="004731E1">
            <w:pPr>
              <w:rPr>
                <w:lang w:val="lv-LV"/>
              </w:rPr>
            </w:pPr>
            <w:r>
              <w:rPr>
                <w:lang w:val="lv-LV"/>
              </w:rPr>
              <w:t>2.</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1A6D72" w:rsidRPr="0049141D" w:rsidRDefault="001A6D72" w:rsidP="004731E1">
            <w:pPr>
              <w:rPr>
                <w:lang w:val="lv-LV"/>
              </w:rPr>
            </w:pPr>
          </w:p>
        </w:tc>
        <w:tc>
          <w:tcPr>
            <w:tcW w:w="3544" w:type="dxa"/>
            <w:gridSpan w:val="2"/>
            <w:tcBorders>
              <w:top w:val="single" w:sz="4" w:space="0" w:color="000000"/>
              <w:left w:val="single" w:sz="4" w:space="0" w:color="000000"/>
              <w:bottom w:val="single" w:sz="4" w:space="0" w:color="000000"/>
              <w:right w:val="single" w:sz="12" w:space="0" w:color="000000"/>
            </w:tcBorders>
            <w:shd w:val="clear" w:color="auto" w:fill="auto"/>
          </w:tcPr>
          <w:p w:rsidR="001A6D72" w:rsidRPr="0049141D" w:rsidRDefault="001A6D72" w:rsidP="004731E1">
            <w:pPr>
              <w:rPr>
                <w:lang w:val="lv-LV"/>
              </w:rPr>
            </w:pPr>
          </w:p>
        </w:tc>
      </w:tr>
      <w:tr w:rsidR="001A6D72" w:rsidRPr="00BC11A3" w:rsidTr="004731E1">
        <w:trPr>
          <w:gridAfter w:val="1"/>
          <w:wAfter w:w="8" w:type="dxa"/>
        </w:trPr>
        <w:tc>
          <w:tcPr>
            <w:tcW w:w="2345" w:type="dxa"/>
            <w:gridSpan w:val="2"/>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rsidR="001A6D72" w:rsidRPr="00BC11A3" w:rsidRDefault="001A6D72" w:rsidP="004731E1">
            <w:pPr>
              <w:ind w:right="69"/>
              <w:rPr>
                <w:sz w:val="24"/>
                <w:szCs w:val="24"/>
                <w:lang w:val="lv-LV"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6D72" w:rsidRPr="0049141D" w:rsidRDefault="001A6D72" w:rsidP="004731E1">
            <w:pPr>
              <w:rPr>
                <w:lang w:val="lv-LV"/>
              </w:rPr>
            </w:pPr>
            <w:r>
              <w:rPr>
                <w:lang w:val="lv-LV"/>
              </w:rPr>
              <w:t>3.</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1A6D72" w:rsidRPr="0049141D" w:rsidRDefault="001A6D72" w:rsidP="004731E1">
            <w:pPr>
              <w:rPr>
                <w:lang w:val="lv-LV"/>
              </w:rPr>
            </w:pPr>
          </w:p>
        </w:tc>
        <w:tc>
          <w:tcPr>
            <w:tcW w:w="3544" w:type="dxa"/>
            <w:gridSpan w:val="2"/>
            <w:tcBorders>
              <w:top w:val="single" w:sz="4" w:space="0" w:color="000000"/>
              <w:left w:val="single" w:sz="4" w:space="0" w:color="000000"/>
              <w:bottom w:val="single" w:sz="4" w:space="0" w:color="000000"/>
              <w:right w:val="single" w:sz="12" w:space="0" w:color="000000"/>
            </w:tcBorders>
            <w:shd w:val="clear" w:color="auto" w:fill="auto"/>
          </w:tcPr>
          <w:p w:rsidR="001A6D72" w:rsidRPr="0049141D" w:rsidRDefault="001A6D72" w:rsidP="004731E1">
            <w:pPr>
              <w:rPr>
                <w:lang w:val="lv-LV"/>
              </w:rPr>
            </w:pPr>
          </w:p>
        </w:tc>
      </w:tr>
      <w:tr w:rsidR="001A6D72" w:rsidRPr="00BC11A3" w:rsidTr="004731E1">
        <w:trPr>
          <w:gridAfter w:val="1"/>
          <w:wAfter w:w="8" w:type="dxa"/>
        </w:trPr>
        <w:tc>
          <w:tcPr>
            <w:tcW w:w="2345" w:type="dxa"/>
            <w:gridSpan w:val="2"/>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rsidR="001A6D72" w:rsidRPr="00BC11A3" w:rsidRDefault="001A6D72" w:rsidP="004731E1">
            <w:pPr>
              <w:ind w:right="69"/>
              <w:rPr>
                <w:sz w:val="24"/>
                <w:szCs w:val="24"/>
                <w:lang w:val="lv-LV"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6D72" w:rsidRPr="0049141D" w:rsidRDefault="001A6D72" w:rsidP="004731E1">
            <w:pPr>
              <w:rPr>
                <w:lang w:val="lv-LV"/>
              </w:rPr>
            </w:pPr>
            <w:r>
              <w:rPr>
                <w:lang w:val="lv-LV"/>
              </w:rPr>
              <w:t>4.</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1A6D72" w:rsidRPr="0049141D" w:rsidRDefault="001A6D72" w:rsidP="004731E1">
            <w:pPr>
              <w:rPr>
                <w:lang w:val="lv-LV"/>
              </w:rPr>
            </w:pPr>
          </w:p>
        </w:tc>
        <w:tc>
          <w:tcPr>
            <w:tcW w:w="3544" w:type="dxa"/>
            <w:gridSpan w:val="2"/>
            <w:tcBorders>
              <w:top w:val="single" w:sz="4" w:space="0" w:color="000000"/>
              <w:left w:val="single" w:sz="4" w:space="0" w:color="000000"/>
              <w:bottom w:val="single" w:sz="4" w:space="0" w:color="000000"/>
              <w:right w:val="single" w:sz="12" w:space="0" w:color="000000"/>
            </w:tcBorders>
            <w:shd w:val="clear" w:color="auto" w:fill="auto"/>
          </w:tcPr>
          <w:p w:rsidR="001A6D72" w:rsidRPr="0049141D" w:rsidRDefault="001A6D72" w:rsidP="004731E1">
            <w:pPr>
              <w:rPr>
                <w:lang w:val="lv-LV"/>
              </w:rPr>
            </w:pPr>
          </w:p>
        </w:tc>
      </w:tr>
      <w:tr w:rsidR="001A6D72" w:rsidRPr="00BC11A3" w:rsidTr="004731E1">
        <w:trPr>
          <w:gridAfter w:val="1"/>
          <w:wAfter w:w="8" w:type="dxa"/>
        </w:trPr>
        <w:tc>
          <w:tcPr>
            <w:tcW w:w="2345" w:type="dxa"/>
            <w:gridSpan w:val="2"/>
            <w:vMerge/>
            <w:tcBorders>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6D72" w:rsidRPr="00BC11A3" w:rsidRDefault="001A6D72" w:rsidP="004731E1">
            <w:pPr>
              <w:ind w:right="69"/>
              <w:rPr>
                <w:sz w:val="24"/>
                <w:szCs w:val="24"/>
                <w:lang w:val="lv-LV"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6D72" w:rsidRPr="0049141D" w:rsidRDefault="001A6D72" w:rsidP="004731E1">
            <w:pPr>
              <w:rPr>
                <w:lang w:val="lv-LV"/>
              </w:rPr>
            </w:pPr>
            <w:r>
              <w:rPr>
                <w:lang w:val="lv-LV"/>
              </w:rPr>
              <w:t>..</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1A6D72" w:rsidRPr="0049141D" w:rsidRDefault="001A6D72" w:rsidP="004731E1">
            <w:pPr>
              <w:rPr>
                <w:lang w:val="lv-LV"/>
              </w:rPr>
            </w:pPr>
          </w:p>
        </w:tc>
        <w:tc>
          <w:tcPr>
            <w:tcW w:w="3544" w:type="dxa"/>
            <w:gridSpan w:val="2"/>
            <w:tcBorders>
              <w:top w:val="single" w:sz="4" w:space="0" w:color="000000"/>
              <w:left w:val="single" w:sz="4" w:space="0" w:color="000000"/>
              <w:bottom w:val="single" w:sz="4" w:space="0" w:color="000000"/>
              <w:right w:val="single" w:sz="12" w:space="0" w:color="000000"/>
            </w:tcBorders>
            <w:shd w:val="clear" w:color="auto" w:fill="auto"/>
          </w:tcPr>
          <w:p w:rsidR="001A6D72" w:rsidRPr="0049141D" w:rsidRDefault="001A6D72" w:rsidP="004731E1">
            <w:pPr>
              <w:rPr>
                <w:lang w:val="lv-LV"/>
              </w:rPr>
            </w:pPr>
          </w:p>
        </w:tc>
      </w:tr>
      <w:tr w:rsidR="001A6D72" w:rsidRPr="00BC11A3" w:rsidTr="004731E1">
        <w:trPr>
          <w:gridAfter w:val="1"/>
          <w:wAfter w:w="8" w:type="dxa"/>
        </w:trPr>
        <w:tc>
          <w:tcPr>
            <w:tcW w:w="10000" w:type="dxa"/>
            <w:gridSpan w:val="7"/>
            <w:tcBorders>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A6D72" w:rsidRPr="0049141D" w:rsidRDefault="001A6D72" w:rsidP="004731E1">
            <w:pPr>
              <w:rPr>
                <w:lang w:val="lv-LV"/>
              </w:rPr>
            </w:pPr>
          </w:p>
        </w:tc>
      </w:tr>
      <w:tr w:rsidR="001A6D72" w:rsidRPr="00BC11A3" w:rsidTr="004731E1">
        <w:tc>
          <w:tcPr>
            <w:tcW w:w="78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6D72" w:rsidRPr="00BC11A3" w:rsidRDefault="001A6D72" w:rsidP="004731E1">
            <w:pPr>
              <w:jc w:val="center"/>
            </w:pPr>
            <w:r w:rsidRPr="00BC11A3">
              <w:t>2.</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6D72" w:rsidRPr="00BC11A3" w:rsidRDefault="001A6D72" w:rsidP="004731E1">
            <w:pPr>
              <w:jc w:val="center"/>
              <w:rPr>
                <w:color w:val="000000"/>
                <w:lang w:val="lv-LV"/>
              </w:rPr>
            </w:pPr>
            <w:r w:rsidRPr="00BC11A3">
              <w:rPr>
                <w:color w:val="000000"/>
                <w:lang w:val="lv-LV"/>
              </w:rPr>
              <w:t xml:space="preserve">12 22 03 </w:t>
            </w:r>
          </w:p>
          <w:p w:rsidR="001A6D72" w:rsidRPr="00BC11A3" w:rsidRDefault="001A6D72" w:rsidP="004731E1">
            <w:pPr>
              <w:jc w:val="center"/>
              <w:rPr>
                <w:color w:val="000000"/>
                <w:lang w:val="lv-LV"/>
              </w:rPr>
            </w:pPr>
            <w:r w:rsidRPr="00BC11A3">
              <w:rPr>
                <w:color w:val="000000"/>
                <w:lang w:val="lv-LV"/>
              </w:rPr>
              <w:t>(2)</w:t>
            </w:r>
          </w:p>
        </w:tc>
        <w:tc>
          <w:tcPr>
            <w:tcW w:w="1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6D72" w:rsidRPr="00BC11A3" w:rsidRDefault="001A6D72" w:rsidP="004731E1">
            <w:pPr>
              <w:ind w:right="69"/>
              <w:rPr>
                <w:sz w:val="24"/>
                <w:szCs w:val="24"/>
                <w:lang w:val="lv-LV" w:eastAsia="lv-LV"/>
              </w:rPr>
            </w:pPr>
            <w:proofErr w:type="spellStart"/>
            <w:r w:rsidRPr="00BC11A3">
              <w:rPr>
                <w:sz w:val="24"/>
                <w:szCs w:val="24"/>
                <w:lang w:val="lv-LV" w:eastAsia="lv-LV"/>
              </w:rPr>
              <w:t>Bimanuālie</w:t>
            </w:r>
            <w:proofErr w:type="spellEnd"/>
            <w:r w:rsidRPr="00BC11A3">
              <w:rPr>
                <w:sz w:val="24"/>
                <w:szCs w:val="24"/>
                <w:lang w:val="lv-LV" w:eastAsia="lv-LV"/>
              </w:rPr>
              <w:t xml:space="preserve"> riteņkrēsli ar mugurējo piedziņu pieaugušajiem, ar X veida rāmi (ar spilvenu, ar roku balstiem, ar </w:t>
            </w:r>
            <w:proofErr w:type="spellStart"/>
            <w:r w:rsidRPr="00BC11A3">
              <w:rPr>
                <w:sz w:val="24"/>
                <w:szCs w:val="24"/>
                <w:lang w:val="lv-LV" w:eastAsia="lv-LV"/>
              </w:rPr>
              <w:t>pretapgāšanās</w:t>
            </w:r>
            <w:proofErr w:type="spellEnd"/>
            <w:r w:rsidRPr="00BC11A3">
              <w:rPr>
                <w:sz w:val="24"/>
                <w:szCs w:val="24"/>
                <w:lang w:val="lv-LV" w:eastAsia="lv-LV"/>
              </w:rPr>
              <w:t xml:space="preserve"> riteņiem, ar pretslīdes stīpām)</w:t>
            </w:r>
          </w:p>
        </w:tc>
        <w:tc>
          <w:tcPr>
            <w:tcW w:w="2835" w:type="dxa"/>
            <w:gridSpan w:val="2"/>
            <w:tcBorders>
              <w:top w:val="single" w:sz="4" w:space="0" w:color="auto"/>
              <w:left w:val="single" w:sz="4" w:space="0" w:color="000000"/>
              <w:bottom w:val="single" w:sz="4" w:space="0" w:color="000000"/>
              <w:right w:val="single" w:sz="4" w:space="0" w:color="000000"/>
            </w:tcBorders>
          </w:tcPr>
          <w:p w:rsidR="001A6D72" w:rsidRPr="00BC11A3" w:rsidRDefault="001A6D72" w:rsidP="004731E1">
            <w:pPr>
              <w:rPr>
                <w:lang w:val="lv-LV"/>
              </w:rPr>
            </w:pPr>
            <w:r w:rsidRPr="00BC11A3">
              <w:rPr>
                <w:u w:val="single"/>
                <w:lang w:val="lv-LV"/>
              </w:rPr>
              <w:t>Rāmis</w:t>
            </w:r>
            <w:r w:rsidRPr="00BC11A3">
              <w:rPr>
                <w:lang w:val="lv-LV"/>
              </w:rPr>
              <w:t>: metāla, salokāms;</w:t>
            </w:r>
          </w:p>
          <w:p w:rsidR="001A6D72" w:rsidRPr="00BC11A3" w:rsidRDefault="001A6D72" w:rsidP="004731E1">
            <w:pPr>
              <w:rPr>
                <w:lang w:val="lv-LV"/>
              </w:rPr>
            </w:pPr>
            <w:r w:rsidRPr="00BC11A3">
              <w:rPr>
                <w:u w:val="single"/>
                <w:lang w:val="lv-LV"/>
              </w:rPr>
              <w:t>Sēdeklis:</w:t>
            </w:r>
            <w:r w:rsidRPr="00BC11A3">
              <w:rPr>
                <w:lang w:val="lv-LV"/>
              </w:rPr>
              <w:t xml:space="preserve"> platums min 35 -37 cm un </w:t>
            </w:r>
            <w:proofErr w:type="spellStart"/>
            <w:r w:rsidRPr="00BC11A3">
              <w:rPr>
                <w:lang w:val="lv-LV"/>
              </w:rPr>
              <w:t>max</w:t>
            </w:r>
            <w:proofErr w:type="spellEnd"/>
            <w:r w:rsidRPr="00BC11A3">
              <w:rPr>
                <w:lang w:val="lv-LV"/>
              </w:rPr>
              <w:t xml:space="preserve"> 48 - 50 cm, platuma solis 2 – 3 cm, dziļums min 36 - 38 cm un </w:t>
            </w:r>
            <w:proofErr w:type="spellStart"/>
            <w:r w:rsidRPr="00BC11A3">
              <w:rPr>
                <w:lang w:val="lv-LV"/>
              </w:rPr>
              <w:t>max</w:t>
            </w:r>
            <w:proofErr w:type="spellEnd"/>
            <w:r w:rsidRPr="00BC11A3">
              <w:rPr>
                <w:lang w:val="lv-LV"/>
              </w:rPr>
              <w:t xml:space="preserve"> 46 -48 cm, dziļuma solis 2-3 cm, sēdekļa spilvena biezums min 3 cm;</w:t>
            </w:r>
          </w:p>
          <w:p w:rsidR="001A6D72" w:rsidRPr="00BC11A3" w:rsidRDefault="001A6D72" w:rsidP="004731E1">
            <w:pPr>
              <w:rPr>
                <w:lang w:val="lv-LV"/>
              </w:rPr>
            </w:pPr>
            <w:r w:rsidRPr="00BC11A3">
              <w:rPr>
                <w:u w:val="single"/>
                <w:lang w:val="lv-LV"/>
              </w:rPr>
              <w:t>Muguras balsts:</w:t>
            </w:r>
            <w:r w:rsidRPr="00BC11A3">
              <w:rPr>
                <w:lang w:val="lv-LV"/>
              </w:rPr>
              <w:t xml:space="preserve"> atbalsta augstums min 30 - 32 cm un </w:t>
            </w:r>
            <w:proofErr w:type="spellStart"/>
            <w:r w:rsidRPr="00BC11A3">
              <w:rPr>
                <w:lang w:val="lv-LV"/>
              </w:rPr>
              <w:t>max</w:t>
            </w:r>
            <w:proofErr w:type="spellEnd"/>
            <w:r w:rsidRPr="00BC11A3">
              <w:rPr>
                <w:lang w:val="lv-LV"/>
              </w:rPr>
              <w:t xml:space="preserve"> 45 - 47 cm, </w:t>
            </w:r>
            <w:r>
              <w:rPr>
                <w:lang w:val="lv-LV"/>
              </w:rPr>
              <w:t xml:space="preserve">augstumā </w:t>
            </w:r>
            <w:r w:rsidRPr="00BC11A3">
              <w:rPr>
                <w:color w:val="000000"/>
                <w:lang w:val="lv-LV"/>
              </w:rPr>
              <w:t xml:space="preserve">neregulējams, </w:t>
            </w:r>
            <w:r w:rsidRPr="00BC11A3">
              <w:rPr>
                <w:lang w:val="lv-LV"/>
              </w:rPr>
              <w:t>augstuma solis 5 cm, regulējams nospriegojums muguras balstam;</w:t>
            </w:r>
          </w:p>
          <w:p w:rsidR="001A6D72" w:rsidRPr="00BC11A3" w:rsidRDefault="001A6D72" w:rsidP="004731E1">
            <w:pPr>
              <w:rPr>
                <w:lang w:val="lv-LV"/>
              </w:rPr>
            </w:pPr>
            <w:r w:rsidRPr="00BC11A3">
              <w:rPr>
                <w:u w:val="single"/>
                <w:lang w:val="lv-LV"/>
              </w:rPr>
              <w:t>Sānu/roku balsti:</w:t>
            </w:r>
            <w:r w:rsidRPr="00BC11A3">
              <w:rPr>
                <w:lang w:val="lv-LV"/>
              </w:rPr>
              <w:t xml:space="preserve"> piedāvājumā vismaz divi varianti. 1. variants plastmasas vai metāla sānu aizsargs un 2. variants paceļams vai noņemams sānu aizsargs kopā ar augstumā regulējamu roku balstu no polsterēta;</w:t>
            </w:r>
          </w:p>
          <w:p w:rsidR="001A6D72" w:rsidRPr="00BC11A3" w:rsidRDefault="001A6D72" w:rsidP="004731E1">
            <w:pPr>
              <w:rPr>
                <w:lang w:val="lv-LV"/>
              </w:rPr>
            </w:pPr>
            <w:r w:rsidRPr="00BC11A3">
              <w:rPr>
                <w:u w:val="single"/>
                <w:lang w:val="lv-LV"/>
              </w:rPr>
              <w:t>Kāju balsti:</w:t>
            </w:r>
            <w:r w:rsidRPr="00BC11A3">
              <w:rPr>
                <w:lang w:val="lv-LV"/>
              </w:rPr>
              <w:t xml:space="preserve"> piedāvājumā vismaz divi varianti. 1. variants kopējs kāju balsts, regulējami garumā, paceļami; un 2. variants dalīti kāju balsti, regulējami garumā, paceļami;</w:t>
            </w:r>
          </w:p>
          <w:p w:rsidR="001A6D72" w:rsidRPr="00BC11A3" w:rsidRDefault="001A6D72" w:rsidP="004731E1">
            <w:r w:rsidRPr="00BC11A3">
              <w:rPr>
                <w:u w:val="single"/>
                <w:lang w:val="lv-LV"/>
              </w:rPr>
              <w:t>Smaguma centrs</w:t>
            </w:r>
            <w:r w:rsidRPr="00BC11A3">
              <w:rPr>
                <w:lang w:val="lv-LV"/>
              </w:rPr>
              <w:t>: regulējams;</w:t>
            </w:r>
          </w:p>
          <w:p w:rsidR="001A6D72" w:rsidRPr="00BC11A3" w:rsidRDefault="001A6D72" w:rsidP="004731E1">
            <w:r w:rsidRPr="00BC11A3">
              <w:rPr>
                <w:u w:val="single"/>
                <w:lang w:val="lv-LV"/>
              </w:rPr>
              <w:t>Bremzes</w:t>
            </w:r>
            <w:r w:rsidRPr="00BC11A3">
              <w:rPr>
                <w:lang w:val="lv-LV"/>
              </w:rPr>
              <w:t>: darbina ar abām rokām;</w:t>
            </w:r>
          </w:p>
          <w:p w:rsidR="001A6D72" w:rsidRPr="00BC11A3" w:rsidRDefault="001A6D72" w:rsidP="004731E1">
            <w:r w:rsidRPr="00BC11A3">
              <w:rPr>
                <w:u w:val="single"/>
                <w:lang w:val="lv-LV"/>
              </w:rPr>
              <w:t>Svara izturība:</w:t>
            </w:r>
            <w:r w:rsidRPr="00BC11A3">
              <w:rPr>
                <w:lang w:val="lv-LV"/>
              </w:rPr>
              <w:t xml:space="preserve"> min 120 kg;</w:t>
            </w:r>
          </w:p>
          <w:p w:rsidR="001A6D72" w:rsidRPr="00BC11A3" w:rsidRDefault="001A6D72" w:rsidP="004731E1">
            <w:pPr>
              <w:rPr>
                <w:b/>
                <w:bCs/>
                <w:u w:val="single"/>
                <w:lang w:val="lv-LV"/>
              </w:rPr>
            </w:pPr>
            <w:r w:rsidRPr="00BC11A3">
              <w:rPr>
                <w:b/>
                <w:bCs/>
                <w:u w:val="single"/>
                <w:lang w:val="lv-LV"/>
              </w:rPr>
              <w:t>Riteņkrēsls jābūt aprīkots ar:</w:t>
            </w:r>
          </w:p>
          <w:p w:rsidR="001A6D72" w:rsidRPr="00BC11A3" w:rsidRDefault="001A6D72" w:rsidP="001A6D72">
            <w:pPr>
              <w:numPr>
                <w:ilvl w:val="0"/>
                <w:numId w:val="24"/>
              </w:numPr>
            </w:pPr>
            <w:r w:rsidRPr="00BC11A3">
              <w:rPr>
                <w:lang w:val="lv-LV"/>
              </w:rPr>
              <w:t>Aizmugurējiem riteņiem: ar spiedpogu noņemami;</w:t>
            </w:r>
          </w:p>
          <w:p w:rsidR="001A6D72" w:rsidRPr="00BC11A3" w:rsidRDefault="001A6D72" w:rsidP="001A6D72">
            <w:pPr>
              <w:numPr>
                <w:ilvl w:val="0"/>
                <w:numId w:val="24"/>
              </w:numPr>
              <w:rPr>
                <w:lang w:val="lv-LV"/>
              </w:rPr>
            </w:pPr>
            <w:r w:rsidRPr="00BC11A3">
              <w:rPr>
                <w:lang w:val="lv-LV"/>
              </w:rPr>
              <w:t>Priekšējiem riteņiem;</w:t>
            </w:r>
          </w:p>
          <w:p w:rsidR="001A6D72" w:rsidRPr="00BC11A3" w:rsidRDefault="001A6D72" w:rsidP="001A6D72">
            <w:pPr>
              <w:numPr>
                <w:ilvl w:val="0"/>
                <w:numId w:val="25"/>
              </w:numPr>
            </w:pPr>
            <w:r w:rsidRPr="00BC11A3">
              <w:rPr>
                <w:lang w:val="lv-LV"/>
              </w:rPr>
              <w:lastRenderedPageBreak/>
              <w:t>Riteņu vadības stīpām: metāla, ar pretslīdes materiāla pārklājumu (nenoņemamu);</w:t>
            </w:r>
          </w:p>
          <w:p w:rsidR="001A6D72" w:rsidRPr="00BC11A3" w:rsidRDefault="001A6D72" w:rsidP="001A6D72">
            <w:pPr>
              <w:numPr>
                <w:ilvl w:val="0"/>
                <w:numId w:val="24"/>
              </w:numPr>
            </w:pPr>
            <w:proofErr w:type="spellStart"/>
            <w:r w:rsidRPr="00BC11A3">
              <w:rPr>
                <w:lang w:val="lv-LV"/>
              </w:rPr>
              <w:t>Pretapgāšanās</w:t>
            </w:r>
            <w:proofErr w:type="spellEnd"/>
            <w:r w:rsidRPr="00BC11A3">
              <w:rPr>
                <w:lang w:val="lv-LV"/>
              </w:rPr>
              <w:t xml:space="preserve"> riteņiem (2 gab.): regulējami garumā;</w:t>
            </w:r>
          </w:p>
          <w:p w:rsidR="001A6D72" w:rsidRPr="00BC11A3" w:rsidRDefault="001A6D72" w:rsidP="001A6D72">
            <w:pPr>
              <w:numPr>
                <w:ilvl w:val="0"/>
                <w:numId w:val="24"/>
              </w:numPr>
              <w:rPr>
                <w:lang w:val="lv-LV"/>
              </w:rPr>
            </w:pPr>
            <w:r w:rsidRPr="00BC11A3">
              <w:rPr>
                <w:lang w:val="lv-LV"/>
              </w:rPr>
              <w:t>Stumšanas rokturiem;</w:t>
            </w:r>
          </w:p>
          <w:p w:rsidR="001A6D72" w:rsidRPr="00BC11A3" w:rsidRDefault="001A6D72" w:rsidP="004731E1">
            <w:pPr>
              <w:rPr>
                <w:lang w:val="lv-LV"/>
              </w:rPr>
            </w:pPr>
            <w:r w:rsidRPr="00BC11A3">
              <w:rPr>
                <w:u w:val="single"/>
                <w:lang w:val="lv-LV"/>
              </w:rPr>
              <w:t>Jānorāda riteņkrēsla transporta svars (kg);</w:t>
            </w:r>
          </w:p>
          <w:p w:rsidR="001A6D72" w:rsidRPr="00BC11A3" w:rsidRDefault="001A6D72" w:rsidP="004731E1">
            <w:pPr>
              <w:rPr>
                <w:lang w:val="lv-LV"/>
              </w:rPr>
            </w:pPr>
            <w:r w:rsidRPr="00BC11A3">
              <w:rPr>
                <w:lang w:val="lv-LV"/>
              </w:rPr>
              <w:t>Komplektā ikdienas apkopes piederumi (pumpis, ielāpi, līme, regulēšanas instrumenti);</w:t>
            </w:r>
          </w:p>
          <w:p w:rsidR="001A6D72" w:rsidRPr="00BC11A3" w:rsidRDefault="001A6D72" w:rsidP="004731E1">
            <w:pPr>
              <w:rPr>
                <w:u w:val="single"/>
                <w:lang w:val="lv-LV"/>
              </w:rPr>
            </w:pPr>
            <w:r w:rsidRPr="00BC11A3">
              <w:rPr>
                <w:u w:val="single"/>
                <w:lang w:val="lv-LV"/>
              </w:rPr>
              <w:t>Rāmim garantijas laiks min 3 gadi.</w:t>
            </w:r>
          </w:p>
          <w:p w:rsidR="001A6D72" w:rsidRPr="00BC11A3" w:rsidRDefault="001A6D72" w:rsidP="004731E1">
            <w:pPr>
              <w:rPr>
                <w:u w:val="single"/>
                <w:lang w:val="lv-LV"/>
              </w:rPr>
            </w:pPr>
          </w:p>
        </w:tc>
        <w:tc>
          <w:tcPr>
            <w:tcW w:w="2977" w:type="dxa"/>
            <w:gridSpan w:val="2"/>
            <w:tcBorders>
              <w:top w:val="single" w:sz="4" w:space="0" w:color="auto"/>
              <w:left w:val="single" w:sz="4" w:space="0" w:color="000000"/>
              <w:bottom w:val="single" w:sz="4" w:space="0" w:color="000000"/>
              <w:right w:val="single" w:sz="12" w:space="0" w:color="000000"/>
            </w:tcBorders>
          </w:tcPr>
          <w:p w:rsidR="001A6D72" w:rsidRPr="00BC11A3" w:rsidRDefault="001A6D72" w:rsidP="004731E1">
            <w:pPr>
              <w:rPr>
                <w:u w:val="single"/>
                <w:lang w:val="lv-LV"/>
              </w:rPr>
            </w:pPr>
          </w:p>
        </w:tc>
      </w:tr>
      <w:tr w:rsidR="001A6D72" w:rsidRPr="00BC11A3" w:rsidTr="004731E1">
        <w:tc>
          <w:tcPr>
            <w:tcW w:w="10008" w:type="dxa"/>
            <w:gridSpan w:val="8"/>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A6D72" w:rsidRPr="00BC11A3" w:rsidRDefault="001A6D72" w:rsidP="004731E1">
            <w:pPr>
              <w:rPr>
                <w:u w:val="single"/>
                <w:lang w:val="lv-LV"/>
              </w:rPr>
            </w:pPr>
          </w:p>
        </w:tc>
      </w:tr>
      <w:tr w:rsidR="001A6D72" w:rsidRPr="0049141D" w:rsidTr="004731E1">
        <w:trPr>
          <w:gridAfter w:val="1"/>
          <w:wAfter w:w="8" w:type="dxa"/>
        </w:trPr>
        <w:tc>
          <w:tcPr>
            <w:tcW w:w="2345" w:type="dxa"/>
            <w:gridSpan w:val="2"/>
            <w:vMerge w:val="restart"/>
            <w:tcBorders>
              <w:left w:val="single" w:sz="12" w:space="0" w:color="000000"/>
              <w:right w:val="single" w:sz="4" w:space="0" w:color="000000"/>
            </w:tcBorders>
            <w:shd w:val="clear" w:color="auto" w:fill="auto"/>
            <w:tcMar>
              <w:top w:w="0" w:type="dxa"/>
              <w:left w:w="108" w:type="dxa"/>
              <w:bottom w:w="0" w:type="dxa"/>
              <w:right w:w="108" w:type="dxa"/>
            </w:tcMar>
            <w:vAlign w:val="center"/>
          </w:tcPr>
          <w:p w:rsidR="001A6D72" w:rsidRPr="00914B50" w:rsidRDefault="001A6D72" w:rsidP="004731E1">
            <w:pPr>
              <w:ind w:right="69"/>
              <w:jc w:val="center"/>
              <w:rPr>
                <w:sz w:val="24"/>
                <w:szCs w:val="24"/>
                <w:lang w:eastAsia="lv-LV"/>
              </w:rPr>
            </w:pPr>
            <w:r w:rsidRPr="00914B50">
              <w:rPr>
                <w:sz w:val="24"/>
                <w:szCs w:val="24"/>
                <w:lang w:val="lv-LV" w:eastAsia="lv-LV"/>
              </w:rPr>
              <w:t>Saraksts ar riteņkrēsla papildu detaļām (aprīkojumu)</w:t>
            </w:r>
            <w:r>
              <w:rPr>
                <w:sz w:val="24"/>
                <w:szCs w:val="24"/>
                <w:lang w:val="lv-LV" w:eastAsia="lv-LV"/>
              </w:rPr>
              <w:t xml:space="preserve"> iepirkuma 2</w:t>
            </w:r>
            <w:r w:rsidRPr="00914B50">
              <w:rPr>
                <w:sz w:val="24"/>
                <w:szCs w:val="24"/>
                <w:lang w:val="lv-LV" w:eastAsia="lv-LV"/>
              </w:rPr>
              <w:t>. daļai</w:t>
            </w:r>
          </w:p>
        </w:tc>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tcPr>
          <w:p w:rsidR="001A6D72" w:rsidRPr="0049141D" w:rsidRDefault="001A6D72" w:rsidP="004731E1">
            <w:pPr>
              <w:ind w:left="-114"/>
              <w:jc w:val="center"/>
              <w:rPr>
                <w:lang w:val="lv-LV"/>
              </w:rPr>
            </w:pPr>
            <w:proofErr w:type="spellStart"/>
            <w:r w:rsidRPr="0049141D">
              <w:rPr>
                <w:lang w:val="lv-LV"/>
              </w:rPr>
              <w:t>Nr.p.k</w:t>
            </w:r>
            <w:proofErr w:type="spellEnd"/>
            <w:r w:rsidRPr="0049141D">
              <w:rPr>
                <w:lang w:val="lv-LV"/>
              </w:rPr>
              <w:t>.</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1A6D72" w:rsidRPr="0049141D" w:rsidRDefault="001A6D72" w:rsidP="004731E1">
            <w:pPr>
              <w:jc w:val="center"/>
              <w:rPr>
                <w:lang w:val="lv-LV"/>
              </w:rPr>
            </w:pPr>
            <w:r w:rsidRPr="0049141D">
              <w:t>Detaļas (papildu aprīkojuma) nosaukums</w:t>
            </w:r>
          </w:p>
        </w:tc>
        <w:tc>
          <w:tcPr>
            <w:tcW w:w="3544" w:type="dxa"/>
            <w:gridSpan w:val="2"/>
            <w:tcBorders>
              <w:top w:val="single" w:sz="4" w:space="0" w:color="000000"/>
              <w:left w:val="single" w:sz="4" w:space="0" w:color="000000"/>
              <w:bottom w:val="single" w:sz="4" w:space="0" w:color="000000"/>
              <w:right w:val="single" w:sz="12" w:space="0" w:color="000000"/>
            </w:tcBorders>
            <w:shd w:val="clear" w:color="auto" w:fill="DBE5F1" w:themeFill="accent1" w:themeFillTint="33"/>
          </w:tcPr>
          <w:p w:rsidR="001A6D72" w:rsidRPr="0049141D" w:rsidRDefault="001A6D72" w:rsidP="004731E1">
            <w:pPr>
              <w:ind w:right="133"/>
              <w:jc w:val="center"/>
              <w:rPr>
                <w:lang w:val="lv-LV"/>
              </w:rPr>
            </w:pPr>
            <w:r w:rsidRPr="0049141D">
              <w:rPr>
                <w:lang w:val="lv-LV"/>
              </w:rPr>
              <w:t>Detaļas (papildu aprīkojuma) tehniskais apraksts</w:t>
            </w:r>
          </w:p>
        </w:tc>
      </w:tr>
      <w:tr w:rsidR="001A6D72" w:rsidRPr="0049141D" w:rsidTr="004731E1">
        <w:trPr>
          <w:gridAfter w:val="1"/>
          <w:wAfter w:w="8" w:type="dxa"/>
        </w:trPr>
        <w:tc>
          <w:tcPr>
            <w:tcW w:w="2345" w:type="dxa"/>
            <w:gridSpan w:val="2"/>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rsidR="001A6D72" w:rsidRPr="00BC11A3" w:rsidRDefault="001A6D72" w:rsidP="004731E1">
            <w:pPr>
              <w:ind w:right="69"/>
              <w:rPr>
                <w:sz w:val="24"/>
                <w:szCs w:val="24"/>
                <w:lang w:val="lv-LV"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6D72" w:rsidRPr="0049141D" w:rsidRDefault="001A6D72" w:rsidP="004731E1">
            <w:pPr>
              <w:rPr>
                <w:lang w:val="lv-LV"/>
              </w:rPr>
            </w:pPr>
            <w:r>
              <w:rPr>
                <w:lang w:val="lv-LV"/>
              </w:rPr>
              <w:t>1.</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1A6D72" w:rsidRPr="0049141D" w:rsidRDefault="001A6D72" w:rsidP="004731E1">
            <w:pPr>
              <w:rPr>
                <w:lang w:val="lv-LV"/>
              </w:rPr>
            </w:pPr>
          </w:p>
        </w:tc>
        <w:tc>
          <w:tcPr>
            <w:tcW w:w="3544" w:type="dxa"/>
            <w:gridSpan w:val="2"/>
            <w:tcBorders>
              <w:top w:val="single" w:sz="4" w:space="0" w:color="000000"/>
              <w:left w:val="single" w:sz="4" w:space="0" w:color="000000"/>
              <w:bottom w:val="single" w:sz="4" w:space="0" w:color="000000"/>
              <w:right w:val="single" w:sz="12" w:space="0" w:color="000000"/>
            </w:tcBorders>
            <w:shd w:val="clear" w:color="auto" w:fill="auto"/>
          </w:tcPr>
          <w:p w:rsidR="001A6D72" w:rsidRPr="0049141D" w:rsidRDefault="001A6D72" w:rsidP="004731E1">
            <w:pPr>
              <w:rPr>
                <w:lang w:val="lv-LV"/>
              </w:rPr>
            </w:pPr>
          </w:p>
        </w:tc>
      </w:tr>
      <w:tr w:rsidR="001A6D72" w:rsidRPr="0049141D" w:rsidTr="004731E1">
        <w:trPr>
          <w:gridAfter w:val="1"/>
          <w:wAfter w:w="8" w:type="dxa"/>
        </w:trPr>
        <w:tc>
          <w:tcPr>
            <w:tcW w:w="2345" w:type="dxa"/>
            <w:gridSpan w:val="2"/>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rsidR="001A6D72" w:rsidRPr="00BC11A3" w:rsidRDefault="001A6D72" w:rsidP="004731E1">
            <w:pPr>
              <w:ind w:right="69"/>
              <w:rPr>
                <w:sz w:val="24"/>
                <w:szCs w:val="24"/>
                <w:lang w:val="lv-LV"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6D72" w:rsidRPr="0049141D" w:rsidRDefault="001A6D72" w:rsidP="004731E1">
            <w:pPr>
              <w:rPr>
                <w:lang w:val="lv-LV"/>
              </w:rPr>
            </w:pPr>
            <w:r>
              <w:rPr>
                <w:lang w:val="lv-LV"/>
              </w:rPr>
              <w:t>2.</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1A6D72" w:rsidRPr="0049141D" w:rsidRDefault="001A6D72" w:rsidP="004731E1">
            <w:pPr>
              <w:rPr>
                <w:lang w:val="lv-LV"/>
              </w:rPr>
            </w:pPr>
          </w:p>
        </w:tc>
        <w:tc>
          <w:tcPr>
            <w:tcW w:w="3544" w:type="dxa"/>
            <w:gridSpan w:val="2"/>
            <w:tcBorders>
              <w:top w:val="single" w:sz="4" w:space="0" w:color="000000"/>
              <w:left w:val="single" w:sz="4" w:space="0" w:color="000000"/>
              <w:bottom w:val="single" w:sz="4" w:space="0" w:color="000000"/>
              <w:right w:val="single" w:sz="12" w:space="0" w:color="000000"/>
            </w:tcBorders>
            <w:shd w:val="clear" w:color="auto" w:fill="auto"/>
          </w:tcPr>
          <w:p w:rsidR="001A6D72" w:rsidRPr="0049141D" w:rsidRDefault="001A6D72" w:rsidP="004731E1">
            <w:pPr>
              <w:rPr>
                <w:lang w:val="lv-LV"/>
              </w:rPr>
            </w:pPr>
          </w:p>
        </w:tc>
      </w:tr>
      <w:tr w:rsidR="001A6D72" w:rsidRPr="0049141D" w:rsidTr="004731E1">
        <w:trPr>
          <w:gridAfter w:val="1"/>
          <w:wAfter w:w="8" w:type="dxa"/>
        </w:trPr>
        <w:tc>
          <w:tcPr>
            <w:tcW w:w="2345" w:type="dxa"/>
            <w:gridSpan w:val="2"/>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rsidR="001A6D72" w:rsidRPr="00BC11A3" w:rsidRDefault="001A6D72" w:rsidP="004731E1">
            <w:pPr>
              <w:ind w:right="69"/>
              <w:rPr>
                <w:sz w:val="24"/>
                <w:szCs w:val="24"/>
                <w:lang w:val="lv-LV"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6D72" w:rsidRPr="0049141D" w:rsidRDefault="001A6D72" w:rsidP="004731E1">
            <w:pPr>
              <w:rPr>
                <w:lang w:val="lv-LV"/>
              </w:rPr>
            </w:pPr>
            <w:r>
              <w:rPr>
                <w:lang w:val="lv-LV"/>
              </w:rPr>
              <w:t>3.</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1A6D72" w:rsidRPr="0049141D" w:rsidRDefault="001A6D72" w:rsidP="004731E1">
            <w:pPr>
              <w:rPr>
                <w:lang w:val="lv-LV"/>
              </w:rPr>
            </w:pPr>
          </w:p>
        </w:tc>
        <w:tc>
          <w:tcPr>
            <w:tcW w:w="3544" w:type="dxa"/>
            <w:gridSpan w:val="2"/>
            <w:tcBorders>
              <w:top w:val="single" w:sz="4" w:space="0" w:color="000000"/>
              <w:left w:val="single" w:sz="4" w:space="0" w:color="000000"/>
              <w:bottom w:val="single" w:sz="4" w:space="0" w:color="000000"/>
              <w:right w:val="single" w:sz="12" w:space="0" w:color="000000"/>
            </w:tcBorders>
            <w:shd w:val="clear" w:color="auto" w:fill="auto"/>
          </w:tcPr>
          <w:p w:rsidR="001A6D72" w:rsidRPr="0049141D" w:rsidRDefault="001A6D72" w:rsidP="004731E1">
            <w:pPr>
              <w:rPr>
                <w:lang w:val="lv-LV"/>
              </w:rPr>
            </w:pPr>
          </w:p>
        </w:tc>
      </w:tr>
      <w:tr w:rsidR="001A6D72" w:rsidRPr="0049141D" w:rsidTr="004731E1">
        <w:trPr>
          <w:gridAfter w:val="1"/>
          <w:wAfter w:w="8" w:type="dxa"/>
        </w:trPr>
        <w:tc>
          <w:tcPr>
            <w:tcW w:w="2345" w:type="dxa"/>
            <w:gridSpan w:val="2"/>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rsidR="001A6D72" w:rsidRPr="00BC11A3" w:rsidRDefault="001A6D72" w:rsidP="004731E1">
            <w:pPr>
              <w:ind w:right="69"/>
              <w:rPr>
                <w:sz w:val="24"/>
                <w:szCs w:val="24"/>
                <w:lang w:val="lv-LV"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6D72" w:rsidRPr="0049141D" w:rsidRDefault="001A6D72" w:rsidP="004731E1">
            <w:pPr>
              <w:rPr>
                <w:lang w:val="lv-LV"/>
              </w:rPr>
            </w:pPr>
            <w:r>
              <w:rPr>
                <w:lang w:val="lv-LV"/>
              </w:rPr>
              <w:t>4.</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1A6D72" w:rsidRPr="0049141D" w:rsidRDefault="001A6D72" w:rsidP="004731E1">
            <w:pPr>
              <w:rPr>
                <w:lang w:val="lv-LV"/>
              </w:rPr>
            </w:pPr>
          </w:p>
        </w:tc>
        <w:tc>
          <w:tcPr>
            <w:tcW w:w="3544" w:type="dxa"/>
            <w:gridSpan w:val="2"/>
            <w:tcBorders>
              <w:top w:val="single" w:sz="4" w:space="0" w:color="000000"/>
              <w:left w:val="single" w:sz="4" w:space="0" w:color="000000"/>
              <w:bottom w:val="single" w:sz="4" w:space="0" w:color="000000"/>
              <w:right w:val="single" w:sz="12" w:space="0" w:color="000000"/>
            </w:tcBorders>
            <w:shd w:val="clear" w:color="auto" w:fill="auto"/>
          </w:tcPr>
          <w:p w:rsidR="001A6D72" w:rsidRPr="0049141D" w:rsidRDefault="001A6D72" w:rsidP="004731E1">
            <w:pPr>
              <w:rPr>
                <w:lang w:val="lv-LV"/>
              </w:rPr>
            </w:pPr>
          </w:p>
        </w:tc>
      </w:tr>
      <w:tr w:rsidR="001A6D72" w:rsidRPr="0049141D" w:rsidTr="004731E1">
        <w:trPr>
          <w:gridAfter w:val="1"/>
          <w:wAfter w:w="8" w:type="dxa"/>
        </w:trPr>
        <w:tc>
          <w:tcPr>
            <w:tcW w:w="2345" w:type="dxa"/>
            <w:gridSpan w:val="2"/>
            <w:vMerge/>
            <w:tcBorders>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6D72" w:rsidRPr="00BC11A3" w:rsidRDefault="001A6D72" w:rsidP="004731E1">
            <w:pPr>
              <w:ind w:right="69"/>
              <w:rPr>
                <w:sz w:val="24"/>
                <w:szCs w:val="24"/>
                <w:lang w:val="lv-LV"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6D72" w:rsidRPr="0049141D" w:rsidRDefault="001A6D72" w:rsidP="004731E1">
            <w:pPr>
              <w:rPr>
                <w:lang w:val="lv-LV"/>
              </w:rPr>
            </w:pPr>
            <w:r>
              <w:rPr>
                <w:lang w:val="lv-LV"/>
              </w:rPr>
              <w:t>..</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1A6D72" w:rsidRPr="0049141D" w:rsidRDefault="001A6D72" w:rsidP="004731E1">
            <w:pPr>
              <w:rPr>
                <w:lang w:val="lv-LV"/>
              </w:rPr>
            </w:pPr>
          </w:p>
        </w:tc>
        <w:tc>
          <w:tcPr>
            <w:tcW w:w="3544" w:type="dxa"/>
            <w:gridSpan w:val="2"/>
            <w:tcBorders>
              <w:top w:val="single" w:sz="4" w:space="0" w:color="000000"/>
              <w:left w:val="single" w:sz="4" w:space="0" w:color="000000"/>
              <w:bottom w:val="single" w:sz="4" w:space="0" w:color="000000"/>
              <w:right w:val="single" w:sz="12" w:space="0" w:color="000000"/>
            </w:tcBorders>
            <w:shd w:val="clear" w:color="auto" w:fill="auto"/>
          </w:tcPr>
          <w:p w:rsidR="001A6D72" w:rsidRPr="0049141D" w:rsidRDefault="001A6D72" w:rsidP="004731E1">
            <w:pPr>
              <w:rPr>
                <w:lang w:val="lv-LV"/>
              </w:rPr>
            </w:pPr>
          </w:p>
        </w:tc>
      </w:tr>
      <w:tr w:rsidR="001A6D72" w:rsidRPr="0049141D" w:rsidTr="004731E1">
        <w:trPr>
          <w:gridAfter w:val="1"/>
          <w:wAfter w:w="8" w:type="dxa"/>
        </w:trPr>
        <w:tc>
          <w:tcPr>
            <w:tcW w:w="10000" w:type="dxa"/>
            <w:gridSpan w:val="7"/>
            <w:tcBorders>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A6D72" w:rsidRPr="0049141D" w:rsidRDefault="001A6D72" w:rsidP="004731E1">
            <w:pPr>
              <w:rPr>
                <w:lang w:val="lv-LV"/>
              </w:rPr>
            </w:pPr>
          </w:p>
        </w:tc>
      </w:tr>
      <w:tr w:rsidR="001A6D72" w:rsidRPr="00BC11A3" w:rsidTr="004731E1">
        <w:tc>
          <w:tcPr>
            <w:tcW w:w="78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6D72" w:rsidRPr="00BC11A3" w:rsidRDefault="001A6D72" w:rsidP="004731E1">
            <w:pPr>
              <w:jc w:val="center"/>
            </w:pPr>
            <w:r w:rsidRPr="00BC11A3">
              <w:t>3.</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6D72" w:rsidRPr="00BC11A3" w:rsidRDefault="001A6D72" w:rsidP="004731E1">
            <w:pPr>
              <w:jc w:val="center"/>
              <w:rPr>
                <w:color w:val="000000"/>
                <w:lang w:val="lv-LV"/>
              </w:rPr>
            </w:pPr>
            <w:r w:rsidRPr="00BC11A3">
              <w:rPr>
                <w:color w:val="000000"/>
                <w:lang w:val="lv-LV"/>
              </w:rPr>
              <w:t>12 22 03</w:t>
            </w:r>
          </w:p>
          <w:p w:rsidR="001A6D72" w:rsidRPr="00BC11A3" w:rsidRDefault="001A6D72" w:rsidP="004731E1">
            <w:pPr>
              <w:jc w:val="center"/>
              <w:rPr>
                <w:color w:val="000000"/>
                <w:lang w:val="lv-LV"/>
              </w:rPr>
            </w:pPr>
            <w:r w:rsidRPr="00BC11A3">
              <w:rPr>
                <w:color w:val="000000"/>
                <w:lang w:val="lv-LV"/>
              </w:rPr>
              <w:t xml:space="preserve"> (3)</w:t>
            </w:r>
          </w:p>
        </w:tc>
        <w:tc>
          <w:tcPr>
            <w:tcW w:w="1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6D72" w:rsidRPr="00BC11A3" w:rsidRDefault="001A6D72" w:rsidP="004731E1">
            <w:pPr>
              <w:ind w:right="69"/>
              <w:rPr>
                <w:sz w:val="24"/>
                <w:szCs w:val="24"/>
                <w:lang w:val="lv-LV" w:eastAsia="lv-LV"/>
              </w:rPr>
            </w:pPr>
            <w:proofErr w:type="spellStart"/>
            <w:r w:rsidRPr="00BC11A3">
              <w:rPr>
                <w:sz w:val="24"/>
                <w:szCs w:val="24"/>
                <w:lang w:val="lv-LV" w:eastAsia="lv-LV"/>
              </w:rPr>
              <w:t>Bimanuālie</w:t>
            </w:r>
            <w:proofErr w:type="spellEnd"/>
            <w:r w:rsidRPr="00BC11A3">
              <w:rPr>
                <w:sz w:val="24"/>
                <w:szCs w:val="24"/>
                <w:lang w:val="lv-LV" w:eastAsia="lv-LV"/>
              </w:rPr>
              <w:t xml:space="preserve"> riteņkrēsli ar mugurējo piedziņu pieaugušajiem, ar nesalokāmu rāmi (ar roku balstiem, stumšanas rokturiem, ar </w:t>
            </w:r>
            <w:proofErr w:type="spellStart"/>
            <w:r w:rsidRPr="00BC11A3">
              <w:rPr>
                <w:sz w:val="24"/>
                <w:szCs w:val="24"/>
                <w:lang w:val="lv-LV" w:eastAsia="lv-LV"/>
              </w:rPr>
              <w:t>pretapgāšanās</w:t>
            </w:r>
            <w:proofErr w:type="spellEnd"/>
            <w:r w:rsidRPr="00BC11A3">
              <w:rPr>
                <w:sz w:val="24"/>
                <w:szCs w:val="24"/>
                <w:lang w:val="lv-LV" w:eastAsia="lv-LV"/>
              </w:rPr>
              <w:t xml:space="preserve"> riteņiem, ar spilvenu)</w:t>
            </w:r>
          </w:p>
        </w:tc>
        <w:tc>
          <w:tcPr>
            <w:tcW w:w="2835" w:type="dxa"/>
            <w:gridSpan w:val="2"/>
            <w:tcBorders>
              <w:top w:val="single" w:sz="4" w:space="0" w:color="000000"/>
              <w:left w:val="single" w:sz="4" w:space="0" w:color="000000"/>
              <w:bottom w:val="single" w:sz="4" w:space="0" w:color="000000"/>
              <w:right w:val="single" w:sz="4" w:space="0" w:color="000000"/>
            </w:tcBorders>
          </w:tcPr>
          <w:p w:rsidR="001A6D72" w:rsidRPr="00BC11A3" w:rsidRDefault="001A6D72" w:rsidP="004731E1">
            <w:pPr>
              <w:rPr>
                <w:lang w:val="lv-LV"/>
              </w:rPr>
            </w:pPr>
            <w:r w:rsidRPr="00BC11A3">
              <w:rPr>
                <w:u w:val="single"/>
                <w:lang w:val="lv-LV"/>
              </w:rPr>
              <w:t>Rāmis</w:t>
            </w:r>
            <w:r w:rsidRPr="00BC11A3">
              <w:rPr>
                <w:lang w:val="lv-LV"/>
              </w:rPr>
              <w:t>: nesalokāms, vieglmetāla sakausējums, ar nolaižamu sēdekļa atzveltni;</w:t>
            </w:r>
          </w:p>
          <w:p w:rsidR="001A6D72" w:rsidRPr="00BC11A3" w:rsidRDefault="001A6D72" w:rsidP="004731E1">
            <w:r w:rsidRPr="00BC11A3">
              <w:rPr>
                <w:u w:val="single"/>
                <w:lang w:val="lv-LV"/>
              </w:rPr>
              <w:t>Sēdeklis:</w:t>
            </w:r>
            <w:r w:rsidRPr="00BC11A3">
              <w:rPr>
                <w:lang w:val="lv-LV"/>
              </w:rPr>
              <w:t xml:space="preserve"> platums min 35 - 37 cm un </w:t>
            </w:r>
            <w:proofErr w:type="spellStart"/>
            <w:r w:rsidRPr="00BC11A3">
              <w:rPr>
                <w:lang w:val="lv-LV"/>
              </w:rPr>
              <w:t>max</w:t>
            </w:r>
            <w:proofErr w:type="spellEnd"/>
            <w:r w:rsidRPr="00BC11A3">
              <w:rPr>
                <w:lang w:val="lv-LV"/>
              </w:rPr>
              <w:t xml:space="preserve"> 46 - 48 cm </w:t>
            </w:r>
            <w:proofErr w:type="spellStart"/>
            <w:r w:rsidRPr="00BC11A3">
              <w:rPr>
                <w:lang w:val="lv-LV"/>
              </w:rPr>
              <w:t>cm</w:t>
            </w:r>
            <w:proofErr w:type="spellEnd"/>
            <w:r w:rsidRPr="00BC11A3">
              <w:rPr>
                <w:lang w:val="lv-LV"/>
              </w:rPr>
              <w:t xml:space="preserve">, platuma solis 2-3 cm, dziļums min 35 - 37 cm un </w:t>
            </w:r>
            <w:proofErr w:type="spellStart"/>
            <w:r w:rsidRPr="00BC11A3">
              <w:rPr>
                <w:lang w:val="lv-LV"/>
              </w:rPr>
              <w:t>max</w:t>
            </w:r>
            <w:proofErr w:type="spellEnd"/>
            <w:r w:rsidRPr="00BC11A3">
              <w:rPr>
                <w:lang w:val="lv-LV"/>
              </w:rPr>
              <w:t xml:space="preserve"> 45 - 47 cm, dziļuma solis 2-3 cm, sēdekļa spilvena biezums min 2,5 cm;</w:t>
            </w:r>
          </w:p>
          <w:p w:rsidR="001A6D72" w:rsidRPr="00BC11A3" w:rsidRDefault="001A6D72" w:rsidP="004731E1">
            <w:r w:rsidRPr="00BC11A3">
              <w:rPr>
                <w:u w:val="single"/>
                <w:lang w:val="lv-LV"/>
              </w:rPr>
              <w:t>Muguras balsts:</w:t>
            </w:r>
            <w:r w:rsidRPr="00BC11A3">
              <w:rPr>
                <w:lang w:val="lv-LV"/>
              </w:rPr>
              <w:t xml:space="preserve"> atbalsta augstums min 20 - 22cm un </w:t>
            </w:r>
            <w:proofErr w:type="spellStart"/>
            <w:r w:rsidRPr="00BC11A3">
              <w:rPr>
                <w:lang w:val="lv-LV"/>
              </w:rPr>
              <w:t>max</w:t>
            </w:r>
            <w:proofErr w:type="spellEnd"/>
            <w:r w:rsidRPr="00BC11A3">
              <w:rPr>
                <w:lang w:val="lv-LV"/>
              </w:rPr>
              <w:t xml:space="preserve"> 45- 47 cm</w:t>
            </w:r>
            <w:r>
              <w:rPr>
                <w:lang w:val="lv-LV"/>
              </w:rPr>
              <w:t xml:space="preserve">, augstumā </w:t>
            </w:r>
            <w:r w:rsidRPr="00BC11A3">
              <w:rPr>
                <w:color w:val="000000"/>
                <w:lang w:val="lv-LV"/>
              </w:rPr>
              <w:t>neregulējams</w:t>
            </w:r>
            <w:r>
              <w:rPr>
                <w:color w:val="000000"/>
                <w:lang w:val="lv-LV"/>
              </w:rPr>
              <w:t>,</w:t>
            </w:r>
            <w:r w:rsidRPr="00BC11A3">
              <w:rPr>
                <w:lang w:val="lv-LV"/>
              </w:rPr>
              <w:t xml:space="preserve"> augstuma solis 5 cm, regulējams nospriegojums muguras balstam, regulējams atbalsta leņķis;</w:t>
            </w:r>
          </w:p>
          <w:p w:rsidR="001A6D72" w:rsidRPr="00BC11A3" w:rsidRDefault="001A6D72" w:rsidP="004731E1">
            <w:pPr>
              <w:rPr>
                <w:lang w:val="lv-LV"/>
              </w:rPr>
            </w:pPr>
            <w:r w:rsidRPr="00BC11A3">
              <w:rPr>
                <w:u w:val="single"/>
                <w:lang w:val="lv-LV"/>
              </w:rPr>
              <w:t>Roku balsti:</w:t>
            </w:r>
            <w:r w:rsidRPr="00BC11A3">
              <w:rPr>
                <w:lang w:val="lv-LV"/>
              </w:rPr>
              <w:t xml:space="preserve"> noņemami; piedāvājumā vismaz divi varianti. 1. variants ar sānu aizsargu un 2. variants sānu aizsargs kopā ar augstumā regulējamu roku balstu;</w:t>
            </w:r>
          </w:p>
          <w:p w:rsidR="001A6D72" w:rsidRPr="00BC11A3" w:rsidRDefault="001A6D72" w:rsidP="004731E1">
            <w:pPr>
              <w:rPr>
                <w:u w:val="single"/>
                <w:lang w:val="lv-LV"/>
              </w:rPr>
            </w:pPr>
            <w:r w:rsidRPr="00BC11A3">
              <w:rPr>
                <w:u w:val="single"/>
                <w:lang w:val="lv-LV"/>
              </w:rPr>
              <w:t>Kāju balsti:</w:t>
            </w:r>
            <w:r w:rsidRPr="00BC11A3">
              <w:rPr>
                <w:lang w:val="lv-LV"/>
              </w:rPr>
              <w:t xml:space="preserve"> kopējs, regulējams augstumā, piedāvājumā jābūt kāju balstu plāksnei;</w:t>
            </w:r>
          </w:p>
          <w:p w:rsidR="001A6D72" w:rsidRPr="00BC11A3" w:rsidRDefault="001A6D72" w:rsidP="004731E1">
            <w:r w:rsidRPr="00BC11A3">
              <w:rPr>
                <w:u w:val="single"/>
                <w:lang w:val="lv-LV"/>
              </w:rPr>
              <w:t>Smaguma centrs</w:t>
            </w:r>
            <w:r w:rsidRPr="00BC11A3">
              <w:rPr>
                <w:lang w:val="lv-LV"/>
              </w:rPr>
              <w:t>: regulējams;</w:t>
            </w:r>
          </w:p>
          <w:p w:rsidR="001A6D72" w:rsidRPr="00BC11A3" w:rsidRDefault="001A6D72" w:rsidP="004731E1">
            <w:r w:rsidRPr="00BC11A3">
              <w:rPr>
                <w:u w:val="single"/>
                <w:lang w:val="lv-LV"/>
              </w:rPr>
              <w:t>Bremzes</w:t>
            </w:r>
            <w:r w:rsidRPr="00BC11A3">
              <w:rPr>
                <w:lang w:val="lv-LV"/>
              </w:rPr>
              <w:t>: darbināmas ar abām rokām;</w:t>
            </w:r>
          </w:p>
          <w:p w:rsidR="001A6D72" w:rsidRPr="00BC11A3" w:rsidRDefault="001A6D72" w:rsidP="004731E1">
            <w:pPr>
              <w:rPr>
                <w:lang w:val="lv-LV"/>
              </w:rPr>
            </w:pPr>
            <w:r w:rsidRPr="00BC11A3">
              <w:rPr>
                <w:u w:val="single"/>
                <w:lang w:val="lv-LV"/>
              </w:rPr>
              <w:t>Svara izturība:</w:t>
            </w:r>
            <w:r w:rsidRPr="00BC11A3">
              <w:rPr>
                <w:lang w:val="lv-LV"/>
              </w:rPr>
              <w:t xml:space="preserve"> min 115 kg;</w:t>
            </w:r>
          </w:p>
          <w:p w:rsidR="001A6D72" w:rsidRPr="00BC11A3" w:rsidRDefault="001A6D72" w:rsidP="004731E1">
            <w:pPr>
              <w:rPr>
                <w:b/>
                <w:bCs/>
                <w:u w:val="single"/>
                <w:lang w:val="lv-LV"/>
              </w:rPr>
            </w:pPr>
            <w:r w:rsidRPr="00BC11A3">
              <w:rPr>
                <w:b/>
                <w:bCs/>
                <w:u w:val="single"/>
                <w:lang w:val="lv-LV"/>
              </w:rPr>
              <w:t>Riteņkrēsls jābūt aprīkots ar:</w:t>
            </w:r>
          </w:p>
          <w:p w:rsidR="001A6D72" w:rsidRPr="00BC11A3" w:rsidRDefault="001A6D72" w:rsidP="001A6D72">
            <w:pPr>
              <w:numPr>
                <w:ilvl w:val="0"/>
                <w:numId w:val="22"/>
              </w:numPr>
            </w:pPr>
            <w:r w:rsidRPr="00BC11A3">
              <w:rPr>
                <w:lang w:val="lv-LV"/>
              </w:rPr>
              <w:t xml:space="preserve">Aizmugurējiem riteņiem: </w:t>
            </w:r>
            <w:r w:rsidRPr="00BC11A3">
              <w:rPr>
                <w:lang w:val="lv-LV"/>
              </w:rPr>
              <w:lastRenderedPageBreak/>
              <w:t>ar spiedpogu noņemami;</w:t>
            </w:r>
          </w:p>
          <w:p w:rsidR="001A6D72" w:rsidRPr="00BC11A3" w:rsidRDefault="001A6D72" w:rsidP="001A6D72">
            <w:pPr>
              <w:numPr>
                <w:ilvl w:val="0"/>
                <w:numId w:val="22"/>
              </w:numPr>
              <w:rPr>
                <w:lang w:val="lv-LV"/>
              </w:rPr>
            </w:pPr>
            <w:r w:rsidRPr="00BC11A3">
              <w:rPr>
                <w:lang w:val="lv-LV"/>
              </w:rPr>
              <w:t>Priekšējiem riteņiem;</w:t>
            </w:r>
          </w:p>
          <w:p w:rsidR="001A6D72" w:rsidRPr="00BC11A3" w:rsidRDefault="001A6D72" w:rsidP="001A6D72">
            <w:pPr>
              <w:numPr>
                <w:ilvl w:val="0"/>
                <w:numId w:val="22"/>
              </w:numPr>
            </w:pPr>
            <w:r w:rsidRPr="00BC11A3">
              <w:rPr>
                <w:lang w:val="lv-LV"/>
              </w:rPr>
              <w:t>Riteņu vadības stīpām: metāla;</w:t>
            </w:r>
          </w:p>
          <w:p w:rsidR="001A6D72" w:rsidRPr="00BC11A3" w:rsidRDefault="001A6D72" w:rsidP="001A6D72">
            <w:pPr>
              <w:numPr>
                <w:ilvl w:val="0"/>
                <w:numId w:val="22"/>
              </w:numPr>
            </w:pPr>
            <w:proofErr w:type="spellStart"/>
            <w:r w:rsidRPr="00BC11A3">
              <w:rPr>
                <w:lang w:val="lv-LV"/>
              </w:rPr>
              <w:t>Pretapgāšanās</w:t>
            </w:r>
            <w:proofErr w:type="spellEnd"/>
            <w:r w:rsidRPr="00BC11A3">
              <w:rPr>
                <w:lang w:val="lv-LV"/>
              </w:rPr>
              <w:t xml:space="preserve"> riteņiem (2 gab.): regulējami garumā;</w:t>
            </w:r>
          </w:p>
          <w:p w:rsidR="001A6D72" w:rsidRPr="00BC11A3" w:rsidRDefault="001A6D72" w:rsidP="001A6D72">
            <w:pPr>
              <w:numPr>
                <w:ilvl w:val="0"/>
                <w:numId w:val="22"/>
              </w:numPr>
              <w:rPr>
                <w:lang w:val="lv-LV"/>
              </w:rPr>
            </w:pPr>
            <w:r w:rsidRPr="00BC11A3">
              <w:rPr>
                <w:lang w:val="lv-LV"/>
              </w:rPr>
              <w:t>Stumšanas rokturiem ar dubultu fiksēšanas mehānismu;</w:t>
            </w:r>
          </w:p>
          <w:p w:rsidR="001A6D72" w:rsidRPr="00BC11A3" w:rsidRDefault="001A6D72" w:rsidP="004731E1">
            <w:pPr>
              <w:rPr>
                <w:lang w:val="lv-LV"/>
              </w:rPr>
            </w:pPr>
            <w:r w:rsidRPr="00BC11A3">
              <w:rPr>
                <w:u w:val="single"/>
                <w:lang w:val="lv-LV"/>
              </w:rPr>
              <w:t>Jānorāda riteņkrēsla transporta svars (kg);</w:t>
            </w:r>
          </w:p>
          <w:p w:rsidR="001A6D72" w:rsidRPr="00BC11A3" w:rsidRDefault="001A6D72" w:rsidP="004731E1">
            <w:pPr>
              <w:rPr>
                <w:lang w:val="lv-LV"/>
              </w:rPr>
            </w:pPr>
            <w:r w:rsidRPr="00BC11A3">
              <w:rPr>
                <w:lang w:val="lv-LV"/>
              </w:rPr>
              <w:t>Komplektā ikdienas apkopes piederumi (pumpis, ielāpi, līme, regulēšanas instrumenti);</w:t>
            </w:r>
          </w:p>
          <w:p w:rsidR="001A6D72" w:rsidRPr="00BC11A3" w:rsidRDefault="001A6D72" w:rsidP="004731E1">
            <w:pPr>
              <w:rPr>
                <w:u w:val="single"/>
                <w:lang w:val="lv-LV"/>
              </w:rPr>
            </w:pPr>
            <w:r w:rsidRPr="00BC11A3">
              <w:rPr>
                <w:u w:val="single"/>
                <w:lang w:val="lv-LV"/>
              </w:rPr>
              <w:t>Rāmim garantijas laiks min 4 gadi.</w:t>
            </w:r>
          </w:p>
          <w:p w:rsidR="001A6D72" w:rsidRPr="00BC11A3" w:rsidRDefault="001A6D72" w:rsidP="004731E1">
            <w:pPr>
              <w:rPr>
                <w:u w:val="single"/>
                <w:lang w:val="lv-LV"/>
              </w:rPr>
            </w:pPr>
          </w:p>
        </w:tc>
        <w:tc>
          <w:tcPr>
            <w:tcW w:w="2977" w:type="dxa"/>
            <w:gridSpan w:val="2"/>
            <w:tcBorders>
              <w:top w:val="single" w:sz="4" w:space="0" w:color="000000"/>
              <w:left w:val="single" w:sz="4" w:space="0" w:color="000000"/>
              <w:bottom w:val="single" w:sz="4" w:space="0" w:color="000000"/>
              <w:right w:val="single" w:sz="12" w:space="0" w:color="000000"/>
            </w:tcBorders>
          </w:tcPr>
          <w:p w:rsidR="001A6D72" w:rsidRPr="00BC11A3" w:rsidRDefault="001A6D72" w:rsidP="004731E1">
            <w:pPr>
              <w:rPr>
                <w:u w:val="single"/>
                <w:lang w:val="lv-LV"/>
              </w:rPr>
            </w:pPr>
          </w:p>
        </w:tc>
      </w:tr>
      <w:tr w:rsidR="001A6D72" w:rsidRPr="00BC11A3" w:rsidTr="004731E1">
        <w:tc>
          <w:tcPr>
            <w:tcW w:w="10008" w:type="dxa"/>
            <w:gridSpan w:val="8"/>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A6D72" w:rsidRPr="00BC11A3" w:rsidRDefault="001A6D72" w:rsidP="004731E1">
            <w:pPr>
              <w:rPr>
                <w:u w:val="single"/>
                <w:lang w:val="lv-LV"/>
              </w:rPr>
            </w:pPr>
          </w:p>
        </w:tc>
      </w:tr>
      <w:tr w:rsidR="001A6D72" w:rsidRPr="0049141D" w:rsidTr="004731E1">
        <w:trPr>
          <w:gridAfter w:val="1"/>
          <w:wAfter w:w="8" w:type="dxa"/>
        </w:trPr>
        <w:tc>
          <w:tcPr>
            <w:tcW w:w="2345" w:type="dxa"/>
            <w:gridSpan w:val="2"/>
            <w:vMerge w:val="restart"/>
            <w:tcBorders>
              <w:left w:val="single" w:sz="12" w:space="0" w:color="000000"/>
              <w:right w:val="single" w:sz="4" w:space="0" w:color="000000"/>
            </w:tcBorders>
            <w:shd w:val="clear" w:color="auto" w:fill="auto"/>
            <w:tcMar>
              <w:top w:w="0" w:type="dxa"/>
              <w:left w:w="108" w:type="dxa"/>
              <w:bottom w:w="0" w:type="dxa"/>
              <w:right w:w="108" w:type="dxa"/>
            </w:tcMar>
            <w:vAlign w:val="center"/>
          </w:tcPr>
          <w:p w:rsidR="001A6D72" w:rsidRPr="00914B50" w:rsidRDefault="001A6D72" w:rsidP="004731E1">
            <w:pPr>
              <w:ind w:right="69"/>
              <w:jc w:val="center"/>
              <w:rPr>
                <w:sz w:val="24"/>
                <w:szCs w:val="24"/>
                <w:lang w:eastAsia="lv-LV"/>
              </w:rPr>
            </w:pPr>
            <w:r w:rsidRPr="00914B50">
              <w:rPr>
                <w:sz w:val="24"/>
                <w:szCs w:val="24"/>
                <w:lang w:val="lv-LV" w:eastAsia="lv-LV"/>
              </w:rPr>
              <w:t>Saraksts ar riteņkrēsla papildu detaļām (aprīkojumu)</w:t>
            </w:r>
            <w:r>
              <w:rPr>
                <w:sz w:val="24"/>
                <w:szCs w:val="24"/>
                <w:lang w:val="lv-LV" w:eastAsia="lv-LV"/>
              </w:rPr>
              <w:t xml:space="preserve"> iepirkuma 3</w:t>
            </w:r>
            <w:r w:rsidRPr="00914B50">
              <w:rPr>
                <w:sz w:val="24"/>
                <w:szCs w:val="24"/>
                <w:lang w:val="lv-LV" w:eastAsia="lv-LV"/>
              </w:rPr>
              <w:t>. daļai</w:t>
            </w:r>
          </w:p>
        </w:tc>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tcPr>
          <w:p w:rsidR="001A6D72" w:rsidRPr="0049141D" w:rsidRDefault="001A6D72" w:rsidP="004731E1">
            <w:pPr>
              <w:ind w:left="-114"/>
              <w:jc w:val="center"/>
              <w:rPr>
                <w:lang w:val="lv-LV"/>
              </w:rPr>
            </w:pPr>
            <w:proofErr w:type="spellStart"/>
            <w:r w:rsidRPr="0049141D">
              <w:rPr>
                <w:lang w:val="lv-LV"/>
              </w:rPr>
              <w:t>Nr.p.k</w:t>
            </w:r>
            <w:proofErr w:type="spellEnd"/>
            <w:r w:rsidRPr="0049141D">
              <w:rPr>
                <w:lang w:val="lv-LV"/>
              </w:rPr>
              <w:t>.</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1A6D72" w:rsidRPr="0049141D" w:rsidRDefault="001A6D72" w:rsidP="004731E1">
            <w:pPr>
              <w:jc w:val="center"/>
              <w:rPr>
                <w:lang w:val="lv-LV"/>
              </w:rPr>
            </w:pPr>
            <w:r w:rsidRPr="0049141D">
              <w:t>Detaļas (papildu aprīkojuma) nosaukums</w:t>
            </w:r>
          </w:p>
        </w:tc>
        <w:tc>
          <w:tcPr>
            <w:tcW w:w="3544" w:type="dxa"/>
            <w:gridSpan w:val="2"/>
            <w:tcBorders>
              <w:top w:val="single" w:sz="4" w:space="0" w:color="000000"/>
              <w:left w:val="single" w:sz="4" w:space="0" w:color="000000"/>
              <w:bottom w:val="single" w:sz="4" w:space="0" w:color="000000"/>
              <w:right w:val="single" w:sz="12" w:space="0" w:color="000000"/>
            </w:tcBorders>
            <w:shd w:val="clear" w:color="auto" w:fill="DBE5F1" w:themeFill="accent1" w:themeFillTint="33"/>
          </w:tcPr>
          <w:p w:rsidR="001A6D72" w:rsidRPr="0049141D" w:rsidRDefault="001A6D72" w:rsidP="004731E1">
            <w:pPr>
              <w:ind w:right="133"/>
              <w:jc w:val="center"/>
              <w:rPr>
                <w:lang w:val="lv-LV"/>
              </w:rPr>
            </w:pPr>
            <w:r w:rsidRPr="0049141D">
              <w:rPr>
                <w:lang w:val="lv-LV"/>
              </w:rPr>
              <w:t>Detaļas (papildu aprīkojuma) tehniskais apraksts</w:t>
            </w:r>
          </w:p>
        </w:tc>
      </w:tr>
      <w:tr w:rsidR="001A6D72" w:rsidRPr="0049141D" w:rsidTr="004731E1">
        <w:trPr>
          <w:gridAfter w:val="1"/>
          <w:wAfter w:w="8" w:type="dxa"/>
        </w:trPr>
        <w:tc>
          <w:tcPr>
            <w:tcW w:w="2345" w:type="dxa"/>
            <w:gridSpan w:val="2"/>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rsidR="001A6D72" w:rsidRPr="00BC11A3" w:rsidRDefault="001A6D72" w:rsidP="004731E1">
            <w:pPr>
              <w:ind w:right="69"/>
              <w:rPr>
                <w:sz w:val="24"/>
                <w:szCs w:val="24"/>
                <w:lang w:val="lv-LV"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6D72" w:rsidRPr="0049141D" w:rsidRDefault="001A6D72" w:rsidP="004731E1">
            <w:pPr>
              <w:rPr>
                <w:lang w:val="lv-LV"/>
              </w:rPr>
            </w:pPr>
            <w:r>
              <w:rPr>
                <w:lang w:val="lv-LV"/>
              </w:rPr>
              <w:t>1.</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1A6D72" w:rsidRPr="0049141D" w:rsidRDefault="001A6D72" w:rsidP="004731E1">
            <w:pPr>
              <w:rPr>
                <w:lang w:val="lv-LV"/>
              </w:rPr>
            </w:pPr>
          </w:p>
        </w:tc>
        <w:tc>
          <w:tcPr>
            <w:tcW w:w="3544" w:type="dxa"/>
            <w:gridSpan w:val="2"/>
            <w:tcBorders>
              <w:top w:val="single" w:sz="4" w:space="0" w:color="000000"/>
              <w:left w:val="single" w:sz="4" w:space="0" w:color="000000"/>
              <w:bottom w:val="single" w:sz="4" w:space="0" w:color="000000"/>
              <w:right w:val="single" w:sz="12" w:space="0" w:color="000000"/>
            </w:tcBorders>
            <w:shd w:val="clear" w:color="auto" w:fill="auto"/>
          </w:tcPr>
          <w:p w:rsidR="001A6D72" w:rsidRPr="0049141D" w:rsidRDefault="001A6D72" w:rsidP="004731E1">
            <w:pPr>
              <w:rPr>
                <w:lang w:val="lv-LV"/>
              </w:rPr>
            </w:pPr>
          </w:p>
        </w:tc>
      </w:tr>
      <w:tr w:rsidR="001A6D72" w:rsidRPr="0049141D" w:rsidTr="004731E1">
        <w:trPr>
          <w:gridAfter w:val="1"/>
          <w:wAfter w:w="8" w:type="dxa"/>
        </w:trPr>
        <w:tc>
          <w:tcPr>
            <w:tcW w:w="2345" w:type="dxa"/>
            <w:gridSpan w:val="2"/>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rsidR="001A6D72" w:rsidRPr="00BC11A3" w:rsidRDefault="001A6D72" w:rsidP="004731E1">
            <w:pPr>
              <w:ind w:right="69"/>
              <w:rPr>
                <w:sz w:val="24"/>
                <w:szCs w:val="24"/>
                <w:lang w:val="lv-LV"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6D72" w:rsidRPr="0049141D" w:rsidRDefault="001A6D72" w:rsidP="004731E1">
            <w:pPr>
              <w:rPr>
                <w:lang w:val="lv-LV"/>
              </w:rPr>
            </w:pPr>
            <w:r>
              <w:rPr>
                <w:lang w:val="lv-LV"/>
              </w:rPr>
              <w:t>2.</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1A6D72" w:rsidRPr="0049141D" w:rsidRDefault="001A6D72" w:rsidP="004731E1">
            <w:pPr>
              <w:rPr>
                <w:lang w:val="lv-LV"/>
              </w:rPr>
            </w:pPr>
          </w:p>
        </w:tc>
        <w:tc>
          <w:tcPr>
            <w:tcW w:w="3544" w:type="dxa"/>
            <w:gridSpan w:val="2"/>
            <w:tcBorders>
              <w:top w:val="single" w:sz="4" w:space="0" w:color="000000"/>
              <w:left w:val="single" w:sz="4" w:space="0" w:color="000000"/>
              <w:bottom w:val="single" w:sz="4" w:space="0" w:color="000000"/>
              <w:right w:val="single" w:sz="12" w:space="0" w:color="000000"/>
            </w:tcBorders>
            <w:shd w:val="clear" w:color="auto" w:fill="auto"/>
          </w:tcPr>
          <w:p w:rsidR="001A6D72" w:rsidRPr="0049141D" w:rsidRDefault="001A6D72" w:rsidP="004731E1">
            <w:pPr>
              <w:rPr>
                <w:lang w:val="lv-LV"/>
              </w:rPr>
            </w:pPr>
          </w:p>
        </w:tc>
      </w:tr>
      <w:tr w:rsidR="001A6D72" w:rsidRPr="0049141D" w:rsidTr="004731E1">
        <w:trPr>
          <w:gridAfter w:val="1"/>
          <w:wAfter w:w="8" w:type="dxa"/>
        </w:trPr>
        <w:tc>
          <w:tcPr>
            <w:tcW w:w="2345" w:type="dxa"/>
            <w:gridSpan w:val="2"/>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rsidR="001A6D72" w:rsidRPr="00BC11A3" w:rsidRDefault="001A6D72" w:rsidP="004731E1">
            <w:pPr>
              <w:ind w:right="69"/>
              <w:rPr>
                <w:sz w:val="24"/>
                <w:szCs w:val="24"/>
                <w:lang w:val="lv-LV"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6D72" w:rsidRPr="0049141D" w:rsidRDefault="001A6D72" w:rsidP="004731E1">
            <w:pPr>
              <w:rPr>
                <w:lang w:val="lv-LV"/>
              </w:rPr>
            </w:pPr>
            <w:r>
              <w:rPr>
                <w:lang w:val="lv-LV"/>
              </w:rPr>
              <w:t>3.</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1A6D72" w:rsidRPr="0049141D" w:rsidRDefault="001A6D72" w:rsidP="004731E1">
            <w:pPr>
              <w:rPr>
                <w:lang w:val="lv-LV"/>
              </w:rPr>
            </w:pPr>
          </w:p>
        </w:tc>
        <w:tc>
          <w:tcPr>
            <w:tcW w:w="3544" w:type="dxa"/>
            <w:gridSpan w:val="2"/>
            <w:tcBorders>
              <w:top w:val="single" w:sz="4" w:space="0" w:color="000000"/>
              <w:left w:val="single" w:sz="4" w:space="0" w:color="000000"/>
              <w:bottom w:val="single" w:sz="4" w:space="0" w:color="000000"/>
              <w:right w:val="single" w:sz="12" w:space="0" w:color="000000"/>
            </w:tcBorders>
            <w:shd w:val="clear" w:color="auto" w:fill="auto"/>
          </w:tcPr>
          <w:p w:rsidR="001A6D72" w:rsidRPr="0049141D" w:rsidRDefault="001A6D72" w:rsidP="004731E1">
            <w:pPr>
              <w:rPr>
                <w:lang w:val="lv-LV"/>
              </w:rPr>
            </w:pPr>
          </w:p>
        </w:tc>
      </w:tr>
      <w:tr w:rsidR="001A6D72" w:rsidRPr="0049141D" w:rsidTr="004731E1">
        <w:trPr>
          <w:gridAfter w:val="1"/>
          <w:wAfter w:w="8" w:type="dxa"/>
        </w:trPr>
        <w:tc>
          <w:tcPr>
            <w:tcW w:w="2345" w:type="dxa"/>
            <w:gridSpan w:val="2"/>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rsidR="001A6D72" w:rsidRPr="00BC11A3" w:rsidRDefault="001A6D72" w:rsidP="004731E1">
            <w:pPr>
              <w:ind w:right="69"/>
              <w:rPr>
                <w:sz w:val="24"/>
                <w:szCs w:val="24"/>
                <w:lang w:val="lv-LV"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6D72" w:rsidRPr="0049141D" w:rsidRDefault="001A6D72" w:rsidP="004731E1">
            <w:pPr>
              <w:rPr>
                <w:lang w:val="lv-LV"/>
              </w:rPr>
            </w:pPr>
            <w:r>
              <w:rPr>
                <w:lang w:val="lv-LV"/>
              </w:rPr>
              <w:t>4.</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1A6D72" w:rsidRPr="0049141D" w:rsidRDefault="001A6D72" w:rsidP="004731E1">
            <w:pPr>
              <w:rPr>
                <w:lang w:val="lv-LV"/>
              </w:rPr>
            </w:pPr>
          </w:p>
        </w:tc>
        <w:tc>
          <w:tcPr>
            <w:tcW w:w="3544" w:type="dxa"/>
            <w:gridSpan w:val="2"/>
            <w:tcBorders>
              <w:top w:val="single" w:sz="4" w:space="0" w:color="000000"/>
              <w:left w:val="single" w:sz="4" w:space="0" w:color="000000"/>
              <w:bottom w:val="single" w:sz="4" w:space="0" w:color="000000"/>
              <w:right w:val="single" w:sz="12" w:space="0" w:color="000000"/>
            </w:tcBorders>
            <w:shd w:val="clear" w:color="auto" w:fill="auto"/>
          </w:tcPr>
          <w:p w:rsidR="001A6D72" w:rsidRPr="0049141D" w:rsidRDefault="001A6D72" w:rsidP="004731E1">
            <w:pPr>
              <w:rPr>
                <w:lang w:val="lv-LV"/>
              </w:rPr>
            </w:pPr>
          </w:p>
        </w:tc>
      </w:tr>
      <w:tr w:rsidR="001A6D72" w:rsidRPr="0049141D" w:rsidTr="004731E1">
        <w:trPr>
          <w:gridAfter w:val="1"/>
          <w:wAfter w:w="8" w:type="dxa"/>
        </w:trPr>
        <w:tc>
          <w:tcPr>
            <w:tcW w:w="2345" w:type="dxa"/>
            <w:gridSpan w:val="2"/>
            <w:vMerge/>
            <w:tcBorders>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6D72" w:rsidRPr="00BC11A3" w:rsidRDefault="001A6D72" w:rsidP="004731E1">
            <w:pPr>
              <w:ind w:right="69"/>
              <w:rPr>
                <w:sz w:val="24"/>
                <w:szCs w:val="24"/>
                <w:lang w:val="lv-LV"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6D72" w:rsidRPr="0049141D" w:rsidRDefault="001A6D72" w:rsidP="004731E1">
            <w:pPr>
              <w:rPr>
                <w:lang w:val="lv-LV"/>
              </w:rPr>
            </w:pPr>
            <w:r>
              <w:rPr>
                <w:lang w:val="lv-LV"/>
              </w:rPr>
              <w:t>..</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1A6D72" w:rsidRPr="0049141D" w:rsidRDefault="001A6D72" w:rsidP="004731E1">
            <w:pPr>
              <w:rPr>
                <w:lang w:val="lv-LV"/>
              </w:rPr>
            </w:pPr>
          </w:p>
        </w:tc>
        <w:tc>
          <w:tcPr>
            <w:tcW w:w="3544" w:type="dxa"/>
            <w:gridSpan w:val="2"/>
            <w:tcBorders>
              <w:top w:val="single" w:sz="4" w:space="0" w:color="000000"/>
              <w:left w:val="single" w:sz="4" w:space="0" w:color="000000"/>
              <w:bottom w:val="single" w:sz="4" w:space="0" w:color="000000"/>
              <w:right w:val="single" w:sz="12" w:space="0" w:color="000000"/>
            </w:tcBorders>
            <w:shd w:val="clear" w:color="auto" w:fill="auto"/>
          </w:tcPr>
          <w:p w:rsidR="001A6D72" w:rsidRPr="0049141D" w:rsidRDefault="001A6D72" w:rsidP="004731E1">
            <w:pPr>
              <w:rPr>
                <w:lang w:val="lv-LV"/>
              </w:rPr>
            </w:pPr>
          </w:p>
        </w:tc>
      </w:tr>
      <w:tr w:rsidR="001A6D72" w:rsidRPr="0049141D" w:rsidTr="004731E1">
        <w:trPr>
          <w:gridAfter w:val="1"/>
          <w:wAfter w:w="8" w:type="dxa"/>
        </w:trPr>
        <w:tc>
          <w:tcPr>
            <w:tcW w:w="10000" w:type="dxa"/>
            <w:gridSpan w:val="7"/>
            <w:tcBorders>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A6D72" w:rsidRPr="0049141D" w:rsidRDefault="001A6D72" w:rsidP="004731E1">
            <w:pPr>
              <w:rPr>
                <w:lang w:val="lv-LV"/>
              </w:rPr>
            </w:pPr>
          </w:p>
        </w:tc>
      </w:tr>
      <w:tr w:rsidR="001A6D72" w:rsidRPr="00BC11A3" w:rsidTr="004731E1">
        <w:tc>
          <w:tcPr>
            <w:tcW w:w="78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6D72" w:rsidRPr="00BC11A3" w:rsidRDefault="001A6D72" w:rsidP="004731E1">
            <w:pPr>
              <w:jc w:val="center"/>
            </w:pPr>
            <w:r w:rsidRPr="00BC11A3">
              <w:t>4.</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6D72" w:rsidRPr="00BC11A3" w:rsidRDefault="001A6D72" w:rsidP="004731E1">
            <w:pPr>
              <w:jc w:val="center"/>
              <w:rPr>
                <w:color w:val="000000"/>
                <w:lang w:val="lv-LV"/>
              </w:rPr>
            </w:pPr>
            <w:r w:rsidRPr="00BC11A3">
              <w:rPr>
                <w:color w:val="000000"/>
                <w:lang w:val="lv-LV"/>
              </w:rPr>
              <w:t>12 22 03</w:t>
            </w:r>
          </w:p>
          <w:p w:rsidR="001A6D72" w:rsidRPr="00BC11A3" w:rsidRDefault="001A6D72" w:rsidP="004731E1">
            <w:pPr>
              <w:jc w:val="center"/>
              <w:rPr>
                <w:color w:val="000000"/>
                <w:lang w:val="lv-LV"/>
              </w:rPr>
            </w:pPr>
            <w:r w:rsidRPr="00BC11A3">
              <w:rPr>
                <w:color w:val="000000"/>
                <w:lang w:val="lv-LV"/>
              </w:rPr>
              <w:t xml:space="preserve"> (4)</w:t>
            </w:r>
          </w:p>
        </w:tc>
        <w:tc>
          <w:tcPr>
            <w:tcW w:w="1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6D72" w:rsidRPr="00BC11A3" w:rsidRDefault="001A6D72" w:rsidP="004731E1">
            <w:pPr>
              <w:ind w:right="69"/>
              <w:rPr>
                <w:sz w:val="24"/>
                <w:szCs w:val="24"/>
                <w:lang w:val="lv-LV" w:eastAsia="lv-LV"/>
              </w:rPr>
            </w:pPr>
            <w:proofErr w:type="spellStart"/>
            <w:r w:rsidRPr="00BC11A3">
              <w:rPr>
                <w:sz w:val="24"/>
                <w:szCs w:val="24"/>
                <w:lang w:val="lv-LV" w:eastAsia="lv-LV"/>
              </w:rPr>
              <w:t>Bimanuālie</w:t>
            </w:r>
            <w:proofErr w:type="spellEnd"/>
            <w:r w:rsidRPr="00BC11A3">
              <w:rPr>
                <w:sz w:val="24"/>
                <w:szCs w:val="24"/>
                <w:lang w:val="lv-LV" w:eastAsia="lv-LV"/>
              </w:rPr>
              <w:t xml:space="preserve"> riteņkrēsli ar mugurējo piedziņu pieaugušajiem, ar nesalokāmu rāmi (ar roku balstiem, ar spilvenu)</w:t>
            </w:r>
          </w:p>
          <w:p w:rsidR="001A6D72" w:rsidRPr="00BC11A3" w:rsidRDefault="001A6D72" w:rsidP="004731E1">
            <w:pPr>
              <w:ind w:right="69"/>
              <w:rPr>
                <w:sz w:val="24"/>
                <w:szCs w:val="24"/>
                <w:lang w:val="lv-LV" w:eastAsia="lv-LV"/>
              </w:rPr>
            </w:pPr>
          </w:p>
        </w:tc>
        <w:tc>
          <w:tcPr>
            <w:tcW w:w="2835" w:type="dxa"/>
            <w:gridSpan w:val="2"/>
            <w:tcBorders>
              <w:top w:val="single" w:sz="4" w:space="0" w:color="000000"/>
              <w:left w:val="single" w:sz="4" w:space="0" w:color="000000"/>
              <w:bottom w:val="single" w:sz="4" w:space="0" w:color="000000"/>
              <w:right w:val="single" w:sz="4" w:space="0" w:color="000000"/>
            </w:tcBorders>
          </w:tcPr>
          <w:p w:rsidR="001A6D72" w:rsidRPr="00BC11A3" w:rsidRDefault="001A6D72" w:rsidP="004731E1">
            <w:pPr>
              <w:rPr>
                <w:lang w:val="lv-LV"/>
              </w:rPr>
            </w:pPr>
            <w:r w:rsidRPr="00BC11A3">
              <w:rPr>
                <w:u w:val="single"/>
                <w:lang w:val="lv-LV"/>
              </w:rPr>
              <w:t>Rāmis</w:t>
            </w:r>
            <w:r w:rsidRPr="00BC11A3">
              <w:rPr>
                <w:lang w:val="lv-LV"/>
              </w:rPr>
              <w:t>: nesalokāms, vieglmetāla sakausējums, ar nolaižamu sēdekļa atzveltni;</w:t>
            </w:r>
          </w:p>
          <w:p w:rsidR="001A6D72" w:rsidRPr="00BC11A3" w:rsidRDefault="001A6D72" w:rsidP="004731E1">
            <w:pPr>
              <w:rPr>
                <w:lang w:val="lv-LV"/>
              </w:rPr>
            </w:pPr>
            <w:r w:rsidRPr="00BC11A3">
              <w:rPr>
                <w:u w:val="single"/>
                <w:lang w:val="lv-LV"/>
              </w:rPr>
              <w:t>Sēdeklis:</w:t>
            </w:r>
            <w:r w:rsidRPr="00BC11A3">
              <w:rPr>
                <w:lang w:val="lv-LV"/>
              </w:rPr>
              <w:t xml:space="preserve"> platums min 35 - 37 cm un </w:t>
            </w:r>
            <w:proofErr w:type="spellStart"/>
            <w:r w:rsidRPr="00BC11A3">
              <w:rPr>
                <w:lang w:val="lv-LV"/>
              </w:rPr>
              <w:t>max</w:t>
            </w:r>
            <w:proofErr w:type="spellEnd"/>
            <w:r w:rsidRPr="00BC11A3">
              <w:rPr>
                <w:lang w:val="lv-LV"/>
              </w:rPr>
              <w:t xml:space="preserve"> 46 - 48 cm </w:t>
            </w:r>
            <w:proofErr w:type="spellStart"/>
            <w:r w:rsidRPr="00BC11A3">
              <w:rPr>
                <w:lang w:val="lv-LV"/>
              </w:rPr>
              <w:t>cm</w:t>
            </w:r>
            <w:proofErr w:type="spellEnd"/>
            <w:r w:rsidRPr="00BC11A3">
              <w:rPr>
                <w:lang w:val="lv-LV"/>
              </w:rPr>
              <w:t xml:space="preserve">, platuma solis 2-3 cm, dziļums min 35 - 37 cm un </w:t>
            </w:r>
            <w:proofErr w:type="spellStart"/>
            <w:r w:rsidRPr="00BC11A3">
              <w:rPr>
                <w:lang w:val="lv-LV"/>
              </w:rPr>
              <w:t>max</w:t>
            </w:r>
            <w:proofErr w:type="spellEnd"/>
            <w:r w:rsidRPr="00BC11A3">
              <w:rPr>
                <w:lang w:val="lv-LV"/>
              </w:rPr>
              <w:t xml:space="preserve"> 45 - 47 cm, dziļuma solis 2-3 cm, sēdekļa spilvena biezums min 2,5 cm;</w:t>
            </w:r>
          </w:p>
          <w:p w:rsidR="001A6D72" w:rsidRPr="00BC11A3" w:rsidRDefault="001A6D72" w:rsidP="004731E1">
            <w:r w:rsidRPr="00BC11A3">
              <w:rPr>
                <w:u w:val="single"/>
                <w:lang w:val="lv-LV"/>
              </w:rPr>
              <w:t>Muguras balsts:</w:t>
            </w:r>
            <w:r w:rsidRPr="00BC11A3">
              <w:rPr>
                <w:lang w:val="lv-LV"/>
              </w:rPr>
              <w:t xml:space="preserve"> atbalsta augstums min 20 - 22cm un </w:t>
            </w:r>
            <w:proofErr w:type="spellStart"/>
            <w:r w:rsidRPr="00BC11A3">
              <w:rPr>
                <w:lang w:val="lv-LV"/>
              </w:rPr>
              <w:t>max</w:t>
            </w:r>
            <w:proofErr w:type="spellEnd"/>
            <w:r w:rsidRPr="00BC11A3">
              <w:rPr>
                <w:lang w:val="lv-LV"/>
              </w:rPr>
              <w:t xml:space="preserve"> 45- 47 cm</w:t>
            </w:r>
            <w:r>
              <w:rPr>
                <w:lang w:val="lv-LV"/>
              </w:rPr>
              <w:t xml:space="preserve">, augstumā </w:t>
            </w:r>
            <w:r w:rsidRPr="00BC11A3">
              <w:rPr>
                <w:color w:val="000000"/>
                <w:lang w:val="lv-LV"/>
              </w:rPr>
              <w:t>neregulējams</w:t>
            </w:r>
            <w:r>
              <w:rPr>
                <w:color w:val="000000"/>
                <w:lang w:val="lv-LV"/>
              </w:rPr>
              <w:t>,</w:t>
            </w:r>
            <w:r w:rsidRPr="00BC11A3">
              <w:rPr>
                <w:lang w:val="lv-LV"/>
              </w:rPr>
              <w:t xml:space="preserve"> augstuma solis 5 cm, regulējams nospriegojums muguras balstam, regulējams atbalsta leņķis;</w:t>
            </w:r>
          </w:p>
          <w:p w:rsidR="001A6D72" w:rsidRPr="00BC11A3" w:rsidRDefault="001A6D72" w:rsidP="004731E1">
            <w:pPr>
              <w:rPr>
                <w:lang w:val="lv-LV"/>
              </w:rPr>
            </w:pPr>
            <w:r w:rsidRPr="00BC11A3">
              <w:rPr>
                <w:u w:val="single"/>
                <w:lang w:val="lv-LV"/>
              </w:rPr>
              <w:t>Roku balsti:</w:t>
            </w:r>
            <w:r w:rsidRPr="00BC11A3">
              <w:rPr>
                <w:lang w:val="lv-LV"/>
              </w:rPr>
              <w:t xml:space="preserve"> noņemami; piedāvājumā vismaz divi varianti. 1. variants ar sānu aizsargu un 2. variants sānu aizsargs kopā ar augstumā regulējamu roku balstu;</w:t>
            </w:r>
          </w:p>
          <w:p w:rsidR="001A6D72" w:rsidRPr="00BC11A3" w:rsidRDefault="001A6D72" w:rsidP="004731E1">
            <w:pPr>
              <w:rPr>
                <w:u w:val="single"/>
                <w:lang w:val="lv-LV"/>
              </w:rPr>
            </w:pPr>
            <w:r w:rsidRPr="00BC11A3">
              <w:rPr>
                <w:u w:val="single"/>
                <w:lang w:val="lv-LV"/>
              </w:rPr>
              <w:t>Kāju balsti:</w:t>
            </w:r>
            <w:r w:rsidRPr="00BC11A3">
              <w:rPr>
                <w:lang w:val="lv-LV"/>
              </w:rPr>
              <w:t xml:space="preserve"> kopējs, regulējams augstumā, piedāvājumā jābūt kāju balstu plāksnei;</w:t>
            </w:r>
          </w:p>
          <w:p w:rsidR="001A6D72" w:rsidRPr="00BC11A3" w:rsidRDefault="001A6D72" w:rsidP="004731E1">
            <w:r w:rsidRPr="00BC11A3">
              <w:rPr>
                <w:u w:val="single"/>
                <w:lang w:val="lv-LV"/>
              </w:rPr>
              <w:t>Smaguma centrs</w:t>
            </w:r>
            <w:r w:rsidRPr="00BC11A3">
              <w:rPr>
                <w:lang w:val="lv-LV"/>
              </w:rPr>
              <w:t>: regulējams;</w:t>
            </w:r>
          </w:p>
          <w:p w:rsidR="001A6D72" w:rsidRPr="00BC11A3" w:rsidRDefault="001A6D72" w:rsidP="004731E1">
            <w:r w:rsidRPr="00BC11A3">
              <w:rPr>
                <w:u w:val="single"/>
                <w:lang w:val="lv-LV"/>
              </w:rPr>
              <w:t>Bremzes</w:t>
            </w:r>
            <w:r w:rsidRPr="00BC11A3">
              <w:rPr>
                <w:lang w:val="lv-LV"/>
              </w:rPr>
              <w:t>: darbināmas ar abām rokām;</w:t>
            </w:r>
          </w:p>
          <w:p w:rsidR="001A6D72" w:rsidRPr="00BC11A3" w:rsidRDefault="001A6D72" w:rsidP="004731E1">
            <w:pPr>
              <w:rPr>
                <w:b/>
                <w:bCs/>
                <w:u w:val="single"/>
                <w:lang w:val="lv-LV"/>
              </w:rPr>
            </w:pPr>
            <w:r w:rsidRPr="00BC11A3">
              <w:rPr>
                <w:b/>
                <w:bCs/>
                <w:u w:val="single"/>
                <w:lang w:val="lv-LV"/>
              </w:rPr>
              <w:t>Riteņkrēsls jābūt aprīkots ar:</w:t>
            </w:r>
          </w:p>
          <w:p w:rsidR="001A6D72" w:rsidRPr="00BC11A3" w:rsidRDefault="001A6D72" w:rsidP="001A6D72">
            <w:pPr>
              <w:numPr>
                <w:ilvl w:val="0"/>
                <w:numId w:val="22"/>
              </w:numPr>
            </w:pPr>
            <w:r w:rsidRPr="00BC11A3">
              <w:rPr>
                <w:lang w:val="lv-LV"/>
              </w:rPr>
              <w:lastRenderedPageBreak/>
              <w:t>Aizmugurējiem riteņiem: ar spiedpogu noņemami;</w:t>
            </w:r>
          </w:p>
          <w:p w:rsidR="001A6D72" w:rsidRPr="00BC11A3" w:rsidRDefault="001A6D72" w:rsidP="001A6D72">
            <w:pPr>
              <w:numPr>
                <w:ilvl w:val="0"/>
                <w:numId w:val="22"/>
              </w:numPr>
              <w:rPr>
                <w:lang w:val="lv-LV"/>
              </w:rPr>
            </w:pPr>
            <w:r w:rsidRPr="00BC11A3">
              <w:rPr>
                <w:lang w:val="lv-LV"/>
              </w:rPr>
              <w:t>Priekšējiem riteņiem;</w:t>
            </w:r>
          </w:p>
          <w:p w:rsidR="001A6D72" w:rsidRPr="00BC11A3" w:rsidRDefault="001A6D72" w:rsidP="001A6D72">
            <w:pPr>
              <w:numPr>
                <w:ilvl w:val="0"/>
                <w:numId w:val="22"/>
              </w:numPr>
            </w:pPr>
            <w:r w:rsidRPr="00BC11A3">
              <w:rPr>
                <w:lang w:val="lv-LV"/>
              </w:rPr>
              <w:t>Riteņu vadības stīpām: metāla;</w:t>
            </w:r>
          </w:p>
          <w:p w:rsidR="001A6D72" w:rsidRPr="00BC11A3" w:rsidRDefault="001A6D72" w:rsidP="001A6D72">
            <w:pPr>
              <w:numPr>
                <w:ilvl w:val="0"/>
                <w:numId w:val="22"/>
              </w:numPr>
            </w:pPr>
            <w:proofErr w:type="spellStart"/>
            <w:r w:rsidRPr="00BC11A3">
              <w:rPr>
                <w:lang w:val="lv-LV"/>
              </w:rPr>
              <w:t>Pretapgāšanās</w:t>
            </w:r>
            <w:proofErr w:type="spellEnd"/>
            <w:r w:rsidRPr="00BC11A3">
              <w:rPr>
                <w:lang w:val="lv-LV"/>
              </w:rPr>
              <w:t xml:space="preserve"> riteņiem (2 gab.): regulējami garumā;</w:t>
            </w:r>
          </w:p>
          <w:p w:rsidR="001A6D72" w:rsidRPr="00BC11A3" w:rsidRDefault="001A6D72" w:rsidP="004731E1">
            <w:pPr>
              <w:rPr>
                <w:lang w:val="lv-LV"/>
              </w:rPr>
            </w:pPr>
            <w:r w:rsidRPr="00BC11A3">
              <w:rPr>
                <w:u w:val="single"/>
                <w:lang w:val="lv-LV"/>
              </w:rPr>
              <w:t>Jānorāda</w:t>
            </w:r>
            <w:r>
              <w:rPr>
                <w:u w:val="single"/>
                <w:lang w:val="lv-LV"/>
              </w:rPr>
              <w:t xml:space="preserve"> riteņkrēsla transporta svars</w:t>
            </w:r>
            <w:r w:rsidRPr="00BC11A3">
              <w:rPr>
                <w:u w:val="single"/>
                <w:lang w:val="lv-LV"/>
              </w:rPr>
              <w:t xml:space="preserve"> (kg);</w:t>
            </w:r>
          </w:p>
          <w:p w:rsidR="001A6D72" w:rsidRPr="00BC11A3" w:rsidRDefault="001A6D72" w:rsidP="004731E1">
            <w:r w:rsidRPr="00BC11A3">
              <w:rPr>
                <w:lang w:val="lv-LV"/>
              </w:rPr>
              <w:t>Komplektā ikdienas apkopes piederumi (pumpis, ielāpi, līme, regulēšanas instrumenti);</w:t>
            </w:r>
          </w:p>
          <w:p w:rsidR="001A6D72" w:rsidRPr="00BC11A3" w:rsidRDefault="001A6D72" w:rsidP="004731E1">
            <w:pPr>
              <w:rPr>
                <w:u w:val="single"/>
                <w:lang w:val="lv-LV"/>
              </w:rPr>
            </w:pPr>
            <w:r w:rsidRPr="00BC11A3">
              <w:rPr>
                <w:u w:val="single"/>
                <w:lang w:val="lv-LV"/>
              </w:rPr>
              <w:t>Rāmim garantijas laiks min 4 gadi.</w:t>
            </w:r>
          </w:p>
          <w:p w:rsidR="001A6D72" w:rsidRPr="00BC11A3" w:rsidRDefault="001A6D72" w:rsidP="004731E1">
            <w:pPr>
              <w:rPr>
                <w:u w:val="single"/>
                <w:lang w:val="lv-LV"/>
              </w:rPr>
            </w:pPr>
          </w:p>
        </w:tc>
        <w:tc>
          <w:tcPr>
            <w:tcW w:w="2977" w:type="dxa"/>
            <w:gridSpan w:val="2"/>
            <w:tcBorders>
              <w:top w:val="single" w:sz="4" w:space="0" w:color="000000"/>
              <w:left w:val="single" w:sz="4" w:space="0" w:color="000000"/>
              <w:bottom w:val="single" w:sz="4" w:space="0" w:color="000000"/>
              <w:right w:val="single" w:sz="12" w:space="0" w:color="000000"/>
            </w:tcBorders>
          </w:tcPr>
          <w:p w:rsidR="001A6D72" w:rsidRPr="00BC11A3" w:rsidRDefault="001A6D72" w:rsidP="004731E1">
            <w:pPr>
              <w:rPr>
                <w:u w:val="single"/>
                <w:lang w:val="lv-LV"/>
              </w:rPr>
            </w:pPr>
          </w:p>
        </w:tc>
      </w:tr>
      <w:tr w:rsidR="001A6D72" w:rsidRPr="00BC11A3" w:rsidTr="004731E1">
        <w:tc>
          <w:tcPr>
            <w:tcW w:w="10008" w:type="dxa"/>
            <w:gridSpan w:val="8"/>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A6D72" w:rsidRPr="00BC11A3" w:rsidRDefault="001A6D72" w:rsidP="004731E1">
            <w:pPr>
              <w:rPr>
                <w:u w:val="single"/>
                <w:lang w:val="lv-LV"/>
              </w:rPr>
            </w:pPr>
          </w:p>
        </w:tc>
      </w:tr>
      <w:tr w:rsidR="001A6D72" w:rsidRPr="0049141D" w:rsidTr="004731E1">
        <w:trPr>
          <w:gridAfter w:val="1"/>
          <w:wAfter w:w="8" w:type="dxa"/>
        </w:trPr>
        <w:tc>
          <w:tcPr>
            <w:tcW w:w="2345" w:type="dxa"/>
            <w:gridSpan w:val="2"/>
            <w:vMerge w:val="restart"/>
            <w:tcBorders>
              <w:left w:val="single" w:sz="12" w:space="0" w:color="000000"/>
              <w:right w:val="single" w:sz="4" w:space="0" w:color="000000"/>
            </w:tcBorders>
            <w:shd w:val="clear" w:color="auto" w:fill="auto"/>
            <w:tcMar>
              <w:top w:w="0" w:type="dxa"/>
              <w:left w:w="108" w:type="dxa"/>
              <w:bottom w:w="0" w:type="dxa"/>
              <w:right w:w="108" w:type="dxa"/>
            </w:tcMar>
            <w:vAlign w:val="center"/>
          </w:tcPr>
          <w:p w:rsidR="001A6D72" w:rsidRPr="00914B50" w:rsidRDefault="001A6D72" w:rsidP="004731E1">
            <w:pPr>
              <w:ind w:right="69"/>
              <w:jc w:val="center"/>
              <w:rPr>
                <w:sz w:val="24"/>
                <w:szCs w:val="24"/>
                <w:lang w:eastAsia="lv-LV"/>
              </w:rPr>
            </w:pPr>
            <w:r w:rsidRPr="00914B50">
              <w:rPr>
                <w:sz w:val="24"/>
                <w:szCs w:val="24"/>
                <w:lang w:val="lv-LV" w:eastAsia="lv-LV"/>
              </w:rPr>
              <w:t>Saraksts ar riteņkrēsla papildu detaļām (aprīkojumu)</w:t>
            </w:r>
            <w:r>
              <w:rPr>
                <w:sz w:val="24"/>
                <w:szCs w:val="24"/>
                <w:lang w:val="lv-LV" w:eastAsia="lv-LV"/>
              </w:rPr>
              <w:t xml:space="preserve"> iepirkuma 4</w:t>
            </w:r>
            <w:r w:rsidRPr="00914B50">
              <w:rPr>
                <w:sz w:val="24"/>
                <w:szCs w:val="24"/>
                <w:lang w:val="lv-LV" w:eastAsia="lv-LV"/>
              </w:rPr>
              <w:t>. daļai</w:t>
            </w:r>
          </w:p>
        </w:tc>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tcPr>
          <w:p w:rsidR="001A6D72" w:rsidRPr="0049141D" w:rsidRDefault="001A6D72" w:rsidP="004731E1">
            <w:pPr>
              <w:ind w:left="-114"/>
              <w:jc w:val="center"/>
              <w:rPr>
                <w:lang w:val="lv-LV"/>
              </w:rPr>
            </w:pPr>
            <w:proofErr w:type="spellStart"/>
            <w:r w:rsidRPr="0049141D">
              <w:rPr>
                <w:lang w:val="lv-LV"/>
              </w:rPr>
              <w:t>Nr.p.k</w:t>
            </w:r>
            <w:proofErr w:type="spellEnd"/>
            <w:r w:rsidRPr="0049141D">
              <w:rPr>
                <w:lang w:val="lv-LV"/>
              </w:rPr>
              <w:t>.</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1A6D72" w:rsidRPr="0049141D" w:rsidRDefault="001A6D72" w:rsidP="004731E1">
            <w:pPr>
              <w:jc w:val="center"/>
              <w:rPr>
                <w:lang w:val="lv-LV"/>
              </w:rPr>
            </w:pPr>
            <w:r w:rsidRPr="0049141D">
              <w:t>Detaļas (papildu aprīkojuma) nosaukums</w:t>
            </w:r>
          </w:p>
        </w:tc>
        <w:tc>
          <w:tcPr>
            <w:tcW w:w="3544" w:type="dxa"/>
            <w:gridSpan w:val="2"/>
            <w:tcBorders>
              <w:top w:val="single" w:sz="4" w:space="0" w:color="000000"/>
              <w:left w:val="single" w:sz="4" w:space="0" w:color="000000"/>
              <w:bottom w:val="single" w:sz="4" w:space="0" w:color="000000"/>
              <w:right w:val="single" w:sz="12" w:space="0" w:color="000000"/>
            </w:tcBorders>
            <w:shd w:val="clear" w:color="auto" w:fill="DBE5F1" w:themeFill="accent1" w:themeFillTint="33"/>
          </w:tcPr>
          <w:p w:rsidR="001A6D72" w:rsidRPr="0049141D" w:rsidRDefault="001A6D72" w:rsidP="004731E1">
            <w:pPr>
              <w:ind w:right="133"/>
              <w:jc w:val="center"/>
              <w:rPr>
                <w:lang w:val="lv-LV"/>
              </w:rPr>
            </w:pPr>
            <w:r w:rsidRPr="0049141D">
              <w:rPr>
                <w:lang w:val="lv-LV"/>
              </w:rPr>
              <w:t>Detaļas (papildu aprīkojuma) tehniskais apraksts</w:t>
            </w:r>
          </w:p>
        </w:tc>
      </w:tr>
      <w:tr w:rsidR="001A6D72" w:rsidRPr="0049141D" w:rsidTr="004731E1">
        <w:trPr>
          <w:gridAfter w:val="1"/>
          <w:wAfter w:w="8" w:type="dxa"/>
        </w:trPr>
        <w:tc>
          <w:tcPr>
            <w:tcW w:w="2345" w:type="dxa"/>
            <w:gridSpan w:val="2"/>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rsidR="001A6D72" w:rsidRPr="00BC11A3" w:rsidRDefault="001A6D72" w:rsidP="004731E1">
            <w:pPr>
              <w:ind w:right="69"/>
              <w:rPr>
                <w:sz w:val="24"/>
                <w:szCs w:val="24"/>
                <w:lang w:val="lv-LV"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6D72" w:rsidRPr="0049141D" w:rsidRDefault="001A6D72" w:rsidP="004731E1">
            <w:pPr>
              <w:rPr>
                <w:lang w:val="lv-LV"/>
              </w:rPr>
            </w:pPr>
            <w:r>
              <w:rPr>
                <w:lang w:val="lv-LV"/>
              </w:rPr>
              <w:t>1.</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1A6D72" w:rsidRPr="0049141D" w:rsidRDefault="001A6D72" w:rsidP="004731E1">
            <w:pPr>
              <w:rPr>
                <w:lang w:val="lv-LV"/>
              </w:rPr>
            </w:pPr>
          </w:p>
        </w:tc>
        <w:tc>
          <w:tcPr>
            <w:tcW w:w="3544" w:type="dxa"/>
            <w:gridSpan w:val="2"/>
            <w:tcBorders>
              <w:top w:val="single" w:sz="4" w:space="0" w:color="000000"/>
              <w:left w:val="single" w:sz="4" w:space="0" w:color="000000"/>
              <w:bottom w:val="single" w:sz="4" w:space="0" w:color="000000"/>
              <w:right w:val="single" w:sz="12" w:space="0" w:color="000000"/>
            </w:tcBorders>
            <w:shd w:val="clear" w:color="auto" w:fill="auto"/>
          </w:tcPr>
          <w:p w:rsidR="001A6D72" w:rsidRPr="0049141D" w:rsidRDefault="001A6D72" w:rsidP="004731E1">
            <w:pPr>
              <w:rPr>
                <w:lang w:val="lv-LV"/>
              </w:rPr>
            </w:pPr>
          </w:p>
        </w:tc>
      </w:tr>
      <w:tr w:rsidR="001A6D72" w:rsidRPr="0049141D" w:rsidTr="004731E1">
        <w:trPr>
          <w:gridAfter w:val="1"/>
          <w:wAfter w:w="8" w:type="dxa"/>
        </w:trPr>
        <w:tc>
          <w:tcPr>
            <w:tcW w:w="2345" w:type="dxa"/>
            <w:gridSpan w:val="2"/>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rsidR="001A6D72" w:rsidRPr="00BC11A3" w:rsidRDefault="001A6D72" w:rsidP="004731E1">
            <w:pPr>
              <w:ind w:right="69"/>
              <w:rPr>
                <w:sz w:val="24"/>
                <w:szCs w:val="24"/>
                <w:lang w:val="lv-LV"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6D72" w:rsidRPr="0049141D" w:rsidRDefault="001A6D72" w:rsidP="004731E1">
            <w:pPr>
              <w:rPr>
                <w:lang w:val="lv-LV"/>
              </w:rPr>
            </w:pPr>
            <w:r>
              <w:rPr>
                <w:lang w:val="lv-LV"/>
              </w:rPr>
              <w:t>2.</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1A6D72" w:rsidRPr="0049141D" w:rsidRDefault="001A6D72" w:rsidP="004731E1">
            <w:pPr>
              <w:rPr>
                <w:lang w:val="lv-LV"/>
              </w:rPr>
            </w:pPr>
          </w:p>
        </w:tc>
        <w:tc>
          <w:tcPr>
            <w:tcW w:w="3544" w:type="dxa"/>
            <w:gridSpan w:val="2"/>
            <w:tcBorders>
              <w:top w:val="single" w:sz="4" w:space="0" w:color="000000"/>
              <w:left w:val="single" w:sz="4" w:space="0" w:color="000000"/>
              <w:bottom w:val="single" w:sz="4" w:space="0" w:color="000000"/>
              <w:right w:val="single" w:sz="12" w:space="0" w:color="000000"/>
            </w:tcBorders>
            <w:shd w:val="clear" w:color="auto" w:fill="auto"/>
          </w:tcPr>
          <w:p w:rsidR="001A6D72" w:rsidRPr="0049141D" w:rsidRDefault="001A6D72" w:rsidP="004731E1">
            <w:pPr>
              <w:rPr>
                <w:lang w:val="lv-LV"/>
              </w:rPr>
            </w:pPr>
          </w:p>
        </w:tc>
      </w:tr>
      <w:tr w:rsidR="001A6D72" w:rsidRPr="0049141D" w:rsidTr="004731E1">
        <w:trPr>
          <w:gridAfter w:val="1"/>
          <w:wAfter w:w="8" w:type="dxa"/>
        </w:trPr>
        <w:tc>
          <w:tcPr>
            <w:tcW w:w="2345" w:type="dxa"/>
            <w:gridSpan w:val="2"/>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rsidR="001A6D72" w:rsidRPr="00BC11A3" w:rsidRDefault="001A6D72" w:rsidP="004731E1">
            <w:pPr>
              <w:ind w:right="69"/>
              <w:rPr>
                <w:sz w:val="24"/>
                <w:szCs w:val="24"/>
                <w:lang w:val="lv-LV"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6D72" w:rsidRPr="0049141D" w:rsidRDefault="001A6D72" w:rsidP="004731E1">
            <w:pPr>
              <w:rPr>
                <w:lang w:val="lv-LV"/>
              </w:rPr>
            </w:pPr>
            <w:r>
              <w:rPr>
                <w:lang w:val="lv-LV"/>
              </w:rPr>
              <w:t>3.</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1A6D72" w:rsidRPr="0049141D" w:rsidRDefault="001A6D72" w:rsidP="004731E1">
            <w:pPr>
              <w:rPr>
                <w:lang w:val="lv-LV"/>
              </w:rPr>
            </w:pPr>
          </w:p>
        </w:tc>
        <w:tc>
          <w:tcPr>
            <w:tcW w:w="3544" w:type="dxa"/>
            <w:gridSpan w:val="2"/>
            <w:tcBorders>
              <w:top w:val="single" w:sz="4" w:space="0" w:color="000000"/>
              <w:left w:val="single" w:sz="4" w:space="0" w:color="000000"/>
              <w:bottom w:val="single" w:sz="4" w:space="0" w:color="000000"/>
              <w:right w:val="single" w:sz="12" w:space="0" w:color="000000"/>
            </w:tcBorders>
            <w:shd w:val="clear" w:color="auto" w:fill="auto"/>
          </w:tcPr>
          <w:p w:rsidR="001A6D72" w:rsidRPr="0049141D" w:rsidRDefault="001A6D72" w:rsidP="004731E1">
            <w:pPr>
              <w:rPr>
                <w:lang w:val="lv-LV"/>
              </w:rPr>
            </w:pPr>
          </w:p>
        </w:tc>
      </w:tr>
      <w:tr w:rsidR="001A6D72" w:rsidRPr="0049141D" w:rsidTr="004731E1">
        <w:trPr>
          <w:gridAfter w:val="1"/>
          <w:wAfter w:w="8" w:type="dxa"/>
        </w:trPr>
        <w:tc>
          <w:tcPr>
            <w:tcW w:w="2345" w:type="dxa"/>
            <w:gridSpan w:val="2"/>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rsidR="001A6D72" w:rsidRPr="00BC11A3" w:rsidRDefault="001A6D72" w:rsidP="004731E1">
            <w:pPr>
              <w:ind w:right="69"/>
              <w:rPr>
                <w:sz w:val="24"/>
                <w:szCs w:val="24"/>
                <w:lang w:val="lv-LV"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6D72" w:rsidRPr="0049141D" w:rsidRDefault="001A6D72" w:rsidP="004731E1">
            <w:pPr>
              <w:rPr>
                <w:lang w:val="lv-LV"/>
              </w:rPr>
            </w:pPr>
            <w:r>
              <w:rPr>
                <w:lang w:val="lv-LV"/>
              </w:rPr>
              <w:t>4.</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1A6D72" w:rsidRPr="0049141D" w:rsidRDefault="001A6D72" w:rsidP="004731E1">
            <w:pPr>
              <w:rPr>
                <w:lang w:val="lv-LV"/>
              </w:rPr>
            </w:pPr>
          </w:p>
        </w:tc>
        <w:tc>
          <w:tcPr>
            <w:tcW w:w="3544" w:type="dxa"/>
            <w:gridSpan w:val="2"/>
            <w:tcBorders>
              <w:top w:val="single" w:sz="4" w:space="0" w:color="000000"/>
              <w:left w:val="single" w:sz="4" w:space="0" w:color="000000"/>
              <w:bottom w:val="single" w:sz="4" w:space="0" w:color="000000"/>
              <w:right w:val="single" w:sz="12" w:space="0" w:color="000000"/>
            </w:tcBorders>
            <w:shd w:val="clear" w:color="auto" w:fill="auto"/>
          </w:tcPr>
          <w:p w:rsidR="001A6D72" w:rsidRPr="0049141D" w:rsidRDefault="001A6D72" w:rsidP="004731E1">
            <w:pPr>
              <w:rPr>
                <w:lang w:val="lv-LV"/>
              </w:rPr>
            </w:pPr>
          </w:p>
        </w:tc>
      </w:tr>
      <w:tr w:rsidR="001A6D72" w:rsidRPr="0049141D" w:rsidTr="004731E1">
        <w:trPr>
          <w:gridAfter w:val="1"/>
          <w:wAfter w:w="8" w:type="dxa"/>
        </w:trPr>
        <w:tc>
          <w:tcPr>
            <w:tcW w:w="2345" w:type="dxa"/>
            <w:gridSpan w:val="2"/>
            <w:vMerge/>
            <w:tcBorders>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6D72" w:rsidRPr="00BC11A3" w:rsidRDefault="001A6D72" w:rsidP="004731E1">
            <w:pPr>
              <w:ind w:right="69"/>
              <w:rPr>
                <w:sz w:val="24"/>
                <w:szCs w:val="24"/>
                <w:lang w:val="lv-LV"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6D72" w:rsidRPr="0049141D" w:rsidRDefault="001A6D72" w:rsidP="004731E1">
            <w:pPr>
              <w:rPr>
                <w:lang w:val="lv-LV"/>
              </w:rPr>
            </w:pPr>
            <w:r>
              <w:rPr>
                <w:lang w:val="lv-LV"/>
              </w:rPr>
              <w:t>..</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1A6D72" w:rsidRPr="0049141D" w:rsidRDefault="001A6D72" w:rsidP="004731E1">
            <w:pPr>
              <w:rPr>
                <w:lang w:val="lv-LV"/>
              </w:rPr>
            </w:pPr>
          </w:p>
        </w:tc>
        <w:tc>
          <w:tcPr>
            <w:tcW w:w="3544" w:type="dxa"/>
            <w:gridSpan w:val="2"/>
            <w:tcBorders>
              <w:top w:val="single" w:sz="4" w:space="0" w:color="000000"/>
              <w:left w:val="single" w:sz="4" w:space="0" w:color="000000"/>
              <w:bottom w:val="single" w:sz="4" w:space="0" w:color="000000"/>
              <w:right w:val="single" w:sz="12" w:space="0" w:color="000000"/>
            </w:tcBorders>
            <w:shd w:val="clear" w:color="auto" w:fill="auto"/>
          </w:tcPr>
          <w:p w:rsidR="001A6D72" w:rsidRPr="0049141D" w:rsidRDefault="001A6D72" w:rsidP="004731E1">
            <w:pPr>
              <w:rPr>
                <w:lang w:val="lv-LV"/>
              </w:rPr>
            </w:pPr>
          </w:p>
        </w:tc>
      </w:tr>
      <w:tr w:rsidR="001A6D72" w:rsidRPr="0049141D" w:rsidTr="004731E1">
        <w:trPr>
          <w:gridAfter w:val="1"/>
          <w:wAfter w:w="8" w:type="dxa"/>
        </w:trPr>
        <w:tc>
          <w:tcPr>
            <w:tcW w:w="10000" w:type="dxa"/>
            <w:gridSpan w:val="7"/>
            <w:tcBorders>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A6D72" w:rsidRPr="0049141D" w:rsidRDefault="001A6D72" w:rsidP="004731E1">
            <w:pPr>
              <w:rPr>
                <w:lang w:val="lv-LV"/>
              </w:rPr>
            </w:pPr>
          </w:p>
        </w:tc>
      </w:tr>
      <w:tr w:rsidR="001A6D72" w:rsidRPr="00BC11A3" w:rsidTr="004731E1">
        <w:tc>
          <w:tcPr>
            <w:tcW w:w="78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6D72" w:rsidRPr="00BC11A3" w:rsidRDefault="001A6D72" w:rsidP="004731E1">
            <w:pPr>
              <w:jc w:val="center"/>
            </w:pPr>
            <w:r w:rsidRPr="00BC11A3">
              <w:t>5.</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6D72" w:rsidRPr="00BC11A3" w:rsidRDefault="001A6D72" w:rsidP="004731E1">
            <w:pPr>
              <w:jc w:val="center"/>
              <w:rPr>
                <w:color w:val="000000"/>
                <w:lang w:val="lv-LV"/>
              </w:rPr>
            </w:pPr>
            <w:r w:rsidRPr="00BC11A3">
              <w:rPr>
                <w:color w:val="000000"/>
                <w:lang w:val="lv-LV"/>
              </w:rPr>
              <w:t xml:space="preserve">12 22 03 </w:t>
            </w:r>
          </w:p>
          <w:p w:rsidR="001A6D72" w:rsidRPr="00BC11A3" w:rsidRDefault="001A6D72" w:rsidP="004731E1">
            <w:pPr>
              <w:jc w:val="center"/>
              <w:rPr>
                <w:color w:val="000000"/>
                <w:lang w:val="lv-LV"/>
              </w:rPr>
            </w:pPr>
            <w:r w:rsidRPr="00BC11A3">
              <w:rPr>
                <w:color w:val="000000"/>
                <w:lang w:val="lv-LV"/>
              </w:rPr>
              <w:t>(5)</w:t>
            </w:r>
          </w:p>
        </w:tc>
        <w:tc>
          <w:tcPr>
            <w:tcW w:w="1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6D72" w:rsidRPr="00BC11A3" w:rsidRDefault="001A6D72" w:rsidP="004731E1">
            <w:pPr>
              <w:ind w:right="69"/>
              <w:rPr>
                <w:sz w:val="24"/>
                <w:szCs w:val="24"/>
                <w:lang w:val="lv-LV" w:eastAsia="lv-LV"/>
              </w:rPr>
            </w:pPr>
            <w:proofErr w:type="spellStart"/>
            <w:r w:rsidRPr="00BC11A3">
              <w:rPr>
                <w:sz w:val="24"/>
                <w:szCs w:val="24"/>
                <w:lang w:val="lv-LV" w:eastAsia="lv-LV"/>
              </w:rPr>
              <w:t>Bimanuālie</w:t>
            </w:r>
            <w:proofErr w:type="spellEnd"/>
            <w:r w:rsidRPr="00BC11A3">
              <w:rPr>
                <w:sz w:val="24"/>
                <w:szCs w:val="24"/>
                <w:lang w:val="lv-LV" w:eastAsia="lv-LV"/>
              </w:rPr>
              <w:t xml:space="preserve"> riteņkrēsli ar mugurējo piedziņu pieaugušajiem, ar nesalokāmu rāmi (ar roku balstiem, stumšanas rokturiem, ar </w:t>
            </w:r>
            <w:proofErr w:type="spellStart"/>
            <w:r w:rsidRPr="00BC11A3">
              <w:rPr>
                <w:sz w:val="24"/>
                <w:szCs w:val="24"/>
                <w:lang w:val="lv-LV" w:eastAsia="lv-LV"/>
              </w:rPr>
              <w:t>pretapgāšanās</w:t>
            </w:r>
            <w:proofErr w:type="spellEnd"/>
            <w:r w:rsidRPr="00BC11A3">
              <w:rPr>
                <w:sz w:val="24"/>
                <w:szCs w:val="24"/>
                <w:lang w:val="lv-LV" w:eastAsia="lv-LV"/>
              </w:rPr>
              <w:t xml:space="preserve"> riteņiem, ar pretslīdes stīpām, ar spilvenu, ar spieķu aizsargu)</w:t>
            </w:r>
          </w:p>
          <w:p w:rsidR="001A6D72" w:rsidRPr="00BC11A3" w:rsidRDefault="001A6D72" w:rsidP="004731E1">
            <w:pPr>
              <w:ind w:right="69"/>
              <w:jc w:val="both"/>
              <w:rPr>
                <w:sz w:val="24"/>
                <w:szCs w:val="24"/>
                <w:lang w:val="lv-LV" w:eastAsia="lv-LV"/>
              </w:rPr>
            </w:pPr>
          </w:p>
        </w:tc>
        <w:tc>
          <w:tcPr>
            <w:tcW w:w="2835" w:type="dxa"/>
            <w:gridSpan w:val="2"/>
            <w:tcBorders>
              <w:top w:val="single" w:sz="4" w:space="0" w:color="000000"/>
              <w:left w:val="single" w:sz="4" w:space="0" w:color="000000"/>
              <w:bottom w:val="single" w:sz="4" w:space="0" w:color="000000"/>
              <w:right w:val="single" w:sz="4" w:space="0" w:color="000000"/>
            </w:tcBorders>
          </w:tcPr>
          <w:p w:rsidR="001A6D72" w:rsidRPr="00BC11A3" w:rsidRDefault="001A6D72" w:rsidP="004731E1">
            <w:pPr>
              <w:rPr>
                <w:lang w:val="lv-LV"/>
              </w:rPr>
            </w:pPr>
            <w:r w:rsidRPr="00BC11A3">
              <w:rPr>
                <w:u w:val="single"/>
                <w:lang w:val="lv-LV"/>
              </w:rPr>
              <w:t>Rāmis</w:t>
            </w:r>
            <w:r w:rsidRPr="00BC11A3">
              <w:rPr>
                <w:lang w:val="lv-LV"/>
              </w:rPr>
              <w:t>: nesalokāms, vieglmetāla sakausējums, ar nolaižamu sēdekļa atzveltni;</w:t>
            </w:r>
          </w:p>
          <w:p w:rsidR="001A6D72" w:rsidRPr="00BC11A3" w:rsidRDefault="001A6D72" w:rsidP="004731E1">
            <w:pPr>
              <w:rPr>
                <w:lang w:val="lv-LV"/>
              </w:rPr>
            </w:pPr>
            <w:r w:rsidRPr="00BC11A3">
              <w:rPr>
                <w:u w:val="single"/>
                <w:lang w:val="lv-LV"/>
              </w:rPr>
              <w:t>Sēdeklis:</w:t>
            </w:r>
            <w:r w:rsidRPr="00BC11A3">
              <w:rPr>
                <w:lang w:val="lv-LV"/>
              </w:rPr>
              <w:t xml:space="preserve"> platums min 35 - 37 cm un </w:t>
            </w:r>
            <w:proofErr w:type="spellStart"/>
            <w:r w:rsidRPr="00BC11A3">
              <w:rPr>
                <w:lang w:val="lv-LV"/>
              </w:rPr>
              <w:t>max</w:t>
            </w:r>
            <w:proofErr w:type="spellEnd"/>
            <w:r w:rsidRPr="00BC11A3">
              <w:rPr>
                <w:lang w:val="lv-LV"/>
              </w:rPr>
              <w:t xml:space="preserve"> 46 - 48 cm, platuma solis 2-3 cm, dziļums min 35 - 37 cm un </w:t>
            </w:r>
            <w:proofErr w:type="spellStart"/>
            <w:r w:rsidRPr="00BC11A3">
              <w:rPr>
                <w:lang w:val="lv-LV"/>
              </w:rPr>
              <w:t>max</w:t>
            </w:r>
            <w:proofErr w:type="spellEnd"/>
            <w:r w:rsidRPr="00BC11A3">
              <w:rPr>
                <w:lang w:val="lv-LV"/>
              </w:rPr>
              <w:t xml:space="preserve"> 45 - 47 cm, dziļuma solis 2-3 cm, sēdekļa spilvena biezums min 2,5 cm;</w:t>
            </w:r>
          </w:p>
          <w:p w:rsidR="001A6D72" w:rsidRPr="00BC11A3" w:rsidRDefault="001A6D72" w:rsidP="004731E1">
            <w:pPr>
              <w:rPr>
                <w:lang w:val="lv-LV"/>
              </w:rPr>
            </w:pPr>
            <w:r w:rsidRPr="00BC11A3">
              <w:rPr>
                <w:u w:val="single"/>
                <w:lang w:val="lv-LV"/>
              </w:rPr>
              <w:t>Muguras balsts:</w:t>
            </w:r>
            <w:r w:rsidRPr="00BC11A3">
              <w:rPr>
                <w:lang w:val="lv-LV"/>
              </w:rPr>
              <w:t xml:space="preserve"> atbalsta augstums min 20 - 22 cm un </w:t>
            </w:r>
            <w:proofErr w:type="spellStart"/>
            <w:r w:rsidRPr="00BC11A3">
              <w:rPr>
                <w:lang w:val="lv-LV"/>
              </w:rPr>
              <w:t>max</w:t>
            </w:r>
            <w:proofErr w:type="spellEnd"/>
            <w:r w:rsidRPr="00BC11A3">
              <w:rPr>
                <w:lang w:val="lv-LV"/>
              </w:rPr>
              <w:t xml:space="preserve"> 45 - 47 cm</w:t>
            </w:r>
            <w:r>
              <w:rPr>
                <w:lang w:val="lv-LV"/>
              </w:rPr>
              <w:t xml:space="preserve">, augstumā </w:t>
            </w:r>
            <w:r w:rsidRPr="00BC11A3">
              <w:rPr>
                <w:color w:val="000000"/>
                <w:lang w:val="lv-LV"/>
              </w:rPr>
              <w:t>neregulējams</w:t>
            </w:r>
            <w:r>
              <w:rPr>
                <w:color w:val="000000"/>
                <w:lang w:val="lv-LV"/>
              </w:rPr>
              <w:t>,</w:t>
            </w:r>
            <w:r w:rsidRPr="00BC11A3">
              <w:rPr>
                <w:lang w:val="lv-LV"/>
              </w:rPr>
              <w:t xml:space="preserve"> augstuma solis 5 cm, regulējams nospriegojums muguras balstam;</w:t>
            </w:r>
          </w:p>
          <w:p w:rsidR="001A6D72" w:rsidRPr="00BC11A3" w:rsidRDefault="001A6D72" w:rsidP="004731E1">
            <w:pPr>
              <w:rPr>
                <w:lang w:val="lv-LV"/>
              </w:rPr>
            </w:pPr>
            <w:r w:rsidRPr="00BC11A3">
              <w:rPr>
                <w:u w:val="single"/>
                <w:lang w:val="lv-LV"/>
              </w:rPr>
              <w:t>Roku balsti:</w:t>
            </w:r>
            <w:r w:rsidRPr="00BC11A3">
              <w:rPr>
                <w:lang w:val="lv-LV"/>
              </w:rPr>
              <w:t xml:space="preserve"> noņemami; piedāvājumā vismaz divi varianti. 1. variants ar sānu aizsargu un 2. variants sānu aizsargs kopā ar augstumā regulējamu roku balstu;</w:t>
            </w:r>
          </w:p>
          <w:p w:rsidR="001A6D72" w:rsidRPr="00BC11A3" w:rsidRDefault="001A6D72" w:rsidP="004731E1">
            <w:pPr>
              <w:rPr>
                <w:lang w:val="lv-LV"/>
              </w:rPr>
            </w:pPr>
            <w:r w:rsidRPr="00BC11A3">
              <w:rPr>
                <w:u w:val="single"/>
                <w:lang w:val="lv-LV"/>
              </w:rPr>
              <w:t xml:space="preserve">Kāju balsti: </w:t>
            </w:r>
            <w:r w:rsidRPr="00BC11A3">
              <w:rPr>
                <w:lang w:val="lv-LV"/>
              </w:rPr>
              <w:t>kopējs, regulējams garumā;</w:t>
            </w:r>
          </w:p>
          <w:p w:rsidR="001A6D72" w:rsidRPr="00BC11A3" w:rsidRDefault="001A6D72" w:rsidP="004731E1">
            <w:r w:rsidRPr="00BC11A3">
              <w:rPr>
                <w:u w:val="single"/>
                <w:lang w:val="lv-LV"/>
              </w:rPr>
              <w:t>Smaguma centrs</w:t>
            </w:r>
            <w:r w:rsidRPr="00BC11A3">
              <w:rPr>
                <w:lang w:val="lv-LV"/>
              </w:rPr>
              <w:t>: regulējams;</w:t>
            </w:r>
          </w:p>
          <w:p w:rsidR="001A6D72" w:rsidRPr="00BC11A3" w:rsidRDefault="001A6D72" w:rsidP="004731E1">
            <w:r w:rsidRPr="00BC11A3">
              <w:rPr>
                <w:u w:val="single"/>
                <w:lang w:val="lv-LV"/>
              </w:rPr>
              <w:t>Bremzes</w:t>
            </w:r>
            <w:r w:rsidRPr="00BC11A3">
              <w:rPr>
                <w:lang w:val="lv-LV"/>
              </w:rPr>
              <w:t>: darbināmas ar abām rokām;</w:t>
            </w:r>
          </w:p>
          <w:p w:rsidR="001A6D72" w:rsidRPr="00BC11A3" w:rsidRDefault="001A6D72" w:rsidP="004731E1">
            <w:pPr>
              <w:rPr>
                <w:u w:val="single"/>
                <w:lang w:val="lv-LV"/>
              </w:rPr>
            </w:pPr>
            <w:r w:rsidRPr="00BC11A3">
              <w:rPr>
                <w:u w:val="single"/>
                <w:lang w:val="lv-LV"/>
              </w:rPr>
              <w:t>Rāmim garantijas laiks min 4 gadi;</w:t>
            </w:r>
          </w:p>
          <w:p w:rsidR="001A6D72" w:rsidRPr="00BC11A3" w:rsidRDefault="001A6D72" w:rsidP="004731E1">
            <w:pPr>
              <w:rPr>
                <w:b/>
                <w:bCs/>
                <w:u w:val="single"/>
                <w:lang w:val="lv-LV"/>
              </w:rPr>
            </w:pPr>
            <w:r w:rsidRPr="00BC11A3">
              <w:rPr>
                <w:b/>
                <w:bCs/>
                <w:u w:val="single"/>
                <w:lang w:val="lv-LV"/>
              </w:rPr>
              <w:t>Riteņkrēsls jābūt aprīkots ar:</w:t>
            </w:r>
          </w:p>
          <w:p w:rsidR="001A6D72" w:rsidRPr="00BC11A3" w:rsidRDefault="001A6D72" w:rsidP="001A6D72">
            <w:pPr>
              <w:numPr>
                <w:ilvl w:val="0"/>
                <w:numId w:val="22"/>
              </w:numPr>
            </w:pPr>
            <w:r w:rsidRPr="00BC11A3">
              <w:rPr>
                <w:lang w:val="lv-LV"/>
              </w:rPr>
              <w:t>Aizmugurējiem riteņiem: ar spiedpogu noņemami;</w:t>
            </w:r>
          </w:p>
          <w:p w:rsidR="001A6D72" w:rsidRPr="00BC11A3" w:rsidRDefault="001A6D72" w:rsidP="001A6D72">
            <w:pPr>
              <w:numPr>
                <w:ilvl w:val="0"/>
                <w:numId w:val="22"/>
              </w:numPr>
              <w:rPr>
                <w:lang w:val="lv-LV"/>
              </w:rPr>
            </w:pPr>
            <w:r w:rsidRPr="00BC11A3">
              <w:rPr>
                <w:lang w:val="lv-LV"/>
              </w:rPr>
              <w:t>Priekšējiem riteņiem;</w:t>
            </w:r>
          </w:p>
          <w:p w:rsidR="001A6D72" w:rsidRPr="00BC11A3" w:rsidRDefault="001A6D72" w:rsidP="001A6D72">
            <w:pPr>
              <w:numPr>
                <w:ilvl w:val="0"/>
                <w:numId w:val="22"/>
              </w:numPr>
              <w:rPr>
                <w:u w:val="single"/>
              </w:rPr>
            </w:pPr>
            <w:r w:rsidRPr="00BC11A3">
              <w:rPr>
                <w:lang w:val="lv-LV"/>
              </w:rPr>
              <w:lastRenderedPageBreak/>
              <w:t>Spieķu aizsargi;</w:t>
            </w:r>
          </w:p>
          <w:p w:rsidR="001A6D72" w:rsidRPr="00BC11A3" w:rsidRDefault="001A6D72" w:rsidP="001A6D72">
            <w:pPr>
              <w:numPr>
                <w:ilvl w:val="0"/>
                <w:numId w:val="22"/>
              </w:numPr>
            </w:pPr>
            <w:r w:rsidRPr="00BC11A3">
              <w:rPr>
                <w:lang w:val="lv-LV"/>
              </w:rPr>
              <w:t>Riteņu vadības stīpām: metāla, ar pretslīdes materiālu pārklājumu (nenoņemamu);</w:t>
            </w:r>
          </w:p>
          <w:p w:rsidR="001A6D72" w:rsidRPr="00BC11A3" w:rsidRDefault="001A6D72" w:rsidP="001A6D72">
            <w:pPr>
              <w:numPr>
                <w:ilvl w:val="0"/>
                <w:numId w:val="22"/>
              </w:numPr>
            </w:pPr>
            <w:proofErr w:type="spellStart"/>
            <w:r w:rsidRPr="00BC11A3">
              <w:rPr>
                <w:lang w:val="lv-LV"/>
              </w:rPr>
              <w:t>Pretapgāšanās</w:t>
            </w:r>
            <w:proofErr w:type="spellEnd"/>
            <w:r w:rsidRPr="00BC11A3">
              <w:rPr>
                <w:lang w:val="lv-LV"/>
              </w:rPr>
              <w:t xml:space="preserve"> riteņiem (2 gab.): regulējami garumā;</w:t>
            </w:r>
          </w:p>
          <w:p w:rsidR="001A6D72" w:rsidRPr="00BC11A3" w:rsidRDefault="001A6D72" w:rsidP="001A6D72">
            <w:pPr>
              <w:numPr>
                <w:ilvl w:val="0"/>
                <w:numId w:val="22"/>
              </w:numPr>
              <w:rPr>
                <w:lang w:val="lv-LV"/>
              </w:rPr>
            </w:pPr>
            <w:r w:rsidRPr="00BC11A3">
              <w:rPr>
                <w:lang w:val="lv-LV"/>
              </w:rPr>
              <w:t>Stumšanas rokturiem ar dubultu fiksēšanas mehānismu;</w:t>
            </w:r>
          </w:p>
          <w:p w:rsidR="001A6D72" w:rsidRPr="00BC11A3" w:rsidRDefault="001A6D72" w:rsidP="004731E1">
            <w:pPr>
              <w:rPr>
                <w:lang w:val="lv-LV"/>
              </w:rPr>
            </w:pPr>
            <w:r w:rsidRPr="00BC11A3">
              <w:rPr>
                <w:u w:val="single"/>
                <w:lang w:val="lv-LV"/>
              </w:rPr>
              <w:t>Jānorāda riteņkrēsl</w:t>
            </w:r>
            <w:r>
              <w:rPr>
                <w:u w:val="single"/>
                <w:lang w:val="lv-LV"/>
              </w:rPr>
              <w:t xml:space="preserve">a transporta svars </w:t>
            </w:r>
            <w:r w:rsidRPr="00BC11A3">
              <w:rPr>
                <w:u w:val="single"/>
                <w:lang w:val="lv-LV"/>
              </w:rPr>
              <w:t>(kg);</w:t>
            </w:r>
          </w:p>
          <w:p w:rsidR="001A6D72" w:rsidRPr="00BC11A3" w:rsidRDefault="001A6D72" w:rsidP="004731E1">
            <w:pPr>
              <w:rPr>
                <w:lang w:val="lv-LV"/>
              </w:rPr>
            </w:pPr>
            <w:r w:rsidRPr="00BC11A3">
              <w:rPr>
                <w:lang w:val="lv-LV"/>
              </w:rPr>
              <w:t>Komplektā ikdienas apkopes piederumi (pumpis, ielāpi, līme, regulēšanas instrumenti);</w:t>
            </w:r>
          </w:p>
          <w:p w:rsidR="001A6D72" w:rsidRPr="00BC11A3" w:rsidRDefault="001A6D72" w:rsidP="004731E1">
            <w:pPr>
              <w:rPr>
                <w:u w:val="single"/>
                <w:lang w:val="lv-LV"/>
              </w:rPr>
            </w:pPr>
            <w:r w:rsidRPr="00BC11A3">
              <w:rPr>
                <w:u w:val="single"/>
                <w:lang w:val="lv-LV"/>
              </w:rPr>
              <w:t>Rāmim garantijas laiks min 4 gadi.</w:t>
            </w:r>
          </w:p>
          <w:p w:rsidR="001A6D72" w:rsidRPr="00BC11A3" w:rsidRDefault="001A6D72" w:rsidP="004731E1">
            <w:pPr>
              <w:rPr>
                <w:u w:val="single"/>
                <w:lang w:val="lv-LV"/>
              </w:rPr>
            </w:pPr>
          </w:p>
        </w:tc>
        <w:tc>
          <w:tcPr>
            <w:tcW w:w="2977" w:type="dxa"/>
            <w:gridSpan w:val="2"/>
            <w:tcBorders>
              <w:top w:val="single" w:sz="4" w:space="0" w:color="000000"/>
              <w:left w:val="single" w:sz="4" w:space="0" w:color="000000"/>
              <w:bottom w:val="single" w:sz="4" w:space="0" w:color="000000"/>
              <w:right w:val="single" w:sz="12" w:space="0" w:color="000000"/>
            </w:tcBorders>
          </w:tcPr>
          <w:p w:rsidR="001A6D72" w:rsidRPr="00BC11A3" w:rsidRDefault="001A6D72" w:rsidP="004731E1">
            <w:pPr>
              <w:rPr>
                <w:u w:val="single"/>
                <w:lang w:val="lv-LV"/>
              </w:rPr>
            </w:pPr>
          </w:p>
        </w:tc>
      </w:tr>
      <w:tr w:rsidR="001A6D72" w:rsidRPr="00BC11A3" w:rsidTr="004731E1">
        <w:tc>
          <w:tcPr>
            <w:tcW w:w="10008" w:type="dxa"/>
            <w:gridSpan w:val="8"/>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A6D72" w:rsidRPr="00BC11A3" w:rsidRDefault="001A6D72" w:rsidP="004731E1">
            <w:pPr>
              <w:rPr>
                <w:u w:val="single"/>
                <w:lang w:val="lv-LV"/>
              </w:rPr>
            </w:pPr>
          </w:p>
        </w:tc>
      </w:tr>
      <w:tr w:rsidR="001A6D72" w:rsidRPr="0049141D" w:rsidTr="004731E1">
        <w:trPr>
          <w:gridAfter w:val="1"/>
          <w:wAfter w:w="8" w:type="dxa"/>
        </w:trPr>
        <w:tc>
          <w:tcPr>
            <w:tcW w:w="2345" w:type="dxa"/>
            <w:gridSpan w:val="2"/>
            <w:vMerge w:val="restart"/>
            <w:tcBorders>
              <w:left w:val="single" w:sz="12" w:space="0" w:color="000000"/>
              <w:right w:val="single" w:sz="4" w:space="0" w:color="000000"/>
            </w:tcBorders>
            <w:shd w:val="clear" w:color="auto" w:fill="auto"/>
            <w:tcMar>
              <w:top w:w="0" w:type="dxa"/>
              <w:left w:w="108" w:type="dxa"/>
              <w:bottom w:w="0" w:type="dxa"/>
              <w:right w:w="108" w:type="dxa"/>
            </w:tcMar>
            <w:vAlign w:val="center"/>
          </w:tcPr>
          <w:p w:rsidR="001A6D72" w:rsidRPr="00914B50" w:rsidRDefault="001A6D72" w:rsidP="004731E1">
            <w:pPr>
              <w:ind w:right="69"/>
              <w:jc w:val="center"/>
              <w:rPr>
                <w:sz w:val="24"/>
                <w:szCs w:val="24"/>
                <w:lang w:eastAsia="lv-LV"/>
              </w:rPr>
            </w:pPr>
            <w:r w:rsidRPr="00914B50">
              <w:rPr>
                <w:sz w:val="24"/>
                <w:szCs w:val="24"/>
                <w:lang w:val="lv-LV" w:eastAsia="lv-LV"/>
              </w:rPr>
              <w:t>Saraksts ar riteņkrēsla papildu detaļām (aprīkojumu)</w:t>
            </w:r>
            <w:r>
              <w:rPr>
                <w:sz w:val="24"/>
                <w:szCs w:val="24"/>
                <w:lang w:val="lv-LV" w:eastAsia="lv-LV"/>
              </w:rPr>
              <w:t xml:space="preserve"> iepirkuma 5</w:t>
            </w:r>
            <w:r w:rsidRPr="00914B50">
              <w:rPr>
                <w:sz w:val="24"/>
                <w:szCs w:val="24"/>
                <w:lang w:val="lv-LV" w:eastAsia="lv-LV"/>
              </w:rPr>
              <w:t>. daļai</w:t>
            </w:r>
          </w:p>
        </w:tc>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tcPr>
          <w:p w:rsidR="001A6D72" w:rsidRPr="0049141D" w:rsidRDefault="001A6D72" w:rsidP="004731E1">
            <w:pPr>
              <w:ind w:left="-114"/>
              <w:jc w:val="center"/>
              <w:rPr>
                <w:lang w:val="lv-LV"/>
              </w:rPr>
            </w:pPr>
            <w:proofErr w:type="spellStart"/>
            <w:r w:rsidRPr="0049141D">
              <w:rPr>
                <w:lang w:val="lv-LV"/>
              </w:rPr>
              <w:t>Nr.p.k</w:t>
            </w:r>
            <w:proofErr w:type="spellEnd"/>
            <w:r w:rsidRPr="0049141D">
              <w:rPr>
                <w:lang w:val="lv-LV"/>
              </w:rPr>
              <w:t>.</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1A6D72" w:rsidRPr="0049141D" w:rsidRDefault="001A6D72" w:rsidP="004731E1">
            <w:pPr>
              <w:jc w:val="center"/>
              <w:rPr>
                <w:lang w:val="lv-LV"/>
              </w:rPr>
            </w:pPr>
            <w:r w:rsidRPr="0049141D">
              <w:t>Detaļas (papildu aprīkojuma) nosaukums</w:t>
            </w:r>
          </w:p>
        </w:tc>
        <w:tc>
          <w:tcPr>
            <w:tcW w:w="3544" w:type="dxa"/>
            <w:gridSpan w:val="2"/>
            <w:tcBorders>
              <w:top w:val="single" w:sz="4" w:space="0" w:color="000000"/>
              <w:left w:val="single" w:sz="4" w:space="0" w:color="000000"/>
              <w:bottom w:val="single" w:sz="4" w:space="0" w:color="000000"/>
              <w:right w:val="single" w:sz="12" w:space="0" w:color="000000"/>
            </w:tcBorders>
            <w:shd w:val="clear" w:color="auto" w:fill="DBE5F1" w:themeFill="accent1" w:themeFillTint="33"/>
          </w:tcPr>
          <w:p w:rsidR="001A6D72" w:rsidRPr="0049141D" w:rsidRDefault="001A6D72" w:rsidP="004731E1">
            <w:pPr>
              <w:ind w:right="133"/>
              <w:jc w:val="center"/>
              <w:rPr>
                <w:lang w:val="lv-LV"/>
              </w:rPr>
            </w:pPr>
            <w:r w:rsidRPr="0049141D">
              <w:rPr>
                <w:lang w:val="lv-LV"/>
              </w:rPr>
              <w:t>Detaļas (papildu aprīkojuma) tehniskais apraksts</w:t>
            </w:r>
          </w:p>
        </w:tc>
      </w:tr>
      <w:tr w:rsidR="001A6D72" w:rsidRPr="0049141D" w:rsidTr="004731E1">
        <w:trPr>
          <w:gridAfter w:val="1"/>
          <w:wAfter w:w="8" w:type="dxa"/>
        </w:trPr>
        <w:tc>
          <w:tcPr>
            <w:tcW w:w="2345" w:type="dxa"/>
            <w:gridSpan w:val="2"/>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rsidR="001A6D72" w:rsidRPr="00BC11A3" w:rsidRDefault="001A6D72" w:rsidP="004731E1">
            <w:pPr>
              <w:ind w:right="69"/>
              <w:rPr>
                <w:sz w:val="24"/>
                <w:szCs w:val="24"/>
                <w:lang w:val="lv-LV"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6D72" w:rsidRPr="0049141D" w:rsidRDefault="001A6D72" w:rsidP="004731E1">
            <w:pPr>
              <w:rPr>
                <w:lang w:val="lv-LV"/>
              </w:rPr>
            </w:pPr>
            <w:r>
              <w:rPr>
                <w:lang w:val="lv-LV"/>
              </w:rPr>
              <w:t>1.</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1A6D72" w:rsidRPr="0049141D" w:rsidRDefault="001A6D72" w:rsidP="004731E1">
            <w:pPr>
              <w:rPr>
                <w:lang w:val="lv-LV"/>
              </w:rPr>
            </w:pPr>
          </w:p>
        </w:tc>
        <w:tc>
          <w:tcPr>
            <w:tcW w:w="3544" w:type="dxa"/>
            <w:gridSpan w:val="2"/>
            <w:tcBorders>
              <w:top w:val="single" w:sz="4" w:space="0" w:color="000000"/>
              <w:left w:val="single" w:sz="4" w:space="0" w:color="000000"/>
              <w:bottom w:val="single" w:sz="4" w:space="0" w:color="000000"/>
              <w:right w:val="single" w:sz="12" w:space="0" w:color="000000"/>
            </w:tcBorders>
            <w:shd w:val="clear" w:color="auto" w:fill="auto"/>
          </w:tcPr>
          <w:p w:rsidR="001A6D72" w:rsidRPr="0049141D" w:rsidRDefault="001A6D72" w:rsidP="004731E1">
            <w:pPr>
              <w:rPr>
                <w:lang w:val="lv-LV"/>
              </w:rPr>
            </w:pPr>
          </w:p>
        </w:tc>
      </w:tr>
      <w:tr w:rsidR="001A6D72" w:rsidRPr="0049141D" w:rsidTr="004731E1">
        <w:trPr>
          <w:gridAfter w:val="1"/>
          <w:wAfter w:w="8" w:type="dxa"/>
        </w:trPr>
        <w:tc>
          <w:tcPr>
            <w:tcW w:w="2345" w:type="dxa"/>
            <w:gridSpan w:val="2"/>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rsidR="001A6D72" w:rsidRPr="00BC11A3" w:rsidRDefault="001A6D72" w:rsidP="004731E1">
            <w:pPr>
              <w:ind w:right="69"/>
              <w:rPr>
                <w:sz w:val="24"/>
                <w:szCs w:val="24"/>
                <w:lang w:val="lv-LV"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6D72" w:rsidRPr="0049141D" w:rsidRDefault="001A6D72" w:rsidP="004731E1">
            <w:pPr>
              <w:rPr>
                <w:lang w:val="lv-LV"/>
              </w:rPr>
            </w:pPr>
            <w:r>
              <w:rPr>
                <w:lang w:val="lv-LV"/>
              </w:rPr>
              <w:t>2.</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1A6D72" w:rsidRPr="0049141D" w:rsidRDefault="001A6D72" w:rsidP="004731E1">
            <w:pPr>
              <w:rPr>
                <w:lang w:val="lv-LV"/>
              </w:rPr>
            </w:pPr>
          </w:p>
        </w:tc>
        <w:tc>
          <w:tcPr>
            <w:tcW w:w="3544" w:type="dxa"/>
            <w:gridSpan w:val="2"/>
            <w:tcBorders>
              <w:top w:val="single" w:sz="4" w:space="0" w:color="000000"/>
              <w:left w:val="single" w:sz="4" w:space="0" w:color="000000"/>
              <w:bottom w:val="single" w:sz="4" w:space="0" w:color="000000"/>
              <w:right w:val="single" w:sz="12" w:space="0" w:color="000000"/>
            </w:tcBorders>
            <w:shd w:val="clear" w:color="auto" w:fill="auto"/>
          </w:tcPr>
          <w:p w:rsidR="001A6D72" w:rsidRPr="0049141D" w:rsidRDefault="001A6D72" w:rsidP="004731E1">
            <w:pPr>
              <w:rPr>
                <w:lang w:val="lv-LV"/>
              </w:rPr>
            </w:pPr>
          </w:p>
        </w:tc>
      </w:tr>
      <w:tr w:rsidR="001A6D72" w:rsidRPr="0049141D" w:rsidTr="004731E1">
        <w:trPr>
          <w:gridAfter w:val="1"/>
          <w:wAfter w:w="8" w:type="dxa"/>
        </w:trPr>
        <w:tc>
          <w:tcPr>
            <w:tcW w:w="2345" w:type="dxa"/>
            <w:gridSpan w:val="2"/>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rsidR="001A6D72" w:rsidRPr="00BC11A3" w:rsidRDefault="001A6D72" w:rsidP="004731E1">
            <w:pPr>
              <w:ind w:right="69"/>
              <w:rPr>
                <w:sz w:val="24"/>
                <w:szCs w:val="24"/>
                <w:lang w:val="lv-LV"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6D72" w:rsidRPr="0049141D" w:rsidRDefault="001A6D72" w:rsidP="004731E1">
            <w:pPr>
              <w:rPr>
                <w:lang w:val="lv-LV"/>
              </w:rPr>
            </w:pPr>
            <w:r>
              <w:rPr>
                <w:lang w:val="lv-LV"/>
              </w:rPr>
              <w:t>3.</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1A6D72" w:rsidRPr="0049141D" w:rsidRDefault="001A6D72" w:rsidP="004731E1">
            <w:pPr>
              <w:rPr>
                <w:lang w:val="lv-LV"/>
              </w:rPr>
            </w:pPr>
          </w:p>
        </w:tc>
        <w:tc>
          <w:tcPr>
            <w:tcW w:w="3544" w:type="dxa"/>
            <w:gridSpan w:val="2"/>
            <w:tcBorders>
              <w:top w:val="single" w:sz="4" w:space="0" w:color="000000"/>
              <w:left w:val="single" w:sz="4" w:space="0" w:color="000000"/>
              <w:bottom w:val="single" w:sz="4" w:space="0" w:color="000000"/>
              <w:right w:val="single" w:sz="12" w:space="0" w:color="000000"/>
            </w:tcBorders>
            <w:shd w:val="clear" w:color="auto" w:fill="auto"/>
          </w:tcPr>
          <w:p w:rsidR="001A6D72" w:rsidRPr="0049141D" w:rsidRDefault="001A6D72" w:rsidP="004731E1">
            <w:pPr>
              <w:rPr>
                <w:lang w:val="lv-LV"/>
              </w:rPr>
            </w:pPr>
          </w:p>
        </w:tc>
      </w:tr>
      <w:tr w:rsidR="001A6D72" w:rsidRPr="0049141D" w:rsidTr="004731E1">
        <w:trPr>
          <w:gridAfter w:val="1"/>
          <w:wAfter w:w="8" w:type="dxa"/>
        </w:trPr>
        <w:tc>
          <w:tcPr>
            <w:tcW w:w="2345" w:type="dxa"/>
            <w:gridSpan w:val="2"/>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rsidR="001A6D72" w:rsidRPr="00BC11A3" w:rsidRDefault="001A6D72" w:rsidP="004731E1">
            <w:pPr>
              <w:ind w:right="69"/>
              <w:rPr>
                <w:sz w:val="24"/>
                <w:szCs w:val="24"/>
                <w:lang w:val="lv-LV"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6D72" w:rsidRPr="0049141D" w:rsidRDefault="001A6D72" w:rsidP="004731E1">
            <w:pPr>
              <w:rPr>
                <w:lang w:val="lv-LV"/>
              </w:rPr>
            </w:pPr>
            <w:r>
              <w:rPr>
                <w:lang w:val="lv-LV"/>
              </w:rPr>
              <w:t>4.</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1A6D72" w:rsidRPr="0049141D" w:rsidRDefault="001A6D72" w:rsidP="004731E1">
            <w:pPr>
              <w:rPr>
                <w:lang w:val="lv-LV"/>
              </w:rPr>
            </w:pPr>
          </w:p>
        </w:tc>
        <w:tc>
          <w:tcPr>
            <w:tcW w:w="3544" w:type="dxa"/>
            <w:gridSpan w:val="2"/>
            <w:tcBorders>
              <w:top w:val="single" w:sz="4" w:space="0" w:color="000000"/>
              <w:left w:val="single" w:sz="4" w:space="0" w:color="000000"/>
              <w:bottom w:val="single" w:sz="4" w:space="0" w:color="000000"/>
              <w:right w:val="single" w:sz="12" w:space="0" w:color="000000"/>
            </w:tcBorders>
            <w:shd w:val="clear" w:color="auto" w:fill="auto"/>
          </w:tcPr>
          <w:p w:rsidR="001A6D72" w:rsidRPr="0049141D" w:rsidRDefault="001A6D72" w:rsidP="004731E1">
            <w:pPr>
              <w:rPr>
                <w:lang w:val="lv-LV"/>
              </w:rPr>
            </w:pPr>
          </w:p>
        </w:tc>
      </w:tr>
      <w:tr w:rsidR="001A6D72" w:rsidRPr="0049141D" w:rsidTr="004731E1">
        <w:trPr>
          <w:gridAfter w:val="1"/>
          <w:wAfter w:w="8" w:type="dxa"/>
        </w:trPr>
        <w:tc>
          <w:tcPr>
            <w:tcW w:w="2345" w:type="dxa"/>
            <w:gridSpan w:val="2"/>
            <w:vMerge/>
            <w:tcBorders>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6D72" w:rsidRPr="00BC11A3" w:rsidRDefault="001A6D72" w:rsidP="004731E1">
            <w:pPr>
              <w:ind w:right="69"/>
              <w:rPr>
                <w:sz w:val="24"/>
                <w:szCs w:val="24"/>
                <w:lang w:val="lv-LV"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6D72" w:rsidRPr="0049141D" w:rsidRDefault="001A6D72" w:rsidP="004731E1">
            <w:pPr>
              <w:rPr>
                <w:lang w:val="lv-LV"/>
              </w:rPr>
            </w:pPr>
            <w:r>
              <w:rPr>
                <w:lang w:val="lv-LV"/>
              </w:rPr>
              <w:t>..</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1A6D72" w:rsidRPr="0049141D" w:rsidRDefault="001A6D72" w:rsidP="004731E1">
            <w:pPr>
              <w:rPr>
                <w:lang w:val="lv-LV"/>
              </w:rPr>
            </w:pPr>
          </w:p>
        </w:tc>
        <w:tc>
          <w:tcPr>
            <w:tcW w:w="3544" w:type="dxa"/>
            <w:gridSpan w:val="2"/>
            <w:tcBorders>
              <w:top w:val="single" w:sz="4" w:space="0" w:color="000000"/>
              <w:left w:val="single" w:sz="4" w:space="0" w:color="000000"/>
              <w:bottom w:val="single" w:sz="4" w:space="0" w:color="000000"/>
              <w:right w:val="single" w:sz="12" w:space="0" w:color="000000"/>
            </w:tcBorders>
            <w:shd w:val="clear" w:color="auto" w:fill="auto"/>
          </w:tcPr>
          <w:p w:rsidR="001A6D72" w:rsidRPr="0049141D" w:rsidRDefault="001A6D72" w:rsidP="004731E1">
            <w:pPr>
              <w:rPr>
                <w:lang w:val="lv-LV"/>
              </w:rPr>
            </w:pPr>
          </w:p>
        </w:tc>
      </w:tr>
      <w:tr w:rsidR="001A6D72" w:rsidRPr="0049141D" w:rsidTr="004731E1">
        <w:trPr>
          <w:gridAfter w:val="1"/>
          <w:wAfter w:w="8" w:type="dxa"/>
        </w:trPr>
        <w:tc>
          <w:tcPr>
            <w:tcW w:w="10000" w:type="dxa"/>
            <w:gridSpan w:val="7"/>
            <w:tcBorders>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A6D72" w:rsidRPr="0049141D" w:rsidRDefault="001A6D72" w:rsidP="004731E1">
            <w:pPr>
              <w:rPr>
                <w:lang w:val="lv-LV"/>
              </w:rPr>
            </w:pPr>
          </w:p>
        </w:tc>
      </w:tr>
      <w:tr w:rsidR="001A6D72" w:rsidRPr="00BC11A3" w:rsidTr="004731E1">
        <w:tc>
          <w:tcPr>
            <w:tcW w:w="78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6D72" w:rsidRPr="00BC11A3" w:rsidRDefault="001A6D72" w:rsidP="004731E1">
            <w:pPr>
              <w:jc w:val="center"/>
            </w:pPr>
            <w:r w:rsidRPr="00BC11A3">
              <w:t>6.</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6D72" w:rsidRPr="00BC11A3" w:rsidRDefault="001A6D72" w:rsidP="004731E1">
            <w:pPr>
              <w:jc w:val="center"/>
              <w:rPr>
                <w:color w:val="000000"/>
                <w:lang w:val="lv-LV"/>
              </w:rPr>
            </w:pPr>
            <w:r w:rsidRPr="00BC11A3">
              <w:rPr>
                <w:color w:val="000000"/>
                <w:lang w:val="lv-LV"/>
              </w:rPr>
              <w:t xml:space="preserve">12 22 03 </w:t>
            </w:r>
          </w:p>
          <w:p w:rsidR="001A6D72" w:rsidRPr="00BC11A3" w:rsidRDefault="001A6D72" w:rsidP="004731E1">
            <w:pPr>
              <w:jc w:val="center"/>
              <w:rPr>
                <w:color w:val="000000"/>
                <w:lang w:val="lv-LV"/>
              </w:rPr>
            </w:pPr>
            <w:r w:rsidRPr="00BC11A3">
              <w:rPr>
                <w:color w:val="000000"/>
                <w:lang w:val="lv-LV"/>
              </w:rPr>
              <w:t>(6)</w:t>
            </w:r>
          </w:p>
        </w:tc>
        <w:tc>
          <w:tcPr>
            <w:tcW w:w="185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6D72" w:rsidRPr="00BC11A3" w:rsidRDefault="001A6D72" w:rsidP="004731E1">
            <w:pPr>
              <w:ind w:right="69"/>
              <w:rPr>
                <w:sz w:val="24"/>
                <w:szCs w:val="24"/>
                <w:lang w:val="lv-LV" w:eastAsia="lv-LV"/>
              </w:rPr>
            </w:pPr>
            <w:proofErr w:type="spellStart"/>
            <w:r w:rsidRPr="00BC11A3">
              <w:rPr>
                <w:sz w:val="24"/>
                <w:szCs w:val="24"/>
                <w:lang w:val="lv-LV" w:eastAsia="lv-LV"/>
              </w:rPr>
              <w:t>Bimanuālie</w:t>
            </w:r>
            <w:proofErr w:type="spellEnd"/>
            <w:r w:rsidRPr="00BC11A3">
              <w:rPr>
                <w:sz w:val="24"/>
                <w:szCs w:val="24"/>
                <w:lang w:val="lv-LV" w:eastAsia="lv-LV"/>
              </w:rPr>
              <w:t xml:space="preserve"> riteņkrēsli ar mugurējo piedziņu pieaugušajiem, ar nesalokāmu rāmi (ar roku balstiem, stumšanas rokturiem, ar </w:t>
            </w:r>
            <w:proofErr w:type="spellStart"/>
            <w:r w:rsidRPr="00BC11A3">
              <w:rPr>
                <w:sz w:val="24"/>
                <w:szCs w:val="24"/>
                <w:lang w:val="lv-LV" w:eastAsia="lv-LV"/>
              </w:rPr>
              <w:t>pretapgāšanās</w:t>
            </w:r>
            <w:proofErr w:type="spellEnd"/>
            <w:r w:rsidRPr="00BC11A3">
              <w:rPr>
                <w:sz w:val="24"/>
                <w:szCs w:val="24"/>
                <w:lang w:val="lv-LV" w:eastAsia="lv-LV"/>
              </w:rPr>
              <w:t xml:space="preserve"> riteņiem, ar dalītiem kāju balstiem, ar bremzi, ko darbina ar vienu roku, ar spilvenu)</w:t>
            </w:r>
          </w:p>
          <w:p w:rsidR="001A6D72" w:rsidRPr="00BC11A3" w:rsidRDefault="001A6D72" w:rsidP="004731E1">
            <w:pPr>
              <w:ind w:right="69"/>
              <w:jc w:val="both"/>
              <w:rPr>
                <w:sz w:val="24"/>
                <w:szCs w:val="24"/>
                <w:lang w:val="lv-LV" w:eastAsia="lv-LV"/>
              </w:rPr>
            </w:pPr>
          </w:p>
          <w:p w:rsidR="001A6D72" w:rsidRPr="00BC11A3" w:rsidRDefault="001A6D72" w:rsidP="004731E1">
            <w:pPr>
              <w:ind w:right="69"/>
              <w:jc w:val="both"/>
              <w:rPr>
                <w:sz w:val="24"/>
                <w:szCs w:val="24"/>
                <w:lang w:val="lv-LV" w:eastAsia="lv-LV"/>
              </w:rPr>
            </w:pPr>
          </w:p>
          <w:p w:rsidR="001A6D72" w:rsidRPr="00BC11A3" w:rsidRDefault="001A6D72" w:rsidP="004731E1">
            <w:pPr>
              <w:ind w:right="69"/>
              <w:jc w:val="both"/>
              <w:rPr>
                <w:sz w:val="24"/>
                <w:szCs w:val="24"/>
                <w:lang w:val="lv-LV" w:eastAsia="lv-LV"/>
              </w:rPr>
            </w:pPr>
          </w:p>
          <w:p w:rsidR="001A6D72" w:rsidRPr="00BC11A3" w:rsidRDefault="001A6D72" w:rsidP="004731E1">
            <w:pPr>
              <w:ind w:right="69"/>
              <w:jc w:val="both"/>
              <w:rPr>
                <w:sz w:val="24"/>
                <w:szCs w:val="24"/>
                <w:lang w:val="lv-LV" w:eastAsia="lv-LV"/>
              </w:rPr>
            </w:pPr>
          </w:p>
          <w:p w:rsidR="001A6D72" w:rsidRPr="00BC11A3" w:rsidRDefault="001A6D72" w:rsidP="004731E1">
            <w:pPr>
              <w:ind w:right="69"/>
              <w:jc w:val="both"/>
              <w:rPr>
                <w:sz w:val="24"/>
                <w:szCs w:val="24"/>
                <w:lang w:val="lv-LV" w:eastAsia="lv-LV"/>
              </w:rPr>
            </w:pPr>
          </w:p>
          <w:p w:rsidR="001A6D72" w:rsidRPr="00BC11A3" w:rsidRDefault="001A6D72" w:rsidP="004731E1">
            <w:pPr>
              <w:ind w:right="69"/>
              <w:jc w:val="both"/>
              <w:rPr>
                <w:sz w:val="24"/>
                <w:szCs w:val="24"/>
                <w:lang w:val="lv-LV" w:eastAsia="lv-LV"/>
              </w:rPr>
            </w:pPr>
          </w:p>
          <w:p w:rsidR="001A6D72" w:rsidRPr="00BC11A3" w:rsidRDefault="001A6D72" w:rsidP="004731E1">
            <w:pPr>
              <w:ind w:right="69"/>
              <w:jc w:val="both"/>
              <w:rPr>
                <w:sz w:val="24"/>
                <w:szCs w:val="24"/>
                <w:lang w:val="lv-LV" w:eastAsia="lv-LV"/>
              </w:rPr>
            </w:pPr>
          </w:p>
        </w:tc>
        <w:tc>
          <w:tcPr>
            <w:tcW w:w="2835" w:type="dxa"/>
            <w:gridSpan w:val="2"/>
            <w:tcBorders>
              <w:top w:val="single" w:sz="4" w:space="0" w:color="000000"/>
              <w:left w:val="single" w:sz="4" w:space="0" w:color="000000"/>
              <w:bottom w:val="single" w:sz="4" w:space="0" w:color="000000"/>
              <w:right w:val="single" w:sz="4" w:space="0" w:color="000000"/>
            </w:tcBorders>
          </w:tcPr>
          <w:p w:rsidR="001A6D72" w:rsidRPr="00BC11A3" w:rsidRDefault="001A6D72" w:rsidP="004731E1">
            <w:pPr>
              <w:rPr>
                <w:lang w:val="lv-LV"/>
              </w:rPr>
            </w:pPr>
            <w:r w:rsidRPr="00BC11A3">
              <w:rPr>
                <w:u w:val="single"/>
                <w:lang w:val="lv-LV"/>
              </w:rPr>
              <w:t>Rāmis</w:t>
            </w:r>
            <w:r w:rsidRPr="00BC11A3">
              <w:rPr>
                <w:lang w:val="lv-LV"/>
              </w:rPr>
              <w:t>: nesalokāms, vieglmetāla sakausējums, ar nolaižamu sēdekļa atzveltni;</w:t>
            </w:r>
          </w:p>
          <w:p w:rsidR="001A6D72" w:rsidRPr="00BC11A3" w:rsidRDefault="001A6D72" w:rsidP="004731E1">
            <w:pPr>
              <w:rPr>
                <w:lang w:val="lv-LV"/>
              </w:rPr>
            </w:pPr>
            <w:r w:rsidRPr="00BC11A3">
              <w:rPr>
                <w:u w:val="single"/>
                <w:lang w:val="lv-LV"/>
              </w:rPr>
              <w:t>Sēdeklis:</w:t>
            </w:r>
            <w:r w:rsidRPr="00BC11A3">
              <w:rPr>
                <w:lang w:val="lv-LV"/>
              </w:rPr>
              <w:t xml:space="preserve"> platums min 35 - 37 cm un </w:t>
            </w:r>
            <w:proofErr w:type="spellStart"/>
            <w:r w:rsidRPr="00BC11A3">
              <w:rPr>
                <w:lang w:val="lv-LV"/>
              </w:rPr>
              <w:t>max</w:t>
            </w:r>
            <w:proofErr w:type="spellEnd"/>
            <w:r w:rsidRPr="00BC11A3">
              <w:rPr>
                <w:lang w:val="lv-LV"/>
              </w:rPr>
              <w:t xml:space="preserve"> 46 - 48 cm, platuma solis 2-3 cm, dziļums min 35 - 37cm un </w:t>
            </w:r>
            <w:proofErr w:type="spellStart"/>
            <w:r w:rsidRPr="00BC11A3">
              <w:rPr>
                <w:lang w:val="lv-LV"/>
              </w:rPr>
              <w:t>max</w:t>
            </w:r>
            <w:proofErr w:type="spellEnd"/>
            <w:r w:rsidRPr="00BC11A3">
              <w:rPr>
                <w:lang w:val="lv-LV"/>
              </w:rPr>
              <w:t xml:space="preserve"> 45 - 47 cm, dziļuma solis 2-3 cm, sēdekļa spilvena biezums min 2,5 cm;</w:t>
            </w:r>
          </w:p>
          <w:p w:rsidR="001A6D72" w:rsidRPr="00BC11A3" w:rsidRDefault="001A6D72" w:rsidP="004731E1">
            <w:r w:rsidRPr="00BC11A3">
              <w:rPr>
                <w:u w:val="single"/>
                <w:lang w:val="lv-LV"/>
              </w:rPr>
              <w:t>Muguras balsts:</w:t>
            </w:r>
            <w:r w:rsidRPr="00BC11A3">
              <w:rPr>
                <w:lang w:val="lv-LV"/>
              </w:rPr>
              <w:t xml:space="preserve"> atbalsta augstums min 20 - 22 cm un </w:t>
            </w:r>
            <w:proofErr w:type="spellStart"/>
            <w:r w:rsidRPr="00BC11A3">
              <w:rPr>
                <w:lang w:val="lv-LV"/>
              </w:rPr>
              <w:t>max</w:t>
            </w:r>
            <w:proofErr w:type="spellEnd"/>
            <w:r w:rsidRPr="00BC11A3">
              <w:rPr>
                <w:lang w:val="lv-LV"/>
              </w:rPr>
              <w:t xml:space="preserve"> 45 - 47 cm</w:t>
            </w:r>
            <w:r>
              <w:rPr>
                <w:lang w:val="lv-LV"/>
              </w:rPr>
              <w:t xml:space="preserve">, augstumā </w:t>
            </w:r>
            <w:r w:rsidRPr="00BC11A3">
              <w:rPr>
                <w:color w:val="000000"/>
                <w:lang w:val="lv-LV"/>
              </w:rPr>
              <w:t>neregulējams</w:t>
            </w:r>
            <w:r>
              <w:rPr>
                <w:color w:val="000000"/>
                <w:lang w:val="lv-LV"/>
              </w:rPr>
              <w:t>,</w:t>
            </w:r>
            <w:r w:rsidRPr="00BC11A3">
              <w:rPr>
                <w:lang w:val="lv-LV"/>
              </w:rPr>
              <w:t xml:space="preserve"> augstuma solis 5 cm, regulējams nospriegojums muguras balstam;</w:t>
            </w:r>
          </w:p>
          <w:p w:rsidR="001A6D72" w:rsidRPr="00BC11A3" w:rsidRDefault="001A6D72" w:rsidP="004731E1">
            <w:pPr>
              <w:rPr>
                <w:lang w:val="lv-LV"/>
              </w:rPr>
            </w:pPr>
            <w:r w:rsidRPr="00BC11A3">
              <w:rPr>
                <w:u w:val="single"/>
                <w:lang w:val="lv-LV"/>
              </w:rPr>
              <w:t>Roku balsti:</w:t>
            </w:r>
            <w:r w:rsidRPr="00BC11A3">
              <w:rPr>
                <w:lang w:val="lv-LV"/>
              </w:rPr>
              <w:t xml:space="preserve"> noņemami; piedāvājumā vismaz divi varianti. 1. variants ar sānu aizsargu un 2. variants sānu aizsargs kopā ar augstumā regulējamu roku balstu;</w:t>
            </w:r>
          </w:p>
          <w:p w:rsidR="001A6D72" w:rsidRPr="00BC11A3" w:rsidRDefault="001A6D72" w:rsidP="004731E1">
            <w:r w:rsidRPr="00BC11A3">
              <w:rPr>
                <w:u w:val="single"/>
                <w:lang w:val="lv-LV"/>
              </w:rPr>
              <w:t xml:space="preserve">Kāju balsti: </w:t>
            </w:r>
            <w:r w:rsidRPr="00BC11A3">
              <w:rPr>
                <w:lang w:val="lv-LV"/>
              </w:rPr>
              <w:t>dalīti, regulējami garumā, paceļami;</w:t>
            </w:r>
          </w:p>
          <w:p w:rsidR="001A6D72" w:rsidRPr="00BC11A3" w:rsidRDefault="001A6D72" w:rsidP="004731E1">
            <w:r w:rsidRPr="00BC11A3">
              <w:rPr>
                <w:u w:val="single"/>
                <w:lang w:val="lv-LV"/>
              </w:rPr>
              <w:t>Smaguma centrs</w:t>
            </w:r>
            <w:r w:rsidRPr="00BC11A3">
              <w:rPr>
                <w:lang w:val="lv-LV"/>
              </w:rPr>
              <w:t>: regulējams;</w:t>
            </w:r>
          </w:p>
          <w:p w:rsidR="001A6D72" w:rsidRPr="00BC11A3" w:rsidRDefault="001A6D72" w:rsidP="004731E1">
            <w:r w:rsidRPr="00BC11A3">
              <w:rPr>
                <w:u w:val="single"/>
                <w:lang w:val="lv-LV"/>
              </w:rPr>
              <w:t>Bremzes</w:t>
            </w:r>
            <w:r w:rsidRPr="00BC11A3">
              <w:rPr>
                <w:lang w:val="lv-LV"/>
              </w:rPr>
              <w:t>: darbināmas ar abām rokām;</w:t>
            </w:r>
          </w:p>
          <w:p w:rsidR="001A6D72" w:rsidRPr="00BC11A3" w:rsidRDefault="001A6D72" w:rsidP="004731E1">
            <w:pPr>
              <w:rPr>
                <w:lang w:val="lv-LV"/>
              </w:rPr>
            </w:pPr>
            <w:r w:rsidRPr="00BC11A3">
              <w:rPr>
                <w:u w:val="single"/>
                <w:lang w:val="lv-LV"/>
              </w:rPr>
              <w:t>Svara izturība:</w:t>
            </w:r>
            <w:r w:rsidRPr="00BC11A3">
              <w:rPr>
                <w:lang w:val="lv-LV"/>
              </w:rPr>
              <w:t xml:space="preserve"> min 115 kg</w:t>
            </w:r>
          </w:p>
          <w:p w:rsidR="001A6D72" w:rsidRPr="00BC11A3" w:rsidRDefault="001A6D72" w:rsidP="004731E1">
            <w:pPr>
              <w:rPr>
                <w:b/>
                <w:bCs/>
                <w:u w:val="single"/>
                <w:lang w:val="lv-LV"/>
              </w:rPr>
            </w:pPr>
            <w:r w:rsidRPr="00BC11A3">
              <w:rPr>
                <w:b/>
                <w:bCs/>
                <w:u w:val="single"/>
                <w:lang w:val="lv-LV"/>
              </w:rPr>
              <w:t>Riteņkrēsls jābūt aprīkots ar:</w:t>
            </w:r>
          </w:p>
          <w:p w:rsidR="001A6D72" w:rsidRPr="00BC11A3" w:rsidRDefault="001A6D72" w:rsidP="001A6D72">
            <w:pPr>
              <w:numPr>
                <w:ilvl w:val="0"/>
                <w:numId w:val="22"/>
              </w:numPr>
            </w:pPr>
            <w:r w:rsidRPr="00BC11A3">
              <w:rPr>
                <w:lang w:val="lv-LV"/>
              </w:rPr>
              <w:t xml:space="preserve">Aizmugurējiem riteņiem: </w:t>
            </w:r>
            <w:r w:rsidRPr="00BC11A3">
              <w:rPr>
                <w:lang w:val="lv-LV"/>
              </w:rPr>
              <w:lastRenderedPageBreak/>
              <w:t>ar spiedpogu noņemami;</w:t>
            </w:r>
          </w:p>
          <w:p w:rsidR="001A6D72" w:rsidRPr="00BC11A3" w:rsidRDefault="001A6D72" w:rsidP="001A6D72">
            <w:pPr>
              <w:numPr>
                <w:ilvl w:val="0"/>
                <w:numId w:val="22"/>
              </w:numPr>
              <w:rPr>
                <w:lang w:val="lv-LV"/>
              </w:rPr>
            </w:pPr>
            <w:r w:rsidRPr="00BC11A3">
              <w:rPr>
                <w:lang w:val="lv-LV"/>
              </w:rPr>
              <w:t>Priekšējiem riteņiem;</w:t>
            </w:r>
          </w:p>
          <w:p w:rsidR="001A6D72" w:rsidRPr="00BC11A3" w:rsidRDefault="001A6D72" w:rsidP="001A6D72">
            <w:pPr>
              <w:numPr>
                <w:ilvl w:val="0"/>
                <w:numId w:val="22"/>
              </w:numPr>
              <w:rPr>
                <w:u w:val="single"/>
              </w:rPr>
            </w:pPr>
            <w:r w:rsidRPr="00BC11A3">
              <w:rPr>
                <w:lang w:val="lv-LV"/>
              </w:rPr>
              <w:t>Spieķu aizsargi;</w:t>
            </w:r>
          </w:p>
          <w:p w:rsidR="001A6D72" w:rsidRPr="00BC11A3" w:rsidRDefault="001A6D72" w:rsidP="001A6D72">
            <w:pPr>
              <w:numPr>
                <w:ilvl w:val="0"/>
                <w:numId w:val="22"/>
              </w:numPr>
            </w:pPr>
            <w:r w:rsidRPr="00BC11A3">
              <w:rPr>
                <w:lang w:val="lv-LV"/>
              </w:rPr>
              <w:t>Riteņu vadības stīpām: piedāvājumā vismaz divi varianti. 1. variants metāla un 2. variants metāla, ar pretslīdes materiālu pārklājumu (nenoņemamu);</w:t>
            </w:r>
          </w:p>
          <w:p w:rsidR="001A6D72" w:rsidRPr="00BC11A3" w:rsidRDefault="001A6D72" w:rsidP="001A6D72">
            <w:pPr>
              <w:numPr>
                <w:ilvl w:val="0"/>
                <w:numId w:val="22"/>
              </w:numPr>
            </w:pPr>
            <w:proofErr w:type="spellStart"/>
            <w:r w:rsidRPr="00BC11A3">
              <w:rPr>
                <w:lang w:val="lv-LV"/>
              </w:rPr>
              <w:t>Pretapgāšanās</w:t>
            </w:r>
            <w:proofErr w:type="spellEnd"/>
            <w:r w:rsidRPr="00BC11A3">
              <w:rPr>
                <w:lang w:val="lv-LV"/>
              </w:rPr>
              <w:t xml:space="preserve"> riteņiem (2 gab.): regulējami garumā;</w:t>
            </w:r>
          </w:p>
          <w:p w:rsidR="001A6D72" w:rsidRPr="00BC11A3" w:rsidRDefault="001A6D72" w:rsidP="001A6D72">
            <w:pPr>
              <w:numPr>
                <w:ilvl w:val="0"/>
                <w:numId w:val="22"/>
              </w:numPr>
              <w:rPr>
                <w:lang w:val="lv-LV"/>
              </w:rPr>
            </w:pPr>
            <w:r w:rsidRPr="00BC11A3">
              <w:rPr>
                <w:lang w:val="lv-LV"/>
              </w:rPr>
              <w:t>Stumšanas rokturiem ar dubultu fiksēšanas mehānismu;</w:t>
            </w:r>
          </w:p>
          <w:p w:rsidR="001A6D72" w:rsidRPr="00BC11A3" w:rsidRDefault="001A6D72" w:rsidP="004731E1">
            <w:pPr>
              <w:rPr>
                <w:lang w:val="lv-LV"/>
              </w:rPr>
            </w:pPr>
            <w:r w:rsidRPr="00BC11A3">
              <w:rPr>
                <w:u w:val="single"/>
                <w:lang w:val="lv-LV"/>
              </w:rPr>
              <w:t>Jānorāda</w:t>
            </w:r>
            <w:r>
              <w:rPr>
                <w:u w:val="single"/>
                <w:lang w:val="lv-LV"/>
              </w:rPr>
              <w:t xml:space="preserve"> riteņkrēsla transporta svars</w:t>
            </w:r>
            <w:r w:rsidRPr="00BC11A3">
              <w:rPr>
                <w:u w:val="single"/>
                <w:lang w:val="lv-LV"/>
              </w:rPr>
              <w:t xml:space="preserve"> (kg);</w:t>
            </w:r>
          </w:p>
          <w:p w:rsidR="001A6D72" w:rsidRPr="00BC11A3" w:rsidRDefault="001A6D72" w:rsidP="004731E1">
            <w:pPr>
              <w:rPr>
                <w:lang w:val="lv-LV"/>
              </w:rPr>
            </w:pPr>
            <w:r w:rsidRPr="00BC11A3">
              <w:rPr>
                <w:lang w:val="lv-LV"/>
              </w:rPr>
              <w:t>Komplektā ikdienas apkopes piederumi (pumpis, ielāpi, līme, regulēšanas instrumenti);</w:t>
            </w:r>
          </w:p>
          <w:p w:rsidR="001A6D72" w:rsidRPr="00BC11A3" w:rsidRDefault="001A6D72" w:rsidP="004731E1">
            <w:pPr>
              <w:rPr>
                <w:u w:val="single"/>
                <w:lang w:val="lv-LV"/>
              </w:rPr>
            </w:pPr>
            <w:r w:rsidRPr="00BC11A3">
              <w:rPr>
                <w:u w:val="single"/>
                <w:lang w:val="lv-LV"/>
              </w:rPr>
              <w:t>Rāmim garantijas laiks min 4 gadi.</w:t>
            </w:r>
          </w:p>
          <w:p w:rsidR="001A6D72" w:rsidRPr="00BC11A3" w:rsidRDefault="001A6D72" w:rsidP="004731E1">
            <w:pPr>
              <w:rPr>
                <w:u w:val="single"/>
                <w:lang w:val="lv-LV"/>
              </w:rPr>
            </w:pPr>
          </w:p>
        </w:tc>
        <w:tc>
          <w:tcPr>
            <w:tcW w:w="2977" w:type="dxa"/>
            <w:gridSpan w:val="2"/>
            <w:tcBorders>
              <w:top w:val="single" w:sz="4" w:space="0" w:color="000000"/>
              <w:left w:val="single" w:sz="4" w:space="0" w:color="000000"/>
              <w:bottom w:val="single" w:sz="4" w:space="0" w:color="000000"/>
              <w:right w:val="single" w:sz="12" w:space="0" w:color="000000"/>
            </w:tcBorders>
          </w:tcPr>
          <w:p w:rsidR="001A6D72" w:rsidRPr="00BC11A3" w:rsidRDefault="001A6D72" w:rsidP="004731E1">
            <w:pPr>
              <w:rPr>
                <w:u w:val="single"/>
                <w:lang w:val="lv-LV"/>
              </w:rPr>
            </w:pPr>
          </w:p>
        </w:tc>
      </w:tr>
      <w:tr w:rsidR="001A6D72" w:rsidRPr="00BC11A3" w:rsidTr="004731E1">
        <w:tc>
          <w:tcPr>
            <w:tcW w:w="10008" w:type="dxa"/>
            <w:gridSpan w:val="8"/>
            <w:tcBorders>
              <w:top w:val="single" w:sz="4" w:space="0" w:color="000000"/>
              <w:left w:val="single" w:sz="12"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rsidR="001A6D72" w:rsidRPr="00BC11A3" w:rsidRDefault="001A6D72" w:rsidP="004731E1">
            <w:pPr>
              <w:rPr>
                <w:u w:val="single"/>
                <w:lang w:val="lv-LV"/>
              </w:rPr>
            </w:pPr>
          </w:p>
        </w:tc>
      </w:tr>
      <w:tr w:rsidR="001A6D72" w:rsidRPr="0049141D" w:rsidTr="004731E1">
        <w:trPr>
          <w:gridAfter w:val="1"/>
          <w:wAfter w:w="8" w:type="dxa"/>
        </w:trPr>
        <w:tc>
          <w:tcPr>
            <w:tcW w:w="2345" w:type="dxa"/>
            <w:gridSpan w:val="2"/>
            <w:vMerge w:val="restart"/>
            <w:tcBorders>
              <w:left w:val="single" w:sz="12" w:space="0" w:color="000000"/>
              <w:right w:val="single" w:sz="4" w:space="0" w:color="000000"/>
            </w:tcBorders>
            <w:shd w:val="clear" w:color="auto" w:fill="auto"/>
            <w:tcMar>
              <w:top w:w="0" w:type="dxa"/>
              <w:left w:w="108" w:type="dxa"/>
              <w:bottom w:w="0" w:type="dxa"/>
              <w:right w:w="108" w:type="dxa"/>
            </w:tcMar>
            <w:vAlign w:val="center"/>
          </w:tcPr>
          <w:p w:rsidR="001A6D72" w:rsidRPr="00914B50" w:rsidRDefault="001A6D72" w:rsidP="004731E1">
            <w:pPr>
              <w:ind w:right="69"/>
              <w:jc w:val="center"/>
              <w:rPr>
                <w:sz w:val="24"/>
                <w:szCs w:val="24"/>
                <w:lang w:eastAsia="lv-LV"/>
              </w:rPr>
            </w:pPr>
            <w:r w:rsidRPr="00914B50">
              <w:rPr>
                <w:sz w:val="24"/>
                <w:szCs w:val="24"/>
                <w:lang w:val="lv-LV" w:eastAsia="lv-LV"/>
              </w:rPr>
              <w:t>Saraksts ar riteņkrēsla papildu detaļām (aprīkojumu)</w:t>
            </w:r>
            <w:r>
              <w:rPr>
                <w:sz w:val="24"/>
                <w:szCs w:val="24"/>
                <w:lang w:val="lv-LV" w:eastAsia="lv-LV"/>
              </w:rPr>
              <w:t xml:space="preserve"> iepirkuma 6</w:t>
            </w:r>
            <w:r w:rsidRPr="00914B50">
              <w:rPr>
                <w:sz w:val="24"/>
                <w:szCs w:val="24"/>
                <w:lang w:val="lv-LV" w:eastAsia="lv-LV"/>
              </w:rPr>
              <w:t>. daļai</w:t>
            </w:r>
          </w:p>
        </w:tc>
        <w:tc>
          <w:tcPr>
            <w:tcW w:w="567" w:type="dxa"/>
            <w:tcBorders>
              <w:top w:val="single" w:sz="4" w:space="0" w:color="000000"/>
              <w:left w:val="single" w:sz="4" w:space="0" w:color="000000"/>
              <w:bottom w:val="single" w:sz="4" w:space="0" w:color="000000"/>
              <w:right w:val="single" w:sz="4" w:space="0" w:color="000000"/>
            </w:tcBorders>
            <w:shd w:val="clear" w:color="auto" w:fill="DBE5F1" w:themeFill="accent1" w:themeFillTint="33"/>
            <w:tcMar>
              <w:top w:w="0" w:type="dxa"/>
              <w:left w:w="108" w:type="dxa"/>
              <w:bottom w:w="0" w:type="dxa"/>
              <w:right w:w="108" w:type="dxa"/>
            </w:tcMar>
          </w:tcPr>
          <w:p w:rsidR="001A6D72" w:rsidRPr="0049141D" w:rsidRDefault="001A6D72" w:rsidP="004731E1">
            <w:pPr>
              <w:ind w:left="-114"/>
              <w:jc w:val="center"/>
              <w:rPr>
                <w:lang w:val="lv-LV"/>
              </w:rPr>
            </w:pPr>
            <w:proofErr w:type="spellStart"/>
            <w:r w:rsidRPr="0049141D">
              <w:rPr>
                <w:lang w:val="lv-LV"/>
              </w:rPr>
              <w:t>Nr.p.k</w:t>
            </w:r>
            <w:proofErr w:type="spellEnd"/>
            <w:r w:rsidRPr="0049141D">
              <w:rPr>
                <w:lang w:val="lv-LV"/>
              </w:rPr>
              <w:t>.</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DBE5F1" w:themeFill="accent1" w:themeFillTint="33"/>
          </w:tcPr>
          <w:p w:rsidR="001A6D72" w:rsidRPr="0049141D" w:rsidRDefault="001A6D72" w:rsidP="004731E1">
            <w:pPr>
              <w:jc w:val="center"/>
              <w:rPr>
                <w:lang w:val="lv-LV"/>
              </w:rPr>
            </w:pPr>
            <w:r w:rsidRPr="0049141D">
              <w:t>Detaļas (papildu aprīkojuma) nosaukums</w:t>
            </w:r>
          </w:p>
        </w:tc>
        <w:tc>
          <w:tcPr>
            <w:tcW w:w="3544" w:type="dxa"/>
            <w:gridSpan w:val="2"/>
            <w:tcBorders>
              <w:top w:val="single" w:sz="4" w:space="0" w:color="000000"/>
              <w:left w:val="single" w:sz="4" w:space="0" w:color="000000"/>
              <w:bottom w:val="single" w:sz="4" w:space="0" w:color="000000"/>
              <w:right w:val="single" w:sz="12" w:space="0" w:color="000000"/>
            </w:tcBorders>
            <w:shd w:val="clear" w:color="auto" w:fill="DBE5F1" w:themeFill="accent1" w:themeFillTint="33"/>
          </w:tcPr>
          <w:p w:rsidR="001A6D72" w:rsidRPr="0049141D" w:rsidRDefault="001A6D72" w:rsidP="004731E1">
            <w:pPr>
              <w:ind w:right="133"/>
              <w:jc w:val="center"/>
              <w:rPr>
                <w:lang w:val="lv-LV"/>
              </w:rPr>
            </w:pPr>
            <w:r w:rsidRPr="0049141D">
              <w:rPr>
                <w:lang w:val="lv-LV"/>
              </w:rPr>
              <w:t>Detaļas (papildu aprīkojuma) tehniskais apraksts</w:t>
            </w:r>
          </w:p>
        </w:tc>
      </w:tr>
      <w:tr w:rsidR="001A6D72" w:rsidRPr="0049141D" w:rsidTr="004731E1">
        <w:trPr>
          <w:gridAfter w:val="1"/>
          <w:wAfter w:w="8" w:type="dxa"/>
        </w:trPr>
        <w:tc>
          <w:tcPr>
            <w:tcW w:w="2345" w:type="dxa"/>
            <w:gridSpan w:val="2"/>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rsidR="001A6D72" w:rsidRPr="00BC11A3" w:rsidRDefault="001A6D72" w:rsidP="004731E1">
            <w:pPr>
              <w:ind w:right="69"/>
              <w:rPr>
                <w:sz w:val="24"/>
                <w:szCs w:val="24"/>
                <w:lang w:val="lv-LV"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6D72" w:rsidRPr="0049141D" w:rsidRDefault="001A6D72" w:rsidP="004731E1">
            <w:pPr>
              <w:rPr>
                <w:lang w:val="lv-LV"/>
              </w:rPr>
            </w:pPr>
            <w:r>
              <w:rPr>
                <w:lang w:val="lv-LV"/>
              </w:rPr>
              <w:t>1.</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1A6D72" w:rsidRPr="0049141D" w:rsidRDefault="001A6D72" w:rsidP="004731E1">
            <w:pPr>
              <w:rPr>
                <w:lang w:val="lv-LV"/>
              </w:rPr>
            </w:pPr>
          </w:p>
        </w:tc>
        <w:tc>
          <w:tcPr>
            <w:tcW w:w="3544" w:type="dxa"/>
            <w:gridSpan w:val="2"/>
            <w:tcBorders>
              <w:top w:val="single" w:sz="4" w:space="0" w:color="000000"/>
              <w:left w:val="single" w:sz="4" w:space="0" w:color="000000"/>
              <w:bottom w:val="single" w:sz="4" w:space="0" w:color="000000"/>
              <w:right w:val="single" w:sz="12" w:space="0" w:color="000000"/>
            </w:tcBorders>
            <w:shd w:val="clear" w:color="auto" w:fill="auto"/>
          </w:tcPr>
          <w:p w:rsidR="001A6D72" w:rsidRPr="0049141D" w:rsidRDefault="001A6D72" w:rsidP="004731E1">
            <w:pPr>
              <w:rPr>
                <w:lang w:val="lv-LV"/>
              </w:rPr>
            </w:pPr>
          </w:p>
        </w:tc>
      </w:tr>
      <w:tr w:rsidR="001A6D72" w:rsidRPr="0049141D" w:rsidTr="004731E1">
        <w:trPr>
          <w:gridAfter w:val="1"/>
          <w:wAfter w:w="8" w:type="dxa"/>
        </w:trPr>
        <w:tc>
          <w:tcPr>
            <w:tcW w:w="2345" w:type="dxa"/>
            <w:gridSpan w:val="2"/>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rsidR="001A6D72" w:rsidRPr="00BC11A3" w:rsidRDefault="001A6D72" w:rsidP="004731E1">
            <w:pPr>
              <w:ind w:right="69"/>
              <w:rPr>
                <w:sz w:val="24"/>
                <w:szCs w:val="24"/>
                <w:lang w:val="lv-LV"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6D72" w:rsidRPr="0049141D" w:rsidRDefault="001A6D72" w:rsidP="004731E1">
            <w:pPr>
              <w:rPr>
                <w:lang w:val="lv-LV"/>
              </w:rPr>
            </w:pPr>
            <w:r>
              <w:rPr>
                <w:lang w:val="lv-LV"/>
              </w:rPr>
              <w:t>2.</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1A6D72" w:rsidRPr="0049141D" w:rsidRDefault="001A6D72" w:rsidP="004731E1">
            <w:pPr>
              <w:rPr>
                <w:lang w:val="lv-LV"/>
              </w:rPr>
            </w:pPr>
          </w:p>
        </w:tc>
        <w:tc>
          <w:tcPr>
            <w:tcW w:w="3544" w:type="dxa"/>
            <w:gridSpan w:val="2"/>
            <w:tcBorders>
              <w:top w:val="single" w:sz="4" w:space="0" w:color="000000"/>
              <w:left w:val="single" w:sz="4" w:space="0" w:color="000000"/>
              <w:bottom w:val="single" w:sz="4" w:space="0" w:color="000000"/>
              <w:right w:val="single" w:sz="12" w:space="0" w:color="000000"/>
            </w:tcBorders>
            <w:shd w:val="clear" w:color="auto" w:fill="auto"/>
          </w:tcPr>
          <w:p w:rsidR="001A6D72" w:rsidRPr="0049141D" w:rsidRDefault="001A6D72" w:rsidP="004731E1">
            <w:pPr>
              <w:rPr>
                <w:lang w:val="lv-LV"/>
              </w:rPr>
            </w:pPr>
          </w:p>
        </w:tc>
      </w:tr>
      <w:tr w:rsidR="001A6D72" w:rsidRPr="0049141D" w:rsidTr="004731E1">
        <w:trPr>
          <w:gridAfter w:val="1"/>
          <w:wAfter w:w="8" w:type="dxa"/>
        </w:trPr>
        <w:tc>
          <w:tcPr>
            <w:tcW w:w="2345" w:type="dxa"/>
            <w:gridSpan w:val="2"/>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rsidR="001A6D72" w:rsidRPr="00BC11A3" w:rsidRDefault="001A6D72" w:rsidP="004731E1">
            <w:pPr>
              <w:ind w:right="69"/>
              <w:rPr>
                <w:sz w:val="24"/>
                <w:szCs w:val="24"/>
                <w:lang w:val="lv-LV"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6D72" w:rsidRPr="0049141D" w:rsidRDefault="001A6D72" w:rsidP="004731E1">
            <w:pPr>
              <w:rPr>
                <w:lang w:val="lv-LV"/>
              </w:rPr>
            </w:pPr>
            <w:r>
              <w:rPr>
                <w:lang w:val="lv-LV"/>
              </w:rPr>
              <w:t>3.</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1A6D72" w:rsidRPr="0049141D" w:rsidRDefault="001A6D72" w:rsidP="004731E1">
            <w:pPr>
              <w:rPr>
                <w:lang w:val="lv-LV"/>
              </w:rPr>
            </w:pPr>
          </w:p>
        </w:tc>
        <w:tc>
          <w:tcPr>
            <w:tcW w:w="3544" w:type="dxa"/>
            <w:gridSpan w:val="2"/>
            <w:tcBorders>
              <w:top w:val="single" w:sz="4" w:space="0" w:color="000000"/>
              <w:left w:val="single" w:sz="4" w:space="0" w:color="000000"/>
              <w:bottom w:val="single" w:sz="4" w:space="0" w:color="000000"/>
              <w:right w:val="single" w:sz="12" w:space="0" w:color="000000"/>
            </w:tcBorders>
            <w:shd w:val="clear" w:color="auto" w:fill="auto"/>
          </w:tcPr>
          <w:p w:rsidR="001A6D72" w:rsidRPr="0049141D" w:rsidRDefault="001A6D72" w:rsidP="004731E1">
            <w:pPr>
              <w:rPr>
                <w:lang w:val="lv-LV"/>
              </w:rPr>
            </w:pPr>
          </w:p>
        </w:tc>
      </w:tr>
      <w:tr w:rsidR="001A6D72" w:rsidRPr="0049141D" w:rsidTr="004731E1">
        <w:trPr>
          <w:gridAfter w:val="1"/>
          <w:wAfter w:w="8" w:type="dxa"/>
        </w:trPr>
        <w:tc>
          <w:tcPr>
            <w:tcW w:w="2345" w:type="dxa"/>
            <w:gridSpan w:val="2"/>
            <w:vMerge/>
            <w:tcBorders>
              <w:left w:val="single" w:sz="12" w:space="0" w:color="000000"/>
              <w:right w:val="single" w:sz="4" w:space="0" w:color="000000"/>
            </w:tcBorders>
            <w:shd w:val="clear" w:color="auto" w:fill="auto"/>
            <w:tcMar>
              <w:top w:w="0" w:type="dxa"/>
              <w:left w:w="108" w:type="dxa"/>
              <w:bottom w:w="0" w:type="dxa"/>
              <w:right w:w="108" w:type="dxa"/>
            </w:tcMar>
            <w:vAlign w:val="center"/>
          </w:tcPr>
          <w:p w:rsidR="001A6D72" w:rsidRPr="00BC11A3" w:rsidRDefault="001A6D72" w:rsidP="004731E1">
            <w:pPr>
              <w:ind w:right="69"/>
              <w:rPr>
                <w:sz w:val="24"/>
                <w:szCs w:val="24"/>
                <w:lang w:val="lv-LV"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6D72" w:rsidRPr="0049141D" w:rsidRDefault="001A6D72" w:rsidP="004731E1">
            <w:pPr>
              <w:rPr>
                <w:lang w:val="lv-LV"/>
              </w:rPr>
            </w:pPr>
            <w:r>
              <w:rPr>
                <w:lang w:val="lv-LV"/>
              </w:rPr>
              <w:t>4.</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1A6D72" w:rsidRPr="0049141D" w:rsidRDefault="001A6D72" w:rsidP="004731E1">
            <w:pPr>
              <w:rPr>
                <w:lang w:val="lv-LV"/>
              </w:rPr>
            </w:pPr>
          </w:p>
        </w:tc>
        <w:tc>
          <w:tcPr>
            <w:tcW w:w="3544" w:type="dxa"/>
            <w:gridSpan w:val="2"/>
            <w:tcBorders>
              <w:top w:val="single" w:sz="4" w:space="0" w:color="000000"/>
              <w:left w:val="single" w:sz="4" w:space="0" w:color="000000"/>
              <w:bottom w:val="single" w:sz="4" w:space="0" w:color="000000"/>
              <w:right w:val="single" w:sz="12" w:space="0" w:color="000000"/>
            </w:tcBorders>
            <w:shd w:val="clear" w:color="auto" w:fill="auto"/>
          </w:tcPr>
          <w:p w:rsidR="001A6D72" w:rsidRPr="0049141D" w:rsidRDefault="001A6D72" w:rsidP="004731E1">
            <w:pPr>
              <w:rPr>
                <w:lang w:val="lv-LV"/>
              </w:rPr>
            </w:pPr>
          </w:p>
        </w:tc>
      </w:tr>
      <w:tr w:rsidR="001A6D72" w:rsidRPr="0049141D" w:rsidTr="004731E1">
        <w:trPr>
          <w:gridAfter w:val="1"/>
          <w:wAfter w:w="8" w:type="dxa"/>
        </w:trPr>
        <w:tc>
          <w:tcPr>
            <w:tcW w:w="2345" w:type="dxa"/>
            <w:gridSpan w:val="2"/>
            <w:vMerge/>
            <w:tcBorders>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6D72" w:rsidRPr="00BC11A3" w:rsidRDefault="001A6D72" w:rsidP="004731E1">
            <w:pPr>
              <w:ind w:right="69"/>
              <w:rPr>
                <w:sz w:val="24"/>
                <w:szCs w:val="24"/>
                <w:lang w:val="lv-LV" w:eastAsia="lv-LV"/>
              </w:rPr>
            </w:pPr>
          </w:p>
        </w:tc>
        <w:tc>
          <w:tcPr>
            <w:tcW w:w="56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6D72" w:rsidRPr="0049141D" w:rsidRDefault="001A6D72" w:rsidP="004731E1">
            <w:pPr>
              <w:rPr>
                <w:lang w:val="lv-LV"/>
              </w:rPr>
            </w:pPr>
            <w:r>
              <w:rPr>
                <w:lang w:val="lv-LV"/>
              </w:rPr>
              <w:t>..</w:t>
            </w:r>
          </w:p>
        </w:tc>
        <w:tc>
          <w:tcPr>
            <w:tcW w:w="3544" w:type="dxa"/>
            <w:gridSpan w:val="2"/>
            <w:tcBorders>
              <w:top w:val="single" w:sz="4" w:space="0" w:color="000000"/>
              <w:left w:val="single" w:sz="4" w:space="0" w:color="000000"/>
              <w:bottom w:val="single" w:sz="4" w:space="0" w:color="000000"/>
              <w:right w:val="single" w:sz="4" w:space="0" w:color="000000"/>
            </w:tcBorders>
            <w:shd w:val="clear" w:color="auto" w:fill="auto"/>
          </w:tcPr>
          <w:p w:rsidR="001A6D72" w:rsidRPr="0049141D" w:rsidRDefault="001A6D72" w:rsidP="004731E1">
            <w:pPr>
              <w:rPr>
                <w:lang w:val="lv-LV"/>
              </w:rPr>
            </w:pPr>
          </w:p>
        </w:tc>
        <w:tc>
          <w:tcPr>
            <w:tcW w:w="3544" w:type="dxa"/>
            <w:gridSpan w:val="2"/>
            <w:tcBorders>
              <w:top w:val="single" w:sz="4" w:space="0" w:color="000000"/>
              <w:left w:val="single" w:sz="4" w:space="0" w:color="000000"/>
              <w:bottom w:val="single" w:sz="4" w:space="0" w:color="000000"/>
              <w:right w:val="single" w:sz="12" w:space="0" w:color="000000"/>
            </w:tcBorders>
            <w:shd w:val="clear" w:color="auto" w:fill="auto"/>
          </w:tcPr>
          <w:p w:rsidR="001A6D72" w:rsidRPr="0049141D" w:rsidRDefault="001A6D72" w:rsidP="004731E1">
            <w:pPr>
              <w:rPr>
                <w:lang w:val="lv-LV"/>
              </w:rPr>
            </w:pPr>
          </w:p>
        </w:tc>
      </w:tr>
      <w:tr w:rsidR="001A6D72" w:rsidRPr="0049141D" w:rsidTr="004731E1">
        <w:trPr>
          <w:gridAfter w:val="1"/>
          <w:wAfter w:w="8" w:type="dxa"/>
        </w:trPr>
        <w:tc>
          <w:tcPr>
            <w:tcW w:w="10000" w:type="dxa"/>
            <w:gridSpan w:val="7"/>
            <w:tcBorders>
              <w:left w:val="single" w:sz="12"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rsidR="001A6D72" w:rsidRPr="0049141D" w:rsidRDefault="001A6D72" w:rsidP="004731E1">
            <w:pPr>
              <w:rPr>
                <w:lang w:val="lv-LV"/>
              </w:rPr>
            </w:pPr>
          </w:p>
        </w:tc>
      </w:tr>
    </w:tbl>
    <w:p w:rsidR="001A6D72" w:rsidRDefault="001A6D72" w:rsidP="001A6D72">
      <w:pPr>
        <w:pStyle w:val="NoSpacing"/>
        <w:ind w:left="709" w:right="49" w:hanging="709"/>
        <w:jc w:val="right"/>
        <w:rPr>
          <w:rFonts w:ascii="Times New Roman" w:hAnsi="Times New Roman"/>
          <w:bCs/>
          <w:i/>
          <w:color w:val="000000"/>
          <w:sz w:val="20"/>
          <w:szCs w:val="20"/>
          <w:highlight w:val="lightGray"/>
          <w:lang w:eastAsia="lv-LV"/>
        </w:rPr>
      </w:pPr>
      <w:proofErr w:type="spellStart"/>
      <w:r w:rsidRPr="00EF7EEB">
        <w:rPr>
          <w:rFonts w:ascii="Times New Roman" w:hAnsi="Times New Roman"/>
          <w:bCs/>
          <w:i/>
          <w:color w:val="000000"/>
          <w:sz w:val="20"/>
          <w:szCs w:val="20"/>
          <w:highlight w:val="lightGray"/>
          <w:lang w:eastAsia="lv-LV"/>
        </w:rPr>
        <w:t>Pretendents</w:t>
      </w:r>
      <w:proofErr w:type="spellEnd"/>
      <w:r w:rsidRPr="00EF7EEB">
        <w:rPr>
          <w:rFonts w:ascii="Times New Roman" w:hAnsi="Times New Roman"/>
          <w:bCs/>
          <w:i/>
          <w:color w:val="000000"/>
          <w:sz w:val="20"/>
          <w:szCs w:val="20"/>
          <w:highlight w:val="lightGray"/>
          <w:lang w:eastAsia="lv-LV"/>
        </w:rPr>
        <w:t xml:space="preserve"> </w:t>
      </w:r>
      <w:proofErr w:type="spellStart"/>
      <w:r w:rsidRPr="00EF7EEB">
        <w:rPr>
          <w:rFonts w:ascii="Times New Roman" w:hAnsi="Times New Roman"/>
          <w:bCs/>
          <w:i/>
          <w:color w:val="000000"/>
          <w:sz w:val="20"/>
          <w:szCs w:val="20"/>
          <w:highlight w:val="lightGray"/>
          <w:lang w:eastAsia="lv-LV"/>
        </w:rPr>
        <w:t>sagatavo</w:t>
      </w:r>
      <w:proofErr w:type="spellEnd"/>
      <w:r w:rsidRPr="00EF7EEB">
        <w:rPr>
          <w:rFonts w:ascii="Times New Roman" w:hAnsi="Times New Roman"/>
          <w:bCs/>
          <w:i/>
          <w:color w:val="000000"/>
          <w:sz w:val="20"/>
          <w:szCs w:val="20"/>
          <w:highlight w:val="lightGray"/>
          <w:lang w:eastAsia="lv-LV"/>
        </w:rPr>
        <w:t xml:space="preserve"> </w:t>
      </w:r>
      <w:proofErr w:type="spellStart"/>
      <w:r w:rsidRPr="00EF7EEB">
        <w:rPr>
          <w:rFonts w:ascii="Times New Roman" w:hAnsi="Times New Roman"/>
          <w:bCs/>
          <w:i/>
          <w:color w:val="000000"/>
          <w:sz w:val="20"/>
          <w:szCs w:val="20"/>
          <w:highlight w:val="lightGray"/>
          <w:lang w:eastAsia="lv-LV"/>
        </w:rPr>
        <w:t>Tehnisko</w:t>
      </w:r>
      <w:proofErr w:type="spellEnd"/>
      <w:r w:rsidRPr="00EF7EEB">
        <w:rPr>
          <w:rFonts w:ascii="Times New Roman" w:hAnsi="Times New Roman"/>
          <w:bCs/>
          <w:i/>
          <w:color w:val="000000"/>
          <w:sz w:val="20"/>
          <w:szCs w:val="20"/>
          <w:highlight w:val="lightGray"/>
          <w:lang w:eastAsia="lv-LV"/>
        </w:rPr>
        <w:t xml:space="preserve"> </w:t>
      </w:r>
      <w:proofErr w:type="spellStart"/>
      <w:r w:rsidRPr="00EF7EEB">
        <w:rPr>
          <w:rFonts w:ascii="Times New Roman" w:hAnsi="Times New Roman"/>
          <w:bCs/>
          <w:i/>
          <w:color w:val="000000"/>
          <w:sz w:val="20"/>
          <w:szCs w:val="20"/>
          <w:highlight w:val="lightGray"/>
          <w:lang w:eastAsia="lv-LV"/>
        </w:rPr>
        <w:t>piedāvājumu</w:t>
      </w:r>
      <w:proofErr w:type="spellEnd"/>
      <w:r w:rsidRPr="00EF7EEB">
        <w:rPr>
          <w:rFonts w:ascii="Times New Roman" w:hAnsi="Times New Roman"/>
          <w:bCs/>
          <w:i/>
          <w:color w:val="000000"/>
          <w:sz w:val="20"/>
          <w:szCs w:val="20"/>
          <w:highlight w:val="lightGray"/>
          <w:lang w:eastAsia="lv-LV"/>
        </w:rPr>
        <w:t xml:space="preserve"> </w:t>
      </w:r>
      <w:proofErr w:type="spellStart"/>
      <w:r w:rsidRPr="00EF7EEB">
        <w:rPr>
          <w:rFonts w:ascii="Times New Roman" w:hAnsi="Times New Roman"/>
          <w:bCs/>
          <w:i/>
          <w:color w:val="000000"/>
          <w:sz w:val="20"/>
          <w:szCs w:val="20"/>
          <w:highlight w:val="lightGray"/>
          <w:lang w:eastAsia="lv-LV"/>
        </w:rPr>
        <w:t>katrai</w:t>
      </w:r>
      <w:proofErr w:type="spellEnd"/>
      <w:r w:rsidRPr="00EF7EEB">
        <w:rPr>
          <w:rFonts w:ascii="Times New Roman" w:hAnsi="Times New Roman"/>
          <w:bCs/>
          <w:i/>
          <w:color w:val="000000"/>
          <w:sz w:val="20"/>
          <w:szCs w:val="20"/>
          <w:highlight w:val="lightGray"/>
          <w:lang w:eastAsia="lv-LV"/>
        </w:rPr>
        <w:t xml:space="preserve"> </w:t>
      </w:r>
      <w:proofErr w:type="spellStart"/>
      <w:r w:rsidRPr="00EF7EEB">
        <w:rPr>
          <w:rFonts w:ascii="Times New Roman" w:hAnsi="Times New Roman"/>
          <w:bCs/>
          <w:i/>
          <w:color w:val="000000"/>
          <w:sz w:val="20"/>
          <w:szCs w:val="20"/>
          <w:highlight w:val="lightGray"/>
          <w:lang w:eastAsia="lv-LV"/>
        </w:rPr>
        <w:t>iepirkuma</w:t>
      </w:r>
      <w:proofErr w:type="spellEnd"/>
      <w:r w:rsidRPr="00EF7EEB">
        <w:rPr>
          <w:rFonts w:ascii="Times New Roman" w:hAnsi="Times New Roman"/>
          <w:bCs/>
          <w:i/>
          <w:color w:val="000000"/>
          <w:sz w:val="20"/>
          <w:szCs w:val="20"/>
          <w:highlight w:val="lightGray"/>
          <w:lang w:eastAsia="lv-LV"/>
        </w:rPr>
        <w:t xml:space="preserve"> </w:t>
      </w:r>
      <w:proofErr w:type="spellStart"/>
      <w:r>
        <w:rPr>
          <w:rFonts w:ascii="Times New Roman" w:hAnsi="Times New Roman"/>
          <w:bCs/>
          <w:i/>
          <w:color w:val="000000"/>
          <w:sz w:val="20"/>
          <w:szCs w:val="20"/>
          <w:highlight w:val="lightGray"/>
          <w:lang w:eastAsia="lv-LV"/>
        </w:rPr>
        <w:t>daļai</w:t>
      </w:r>
      <w:proofErr w:type="spellEnd"/>
      <w:r>
        <w:rPr>
          <w:rFonts w:ascii="Times New Roman" w:hAnsi="Times New Roman"/>
          <w:bCs/>
          <w:i/>
          <w:color w:val="000000"/>
          <w:sz w:val="20"/>
          <w:szCs w:val="20"/>
          <w:highlight w:val="lightGray"/>
          <w:lang w:eastAsia="lv-LV"/>
        </w:rPr>
        <w:t xml:space="preserve"> </w:t>
      </w:r>
      <w:proofErr w:type="spellStart"/>
      <w:r>
        <w:rPr>
          <w:rFonts w:ascii="Times New Roman" w:hAnsi="Times New Roman"/>
          <w:bCs/>
          <w:i/>
          <w:color w:val="000000"/>
          <w:sz w:val="20"/>
          <w:szCs w:val="20"/>
          <w:highlight w:val="lightGray"/>
          <w:lang w:eastAsia="lv-LV"/>
        </w:rPr>
        <w:t>atseviški</w:t>
      </w:r>
      <w:proofErr w:type="spellEnd"/>
      <w:r>
        <w:rPr>
          <w:rFonts w:ascii="Times New Roman" w:hAnsi="Times New Roman"/>
          <w:bCs/>
          <w:i/>
          <w:color w:val="000000"/>
          <w:sz w:val="20"/>
          <w:szCs w:val="20"/>
          <w:highlight w:val="lightGray"/>
          <w:lang w:eastAsia="lv-LV"/>
        </w:rPr>
        <w:t>;</w:t>
      </w:r>
    </w:p>
    <w:p w:rsidR="001A6D72" w:rsidRPr="00EF7EEB" w:rsidRDefault="001A6D72" w:rsidP="001A6D72">
      <w:pPr>
        <w:pStyle w:val="NoSpacing"/>
        <w:ind w:left="709" w:right="49" w:hanging="709"/>
        <w:jc w:val="right"/>
        <w:rPr>
          <w:rFonts w:ascii="Times New Roman" w:hAnsi="Times New Roman"/>
          <w:bCs/>
          <w:i/>
          <w:color w:val="000000"/>
          <w:sz w:val="20"/>
          <w:szCs w:val="20"/>
          <w:highlight w:val="lightGray"/>
          <w:lang w:eastAsia="lv-LV"/>
        </w:rPr>
      </w:pPr>
      <w:r w:rsidRPr="00390296">
        <w:rPr>
          <w:rFonts w:ascii="Times New Roman" w:hAnsi="Times New Roman"/>
          <w:bCs/>
          <w:i/>
          <w:color w:val="000000"/>
          <w:sz w:val="20"/>
          <w:szCs w:val="20"/>
          <w:highlight w:val="lightGray"/>
          <w:lang w:eastAsia="lv-LV"/>
        </w:rPr>
        <w:t xml:space="preserve">Pie </w:t>
      </w:r>
      <w:proofErr w:type="spellStart"/>
      <w:r>
        <w:rPr>
          <w:rFonts w:ascii="Times New Roman" w:hAnsi="Times New Roman"/>
          <w:bCs/>
          <w:i/>
          <w:color w:val="000000"/>
          <w:sz w:val="20"/>
          <w:szCs w:val="20"/>
          <w:highlight w:val="lightGray"/>
          <w:lang w:eastAsia="lv-LV"/>
        </w:rPr>
        <w:t>piedāvāto</w:t>
      </w:r>
      <w:proofErr w:type="spellEnd"/>
      <w:r>
        <w:rPr>
          <w:rFonts w:ascii="Times New Roman" w:hAnsi="Times New Roman"/>
          <w:bCs/>
          <w:i/>
          <w:color w:val="000000"/>
          <w:sz w:val="20"/>
          <w:szCs w:val="20"/>
          <w:highlight w:val="lightGray"/>
          <w:lang w:eastAsia="lv-LV"/>
        </w:rPr>
        <w:t xml:space="preserve"> </w:t>
      </w:r>
      <w:proofErr w:type="spellStart"/>
      <w:r>
        <w:rPr>
          <w:rFonts w:ascii="Times New Roman" w:hAnsi="Times New Roman"/>
          <w:bCs/>
          <w:i/>
          <w:color w:val="000000"/>
          <w:sz w:val="20"/>
          <w:szCs w:val="20"/>
          <w:highlight w:val="lightGray"/>
          <w:lang w:eastAsia="lv-LV"/>
        </w:rPr>
        <w:t>tehnisko</w:t>
      </w:r>
      <w:proofErr w:type="spellEnd"/>
      <w:r>
        <w:rPr>
          <w:rFonts w:ascii="Times New Roman" w:hAnsi="Times New Roman"/>
          <w:bCs/>
          <w:i/>
          <w:color w:val="000000"/>
          <w:sz w:val="20"/>
          <w:szCs w:val="20"/>
          <w:highlight w:val="lightGray"/>
          <w:lang w:eastAsia="lv-LV"/>
        </w:rPr>
        <w:t xml:space="preserve"> </w:t>
      </w:r>
      <w:proofErr w:type="spellStart"/>
      <w:r>
        <w:rPr>
          <w:rFonts w:ascii="Times New Roman" w:hAnsi="Times New Roman"/>
          <w:bCs/>
          <w:i/>
          <w:color w:val="000000"/>
          <w:sz w:val="20"/>
          <w:szCs w:val="20"/>
          <w:highlight w:val="lightGray"/>
          <w:lang w:eastAsia="lv-LV"/>
        </w:rPr>
        <w:t>palīglīdzekļu</w:t>
      </w:r>
      <w:proofErr w:type="spellEnd"/>
      <w:r w:rsidRPr="00390296">
        <w:rPr>
          <w:rFonts w:ascii="Times New Roman" w:hAnsi="Times New Roman"/>
          <w:bCs/>
          <w:i/>
          <w:color w:val="000000"/>
          <w:sz w:val="20"/>
          <w:szCs w:val="20"/>
          <w:highlight w:val="lightGray"/>
          <w:lang w:eastAsia="lv-LV"/>
        </w:rPr>
        <w:t xml:space="preserve"> </w:t>
      </w:r>
      <w:proofErr w:type="spellStart"/>
      <w:r w:rsidRPr="00390296">
        <w:rPr>
          <w:rFonts w:ascii="Times New Roman" w:hAnsi="Times New Roman"/>
          <w:bCs/>
          <w:i/>
          <w:color w:val="000000"/>
          <w:sz w:val="20"/>
          <w:szCs w:val="20"/>
          <w:highlight w:val="lightGray"/>
          <w:lang w:eastAsia="lv-LV"/>
        </w:rPr>
        <w:t>tehniskā</w:t>
      </w:r>
      <w:proofErr w:type="spellEnd"/>
      <w:r w:rsidRPr="00390296">
        <w:rPr>
          <w:rFonts w:ascii="Times New Roman" w:hAnsi="Times New Roman"/>
          <w:bCs/>
          <w:i/>
          <w:color w:val="000000"/>
          <w:sz w:val="20"/>
          <w:szCs w:val="20"/>
          <w:highlight w:val="lightGray"/>
          <w:lang w:eastAsia="lv-LV"/>
        </w:rPr>
        <w:t xml:space="preserve"> </w:t>
      </w:r>
      <w:proofErr w:type="spellStart"/>
      <w:r w:rsidRPr="00390296">
        <w:rPr>
          <w:rFonts w:ascii="Times New Roman" w:hAnsi="Times New Roman"/>
          <w:bCs/>
          <w:i/>
          <w:color w:val="000000"/>
          <w:sz w:val="20"/>
          <w:szCs w:val="20"/>
          <w:highlight w:val="lightGray"/>
          <w:lang w:eastAsia="lv-LV"/>
        </w:rPr>
        <w:t>apraksta</w:t>
      </w:r>
      <w:proofErr w:type="spellEnd"/>
      <w:r w:rsidRPr="00390296">
        <w:rPr>
          <w:rFonts w:ascii="Times New Roman" w:hAnsi="Times New Roman"/>
          <w:bCs/>
          <w:i/>
          <w:color w:val="000000"/>
          <w:sz w:val="20"/>
          <w:szCs w:val="20"/>
          <w:highlight w:val="lightGray"/>
          <w:lang w:eastAsia="lv-LV"/>
        </w:rPr>
        <w:t xml:space="preserve"> </w:t>
      </w:r>
      <w:proofErr w:type="spellStart"/>
      <w:r w:rsidRPr="00390296">
        <w:rPr>
          <w:rFonts w:ascii="Times New Roman" w:hAnsi="Times New Roman"/>
          <w:bCs/>
          <w:i/>
          <w:color w:val="000000"/>
          <w:sz w:val="20"/>
          <w:szCs w:val="20"/>
          <w:highlight w:val="lightGray"/>
          <w:lang w:eastAsia="lv-LV"/>
        </w:rPr>
        <w:t>jānorāda</w:t>
      </w:r>
      <w:proofErr w:type="spellEnd"/>
      <w:r w:rsidRPr="00390296">
        <w:rPr>
          <w:rFonts w:ascii="Times New Roman" w:hAnsi="Times New Roman"/>
          <w:bCs/>
          <w:i/>
          <w:color w:val="000000"/>
          <w:sz w:val="20"/>
          <w:szCs w:val="20"/>
          <w:highlight w:val="lightGray"/>
          <w:lang w:eastAsia="lv-LV"/>
        </w:rPr>
        <w:t xml:space="preserve"> </w:t>
      </w:r>
      <w:proofErr w:type="spellStart"/>
      <w:r w:rsidRPr="00390296">
        <w:rPr>
          <w:rFonts w:ascii="Times New Roman" w:hAnsi="Times New Roman"/>
          <w:bCs/>
          <w:i/>
          <w:color w:val="000000"/>
          <w:sz w:val="20"/>
          <w:szCs w:val="20"/>
          <w:highlight w:val="lightGray"/>
          <w:lang w:eastAsia="lv-LV"/>
        </w:rPr>
        <w:t>preces</w:t>
      </w:r>
      <w:proofErr w:type="spellEnd"/>
      <w:r w:rsidRPr="00390296">
        <w:rPr>
          <w:rFonts w:ascii="Times New Roman" w:hAnsi="Times New Roman"/>
          <w:bCs/>
          <w:i/>
          <w:color w:val="000000"/>
          <w:sz w:val="20"/>
          <w:szCs w:val="20"/>
          <w:highlight w:val="lightGray"/>
          <w:lang w:eastAsia="lv-LV"/>
        </w:rPr>
        <w:t xml:space="preserve"> </w:t>
      </w:r>
      <w:proofErr w:type="spellStart"/>
      <w:r w:rsidRPr="00390296">
        <w:rPr>
          <w:rFonts w:ascii="Times New Roman" w:hAnsi="Times New Roman"/>
          <w:bCs/>
          <w:i/>
          <w:color w:val="000000"/>
          <w:sz w:val="20"/>
          <w:szCs w:val="20"/>
          <w:highlight w:val="lightGray"/>
          <w:lang w:eastAsia="lv-LV"/>
        </w:rPr>
        <w:t>ražotājs</w:t>
      </w:r>
      <w:proofErr w:type="spellEnd"/>
      <w:r w:rsidRPr="00390296">
        <w:rPr>
          <w:rFonts w:ascii="Times New Roman" w:hAnsi="Times New Roman"/>
          <w:bCs/>
          <w:i/>
          <w:color w:val="000000"/>
          <w:sz w:val="20"/>
          <w:szCs w:val="20"/>
          <w:highlight w:val="lightGray"/>
          <w:lang w:eastAsia="lv-LV"/>
        </w:rPr>
        <w:t>;</w:t>
      </w:r>
    </w:p>
    <w:p w:rsidR="001A6D72" w:rsidRPr="00EF7EEB" w:rsidRDefault="001A6D72" w:rsidP="001A6D72">
      <w:pPr>
        <w:spacing w:after="120"/>
        <w:ind w:right="49"/>
        <w:jc w:val="right"/>
        <w:rPr>
          <w:sz w:val="20"/>
          <w:szCs w:val="20"/>
          <w:lang w:val="lv-LV" w:eastAsia="lv-LV"/>
        </w:rPr>
      </w:pPr>
      <w:r w:rsidRPr="00390296">
        <w:rPr>
          <w:rFonts w:eastAsia="Calibri"/>
          <w:bCs/>
          <w:i/>
          <w:color w:val="000000"/>
          <w:sz w:val="20"/>
          <w:szCs w:val="20"/>
          <w:highlight w:val="lightGray"/>
          <w:lang w:eastAsia="lv-LV"/>
        </w:rPr>
        <w:t>Liekās ailes (iepirkuma daļas) ir jāizdzēš</w:t>
      </w:r>
      <w:r>
        <w:rPr>
          <w:bCs/>
          <w:i/>
          <w:color w:val="000000"/>
          <w:sz w:val="20"/>
          <w:szCs w:val="20"/>
          <w:lang w:eastAsia="lv-LV"/>
        </w:rPr>
        <w:t>.</w:t>
      </w:r>
    </w:p>
    <w:p w:rsidR="001A6D72" w:rsidRDefault="001A6D72" w:rsidP="001A6D72">
      <w:pPr>
        <w:ind w:left="-284"/>
        <w:jc w:val="both"/>
        <w:rPr>
          <w:lang w:val="en-GB" w:eastAsia="lv-LV"/>
        </w:rPr>
      </w:pPr>
    </w:p>
    <w:p w:rsidR="001A6D72" w:rsidRDefault="001A6D72" w:rsidP="001A6D72">
      <w:pPr>
        <w:ind w:left="-284"/>
        <w:jc w:val="both"/>
        <w:rPr>
          <w:lang w:val="en-GB" w:eastAsia="lv-LV"/>
        </w:rPr>
      </w:pPr>
    </w:p>
    <w:p w:rsidR="001A6D72" w:rsidRPr="00514E50" w:rsidRDefault="001A6D72" w:rsidP="001A6D72">
      <w:pPr>
        <w:ind w:left="-284"/>
        <w:jc w:val="both"/>
        <w:rPr>
          <w:lang w:val="en-GB" w:eastAsia="lv-LV"/>
        </w:rPr>
      </w:pPr>
      <w:r w:rsidRPr="00514E50">
        <w:rPr>
          <w:lang w:val="en-GB" w:eastAsia="lv-LV"/>
        </w:rPr>
        <w:t>__________________________________________________________________</w:t>
      </w:r>
    </w:p>
    <w:p w:rsidR="001A6D72" w:rsidRPr="00514E50" w:rsidRDefault="001A6D72" w:rsidP="001A6D72">
      <w:pPr>
        <w:ind w:left="-284"/>
        <w:rPr>
          <w:sz w:val="20"/>
          <w:szCs w:val="20"/>
          <w:lang w:val="en-GB" w:eastAsia="lv-LV"/>
        </w:rPr>
      </w:pPr>
      <w:r w:rsidRPr="00514E50">
        <w:rPr>
          <w:sz w:val="20"/>
          <w:szCs w:val="20"/>
          <w:lang w:val="en-GB" w:eastAsia="lv-LV"/>
        </w:rPr>
        <w:t>(</w:t>
      </w:r>
      <w:proofErr w:type="spellStart"/>
      <w:r w:rsidRPr="00514E50">
        <w:rPr>
          <w:sz w:val="20"/>
          <w:szCs w:val="20"/>
          <w:lang w:val="en-GB" w:eastAsia="lv-LV"/>
        </w:rPr>
        <w:t>pretendenta</w:t>
      </w:r>
      <w:proofErr w:type="spellEnd"/>
      <w:r w:rsidRPr="00514E50">
        <w:rPr>
          <w:sz w:val="20"/>
          <w:szCs w:val="20"/>
          <w:lang w:val="en-GB" w:eastAsia="lv-LV"/>
        </w:rPr>
        <w:t xml:space="preserve"> </w:t>
      </w:r>
      <w:proofErr w:type="spellStart"/>
      <w:r w:rsidRPr="00514E50">
        <w:rPr>
          <w:sz w:val="20"/>
          <w:szCs w:val="20"/>
          <w:lang w:val="en-GB" w:eastAsia="lv-LV"/>
        </w:rPr>
        <w:t>amatpersonas</w:t>
      </w:r>
      <w:proofErr w:type="spellEnd"/>
      <w:r w:rsidRPr="00514E50">
        <w:rPr>
          <w:sz w:val="20"/>
          <w:szCs w:val="20"/>
          <w:lang w:val="en-GB" w:eastAsia="lv-LV"/>
        </w:rPr>
        <w:t xml:space="preserve"> </w:t>
      </w:r>
      <w:proofErr w:type="spellStart"/>
      <w:r w:rsidRPr="00514E50">
        <w:rPr>
          <w:sz w:val="20"/>
          <w:szCs w:val="20"/>
          <w:lang w:val="en-GB" w:eastAsia="lv-LV"/>
        </w:rPr>
        <w:t>ar</w:t>
      </w:r>
      <w:proofErr w:type="spellEnd"/>
      <w:r w:rsidRPr="00514E50">
        <w:rPr>
          <w:sz w:val="20"/>
          <w:szCs w:val="20"/>
          <w:lang w:val="en-GB" w:eastAsia="lv-LV"/>
        </w:rPr>
        <w:t xml:space="preserve"> </w:t>
      </w:r>
      <w:proofErr w:type="spellStart"/>
      <w:r w:rsidRPr="00514E50">
        <w:rPr>
          <w:sz w:val="20"/>
          <w:szCs w:val="20"/>
          <w:lang w:val="en-GB" w:eastAsia="lv-LV"/>
        </w:rPr>
        <w:t>pārstāvības</w:t>
      </w:r>
      <w:proofErr w:type="spellEnd"/>
      <w:r w:rsidRPr="00514E50">
        <w:rPr>
          <w:sz w:val="20"/>
          <w:szCs w:val="20"/>
          <w:lang w:val="en-GB" w:eastAsia="lv-LV"/>
        </w:rPr>
        <w:t xml:space="preserve"> </w:t>
      </w:r>
      <w:proofErr w:type="spellStart"/>
      <w:r w:rsidRPr="00514E50">
        <w:rPr>
          <w:sz w:val="20"/>
          <w:szCs w:val="20"/>
          <w:lang w:val="en-GB" w:eastAsia="lv-LV"/>
        </w:rPr>
        <w:t>tiesībām</w:t>
      </w:r>
      <w:proofErr w:type="spellEnd"/>
      <w:r w:rsidRPr="00514E50">
        <w:rPr>
          <w:sz w:val="20"/>
          <w:szCs w:val="20"/>
          <w:lang w:val="en-GB" w:eastAsia="lv-LV"/>
        </w:rPr>
        <w:t xml:space="preserve"> </w:t>
      </w:r>
      <w:proofErr w:type="spellStart"/>
      <w:r w:rsidRPr="00514E50">
        <w:rPr>
          <w:sz w:val="20"/>
          <w:szCs w:val="20"/>
          <w:lang w:val="en-GB" w:eastAsia="lv-LV"/>
        </w:rPr>
        <w:t>amats</w:t>
      </w:r>
      <w:proofErr w:type="spellEnd"/>
      <w:r w:rsidRPr="00514E50">
        <w:rPr>
          <w:sz w:val="20"/>
          <w:szCs w:val="20"/>
          <w:lang w:val="en-GB" w:eastAsia="lv-LV"/>
        </w:rPr>
        <w:t xml:space="preserve">, </w:t>
      </w:r>
      <w:proofErr w:type="spellStart"/>
      <w:r w:rsidRPr="00514E50">
        <w:rPr>
          <w:sz w:val="20"/>
          <w:szCs w:val="20"/>
          <w:lang w:val="en-GB" w:eastAsia="lv-LV"/>
        </w:rPr>
        <w:t>paraksts</w:t>
      </w:r>
      <w:proofErr w:type="spellEnd"/>
      <w:r w:rsidRPr="00514E50">
        <w:rPr>
          <w:sz w:val="20"/>
          <w:szCs w:val="20"/>
          <w:lang w:val="en-GB" w:eastAsia="lv-LV"/>
        </w:rPr>
        <w:t xml:space="preserve">, </w:t>
      </w:r>
      <w:proofErr w:type="spellStart"/>
      <w:r w:rsidRPr="00514E50">
        <w:rPr>
          <w:sz w:val="20"/>
          <w:szCs w:val="20"/>
          <w:lang w:val="en-GB" w:eastAsia="lv-LV"/>
        </w:rPr>
        <w:t>vārds</w:t>
      </w:r>
      <w:proofErr w:type="spellEnd"/>
      <w:r w:rsidRPr="00514E50">
        <w:rPr>
          <w:sz w:val="20"/>
          <w:szCs w:val="20"/>
          <w:lang w:val="en-GB" w:eastAsia="lv-LV"/>
        </w:rPr>
        <w:t xml:space="preserve"> un </w:t>
      </w:r>
      <w:proofErr w:type="spellStart"/>
      <w:r w:rsidRPr="00514E50">
        <w:rPr>
          <w:sz w:val="20"/>
          <w:szCs w:val="20"/>
          <w:lang w:val="en-GB" w:eastAsia="lv-LV"/>
        </w:rPr>
        <w:t>uzvārds</w:t>
      </w:r>
      <w:proofErr w:type="spellEnd"/>
      <w:r w:rsidRPr="00514E50">
        <w:rPr>
          <w:sz w:val="20"/>
          <w:szCs w:val="20"/>
          <w:lang w:val="en-GB" w:eastAsia="lv-LV"/>
        </w:rPr>
        <w:t>)</w:t>
      </w:r>
    </w:p>
    <w:p w:rsidR="001A6D72" w:rsidRPr="00514E50" w:rsidRDefault="001A6D72" w:rsidP="001A6D72">
      <w:pPr>
        <w:shd w:val="clear" w:color="auto" w:fill="FFFFFF"/>
        <w:adjustRightInd w:val="0"/>
        <w:spacing w:before="240"/>
        <w:ind w:left="-284"/>
        <w:jc w:val="both"/>
        <w:rPr>
          <w:lang w:val="en-GB" w:eastAsia="lv-LV"/>
        </w:rPr>
      </w:pPr>
      <w:r w:rsidRPr="00514E50">
        <w:rPr>
          <w:lang w:val="en-GB" w:eastAsia="lv-LV"/>
        </w:rPr>
        <w:t>20</w:t>
      </w:r>
      <w:r w:rsidRPr="00514E50">
        <w:rPr>
          <w:lang w:val="en-GB"/>
        </w:rPr>
        <w:t>__</w:t>
      </w:r>
      <w:r w:rsidRPr="00514E50">
        <w:rPr>
          <w:lang w:val="en-GB" w:eastAsia="lv-LV"/>
        </w:rPr>
        <w:t xml:space="preserve">.gada </w:t>
      </w:r>
      <w:r w:rsidRPr="00514E50">
        <w:rPr>
          <w:lang w:val="en-GB"/>
        </w:rPr>
        <w:t>__</w:t>
      </w:r>
      <w:r w:rsidRPr="00514E50">
        <w:rPr>
          <w:lang w:val="en-GB" w:eastAsia="lv-LV"/>
        </w:rPr>
        <w:t>.</w:t>
      </w:r>
      <w:r w:rsidRPr="00514E50">
        <w:rPr>
          <w:lang w:val="en-GB"/>
        </w:rPr>
        <w:t>_________</w:t>
      </w:r>
    </w:p>
    <w:p w:rsidR="008D6064" w:rsidRDefault="008D6064" w:rsidP="001A6D72">
      <w:pPr>
        <w:jc w:val="right"/>
        <w:rPr>
          <w:b/>
          <w:sz w:val="24"/>
          <w:szCs w:val="24"/>
        </w:rPr>
      </w:pPr>
    </w:p>
    <w:p w:rsidR="008D6064" w:rsidRDefault="008D6064" w:rsidP="001A6D72">
      <w:pPr>
        <w:jc w:val="right"/>
        <w:rPr>
          <w:b/>
          <w:sz w:val="24"/>
          <w:szCs w:val="24"/>
        </w:rPr>
      </w:pPr>
    </w:p>
    <w:p w:rsidR="008D6064" w:rsidRDefault="008D6064" w:rsidP="001A6D72">
      <w:pPr>
        <w:jc w:val="right"/>
        <w:rPr>
          <w:b/>
          <w:sz w:val="24"/>
          <w:szCs w:val="24"/>
        </w:rPr>
      </w:pPr>
    </w:p>
    <w:p w:rsidR="008D6064" w:rsidRDefault="008D6064" w:rsidP="001A6D72">
      <w:pPr>
        <w:jc w:val="right"/>
        <w:rPr>
          <w:b/>
          <w:sz w:val="24"/>
          <w:szCs w:val="24"/>
        </w:rPr>
      </w:pPr>
    </w:p>
    <w:p w:rsidR="008D6064" w:rsidRDefault="008D6064" w:rsidP="001A6D72">
      <w:pPr>
        <w:jc w:val="right"/>
        <w:rPr>
          <w:b/>
          <w:sz w:val="24"/>
          <w:szCs w:val="24"/>
        </w:rPr>
      </w:pPr>
    </w:p>
    <w:p w:rsidR="008D6064" w:rsidRDefault="008D6064" w:rsidP="001A6D72">
      <w:pPr>
        <w:jc w:val="right"/>
        <w:rPr>
          <w:b/>
          <w:sz w:val="24"/>
          <w:szCs w:val="24"/>
        </w:rPr>
      </w:pPr>
    </w:p>
    <w:p w:rsidR="008D6064" w:rsidRDefault="008D6064" w:rsidP="001A6D72">
      <w:pPr>
        <w:jc w:val="right"/>
        <w:rPr>
          <w:b/>
          <w:sz w:val="24"/>
          <w:szCs w:val="24"/>
        </w:rPr>
      </w:pPr>
    </w:p>
    <w:p w:rsidR="008D6064" w:rsidRDefault="008D6064" w:rsidP="001A6D72">
      <w:pPr>
        <w:jc w:val="right"/>
        <w:rPr>
          <w:b/>
          <w:sz w:val="24"/>
          <w:szCs w:val="24"/>
        </w:rPr>
      </w:pPr>
    </w:p>
    <w:p w:rsidR="008D6064" w:rsidRDefault="008D6064" w:rsidP="001A6D72">
      <w:pPr>
        <w:jc w:val="right"/>
        <w:rPr>
          <w:b/>
          <w:sz w:val="24"/>
          <w:szCs w:val="24"/>
        </w:rPr>
      </w:pPr>
    </w:p>
    <w:p w:rsidR="008D6064" w:rsidRDefault="008D6064" w:rsidP="001A6D72">
      <w:pPr>
        <w:jc w:val="right"/>
        <w:rPr>
          <w:b/>
          <w:sz w:val="24"/>
          <w:szCs w:val="24"/>
        </w:rPr>
      </w:pPr>
    </w:p>
    <w:p w:rsidR="008D6064" w:rsidRDefault="008D6064" w:rsidP="001A6D72">
      <w:pPr>
        <w:jc w:val="right"/>
        <w:rPr>
          <w:b/>
          <w:sz w:val="24"/>
          <w:szCs w:val="24"/>
        </w:rPr>
      </w:pPr>
    </w:p>
    <w:p w:rsidR="008D6064" w:rsidRDefault="008D6064" w:rsidP="001A6D72">
      <w:pPr>
        <w:jc w:val="right"/>
        <w:rPr>
          <w:b/>
          <w:sz w:val="24"/>
          <w:szCs w:val="24"/>
        </w:rPr>
      </w:pPr>
    </w:p>
    <w:p w:rsidR="008D6064" w:rsidRDefault="008D6064" w:rsidP="001A6D72">
      <w:pPr>
        <w:jc w:val="right"/>
        <w:rPr>
          <w:b/>
          <w:sz w:val="24"/>
          <w:szCs w:val="24"/>
        </w:rPr>
      </w:pPr>
    </w:p>
    <w:p w:rsidR="008D6064" w:rsidRDefault="008D6064" w:rsidP="001A6D72">
      <w:pPr>
        <w:jc w:val="right"/>
        <w:rPr>
          <w:b/>
          <w:sz w:val="24"/>
          <w:szCs w:val="24"/>
        </w:rPr>
      </w:pPr>
    </w:p>
    <w:p w:rsidR="008D6064" w:rsidRDefault="008D6064" w:rsidP="001A6D72">
      <w:pPr>
        <w:jc w:val="right"/>
        <w:rPr>
          <w:b/>
          <w:sz w:val="24"/>
          <w:szCs w:val="24"/>
        </w:rPr>
      </w:pPr>
    </w:p>
    <w:p w:rsidR="001A6D72" w:rsidRPr="00D35456" w:rsidRDefault="001A6D72" w:rsidP="001A6D72">
      <w:pPr>
        <w:jc w:val="right"/>
        <w:rPr>
          <w:b/>
          <w:sz w:val="24"/>
          <w:szCs w:val="24"/>
        </w:rPr>
      </w:pPr>
      <w:r>
        <w:rPr>
          <w:b/>
          <w:sz w:val="24"/>
          <w:szCs w:val="24"/>
        </w:rPr>
        <w:lastRenderedPageBreak/>
        <w:t>4</w:t>
      </w:r>
      <w:r w:rsidRPr="00D35456">
        <w:rPr>
          <w:b/>
          <w:sz w:val="24"/>
          <w:szCs w:val="24"/>
        </w:rPr>
        <w:t>.pielikums</w:t>
      </w:r>
    </w:p>
    <w:p w:rsidR="001A6D72" w:rsidRDefault="008D6064" w:rsidP="001A6D72">
      <w:pPr>
        <w:shd w:val="clear" w:color="auto" w:fill="FFFFFF"/>
        <w:ind w:left="2552"/>
        <w:jc w:val="right"/>
        <w:rPr>
          <w:spacing w:val="-3"/>
          <w:sz w:val="20"/>
          <w:szCs w:val="20"/>
          <w:lang w:val="lv-LV" w:eastAsia="lv-LV"/>
        </w:rPr>
      </w:pPr>
      <w:r>
        <w:rPr>
          <w:spacing w:val="-3"/>
          <w:sz w:val="20"/>
          <w:szCs w:val="20"/>
          <w:lang w:val="lv-LV" w:eastAsia="lv-LV"/>
        </w:rPr>
        <w:t>cenu aptaujas</w:t>
      </w:r>
      <w:r w:rsidR="001A6D72" w:rsidRPr="00D0631D">
        <w:rPr>
          <w:spacing w:val="2"/>
          <w:sz w:val="20"/>
          <w:szCs w:val="20"/>
          <w:lang w:val="lv-LV" w:eastAsia="lv-LV"/>
        </w:rPr>
        <w:t xml:space="preserve"> </w:t>
      </w:r>
      <w:r w:rsidR="001A6D72" w:rsidRPr="00D0631D">
        <w:rPr>
          <w:sz w:val="20"/>
          <w:szCs w:val="20"/>
          <w:lang w:val="lv-LV" w:eastAsia="lv-LV"/>
        </w:rPr>
        <w:t>“</w:t>
      </w:r>
      <w:r w:rsidR="001A6D72" w:rsidRPr="00234154">
        <w:rPr>
          <w:spacing w:val="-3"/>
          <w:sz w:val="20"/>
          <w:szCs w:val="20"/>
          <w:lang w:val="lv-LV" w:eastAsia="lv-LV"/>
        </w:rPr>
        <w:t xml:space="preserve">Par tiesībām </w:t>
      </w:r>
      <w:r w:rsidR="001A6D72">
        <w:rPr>
          <w:spacing w:val="-3"/>
          <w:sz w:val="20"/>
          <w:szCs w:val="20"/>
          <w:lang w:val="lv-LV" w:eastAsia="lv-LV"/>
        </w:rPr>
        <w:t xml:space="preserve">pielāgot un </w:t>
      </w:r>
      <w:r w:rsidR="001A6D72" w:rsidRPr="00234154">
        <w:rPr>
          <w:spacing w:val="-3"/>
          <w:sz w:val="20"/>
          <w:szCs w:val="20"/>
          <w:lang w:val="lv-LV" w:eastAsia="lv-LV"/>
        </w:rPr>
        <w:t xml:space="preserve">izsniegt </w:t>
      </w:r>
      <w:proofErr w:type="spellStart"/>
      <w:r w:rsidR="001A6D72" w:rsidRPr="00234154">
        <w:rPr>
          <w:spacing w:val="-3"/>
          <w:sz w:val="20"/>
          <w:szCs w:val="20"/>
          <w:lang w:val="lv-LV" w:eastAsia="lv-LV"/>
        </w:rPr>
        <w:t>bimanuālos</w:t>
      </w:r>
      <w:proofErr w:type="spellEnd"/>
      <w:r w:rsidR="001A6D72" w:rsidRPr="00234154">
        <w:rPr>
          <w:spacing w:val="-3"/>
          <w:sz w:val="20"/>
          <w:szCs w:val="20"/>
          <w:lang w:val="lv-LV" w:eastAsia="lv-LV"/>
        </w:rPr>
        <w:t xml:space="preserve"> riteņkrēslus</w:t>
      </w:r>
      <w:r w:rsidR="001A6D72" w:rsidRPr="006D6EB8">
        <w:rPr>
          <w:spacing w:val="-3"/>
          <w:sz w:val="20"/>
          <w:szCs w:val="20"/>
          <w:lang w:val="lv-LV" w:eastAsia="lv-LV"/>
        </w:rPr>
        <w:t xml:space="preserve"> </w:t>
      </w:r>
    </w:p>
    <w:p w:rsidR="001A6D72" w:rsidRPr="009A3D07" w:rsidRDefault="001A6D72" w:rsidP="001A6D72">
      <w:pPr>
        <w:shd w:val="clear" w:color="auto" w:fill="FFFFFF"/>
        <w:ind w:left="2552"/>
        <w:jc w:val="right"/>
        <w:rPr>
          <w:color w:val="000000" w:themeColor="text1"/>
          <w:spacing w:val="-3"/>
          <w:sz w:val="20"/>
          <w:szCs w:val="20"/>
          <w:lang w:val="lv-LV" w:eastAsia="lv-LV"/>
        </w:rPr>
      </w:pPr>
      <w:r w:rsidRPr="006D6EB8">
        <w:rPr>
          <w:spacing w:val="-3"/>
          <w:sz w:val="20"/>
          <w:szCs w:val="20"/>
          <w:lang w:val="lv-LV" w:eastAsia="lv-LV"/>
        </w:rPr>
        <w:t>ar x veida un nesalokāmu rāmi”</w:t>
      </w:r>
    </w:p>
    <w:p w:rsidR="001A6D72" w:rsidRPr="009A3D07" w:rsidRDefault="001A6D72" w:rsidP="001A6D72">
      <w:pPr>
        <w:shd w:val="clear" w:color="auto" w:fill="FFFFFF"/>
        <w:ind w:left="2835"/>
        <w:jc w:val="right"/>
        <w:rPr>
          <w:color w:val="000000" w:themeColor="text1"/>
          <w:spacing w:val="-3"/>
          <w:sz w:val="20"/>
          <w:szCs w:val="20"/>
          <w:lang w:val="lv-LV" w:eastAsia="lv-LV"/>
        </w:rPr>
      </w:pPr>
      <w:r w:rsidRPr="009A3D07">
        <w:rPr>
          <w:color w:val="000000" w:themeColor="text1"/>
          <w:spacing w:val="-3"/>
          <w:sz w:val="20"/>
          <w:szCs w:val="20"/>
          <w:lang w:val="lv-LV" w:eastAsia="lv-LV"/>
        </w:rPr>
        <w:t xml:space="preserve">ar identifikācijas Nr. </w:t>
      </w:r>
      <w:r w:rsidRPr="009A3D07">
        <w:rPr>
          <w:rFonts w:eastAsia="Calibri"/>
          <w:bCs/>
          <w:color w:val="000000" w:themeColor="text1"/>
          <w:sz w:val="20"/>
          <w:szCs w:val="20"/>
          <w:lang w:val="lv-LV"/>
        </w:rPr>
        <w:t>NRC „Vaivari”</w:t>
      </w:r>
      <w:r w:rsidRPr="009A3D07">
        <w:rPr>
          <w:color w:val="000000" w:themeColor="text1"/>
          <w:sz w:val="20"/>
          <w:szCs w:val="20"/>
          <w:lang w:val="lv-LV" w:eastAsia="lv-LV"/>
        </w:rPr>
        <w:t xml:space="preserve"> 2019/</w:t>
      </w:r>
      <w:r>
        <w:rPr>
          <w:color w:val="000000" w:themeColor="text1"/>
          <w:sz w:val="20"/>
          <w:szCs w:val="20"/>
          <w:lang w:val="lv-LV" w:eastAsia="lv-LV"/>
        </w:rPr>
        <w:t>56</w:t>
      </w:r>
      <w:r w:rsidRPr="009A3D07">
        <w:rPr>
          <w:color w:val="000000" w:themeColor="text1"/>
          <w:sz w:val="20"/>
          <w:szCs w:val="20"/>
          <w:lang w:val="lv-LV" w:eastAsia="lv-LV"/>
        </w:rPr>
        <w:t xml:space="preserve"> TPC</w:t>
      </w:r>
    </w:p>
    <w:p w:rsidR="001A6D72" w:rsidRPr="007819DE" w:rsidRDefault="008D6064" w:rsidP="001A6D72">
      <w:pPr>
        <w:spacing w:after="120"/>
        <w:jc w:val="right"/>
        <w:rPr>
          <w:color w:val="000000" w:themeColor="text1"/>
          <w:spacing w:val="-3"/>
          <w:sz w:val="20"/>
          <w:szCs w:val="20"/>
          <w:lang w:val="lv-LV" w:eastAsia="lv-LV"/>
        </w:rPr>
      </w:pPr>
      <w:r>
        <w:rPr>
          <w:color w:val="000000" w:themeColor="text1"/>
          <w:spacing w:val="-3"/>
          <w:sz w:val="20"/>
          <w:szCs w:val="20"/>
          <w:lang w:val="lv-LV" w:eastAsia="lv-LV"/>
        </w:rPr>
        <w:t>DOKUMENTĀCIJAI</w:t>
      </w:r>
    </w:p>
    <w:p w:rsidR="001A6D72" w:rsidRPr="007819DE" w:rsidRDefault="001A6D72" w:rsidP="001A6D72">
      <w:pPr>
        <w:spacing w:line="276" w:lineRule="auto"/>
        <w:jc w:val="center"/>
        <w:rPr>
          <w:rFonts w:eastAsia="Calibri"/>
          <w:b/>
          <w:caps/>
          <w:sz w:val="24"/>
          <w:szCs w:val="24"/>
        </w:rPr>
      </w:pPr>
      <w:r w:rsidRPr="007819DE">
        <w:rPr>
          <w:b/>
          <w:caps/>
          <w:sz w:val="24"/>
          <w:szCs w:val="24"/>
          <w:lang w:val="en-GB"/>
        </w:rPr>
        <w:t>Finanšu piedāvājum</w:t>
      </w:r>
      <w:r w:rsidRPr="007819DE">
        <w:rPr>
          <w:b/>
          <w:caps/>
          <w:sz w:val="24"/>
          <w:szCs w:val="24"/>
          <w:lang w:val="lv-LV"/>
        </w:rPr>
        <w:t xml:space="preserve">s </w:t>
      </w:r>
      <w:r w:rsidRPr="007819DE">
        <w:rPr>
          <w:b/>
          <w:sz w:val="24"/>
          <w:szCs w:val="24"/>
          <w:lang w:val="lv-LV"/>
        </w:rPr>
        <w:t>(forma)</w:t>
      </w:r>
    </w:p>
    <w:p w:rsidR="001A6D72" w:rsidRPr="007819DE" w:rsidRDefault="001A6D72" w:rsidP="001A6D72">
      <w:pPr>
        <w:ind w:left="709" w:hanging="709"/>
        <w:jc w:val="center"/>
        <w:rPr>
          <w:rFonts w:eastAsia="Calibri"/>
          <w:b/>
          <w:sz w:val="24"/>
          <w:szCs w:val="24"/>
          <w:lang w:val="lv-LV"/>
        </w:rPr>
      </w:pPr>
      <w:r w:rsidRPr="007819DE">
        <w:rPr>
          <w:rFonts w:eastAsia="Calibri"/>
          <w:b/>
          <w:sz w:val="24"/>
          <w:szCs w:val="24"/>
          <w:lang w:val="lv-LV"/>
        </w:rPr>
        <w:t xml:space="preserve">Iepirkuma______________. daļas </w:t>
      </w:r>
    </w:p>
    <w:p w:rsidR="001A6D72" w:rsidRDefault="001A6D72" w:rsidP="001A6D72">
      <w:pPr>
        <w:spacing w:after="120"/>
        <w:ind w:left="709" w:hanging="709"/>
        <w:jc w:val="center"/>
        <w:rPr>
          <w:rFonts w:eastAsia="Calibri"/>
          <w:b/>
          <w:sz w:val="20"/>
          <w:szCs w:val="20"/>
          <w:lang w:val="lv-LV"/>
        </w:rPr>
      </w:pPr>
      <w:r w:rsidRPr="007819DE">
        <w:rPr>
          <w:rFonts w:eastAsia="Calibri"/>
          <w:b/>
          <w:sz w:val="20"/>
          <w:szCs w:val="20"/>
          <w:lang w:val="lv-LV"/>
        </w:rPr>
        <w:t>(norāda)</w:t>
      </w:r>
    </w:p>
    <w:p w:rsidR="001A6D72" w:rsidRPr="001A6D72" w:rsidRDefault="001A6D72" w:rsidP="001A6D72">
      <w:pPr>
        <w:spacing w:after="120"/>
        <w:ind w:firstLine="567"/>
        <w:jc w:val="both"/>
        <w:rPr>
          <w:lang w:val="lv-LV" w:eastAsia="lv-LV"/>
        </w:rPr>
      </w:pPr>
      <w:r w:rsidRPr="001A6D72">
        <w:rPr>
          <w:lang w:val="lv-LV" w:eastAsia="lv-LV"/>
        </w:rPr>
        <w:t>Mēs, ______</w:t>
      </w:r>
      <w:r w:rsidRPr="001A6D72">
        <w:rPr>
          <w:i/>
          <w:lang w:val="lv-LV" w:eastAsia="lv-LV"/>
        </w:rPr>
        <w:t>(pretendenta pilns nosaukums)</w:t>
      </w:r>
      <w:r w:rsidRPr="001A6D72">
        <w:rPr>
          <w:lang w:val="lv-LV" w:eastAsia="lv-LV"/>
        </w:rPr>
        <w:t xml:space="preserve">_____, piedāvājam piegādāt preces saskaņā ar iepirkuma </w:t>
      </w:r>
      <w:r w:rsidR="001C3050">
        <w:rPr>
          <w:lang w:val="lv-LV" w:eastAsia="lv-LV"/>
        </w:rPr>
        <w:t>dokumentācijas</w:t>
      </w:r>
      <w:r w:rsidRPr="001A6D72">
        <w:rPr>
          <w:lang w:val="lv-LV" w:eastAsia="lv-LV"/>
        </w:rPr>
        <w:t xml:space="preserve"> un tehniskās specifikācijas prasībām:</w:t>
      </w:r>
    </w:p>
    <w:tbl>
      <w:tblPr>
        <w:tblW w:w="9923" w:type="dxa"/>
        <w:tblInd w:w="-289" w:type="dxa"/>
        <w:tblLook w:val="04A0" w:firstRow="1" w:lastRow="0" w:firstColumn="1" w:lastColumn="0" w:noHBand="0" w:noVBand="1"/>
      </w:tblPr>
      <w:tblGrid>
        <w:gridCol w:w="679"/>
        <w:gridCol w:w="1721"/>
        <w:gridCol w:w="890"/>
        <w:gridCol w:w="4374"/>
        <w:gridCol w:w="2259"/>
      </w:tblGrid>
      <w:tr w:rsidR="001A6D72" w:rsidRPr="00623D45" w:rsidTr="004731E1">
        <w:trPr>
          <w:trHeight w:val="816"/>
        </w:trPr>
        <w:tc>
          <w:tcPr>
            <w:tcW w:w="679" w:type="dxa"/>
            <w:tcBorders>
              <w:top w:val="single" w:sz="12" w:space="0" w:color="auto"/>
              <w:left w:val="single" w:sz="12" w:space="0" w:color="auto"/>
              <w:bottom w:val="single" w:sz="8" w:space="0" w:color="auto"/>
              <w:right w:val="single" w:sz="8" w:space="0" w:color="auto"/>
            </w:tcBorders>
            <w:shd w:val="clear" w:color="auto" w:fill="C6D9F1" w:themeFill="text2" w:themeFillTint="33"/>
          </w:tcPr>
          <w:p w:rsidR="001A6D72" w:rsidRDefault="001A6D72" w:rsidP="004731E1">
            <w:pPr>
              <w:jc w:val="center"/>
              <w:rPr>
                <w:b/>
                <w:spacing w:val="-3"/>
                <w:sz w:val="20"/>
                <w:szCs w:val="20"/>
                <w:lang w:val="en-GB" w:eastAsia="lv-LV"/>
              </w:rPr>
            </w:pPr>
            <w:proofErr w:type="spellStart"/>
            <w:r>
              <w:rPr>
                <w:b/>
                <w:spacing w:val="-3"/>
                <w:sz w:val="20"/>
                <w:szCs w:val="20"/>
                <w:lang w:val="en-GB" w:eastAsia="lv-LV"/>
              </w:rPr>
              <w:t>Daļas</w:t>
            </w:r>
            <w:proofErr w:type="spellEnd"/>
          </w:p>
          <w:p w:rsidR="001A6D72" w:rsidRPr="00623D45" w:rsidRDefault="001A6D72" w:rsidP="004731E1">
            <w:pPr>
              <w:jc w:val="center"/>
              <w:rPr>
                <w:b/>
                <w:bCs/>
                <w:color w:val="000000"/>
                <w:sz w:val="24"/>
                <w:szCs w:val="24"/>
              </w:rPr>
            </w:pPr>
            <w:r w:rsidRPr="00623D45">
              <w:rPr>
                <w:b/>
                <w:spacing w:val="-3"/>
                <w:sz w:val="20"/>
                <w:szCs w:val="20"/>
                <w:lang w:val="en-GB" w:eastAsia="lv-LV"/>
              </w:rPr>
              <w:t>Nr.</w:t>
            </w:r>
            <w:r>
              <w:rPr>
                <w:b/>
                <w:spacing w:val="-3"/>
                <w:sz w:val="20"/>
                <w:szCs w:val="20"/>
                <w:lang w:val="en-GB" w:eastAsia="lv-LV"/>
              </w:rPr>
              <w:t xml:space="preserve"> p. k.</w:t>
            </w:r>
          </w:p>
        </w:tc>
        <w:tc>
          <w:tcPr>
            <w:tcW w:w="6985" w:type="dxa"/>
            <w:gridSpan w:val="3"/>
            <w:tcBorders>
              <w:top w:val="single" w:sz="12" w:space="0" w:color="auto"/>
              <w:left w:val="nil"/>
              <w:bottom w:val="single" w:sz="8" w:space="0" w:color="auto"/>
              <w:right w:val="single" w:sz="8" w:space="0" w:color="auto"/>
            </w:tcBorders>
            <w:shd w:val="clear" w:color="auto" w:fill="C6D9F1" w:themeFill="text2" w:themeFillTint="33"/>
          </w:tcPr>
          <w:p w:rsidR="001A6D72" w:rsidRPr="00623D45" w:rsidRDefault="001A6D72" w:rsidP="004731E1">
            <w:pPr>
              <w:jc w:val="center"/>
              <w:rPr>
                <w:b/>
                <w:bCs/>
                <w:color w:val="000000"/>
                <w:sz w:val="24"/>
                <w:szCs w:val="24"/>
              </w:rPr>
            </w:pPr>
            <w:r w:rsidRPr="00623D45">
              <w:rPr>
                <w:b/>
                <w:bCs/>
                <w:color w:val="000000"/>
                <w:sz w:val="24"/>
                <w:szCs w:val="24"/>
              </w:rPr>
              <w:t>Daļas nosaukums</w:t>
            </w:r>
          </w:p>
        </w:tc>
        <w:tc>
          <w:tcPr>
            <w:tcW w:w="2259" w:type="dxa"/>
            <w:tcBorders>
              <w:top w:val="single" w:sz="12" w:space="0" w:color="auto"/>
              <w:left w:val="nil"/>
              <w:bottom w:val="single" w:sz="8" w:space="0" w:color="auto"/>
              <w:right w:val="single" w:sz="12" w:space="0" w:color="auto"/>
            </w:tcBorders>
            <w:shd w:val="clear" w:color="auto" w:fill="C6D9F1" w:themeFill="text2" w:themeFillTint="33"/>
          </w:tcPr>
          <w:p w:rsidR="001A6D72" w:rsidRPr="00623D45" w:rsidRDefault="001A6D72" w:rsidP="004731E1">
            <w:pPr>
              <w:jc w:val="center"/>
              <w:rPr>
                <w:b/>
                <w:bCs/>
                <w:color w:val="000000"/>
                <w:sz w:val="24"/>
                <w:szCs w:val="24"/>
              </w:rPr>
            </w:pPr>
            <w:r w:rsidRPr="00623D45">
              <w:rPr>
                <w:b/>
                <w:sz w:val="20"/>
                <w:szCs w:val="20"/>
                <w:lang w:val="en-GB" w:eastAsia="lv-LV"/>
              </w:rPr>
              <w:t xml:space="preserve">Cena bez PVN par </w:t>
            </w:r>
            <w:proofErr w:type="spellStart"/>
            <w:r w:rsidRPr="00623D45">
              <w:rPr>
                <w:b/>
                <w:sz w:val="20"/>
                <w:szCs w:val="20"/>
                <w:lang w:val="en-GB" w:eastAsia="lv-LV"/>
              </w:rPr>
              <w:t>vienu</w:t>
            </w:r>
            <w:proofErr w:type="spellEnd"/>
            <w:r w:rsidRPr="00623D45">
              <w:rPr>
                <w:b/>
                <w:sz w:val="20"/>
                <w:szCs w:val="20"/>
                <w:lang w:val="en-GB" w:eastAsia="lv-LV"/>
              </w:rPr>
              <w:t xml:space="preserve"> </w:t>
            </w:r>
            <w:proofErr w:type="spellStart"/>
            <w:r w:rsidRPr="00623D45">
              <w:rPr>
                <w:b/>
                <w:sz w:val="20"/>
                <w:szCs w:val="20"/>
                <w:lang w:val="en-GB" w:eastAsia="lv-LV"/>
              </w:rPr>
              <w:t>vienību</w:t>
            </w:r>
            <w:proofErr w:type="spellEnd"/>
            <w:r w:rsidRPr="00623D45">
              <w:rPr>
                <w:b/>
                <w:sz w:val="20"/>
                <w:szCs w:val="20"/>
                <w:lang w:val="en-GB" w:eastAsia="lv-LV"/>
              </w:rPr>
              <w:t>, EUR</w:t>
            </w:r>
          </w:p>
        </w:tc>
      </w:tr>
      <w:tr w:rsidR="001A6D72" w:rsidRPr="00623D45" w:rsidTr="004731E1">
        <w:trPr>
          <w:trHeight w:val="564"/>
        </w:trPr>
        <w:tc>
          <w:tcPr>
            <w:tcW w:w="679" w:type="dxa"/>
            <w:tcBorders>
              <w:top w:val="nil"/>
              <w:left w:val="single" w:sz="12" w:space="0" w:color="auto"/>
              <w:bottom w:val="single" w:sz="4" w:space="0" w:color="auto"/>
              <w:right w:val="single" w:sz="8" w:space="0" w:color="auto"/>
            </w:tcBorders>
          </w:tcPr>
          <w:p w:rsidR="001A6D72" w:rsidRPr="00623D45" w:rsidRDefault="001A6D72" w:rsidP="004731E1">
            <w:pPr>
              <w:rPr>
                <w:color w:val="000000"/>
                <w:sz w:val="24"/>
                <w:szCs w:val="24"/>
              </w:rPr>
            </w:pPr>
            <w:r w:rsidRPr="00623D45">
              <w:rPr>
                <w:color w:val="000000"/>
                <w:sz w:val="24"/>
                <w:szCs w:val="24"/>
              </w:rPr>
              <w:t>1.</w:t>
            </w:r>
          </w:p>
        </w:tc>
        <w:tc>
          <w:tcPr>
            <w:tcW w:w="6985" w:type="dxa"/>
            <w:gridSpan w:val="3"/>
            <w:tcBorders>
              <w:top w:val="outset" w:sz="6" w:space="0" w:color="414142"/>
              <w:left w:val="outset" w:sz="6" w:space="0" w:color="414142"/>
              <w:bottom w:val="single" w:sz="4" w:space="0" w:color="auto"/>
              <w:right w:val="outset" w:sz="6" w:space="0" w:color="414142"/>
            </w:tcBorders>
            <w:shd w:val="clear" w:color="auto" w:fill="FFFFFF"/>
          </w:tcPr>
          <w:p w:rsidR="001A6D72" w:rsidRPr="00623D45" w:rsidRDefault="001A6D72" w:rsidP="004731E1">
            <w:pPr>
              <w:jc w:val="both"/>
              <w:rPr>
                <w:color w:val="000000"/>
                <w:sz w:val="24"/>
                <w:szCs w:val="24"/>
              </w:rPr>
            </w:pPr>
            <w:proofErr w:type="spellStart"/>
            <w:r w:rsidRPr="002416E1">
              <w:rPr>
                <w:sz w:val="24"/>
                <w:szCs w:val="24"/>
                <w:lang w:val="lv-LV"/>
              </w:rPr>
              <w:t>Bimanuālie</w:t>
            </w:r>
            <w:proofErr w:type="spellEnd"/>
            <w:r w:rsidRPr="002416E1">
              <w:rPr>
                <w:sz w:val="24"/>
                <w:szCs w:val="24"/>
                <w:lang w:val="lv-LV"/>
              </w:rPr>
              <w:t xml:space="preserve"> riteņkrēsli ar mugurējo piedziņu pieaugušajiem, ar X veida rāmi (ar spilvenu, ar sānu–roku balstiem, ar </w:t>
            </w:r>
            <w:proofErr w:type="spellStart"/>
            <w:r w:rsidRPr="002416E1">
              <w:rPr>
                <w:sz w:val="24"/>
                <w:szCs w:val="24"/>
                <w:lang w:val="lv-LV"/>
              </w:rPr>
              <w:t>pretapgāšanās</w:t>
            </w:r>
            <w:proofErr w:type="spellEnd"/>
            <w:r w:rsidRPr="002416E1">
              <w:rPr>
                <w:sz w:val="24"/>
                <w:szCs w:val="24"/>
                <w:lang w:val="lv-LV"/>
              </w:rPr>
              <w:t xml:space="preserve"> riteņiem)</w:t>
            </w:r>
          </w:p>
        </w:tc>
        <w:tc>
          <w:tcPr>
            <w:tcW w:w="2259" w:type="dxa"/>
            <w:tcBorders>
              <w:top w:val="nil"/>
              <w:left w:val="single" w:sz="8" w:space="0" w:color="auto"/>
              <w:bottom w:val="single" w:sz="4" w:space="0" w:color="auto"/>
              <w:right w:val="single" w:sz="12" w:space="0" w:color="auto"/>
            </w:tcBorders>
          </w:tcPr>
          <w:p w:rsidR="001A6D72" w:rsidRPr="00623D45" w:rsidRDefault="001A6D72" w:rsidP="004731E1">
            <w:pPr>
              <w:rPr>
                <w:color w:val="000000"/>
                <w:sz w:val="24"/>
                <w:szCs w:val="24"/>
              </w:rPr>
            </w:pPr>
          </w:p>
        </w:tc>
      </w:tr>
      <w:tr w:rsidR="001A6D72" w:rsidRPr="00623D45" w:rsidTr="004731E1">
        <w:trPr>
          <w:trHeight w:val="114"/>
        </w:trPr>
        <w:tc>
          <w:tcPr>
            <w:tcW w:w="9923" w:type="dxa"/>
            <w:gridSpan w:val="5"/>
            <w:tcBorders>
              <w:top w:val="single" w:sz="4" w:space="0" w:color="auto"/>
              <w:left w:val="single" w:sz="12" w:space="0" w:color="auto"/>
              <w:bottom w:val="single" w:sz="4" w:space="0" w:color="auto"/>
              <w:right w:val="single" w:sz="12" w:space="0" w:color="auto"/>
            </w:tcBorders>
          </w:tcPr>
          <w:p w:rsidR="001A6D72" w:rsidRPr="0049141D" w:rsidRDefault="001A6D72" w:rsidP="004731E1">
            <w:pPr>
              <w:rPr>
                <w:lang w:val="lv-LV"/>
              </w:rPr>
            </w:pPr>
          </w:p>
        </w:tc>
      </w:tr>
      <w:tr w:rsidR="001A6D72" w:rsidRPr="00623D45" w:rsidTr="004731E1">
        <w:trPr>
          <w:trHeight w:val="114"/>
        </w:trPr>
        <w:tc>
          <w:tcPr>
            <w:tcW w:w="2400" w:type="dxa"/>
            <w:gridSpan w:val="2"/>
            <w:vMerge w:val="restart"/>
            <w:tcBorders>
              <w:top w:val="single" w:sz="4" w:space="0" w:color="auto"/>
              <w:left w:val="single" w:sz="12" w:space="0" w:color="auto"/>
              <w:right w:val="single" w:sz="4" w:space="0" w:color="000000"/>
            </w:tcBorders>
          </w:tcPr>
          <w:p w:rsidR="001A6D72" w:rsidRPr="00623D45" w:rsidRDefault="001A6D72" w:rsidP="004731E1">
            <w:pPr>
              <w:rPr>
                <w:color w:val="000000"/>
                <w:sz w:val="24"/>
                <w:szCs w:val="24"/>
              </w:rPr>
            </w:pPr>
            <w:r w:rsidRPr="00914B50">
              <w:rPr>
                <w:sz w:val="24"/>
                <w:szCs w:val="24"/>
                <w:lang w:val="lv-LV" w:eastAsia="lv-LV"/>
              </w:rPr>
              <w:t>Saraksts ar riteņkrēsla papildu detaļām (aprīkojumu)</w:t>
            </w:r>
            <w:r>
              <w:rPr>
                <w:sz w:val="24"/>
                <w:szCs w:val="24"/>
                <w:lang w:val="lv-LV" w:eastAsia="lv-LV"/>
              </w:rPr>
              <w:t xml:space="preserve"> iepirkuma 1</w:t>
            </w:r>
            <w:r w:rsidRPr="00914B50">
              <w:rPr>
                <w:sz w:val="24"/>
                <w:szCs w:val="24"/>
                <w:lang w:val="lv-LV" w:eastAsia="lv-LV"/>
              </w:rPr>
              <w:t>. daļai</w:t>
            </w:r>
          </w:p>
        </w:tc>
        <w:tc>
          <w:tcPr>
            <w:tcW w:w="890" w:type="dxa"/>
            <w:tcBorders>
              <w:top w:val="single" w:sz="4" w:space="0" w:color="auto"/>
              <w:left w:val="single" w:sz="8" w:space="0" w:color="auto"/>
              <w:bottom w:val="single" w:sz="4" w:space="0" w:color="auto"/>
              <w:right w:val="single" w:sz="4" w:space="0" w:color="000000"/>
            </w:tcBorders>
          </w:tcPr>
          <w:p w:rsidR="001A6D72" w:rsidRPr="00623D45" w:rsidRDefault="001A6D72" w:rsidP="004731E1">
            <w:pPr>
              <w:rPr>
                <w:color w:val="000000"/>
                <w:sz w:val="24"/>
                <w:szCs w:val="24"/>
              </w:rPr>
            </w:pPr>
            <w:proofErr w:type="spellStart"/>
            <w:r w:rsidRPr="00F747D8">
              <w:rPr>
                <w:color w:val="000000"/>
                <w:sz w:val="24"/>
                <w:szCs w:val="24"/>
              </w:rPr>
              <w:t>Nr.p.k</w:t>
            </w:r>
            <w:proofErr w:type="spellEnd"/>
            <w:r w:rsidRPr="00F747D8">
              <w:rPr>
                <w:color w:val="000000"/>
                <w:sz w:val="24"/>
                <w:szCs w:val="24"/>
              </w:rPr>
              <w:t>.</w:t>
            </w:r>
          </w:p>
        </w:tc>
        <w:tc>
          <w:tcPr>
            <w:tcW w:w="4374" w:type="dxa"/>
            <w:tcBorders>
              <w:top w:val="single" w:sz="4" w:space="0" w:color="auto"/>
              <w:left w:val="single" w:sz="4" w:space="0" w:color="000000"/>
              <w:bottom w:val="single" w:sz="4" w:space="0" w:color="000000"/>
              <w:right w:val="single" w:sz="4" w:space="0" w:color="auto"/>
            </w:tcBorders>
            <w:shd w:val="clear" w:color="auto" w:fill="FFFFFF" w:themeFill="background1"/>
          </w:tcPr>
          <w:p w:rsidR="001A6D72" w:rsidRPr="00623D45" w:rsidRDefault="001A6D72" w:rsidP="004731E1">
            <w:pPr>
              <w:rPr>
                <w:color w:val="000000"/>
                <w:sz w:val="24"/>
                <w:szCs w:val="24"/>
              </w:rPr>
            </w:pPr>
            <w:r w:rsidRPr="0049141D">
              <w:t>Detaļas (papildu aprīkojuma) nosaukums</w:t>
            </w:r>
          </w:p>
        </w:tc>
        <w:tc>
          <w:tcPr>
            <w:tcW w:w="2259" w:type="dxa"/>
            <w:tcBorders>
              <w:top w:val="single" w:sz="4" w:space="0" w:color="auto"/>
              <w:left w:val="single" w:sz="4" w:space="0" w:color="auto"/>
              <w:bottom w:val="single" w:sz="4" w:space="0" w:color="auto"/>
              <w:right w:val="single" w:sz="12" w:space="0" w:color="auto"/>
            </w:tcBorders>
            <w:shd w:val="clear" w:color="auto" w:fill="FFFFFF" w:themeFill="background1"/>
          </w:tcPr>
          <w:p w:rsidR="001A6D72" w:rsidRPr="00623D45" w:rsidRDefault="001A6D72" w:rsidP="004731E1">
            <w:pPr>
              <w:rPr>
                <w:color w:val="000000"/>
                <w:sz w:val="24"/>
                <w:szCs w:val="24"/>
              </w:rPr>
            </w:pPr>
          </w:p>
        </w:tc>
      </w:tr>
      <w:tr w:rsidR="001A6D72" w:rsidRPr="00623D45" w:rsidTr="004731E1">
        <w:trPr>
          <w:trHeight w:val="114"/>
        </w:trPr>
        <w:tc>
          <w:tcPr>
            <w:tcW w:w="2400" w:type="dxa"/>
            <w:gridSpan w:val="2"/>
            <w:vMerge/>
            <w:tcBorders>
              <w:left w:val="single" w:sz="12" w:space="0" w:color="auto"/>
              <w:right w:val="single" w:sz="4" w:space="0" w:color="000000"/>
            </w:tcBorders>
          </w:tcPr>
          <w:p w:rsidR="001A6D72" w:rsidRPr="00623D45" w:rsidRDefault="001A6D72" w:rsidP="004731E1">
            <w:pPr>
              <w:rPr>
                <w:color w:val="000000"/>
                <w:sz w:val="24"/>
                <w:szCs w:val="24"/>
              </w:rPr>
            </w:pPr>
          </w:p>
        </w:tc>
        <w:tc>
          <w:tcPr>
            <w:tcW w:w="890" w:type="dxa"/>
            <w:tcBorders>
              <w:top w:val="single" w:sz="4" w:space="0" w:color="auto"/>
              <w:left w:val="single" w:sz="4" w:space="0" w:color="000000"/>
              <w:bottom w:val="single" w:sz="4" w:space="0" w:color="auto"/>
              <w:right w:val="single" w:sz="4" w:space="0" w:color="auto"/>
            </w:tcBorders>
          </w:tcPr>
          <w:p w:rsidR="001A6D72" w:rsidRPr="00623D45" w:rsidRDefault="001A6D72" w:rsidP="004731E1">
            <w:pPr>
              <w:rPr>
                <w:color w:val="000000"/>
                <w:sz w:val="24"/>
                <w:szCs w:val="24"/>
              </w:rPr>
            </w:pPr>
            <w:r>
              <w:rPr>
                <w:color w:val="000000"/>
                <w:sz w:val="24"/>
                <w:szCs w:val="24"/>
              </w:rPr>
              <w:t>1.</w:t>
            </w:r>
          </w:p>
        </w:tc>
        <w:tc>
          <w:tcPr>
            <w:tcW w:w="4374" w:type="dxa"/>
            <w:tcBorders>
              <w:top w:val="outset" w:sz="6" w:space="0" w:color="414142"/>
              <w:left w:val="single" w:sz="4" w:space="0" w:color="auto"/>
              <w:bottom w:val="outset" w:sz="6" w:space="0" w:color="414142"/>
              <w:right w:val="single" w:sz="8" w:space="0" w:color="auto"/>
            </w:tcBorders>
            <w:shd w:val="clear" w:color="auto" w:fill="FFFFFF" w:themeFill="background1"/>
          </w:tcPr>
          <w:p w:rsidR="001A6D72" w:rsidRPr="00623D45" w:rsidRDefault="001A6D72" w:rsidP="004731E1">
            <w:pPr>
              <w:rPr>
                <w:color w:val="000000"/>
                <w:sz w:val="24"/>
                <w:szCs w:val="24"/>
              </w:rPr>
            </w:pPr>
          </w:p>
        </w:tc>
        <w:tc>
          <w:tcPr>
            <w:tcW w:w="2259" w:type="dxa"/>
            <w:tcBorders>
              <w:top w:val="outset" w:sz="6" w:space="0" w:color="414142"/>
              <w:left w:val="outset" w:sz="6" w:space="0" w:color="414142"/>
              <w:bottom w:val="outset" w:sz="6" w:space="0" w:color="414142"/>
              <w:right w:val="single" w:sz="12" w:space="0" w:color="auto"/>
            </w:tcBorders>
            <w:shd w:val="clear" w:color="auto" w:fill="FFFFFF"/>
          </w:tcPr>
          <w:p w:rsidR="001A6D72" w:rsidRPr="00623D45" w:rsidRDefault="001A6D72" w:rsidP="004731E1">
            <w:pPr>
              <w:rPr>
                <w:color w:val="000000"/>
                <w:sz w:val="24"/>
                <w:szCs w:val="24"/>
              </w:rPr>
            </w:pPr>
          </w:p>
        </w:tc>
      </w:tr>
      <w:tr w:rsidR="001A6D72" w:rsidRPr="00623D45" w:rsidTr="004731E1">
        <w:trPr>
          <w:trHeight w:val="114"/>
        </w:trPr>
        <w:tc>
          <w:tcPr>
            <w:tcW w:w="2400" w:type="dxa"/>
            <w:gridSpan w:val="2"/>
            <w:vMerge/>
            <w:tcBorders>
              <w:left w:val="single" w:sz="12" w:space="0" w:color="auto"/>
              <w:right w:val="single" w:sz="4" w:space="0" w:color="000000"/>
            </w:tcBorders>
          </w:tcPr>
          <w:p w:rsidR="001A6D72" w:rsidRPr="00623D45" w:rsidRDefault="001A6D72" w:rsidP="004731E1">
            <w:pPr>
              <w:rPr>
                <w:color w:val="000000"/>
                <w:sz w:val="24"/>
                <w:szCs w:val="24"/>
              </w:rPr>
            </w:pPr>
          </w:p>
        </w:tc>
        <w:tc>
          <w:tcPr>
            <w:tcW w:w="890" w:type="dxa"/>
            <w:tcBorders>
              <w:top w:val="single" w:sz="4" w:space="0" w:color="auto"/>
              <w:left w:val="single" w:sz="4" w:space="0" w:color="000000"/>
              <w:bottom w:val="single" w:sz="4" w:space="0" w:color="auto"/>
              <w:right w:val="single" w:sz="4" w:space="0" w:color="auto"/>
            </w:tcBorders>
          </w:tcPr>
          <w:p w:rsidR="001A6D72" w:rsidRPr="00623D45" w:rsidRDefault="001A6D72" w:rsidP="004731E1">
            <w:pPr>
              <w:rPr>
                <w:color w:val="000000"/>
                <w:sz w:val="24"/>
                <w:szCs w:val="24"/>
              </w:rPr>
            </w:pPr>
            <w:r>
              <w:rPr>
                <w:color w:val="000000"/>
                <w:sz w:val="24"/>
                <w:szCs w:val="24"/>
              </w:rPr>
              <w:t>2.</w:t>
            </w:r>
          </w:p>
        </w:tc>
        <w:tc>
          <w:tcPr>
            <w:tcW w:w="4374" w:type="dxa"/>
            <w:tcBorders>
              <w:top w:val="outset" w:sz="6" w:space="0" w:color="414142"/>
              <w:left w:val="single" w:sz="4" w:space="0" w:color="auto"/>
              <w:bottom w:val="outset" w:sz="6" w:space="0" w:color="414142"/>
              <w:right w:val="single" w:sz="8" w:space="0" w:color="auto"/>
            </w:tcBorders>
            <w:shd w:val="clear" w:color="auto" w:fill="FFFFFF" w:themeFill="background1"/>
          </w:tcPr>
          <w:p w:rsidR="001A6D72" w:rsidRPr="00623D45" w:rsidRDefault="001A6D72" w:rsidP="004731E1">
            <w:pPr>
              <w:rPr>
                <w:color w:val="000000"/>
                <w:sz w:val="24"/>
                <w:szCs w:val="24"/>
              </w:rPr>
            </w:pPr>
          </w:p>
        </w:tc>
        <w:tc>
          <w:tcPr>
            <w:tcW w:w="2259" w:type="dxa"/>
            <w:tcBorders>
              <w:top w:val="outset" w:sz="6" w:space="0" w:color="414142"/>
              <w:left w:val="outset" w:sz="6" w:space="0" w:color="414142"/>
              <w:bottom w:val="outset" w:sz="6" w:space="0" w:color="414142"/>
              <w:right w:val="single" w:sz="12" w:space="0" w:color="auto"/>
            </w:tcBorders>
            <w:shd w:val="clear" w:color="auto" w:fill="FFFFFF"/>
          </w:tcPr>
          <w:p w:rsidR="001A6D72" w:rsidRPr="00623D45" w:rsidRDefault="001A6D72" w:rsidP="004731E1">
            <w:pPr>
              <w:rPr>
                <w:color w:val="000000"/>
                <w:sz w:val="24"/>
                <w:szCs w:val="24"/>
              </w:rPr>
            </w:pPr>
          </w:p>
        </w:tc>
      </w:tr>
      <w:tr w:rsidR="001A6D72" w:rsidRPr="00623D45" w:rsidTr="004731E1">
        <w:trPr>
          <w:trHeight w:val="114"/>
        </w:trPr>
        <w:tc>
          <w:tcPr>
            <w:tcW w:w="2400" w:type="dxa"/>
            <w:gridSpan w:val="2"/>
            <w:vMerge/>
            <w:tcBorders>
              <w:left w:val="single" w:sz="12" w:space="0" w:color="auto"/>
              <w:right w:val="single" w:sz="4" w:space="0" w:color="000000"/>
            </w:tcBorders>
          </w:tcPr>
          <w:p w:rsidR="001A6D72" w:rsidRPr="00623D45" w:rsidRDefault="001A6D72" w:rsidP="004731E1">
            <w:pPr>
              <w:rPr>
                <w:color w:val="000000"/>
                <w:sz w:val="24"/>
                <w:szCs w:val="24"/>
              </w:rPr>
            </w:pPr>
          </w:p>
        </w:tc>
        <w:tc>
          <w:tcPr>
            <w:tcW w:w="890" w:type="dxa"/>
            <w:tcBorders>
              <w:top w:val="single" w:sz="4" w:space="0" w:color="auto"/>
              <w:left w:val="single" w:sz="4" w:space="0" w:color="000000"/>
              <w:bottom w:val="single" w:sz="4" w:space="0" w:color="auto"/>
              <w:right w:val="single" w:sz="4" w:space="0" w:color="auto"/>
            </w:tcBorders>
          </w:tcPr>
          <w:p w:rsidR="001A6D72" w:rsidRPr="00623D45" w:rsidRDefault="001A6D72" w:rsidP="004731E1">
            <w:pPr>
              <w:rPr>
                <w:color w:val="000000"/>
                <w:sz w:val="24"/>
                <w:szCs w:val="24"/>
              </w:rPr>
            </w:pPr>
            <w:r>
              <w:rPr>
                <w:color w:val="000000"/>
                <w:sz w:val="24"/>
                <w:szCs w:val="24"/>
              </w:rPr>
              <w:t>3.</w:t>
            </w:r>
          </w:p>
        </w:tc>
        <w:tc>
          <w:tcPr>
            <w:tcW w:w="4374" w:type="dxa"/>
            <w:tcBorders>
              <w:top w:val="outset" w:sz="6" w:space="0" w:color="414142"/>
              <w:left w:val="single" w:sz="4" w:space="0" w:color="auto"/>
              <w:bottom w:val="outset" w:sz="6" w:space="0" w:color="414142"/>
              <w:right w:val="single" w:sz="8" w:space="0" w:color="auto"/>
            </w:tcBorders>
            <w:shd w:val="clear" w:color="auto" w:fill="FFFFFF" w:themeFill="background1"/>
          </w:tcPr>
          <w:p w:rsidR="001A6D72" w:rsidRPr="00623D45" w:rsidRDefault="001A6D72" w:rsidP="004731E1">
            <w:pPr>
              <w:rPr>
                <w:color w:val="000000"/>
                <w:sz w:val="24"/>
                <w:szCs w:val="24"/>
              </w:rPr>
            </w:pPr>
          </w:p>
        </w:tc>
        <w:tc>
          <w:tcPr>
            <w:tcW w:w="2259" w:type="dxa"/>
            <w:tcBorders>
              <w:top w:val="outset" w:sz="6" w:space="0" w:color="414142"/>
              <w:left w:val="outset" w:sz="6" w:space="0" w:color="414142"/>
              <w:bottom w:val="outset" w:sz="6" w:space="0" w:color="414142"/>
              <w:right w:val="single" w:sz="12" w:space="0" w:color="auto"/>
            </w:tcBorders>
            <w:shd w:val="clear" w:color="auto" w:fill="FFFFFF"/>
          </w:tcPr>
          <w:p w:rsidR="001A6D72" w:rsidRPr="00623D45" w:rsidRDefault="001A6D72" w:rsidP="004731E1">
            <w:pPr>
              <w:rPr>
                <w:color w:val="000000"/>
                <w:sz w:val="24"/>
                <w:szCs w:val="24"/>
              </w:rPr>
            </w:pPr>
          </w:p>
        </w:tc>
      </w:tr>
      <w:tr w:rsidR="001A6D72" w:rsidRPr="00623D45" w:rsidTr="004731E1">
        <w:trPr>
          <w:trHeight w:val="114"/>
        </w:trPr>
        <w:tc>
          <w:tcPr>
            <w:tcW w:w="2400" w:type="dxa"/>
            <w:gridSpan w:val="2"/>
            <w:vMerge/>
            <w:tcBorders>
              <w:left w:val="single" w:sz="12" w:space="0" w:color="auto"/>
              <w:right w:val="single" w:sz="4" w:space="0" w:color="000000"/>
            </w:tcBorders>
          </w:tcPr>
          <w:p w:rsidR="001A6D72" w:rsidRPr="00623D45" w:rsidRDefault="001A6D72" w:rsidP="004731E1">
            <w:pPr>
              <w:rPr>
                <w:color w:val="000000"/>
                <w:sz w:val="24"/>
                <w:szCs w:val="24"/>
              </w:rPr>
            </w:pPr>
          </w:p>
        </w:tc>
        <w:tc>
          <w:tcPr>
            <w:tcW w:w="890" w:type="dxa"/>
            <w:tcBorders>
              <w:top w:val="single" w:sz="4" w:space="0" w:color="auto"/>
              <w:left w:val="single" w:sz="4" w:space="0" w:color="000000"/>
              <w:bottom w:val="single" w:sz="4" w:space="0" w:color="auto"/>
              <w:right w:val="single" w:sz="4" w:space="0" w:color="auto"/>
            </w:tcBorders>
          </w:tcPr>
          <w:p w:rsidR="001A6D72" w:rsidRPr="00623D45" w:rsidRDefault="001A6D72" w:rsidP="004731E1">
            <w:pPr>
              <w:rPr>
                <w:color w:val="000000"/>
                <w:sz w:val="24"/>
                <w:szCs w:val="24"/>
              </w:rPr>
            </w:pPr>
            <w:r>
              <w:rPr>
                <w:color w:val="000000"/>
                <w:sz w:val="24"/>
                <w:szCs w:val="24"/>
              </w:rPr>
              <w:t>4.</w:t>
            </w:r>
          </w:p>
        </w:tc>
        <w:tc>
          <w:tcPr>
            <w:tcW w:w="4374" w:type="dxa"/>
            <w:tcBorders>
              <w:top w:val="outset" w:sz="6" w:space="0" w:color="414142"/>
              <w:left w:val="single" w:sz="4" w:space="0" w:color="auto"/>
              <w:bottom w:val="outset" w:sz="6" w:space="0" w:color="414142"/>
              <w:right w:val="single" w:sz="8" w:space="0" w:color="auto"/>
            </w:tcBorders>
            <w:shd w:val="clear" w:color="auto" w:fill="FFFFFF" w:themeFill="background1"/>
          </w:tcPr>
          <w:p w:rsidR="001A6D72" w:rsidRPr="00623D45" w:rsidRDefault="001A6D72" w:rsidP="004731E1">
            <w:pPr>
              <w:rPr>
                <w:color w:val="000000"/>
                <w:sz w:val="24"/>
                <w:szCs w:val="24"/>
              </w:rPr>
            </w:pPr>
          </w:p>
        </w:tc>
        <w:tc>
          <w:tcPr>
            <w:tcW w:w="2259" w:type="dxa"/>
            <w:tcBorders>
              <w:top w:val="outset" w:sz="6" w:space="0" w:color="414142"/>
              <w:left w:val="outset" w:sz="6" w:space="0" w:color="414142"/>
              <w:bottom w:val="outset" w:sz="6" w:space="0" w:color="414142"/>
              <w:right w:val="single" w:sz="12" w:space="0" w:color="auto"/>
            </w:tcBorders>
            <w:shd w:val="clear" w:color="auto" w:fill="FFFFFF"/>
          </w:tcPr>
          <w:p w:rsidR="001A6D72" w:rsidRPr="00623D45" w:rsidRDefault="001A6D72" w:rsidP="004731E1">
            <w:pPr>
              <w:rPr>
                <w:color w:val="000000"/>
                <w:sz w:val="24"/>
                <w:szCs w:val="24"/>
              </w:rPr>
            </w:pPr>
          </w:p>
        </w:tc>
      </w:tr>
      <w:tr w:rsidR="001A6D72" w:rsidRPr="00623D45" w:rsidTr="004731E1">
        <w:trPr>
          <w:trHeight w:val="114"/>
        </w:trPr>
        <w:tc>
          <w:tcPr>
            <w:tcW w:w="2400" w:type="dxa"/>
            <w:gridSpan w:val="2"/>
            <w:vMerge/>
            <w:tcBorders>
              <w:left w:val="single" w:sz="12" w:space="0" w:color="auto"/>
              <w:bottom w:val="single" w:sz="8" w:space="0" w:color="000000"/>
              <w:right w:val="single" w:sz="4" w:space="0" w:color="000000"/>
            </w:tcBorders>
          </w:tcPr>
          <w:p w:rsidR="001A6D72" w:rsidRPr="00623D45" w:rsidRDefault="001A6D72" w:rsidP="004731E1">
            <w:pPr>
              <w:rPr>
                <w:color w:val="000000"/>
                <w:sz w:val="24"/>
                <w:szCs w:val="24"/>
              </w:rPr>
            </w:pPr>
          </w:p>
        </w:tc>
        <w:tc>
          <w:tcPr>
            <w:tcW w:w="890" w:type="dxa"/>
            <w:tcBorders>
              <w:top w:val="single" w:sz="4" w:space="0" w:color="auto"/>
              <w:left w:val="single" w:sz="4" w:space="0" w:color="000000"/>
              <w:bottom w:val="single" w:sz="4" w:space="0" w:color="auto"/>
              <w:right w:val="single" w:sz="4" w:space="0" w:color="auto"/>
            </w:tcBorders>
          </w:tcPr>
          <w:p w:rsidR="001A6D72" w:rsidRPr="00623D45" w:rsidRDefault="001A6D72" w:rsidP="004731E1">
            <w:pPr>
              <w:rPr>
                <w:color w:val="000000"/>
                <w:sz w:val="24"/>
                <w:szCs w:val="24"/>
              </w:rPr>
            </w:pPr>
            <w:r>
              <w:rPr>
                <w:color w:val="000000"/>
                <w:sz w:val="24"/>
                <w:szCs w:val="24"/>
              </w:rPr>
              <w:t>..</w:t>
            </w:r>
          </w:p>
        </w:tc>
        <w:tc>
          <w:tcPr>
            <w:tcW w:w="4374" w:type="dxa"/>
            <w:tcBorders>
              <w:top w:val="outset" w:sz="6" w:space="0" w:color="414142"/>
              <w:left w:val="single" w:sz="4" w:space="0" w:color="auto"/>
              <w:bottom w:val="outset" w:sz="6" w:space="0" w:color="414142"/>
              <w:right w:val="single" w:sz="8" w:space="0" w:color="auto"/>
            </w:tcBorders>
            <w:shd w:val="clear" w:color="auto" w:fill="FFFFFF" w:themeFill="background1"/>
          </w:tcPr>
          <w:p w:rsidR="001A6D72" w:rsidRPr="00623D45" w:rsidRDefault="001A6D72" w:rsidP="004731E1">
            <w:pPr>
              <w:rPr>
                <w:color w:val="000000"/>
                <w:sz w:val="24"/>
                <w:szCs w:val="24"/>
              </w:rPr>
            </w:pPr>
          </w:p>
        </w:tc>
        <w:tc>
          <w:tcPr>
            <w:tcW w:w="2259" w:type="dxa"/>
            <w:tcBorders>
              <w:top w:val="outset" w:sz="6" w:space="0" w:color="414142"/>
              <w:left w:val="outset" w:sz="6" w:space="0" w:color="414142"/>
              <w:bottom w:val="outset" w:sz="6" w:space="0" w:color="414142"/>
              <w:right w:val="single" w:sz="12" w:space="0" w:color="auto"/>
            </w:tcBorders>
            <w:shd w:val="clear" w:color="auto" w:fill="FFFFFF"/>
          </w:tcPr>
          <w:p w:rsidR="001A6D72" w:rsidRPr="00623D45" w:rsidRDefault="001A6D72" w:rsidP="004731E1">
            <w:pPr>
              <w:rPr>
                <w:color w:val="000000"/>
                <w:sz w:val="24"/>
                <w:szCs w:val="24"/>
              </w:rPr>
            </w:pPr>
          </w:p>
        </w:tc>
      </w:tr>
      <w:tr w:rsidR="001A6D72" w:rsidRPr="00623D45" w:rsidTr="004731E1">
        <w:trPr>
          <w:trHeight w:val="114"/>
        </w:trPr>
        <w:tc>
          <w:tcPr>
            <w:tcW w:w="9923" w:type="dxa"/>
            <w:gridSpan w:val="5"/>
            <w:tcBorders>
              <w:left w:val="single" w:sz="12" w:space="0" w:color="auto"/>
              <w:bottom w:val="single" w:sz="8" w:space="0" w:color="000000"/>
              <w:right w:val="single" w:sz="12" w:space="0" w:color="auto"/>
            </w:tcBorders>
            <w:shd w:val="clear" w:color="auto" w:fill="FFFFFF" w:themeFill="background1"/>
          </w:tcPr>
          <w:p w:rsidR="001A6D72" w:rsidRPr="00623D45" w:rsidRDefault="001A6D72" w:rsidP="004731E1">
            <w:pPr>
              <w:rPr>
                <w:color w:val="000000"/>
                <w:sz w:val="24"/>
                <w:szCs w:val="24"/>
              </w:rPr>
            </w:pPr>
          </w:p>
        </w:tc>
      </w:tr>
      <w:tr w:rsidR="001A6D72" w:rsidRPr="00623D45" w:rsidTr="004731E1">
        <w:trPr>
          <w:trHeight w:val="300"/>
        </w:trPr>
        <w:tc>
          <w:tcPr>
            <w:tcW w:w="679" w:type="dxa"/>
            <w:tcBorders>
              <w:top w:val="nil"/>
              <w:left w:val="single" w:sz="12" w:space="0" w:color="auto"/>
              <w:bottom w:val="single" w:sz="8" w:space="0" w:color="000000"/>
              <w:right w:val="single" w:sz="8" w:space="0" w:color="auto"/>
            </w:tcBorders>
          </w:tcPr>
          <w:p w:rsidR="001A6D72" w:rsidRPr="00623D45" w:rsidRDefault="001A6D72" w:rsidP="004731E1">
            <w:pPr>
              <w:rPr>
                <w:color w:val="000000"/>
                <w:sz w:val="24"/>
                <w:szCs w:val="24"/>
              </w:rPr>
            </w:pPr>
            <w:r w:rsidRPr="00623D45">
              <w:rPr>
                <w:color w:val="000000"/>
                <w:sz w:val="24"/>
                <w:szCs w:val="24"/>
              </w:rPr>
              <w:t>2.</w:t>
            </w:r>
          </w:p>
        </w:tc>
        <w:tc>
          <w:tcPr>
            <w:tcW w:w="6985" w:type="dxa"/>
            <w:gridSpan w:val="3"/>
            <w:tcBorders>
              <w:top w:val="outset" w:sz="6" w:space="0" w:color="414142"/>
              <w:left w:val="outset" w:sz="6" w:space="0" w:color="414142"/>
              <w:bottom w:val="outset" w:sz="6" w:space="0" w:color="414142"/>
              <w:right w:val="outset" w:sz="6" w:space="0" w:color="414142"/>
            </w:tcBorders>
            <w:shd w:val="clear" w:color="auto" w:fill="FFFFFF" w:themeFill="background1"/>
          </w:tcPr>
          <w:p w:rsidR="001A6D72" w:rsidRPr="00623D45" w:rsidRDefault="001A6D72" w:rsidP="004731E1">
            <w:pPr>
              <w:jc w:val="both"/>
              <w:rPr>
                <w:color w:val="000000"/>
                <w:sz w:val="24"/>
                <w:szCs w:val="24"/>
              </w:rPr>
            </w:pPr>
            <w:proofErr w:type="spellStart"/>
            <w:r w:rsidRPr="002416E1">
              <w:rPr>
                <w:sz w:val="24"/>
                <w:szCs w:val="24"/>
                <w:lang w:val="lv-LV"/>
              </w:rPr>
              <w:t>Bimanuālie</w:t>
            </w:r>
            <w:proofErr w:type="spellEnd"/>
            <w:r w:rsidRPr="002416E1">
              <w:rPr>
                <w:sz w:val="24"/>
                <w:szCs w:val="24"/>
                <w:lang w:val="lv-LV"/>
              </w:rPr>
              <w:t xml:space="preserve"> riteņkrēsli ar mugurējo piedziņu pieaugušajiem, ar X veida rāmi (ar spilvenu, ar roku balstiem, ar </w:t>
            </w:r>
            <w:proofErr w:type="spellStart"/>
            <w:r w:rsidRPr="002416E1">
              <w:rPr>
                <w:sz w:val="24"/>
                <w:szCs w:val="24"/>
                <w:lang w:val="lv-LV"/>
              </w:rPr>
              <w:t>pretapgāšanās</w:t>
            </w:r>
            <w:proofErr w:type="spellEnd"/>
            <w:r w:rsidRPr="002416E1">
              <w:rPr>
                <w:sz w:val="24"/>
                <w:szCs w:val="24"/>
                <w:lang w:val="lv-LV"/>
              </w:rPr>
              <w:t xml:space="preserve"> riteņiem, ar pretslīdes stīpām)</w:t>
            </w:r>
          </w:p>
        </w:tc>
        <w:tc>
          <w:tcPr>
            <w:tcW w:w="2259" w:type="dxa"/>
            <w:tcBorders>
              <w:top w:val="nil"/>
              <w:left w:val="single" w:sz="8" w:space="0" w:color="auto"/>
              <w:bottom w:val="single" w:sz="8" w:space="0" w:color="000000"/>
              <w:right w:val="single" w:sz="12" w:space="0" w:color="auto"/>
            </w:tcBorders>
          </w:tcPr>
          <w:p w:rsidR="001A6D72" w:rsidRPr="00623D45" w:rsidRDefault="001A6D72" w:rsidP="004731E1">
            <w:pPr>
              <w:rPr>
                <w:color w:val="000000"/>
                <w:sz w:val="24"/>
                <w:szCs w:val="24"/>
              </w:rPr>
            </w:pPr>
          </w:p>
        </w:tc>
      </w:tr>
      <w:tr w:rsidR="001A6D72" w:rsidRPr="0049141D" w:rsidTr="004731E1">
        <w:trPr>
          <w:trHeight w:val="114"/>
        </w:trPr>
        <w:tc>
          <w:tcPr>
            <w:tcW w:w="9923" w:type="dxa"/>
            <w:gridSpan w:val="5"/>
            <w:tcBorders>
              <w:top w:val="single" w:sz="4" w:space="0" w:color="auto"/>
              <w:left w:val="single" w:sz="12" w:space="0" w:color="auto"/>
              <w:bottom w:val="single" w:sz="4" w:space="0" w:color="auto"/>
              <w:right w:val="single" w:sz="12" w:space="0" w:color="auto"/>
            </w:tcBorders>
            <w:shd w:val="clear" w:color="auto" w:fill="FFFFFF" w:themeFill="background1"/>
          </w:tcPr>
          <w:p w:rsidR="001A6D72" w:rsidRPr="0049141D" w:rsidRDefault="001A6D72" w:rsidP="004731E1">
            <w:pPr>
              <w:rPr>
                <w:lang w:val="lv-LV"/>
              </w:rPr>
            </w:pPr>
          </w:p>
        </w:tc>
      </w:tr>
      <w:tr w:rsidR="001A6D72" w:rsidRPr="00623D45" w:rsidTr="004731E1">
        <w:trPr>
          <w:trHeight w:val="114"/>
        </w:trPr>
        <w:tc>
          <w:tcPr>
            <w:tcW w:w="2400" w:type="dxa"/>
            <w:gridSpan w:val="2"/>
            <w:vMerge w:val="restart"/>
            <w:tcBorders>
              <w:top w:val="single" w:sz="4" w:space="0" w:color="auto"/>
              <w:left w:val="single" w:sz="12" w:space="0" w:color="auto"/>
              <w:right w:val="single" w:sz="4" w:space="0" w:color="000000"/>
            </w:tcBorders>
          </w:tcPr>
          <w:p w:rsidR="001A6D72" w:rsidRPr="00F747D8" w:rsidRDefault="001A6D72" w:rsidP="004731E1">
            <w:pPr>
              <w:rPr>
                <w:color w:val="000000"/>
                <w:sz w:val="24"/>
                <w:szCs w:val="24"/>
                <w:lang w:val="lv-LV"/>
              </w:rPr>
            </w:pPr>
            <w:r w:rsidRPr="00914B50">
              <w:rPr>
                <w:sz w:val="24"/>
                <w:szCs w:val="24"/>
                <w:lang w:val="lv-LV" w:eastAsia="lv-LV"/>
              </w:rPr>
              <w:t>Saraksts ar riteņkrēsla papildu detaļām (aprīkojumu)</w:t>
            </w:r>
            <w:r>
              <w:rPr>
                <w:sz w:val="24"/>
                <w:szCs w:val="24"/>
                <w:lang w:val="lv-LV" w:eastAsia="lv-LV"/>
              </w:rPr>
              <w:t xml:space="preserve"> iepirkuma 2</w:t>
            </w:r>
            <w:r w:rsidRPr="00914B50">
              <w:rPr>
                <w:sz w:val="24"/>
                <w:szCs w:val="24"/>
                <w:lang w:val="lv-LV" w:eastAsia="lv-LV"/>
              </w:rPr>
              <w:t>. daļai</w:t>
            </w:r>
          </w:p>
        </w:tc>
        <w:tc>
          <w:tcPr>
            <w:tcW w:w="890" w:type="dxa"/>
            <w:tcBorders>
              <w:top w:val="single" w:sz="4" w:space="0" w:color="auto"/>
              <w:left w:val="single" w:sz="8" w:space="0" w:color="auto"/>
              <w:bottom w:val="single" w:sz="4" w:space="0" w:color="auto"/>
              <w:right w:val="single" w:sz="4" w:space="0" w:color="000000"/>
            </w:tcBorders>
          </w:tcPr>
          <w:p w:rsidR="001A6D72" w:rsidRPr="00623D45" w:rsidRDefault="001A6D72" w:rsidP="004731E1">
            <w:pPr>
              <w:rPr>
                <w:color w:val="000000"/>
                <w:sz w:val="24"/>
                <w:szCs w:val="24"/>
              </w:rPr>
            </w:pPr>
            <w:proofErr w:type="spellStart"/>
            <w:r w:rsidRPr="00F747D8">
              <w:rPr>
                <w:color w:val="000000"/>
                <w:sz w:val="24"/>
                <w:szCs w:val="24"/>
              </w:rPr>
              <w:t>Nr.p.k</w:t>
            </w:r>
            <w:proofErr w:type="spellEnd"/>
            <w:r w:rsidRPr="00F747D8">
              <w:rPr>
                <w:color w:val="000000"/>
                <w:sz w:val="24"/>
                <w:szCs w:val="24"/>
              </w:rPr>
              <w:t>.</w:t>
            </w:r>
          </w:p>
        </w:tc>
        <w:tc>
          <w:tcPr>
            <w:tcW w:w="4374" w:type="dxa"/>
            <w:tcBorders>
              <w:top w:val="single" w:sz="4" w:space="0" w:color="auto"/>
              <w:left w:val="single" w:sz="4" w:space="0" w:color="000000"/>
              <w:bottom w:val="single" w:sz="4" w:space="0" w:color="000000"/>
              <w:right w:val="single" w:sz="4" w:space="0" w:color="auto"/>
            </w:tcBorders>
            <w:shd w:val="clear" w:color="auto" w:fill="FFFFFF" w:themeFill="background1"/>
          </w:tcPr>
          <w:p w:rsidR="001A6D72" w:rsidRPr="00623D45" w:rsidRDefault="001A6D72" w:rsidP="004731E1">
            <w:pPr>
              <w:rPr>
                <w:color w:val="000000"/>
                <w:sz w:val="24"/>
                <w:szCs w:val="24"/>
              </w:rPr>
            </w:pPr>
            <w:r w:rsidRPr="0049141D">
              <w:t>Detaļas (papildu aprīkojuma) nosaukums</w:t>
            </w:r>
          </w:p>
        </w:tc>
        <w:tc>
          <w:tcPr>
            <w:tcW w:w="2259" w:type="dxa"/>
            <w:tcBorders>
              <w:top w:val="single" w:sz="4" w:space="0" w:color="auto"/>
              <w:left w:val="single" w:sz="4" w:space="0" w:color="auto"/>
              <w:bottom w:val="single" w:sz="4" w:space="0" w:color="auto"/>
              <w:right w:val="single" w:sz="12" w:space="0" w:color="auto"/>
            </w:tcBorders>
            <w:shd w:val="clear" w:color="auto" w:fill="FFFFFF" w:themeFill="background1"/>
          </w:tcPr>
          <w:p w:rsidR="001A6D72" w:rsidRPr="00623D45" w:rsidRDefault="001A6D72" w:rsidP="004731E1">
            <w:pPr>
              <w:rPr>
                <w:color w:val="000000"/>
                <w:sz w:val="24"/>
                <w:szCs w:val="24"/>
              </w:rPr>
            </w:pPr>
          </w:p>
        </w:tc>
      </w:tr>
      <w:tr w:rsidR="001A6D72" w:rsidRPr="00623D45" w:rsidTr="004731E1">
        <w:trPr>
          <w:trHeight w:val="114"/>
        </w:trPr>
        <w:tc>
          <w:tcPr>
            <w:tcW w:w="2400" w:type="dxa"/>
            <w:gridSpan w:val="2"/>
            <w:vMerge/>
            <w:tcBorders>
              <w:left w:val="single" w:sz="12" w:space="0" w:color="auto"/>
              <w:right w:val="single" w:sz="4" w:space="0" w:color="000000"/>
            </w:tcBorders>
          </w:tcPr>
          <w:p w:rsidR="001A6D72" w:rsidRPr="00623D45" w:rsidRDefault="001A6D72" w:rsidP="004731E1">
            <w:pPr>
              <w:rPr>
                <w:color w:val="000000"/>
                <w:sz w:val="24"/>
                <w:szCs w:val="24"/>
              </w:rPr>
            </w:pPr>
          </w:p>
        </w:tc>
        <w:tc>
          <w:tcPr>
            <w:tcW w:w="890" w:type="dxa"/>
            <w:tcBorders>
              <w:top w:val="single" w:sz="4" w:space="0" w:color="auto"/>
              <w:left w:val="single" w:sz="4" w:space="0" w:color="000000"/>
              <w:bottom w:val="single" w:sz="4" w:space="0" w:color="auto"/>
              <w:right w:val="single" w:sz="4" w:space="0" w:color="auto"/>
            </w:tcBorders>
          </w:tcPr>
          <w:p w:rsidR="001A6D72" w:rsidRPr="00623D45" w:rsidRDefault="001A6D72" w:rsidP="004731E1">
            <w:pPr>
              <w:rPr>
                <w:color w:val="000000"/>
                <w:sz w:val="24"/>
                <w:szCs w:val="24"/>
              </w:rPr>
            </w:pPr>
            <w:r>
              <w:rPr>
                <w:color w:val="000000"/>
                <w:sz w:val="24"/>
                <w:szCs w:val="24"/>
              </w:rPr>
              <w:t>1.</w:t>
            </w:r>
          </w:p>
        </w:tc>
        <w:tc>
          <w:tcPr>
            <w:tcW w:w="4374" w:type="dxa"/>
            <w:tcBorders>
              <w:top w:val="outset" w:sz="6" w:space="0" w:color="414142"/>
              <w:left w:val="single" w:sz="4" w:space="0" w:color="auto"/>
              <w:bottom w:val="outset" w:sz="6" w:space="0" w:color="414142"/>
              <w:right w:val="single" w:sz="8" w:space="0" w:color="auto"/>
            </w:tcBorders>
            <w:shd w:val="clear" w:color="auto" w:fill="FFFFFF" w:themeFill="background1"/>
          </w:tcPr>
          <w:p w:rsidR="001A6D72" w:rsidRPr="00623D45" w:rsidRDefault="001A6D72" w:rsidP="004731E1">
            <w:pPr>
              <w:rPr>
                <w:color w:val="000000"/>
                <w:sz w:val="24"/>
                <w:szCs w:val="24"/>
              </w:rPr>
            </w:pPr>
          </w:p>
        </w:tc>
        <w:tc>
          <w:tcPr>
            <w:tcW w:w="2259" w:type="dxa"/>
            <w:tcBorders>
              <w:top w:val="outset" w:sz="6" w:space="0" w:color="414142"/>
              <w:left w:val="outset" w:sz="6" w:space="0" w:color="414142"/>
              <w:bottom w:val="outset" w:sz="6" w:space="0" w:color="414142"/>
              <w:right w:val="single" w:sz="12" w:space="0" w:color="auto"/>
            </w:tcBorders>
            <w:shd w:val="clear" w:color="auto" w:fill="FFFFFF"/>
          </w:tcPr>
          <w:p w:rsidR="001A6D72" w:rsidRPr="00623D45" w:rsidRDefault="001A6D72" w:rsidP="004731E1">
            <w:pPr>
              <w:rPr>
                <w:color w:val="000000"/>
                <w:sz w:val="24"/>
                <w:szCs w:val="24"/>
              </w:rPr>
            </w:pPr>
          </w:p>
        </w:tc>
      </w:tr>
      <w:tr w:rsidR="001A6D72" w:rsidRPr="00623D45" w:rsidTr="004731E1">
        <w:trPr>
          <w:trHeight w:val="114"/>
        </w:trPr>
        <w:tc>
          <w:tcPr>
            <w:tcW w:w="2400" w:type="dxa"/>
            <w:gridSpan w:val="2"/>
            <w:vMerge/>
            <w:tcBorders>
              <w:left w:val="single" w:sz="12" w:space="0" w:color="auto"/>
              <w:right w:val="single" w:sz="4" w:space="0" w:color="000000"/>
            </w:tcBorders>
          </w:tcPr>
          <w:p w:rsidR="001A6D72" w:rsidRPr="00623D45" w:rsidRDefault="001A6D72" w:rsidP="004731E1">
            <w:pPr>
              <w:rPr>
                <w:color w:val="000000"/>
                <w:sz w:val="24"/>
                <w:szCs w:val="24"/>
              </w:rPr>
            </w:pPr>
          </w:p>
        </w:tc>
        <w:tc>
          <w:tcPr>
            <w:tcW w:w="890" w:type="dxa"/>
            <w:tcBorders>
              <w:top w:val="single" w:sz="4" w:space="0" w:color="auto"/>
              <w:left w:val="single" w:sz="4" w:space="0" w:color="000000"/>
              <w:bottom w:val="single" w:sz="4" w:space="0" w:color="auto"/>
              <w:right w:val="single" w:sz="4" w:space="0" w:color="auto"/>
            </w:tcBorders>
          </w:tcPr>
          <w:p w:rsidR="001A6D72" w:rsidRPr="00623D45" w:rsidRDefault="001A6D72" w:rsidP="004731E1">
            <w:pPr>
              <w:rPr>
                <w:color w:val="000000"/>
                <w:sz w:val="24"/>
                <w:szCs w:val="24"/>
              </w:rPr>
            </w:pPr>
            <w:r>
              <w:rPr>
                <w:color w:val="000000"/>
                <w:sz w:val="24"/>
                <w:szCs w:val="24"/>
              </w:rPr>
              <w:t>2.</w:t>
            </w:r>
          </w:p>
        </w:tc>
        <w:tc>
          <w:tcPr>
            <w:tcW w:w="4374" w:type="dxa"/>
            <w:tcBorders>
              <w:top w:val="outset" w:sz="6" w:space="0" w:color="414142"/>
              <w:left w:val="single" w:sz="4" w:space="0" w:color="auto"/>
              <w:bottom w:val="outset" w:sz="6" w:space="0" w:color="414142"/>
              <w:right w:val="single" w:sz="8" w:space="0" w:color="auto"/>
            </w:tcBorders>
            <w:shd w:val="clear" w:color="auto" w:fill="FFFFFF" w:themeFill="background1"/>
          </w:tcPr>
          <w:p w:rsidR="001A6D72" w:rsidRPr="00623D45" w:rsidRDefault="001A6D72" w:rsidP="004731E1">
            <w:pPr>
              <w:rPr>
                <w:color w:val="000000"/>
                <w:sz w:val="24"/>
                <w:szCs w:val="24"/>
              </w:rPr>
            </w:pPr>
          </w:p>
        </w:tc>
        <w:tc>
          <w:tcPr>
            <w:tcW w:w="2259" w:type="dxa"/>
            <w:tcBorders>
              <w:top w:val="outset" w:sz="6" w:space="0" w:color="414142"/>
              <w:left w:val="outset" w:sz="6" w:space="0" w:color="414142"/>
              <w:bottom w:val="outset" w:sz="6" w:space="0" w:color="414142"/>
              <w:right w:val="single" w:sz="12" w:space="0" w:color="auto"/>
            </w:tcBorders>
            <w:shd w:val="clear" w:color="auto" w:fill="FFFFFF"/>
          </w:tcPr>
          <w:p w:rsidR="001A6D72" w:rsidRPr="00623D45" w:rsidRDefault="001A6D72" w:rsidP="004731E1">
            <w:pPr>
              <w:rPr>
                <w:color w:val="000000"/>
                <w:sz w:val="24"/>
                <w:szCs w:val="24"/>
              </w:rPr>
            </w:pPr>
          </w:p>
        </w:tc>
      </w:tr>
      <w:tr w:rsidR="001A6D72" w:rsidRPr="00623D45" w:rsidTr="004731E1">
        <w:trPr>
          <w:trHeight w:val="114"/>
        </w:trPr>
        <w:tc>
          <w:tcPr>
            <w:tcW w:w="2400" w:type="dxa"/>
            <w:gridSpan w:val="2"/>
            <w:vMerge/>
            <w:tcBorders>
              <w:left w:val="single" w:sz="12" w:space="0" w:color="auto"/>
              <w:right w:val="single" w:sz="4" w:space="0" w:color="000000"/>
            </w:tcBorders>
          </w:tcPr>
          <w:p w:rsidR="001A6D72" w:rsidRPr="00623D45" w:rsidRDefault="001A6D72" w:rsidP="004731E1">
            <w:pPr>
              <w:rPr>
                <w:color w:val="000000"/>
                <w:sz w:val="24"/>
                <w:szCs w:val="24"/>
              </w:rPr>
            </w:pPr>
          </w:p>
        </w:tc>
        <w:tc>
          <w:tcPr>
            <w:tcW w:w="890" w:type="dxa"/>
            <w:tcBorders>
              <w:top w:val="single" w:sz="4" w:space="0" w:color="auto"/>
              <w:left w:val="single" w:sz="4" w:space="0" w:color="000000"/>
              <w:bottom w:val="single" w:sz="4" w:space="0" w:color="auto"/>
              <w:right w:val="single" w:sz="4" w:space="0" w:color="auto"/>
            </w:tcBorders>
          </w:tcPr>
          <w:p w:rsidR="001A6D72" w:rsidRPr="00623D45" w:rsidRDefault="001A6D72" w:rsidP="004731E1">
            <w:pPr>
              <w:rPr>
                <w:color w:val="000000"/>
                <w:sz w:val="24"/>
                <w:szCs w:val="24"/>
              </w:rPr>
            </w:pPr>
            <w:r>
              <w:rPr>
                <w:color w:val="000000"/>
                <w:sz w:val="24"/>
                <w:szCs w:val="24"/>
              </w:rPr>
              <w:t>3.</w:t>
            </w:r>
          </w:p>
        </w:tc>
        <w:tc>
          <w:tcPr>
            <w:tcW w:w="4374" w:type="dxa"/>
            <w:tcBorders>
              <w:top w:val="outset" w:sz="6" w:space="0" w:color="414142"/>
              <w:left w:val="single" w:sz="4" w:space="0" w:color="auto"/>
              <w:bottom w:val="outset" w:sz="6" w:space="0" w:color="414142"/>
              <w:right w:val="single" w:sz="8" w:space="0" w:color="auto"/>
            </w:tcBorders>
            <w:shd w:val="clear" w:color="auto" w:fill="FFFFFF" w:themeFill="background1"/>
          </w:tcPr>
          <w:p w:rsidR="001A6D72" w:rsidRPr="00623D45" w:rsidRDefault="001A6D72" w:rsidP="004731E1">
            <w:pPr>
              <w:rPr>
                <w:color w:val="000000"/>
                <w:sz w:val="24"/>
                <w:szCs w:val="24"/>
              </w:rPr>
            </w:pPr>
          </w:p>
        </w:tc>
        <w:tc>
          <w:tcPr>
            <w:tcW w:w="2259" w:type="dxa"/>
            <w:tcBorders>
              <w:top w:val="outset" w:sz="6" w:space="0" w:color="414142"/>
              <w:left w:val="outset" w:sz="6" w:space="0" w:color="414142"/>
              <w:bottom w:val="outset" w:sz="6" w:space="0" w:color="414142"/>
              <w:right w:val="single" w:sz="12" w:space="0" w:color="auto"/>
            </w:tcBorders>
            <w:shd w:val="clear" w:color="auto" w:fill="FFFFFF"/>
          </w:tcPr>
          <w:p w:rsidR="001A6D72" w:rsidRPr="00623D45" w:rsidRDefault="001A6D72" w:rsidP="004731E1">
            <w:pPr>
              <w:rPr>
                <w:color w:val="000000"/>
                <w:sz w:val="24"/>
                <w:szCs w:val="24"/>
              </w:rPr>
            </w:pPr>
          </w:p>
        </w:tc>
      </w:tr>
      <w:tr w:rsidR="001A6D72" w:rsidRPr="00623D45" w:rsidTr="004731E1">
        <w:trPr>
          <w:trHeight w:val="114"/>
        </w:trPr>
        <w:tc>
          <w:tcPr>
            <w:tcW w:w="2400" w:type="dxa"/>
            <w:gridSpan w:val="2"/>
            <w:vMerge/>
            <w:tcBorders>
              <w:left w:val="single" w:sz="12" w:space="0" w:color="auto"/>
              <w:right w:val="single" w:sz="4" w:space="0" w:color="000000"/>
            </w:tcBorders>
          </w:tcPr>
          <w:p w:rsidR="001A6D72" w:rsidRPr="00623D45" w:rsidRDefault="001A6D72" w:rsidP="004731E1">
            <w:pPr>
              <w:rPr>
                <w:color w:val="000000"/>
                <w:sz w:val="24"/>
                <w:szCs w:val="24"/>
              </w:rPr>
            </w:pPr>
          </w:p>
        </w:tc>
        <w:tc>
          <w:tcPr>
            <w:tcW w:w="890" w:type="dxa"/>
            <w:tcBorders>
              <w:top w:val="single" w:sz="4" w:space="0" w:color="auto"/>
              <w:left w:val="single" w:sz="4" w:space="0" w:color="000000"/>
              <w:bottom w:val="single" w:sz="4" w:space="0" w:color="auto"/>
              <w:right w:val="single" w:sz="4" w:space="0" w:color="auto"/>
            </w:tcBorders>
          </w:tcPr>
          <w:p w:rsidR="001A6D72" w:rsidRPr="00623D45" w:rsidRDefault="001A6D72" w:rsidP="004731E1">
            <w:pPr>
              <w:rPr>
                <w:color w:val="000000"/>
                <w:sz w:val="24"/>
                <w:szCs w:val="24"/>
              </w:rPr>
            </w:pPr>
            <w:r>
              <w:rPr>
                <w:color w:val="000000"/>
                <w:sz w:val="24"/>
                <w:szCs w:val="24"/>
              </w:rPr>
              <w:t>4.</w:t>
            </w:r>
          </w:p>
        </w:tc>
        <w:tc>
          <w:tcPr>
            <w:tcW w:w="4374" w:type="dxa"/>
            <w:tcBorders>
              <w:top w:val="outset" w:sz="6" w:space="0" w:color="414142"/>
              <w:left w:val="single" w:sz="4" w:space="0" w:color="auto"/>
              <w:bottom w:val="outset" w:sz="6" w:space="0" w:color="414142"/>
              <w:right w:val="single" w:sz="8" w:space="0" w:color="auto"/>
            </w:tcBorders>
            <w:shd w:val="clear" w:color="auto" w:fill="FFFFFF" w:themeFill="background1"/>
          </w:tcPr>
          <w:p w:rsidR="001A6D72" w:rsidRPr="00623D45" w:rsidRDefault="001A6D72" w:rsidP="004731E1">
            <w:pPr>
              <w:rPr>
                <w:color w:val="000000"/>
                <w:sz w:val="24"/>
                <w:szCs w:val="24"/>
              </w:rPr>
            </w:pPr>
          </w:p>
        </w:tc>
        <w:tc>
          <w:tcPr>
            <w:tcW w:w="2259" w:type="dxa"/>
            <w:tcBorders>
              <w:top w:val="outset" w:sz="6" w:space="0" w:color="414142"/>
              <w:left w:val="outset" w:sz="6" w:space="0" w:color="414142"/>
              <w:bottom w:val="outset" w:sz="6" w:space="0" w:color="414142"/>
              <w:right w:val="single" w:sz="12" w:space="0" w:color="auto"/>
            </w:tcBorders>
            <w:shd w:val="clear" w:color="auto" w:fill="FFFFFF"/>
          </w:tcPr>
          <w:p w:rsidR="001A6D72" w:rsidRPr="00623D45" w:rsidRDefault="001A6D72" w:rsidP="004731E1">
            <w:pPr>
              <w:rPr>
                <w:color w:val="000000"/>
                <w:sz w:val="24"/>
                <w:szCs w:val="24"/>
              </w:rPr>
            </w:pPr>
          </w:p>
        </w:tc>
      </w:tr>
      <w:tr w:rsidR="001A6D72" w:rsidRPr="00623D45" w:rsidTr="004731E1">
        <w:trPr>
          <w:trHeight w:val="114"/>
        </w:trPr>
        <w:tc>
          <w:tcPr>
            <w:tcW w:w="2400" w:type="dxa"/>
            <w:gridSpan w:val="2"/>
            <w:vMerge/>
            <w:tcBorders>
              <w:left w:val="single" w:sz="12" w:space="0" w:color="auto"/>
              <w:bottom w:val="single" w:sz="8" w:space="0" w:color="000000"/>
              <w:right w:val="single" w:sz="4" w:space="0" w:color="000000"/>
            </w:tcBorders>
          </w:tcPr>
          <w:p w:rsidR="001A6D72" w:rsidRPr="00623D45" w:rsidRDefault="001A6D72" w:rsidP="004731E1">
            <w:pPr>
              <w:rPr>
                <w:color w:val="000000"/>
                <w:sz w:val="24"/>
                <w:szCs w:val="24"/>
              </w:rPr>
            </w:pPr>
          </w:p>
        </w:tc>
        <w:tc>
          <w:tcPr>
            <w:tcW w:w="890" w:type="dxa"/>
            <w:tcBorders>
              <w:top w:val="single" w:sz="4" w:space="0" w:color="auto"/>
              <w:left w:val="single" w:sz="4" w:space="0" w:color="000000"/>
              <w:bottom w:val="single" w:sz="4" w:space="0" w:color="auto"/>
              <w:right w:val="single" w:sz="4" w:space="0" w:color="auto"/>
            </w:tcBorders>
          </w:tcPr>
          <w:p w:rsidR="001A6D72" w:rsidRPr="00623D45" w:rsidRDefault="001A6D72" w:rsidP="004731E1">
            <w:pPr>
              <w:rPr>
                <w:color w:val="000000"/>
                <w:sz w:val="24"/>
                <w:szCs w:val="24"/>
              </w:rPr>
            </w:pPr>
            <w:r>
              <w:rPr>
                <w:color w:val="000000"/>
                <w:sz w:val="24"/>
                <w:szCs w:val="24"/>
              </w:rPr>
              <w:t>..</w:t>
            </w:r>
          </w:p>
        </w:tc>
        <w:tc>
          <w:tcPr>
            <w:tcW w:w="4374" w:type="dxa"/>
            <w:tcBorders>
              <w:top w:val="outset" w:sz="6" w:space="0" w:color="414142"/>
              <w:left w:val="single" w:sz="4" w:space="0" w:color="auto"/>
              <w:bottom w:val="outset" w:sz="6" w:space="0" w:color="414142"/>
              <w:right w:val="single" w:sz="8" w:space="0" w:color="auto"/>
            </w:tcBorders>
            <w:shd w:val="clear" w:color="auto" w:fill="FFFFFF" w:themeFill="background1"/>
          </w:tcPr>
          <w:p w:rsidR="001A6D72" w:rsidRPr="00623D45" w:rsidRDefault="001A6D72" w:rsidP="004731E1">
            <w:pPr>
              <w:rPr>
                <w:color w:val="000000"/>
                <w:sz w:val="24"/>
                <w:szCs w:val="24"/>
              </w:rPr>
            </w:pPr>
          </w:p>
        </w:tc>
        <w:tc>
          <w:tcPr>
            <w:tcW w:w="2259" w:type="dxa"/>
            <w:tcBorders>
              <w:top w:val="outset" w:sz="6" w:space="0" w:color="414142"/>
              <w:left w:val="outset" w:sz="6" w:space="0" w:color="414142"/>
              <w:bottom w:val="outset" w:sz="6" w:space="0" w:color="414142"/>
              <w:right w:val="single" w:sz="12" w:space="0" w:color="auto"/>
            </w:tcBorders>
            <w:shd w:val="clear" w:color="auto" w:fill="FFFFFF"/>
          </w:tcPr>
          <w:p w:rsidR="001A6D72" w:rsidRPr="00623D45" w:rsidRDefault="001A6D72" w:rsidP="004731E1">
            <w:pPr>
              <w:rPr>
                <w:color w:val="000000"/>
                <w:sz w:val="24"/>
                <w:szCs w:val="24"/>
              </w:rPr>
            </w:pPr>
          </w:p>
        </w:tc>
      </w:tr>
      <w:tr w:rsidR="001A6D72" w:rsidRPr="00623D45" w:rsidTr="004731E1">
        <w:trPr>
          <w:trHeight w:val="114"/>
        </w:trPr>
        <w:tc>
          <w:tcPr>
            <w:tcW w:w="9923" w:type="dxa"/>
            <w:gridSpan w:val="5"/>
            <w:tcBorders>
              <w:left w:val="single" w:sz="12" w:space="0" w:color="auto"/>
              <w:bottom w:val="single" w:sz="8" w:space="0" w:color="000000"/>
              <w:right w:val="single" w:sz="12" w:space="0" w:color="auto"/>
            </w:tcBorders>
            <w:shd w:val="clear" w:color="auto" w:fill="FFFFFF" w:themeFill="background1"/>
          </w:tcPr>
          <w:p w:rsidR="001A6D72" w:rsidRPr="00623D45" w:rsidRDefault="001A6D72" w:rsidP="004731E1">
            <w:pPr>
              <w:rPr>
                <w:color w:val="000000"/>
                <w:sz w:val="24"/>
                <w:szCs w:val="24"/>
              </w:rPr>
            </w:pPr>
          </w:p>
        </w:tc>
      </w:tr>
      <w:tr w:rsidR="001A6D72" w:rsidRPr="00623D45" w:rsidTr="004731E1">
        <w:trPr>
          <w:trHeight w:val="300"/>
        </w:trPr>
        <w:tc>
          <w:tcPr>
            <w:tcW w:w="679" w:type="dxa"/>
            <w:tcBorders>
              <w:top w:val="nil"/>
              <w:left w:val="single" w:sz="12" w:space="0" w:color="auto"/>
              <w:bottom w:val="single" w:sz="8" w:space="0" w:color="000000"/>
              <w:right w:val="single" w:sz="8" w:space="0" w:color="auto"/>
            </w:tcBorders>
          </w:tcPr>
          <w:p w:rsidR="001A6D72" w:rsidRPr="00623D45" w:rsidRDefault="001A6D72" w:rsidP="004731E1">
            <w:pPr>
              <w:rPr>
                <w:color w:val="000000"/>
                <w:sz w:val="24"/>
                <w:szCs w:val="24"/>
              </w:rPr>
            </w:pPr>
            <w:r w:rsidRPr="00623D45">
              <w:rPr>
                <w:color w:val="000000"/>
                <w:sz w:val="24"/>
                <w:szCs w:val="24"/>
              </w:rPr>
              <w:t>3.</w:t>
            </w:r>
          </w:p>
        </w:tc>
        <w:tc>
          <w:tcPr>
            <w:tcW w:w="6985" w:type="dxa"/>
            <w:gridSpan w:val="3"/>
            <w:tcBorders>
              <w:top w:val="outset" w:sz="6" w:space="0" w:color="414142"/>
              <w:left w:val="outset" w:sz="6" w:space="0" w:color="414142"/>
              <w:bottom w:val="outset" w:sz="6" w:space="0" w:color="414142"/>
              <w:right w:val="outset" w:sz="6" w:space="0" w:color="414142"/>
            </w:tcBorders>
            <w:shd w:val="clear" w:color="auto" w:fill="FFFFFF" w:themeFill="background1"/>
          </w:tcPr>
          <w:p w:rsidR="001A6D72" w:rsidRPr="00623D45" w:rsidRDefault="001A6D72" w:rsidP="004731E1">
            <w:pPr>
              <w:jc w:val="both"/>
              <w:rPr>
                <w:color w:val="000000"/>
                <w:sz w:val="24"/>
                <w:szCs w:val="24"/>
              </w:rPr>
            </w:pPr>
            <w:proofErr w:type="spellStart"/>
            <w:r w:rsidRPr="002416E1">
              <w:rPr>
                <w:sz w:val="24"/>
                <w:szCs w:val="24"/>
                <w:lang w:val="lv-LV"/>
              </w:rPr>
              <w:t>Bimanuālie</w:t>
            </w:r>
            <w:proofErr w:type="spellEnd"/>
            <w:r w:rsidRPr="002416E1">
              <w:rPr>
                <w:sz w:val="24"/>
                <w:szCs w:val="24"/>
                <w:lang w:val="lv-LV"/>
              </w:rPr>
              <w:t xml:space="preserve"> riteņkrēsli ar mugurējo piedziņu pieaugušajiem, ar nesalokāmu rāmi (ar roku balstiem, stumšanas rokturiem, ar </w:t>
            </w:r>
            <w:proofErr w:type="spellStart"/>
            <w:r w:rsidRPr="002416E1">
              <w:rPr>
                <w:sz w:val="24"/>
                <w:szCs w:val="24"/>
                <w:lang w:val="lv-LV"/>
              </w:rPr>
              <w:t>pretapgāšanās</w:t>
            </w:r>
            <w:proofErr w:type="spellEnd"/>
            <w:r w:rsidRPr="002416E1">
              <w:rPr>
                <w:sz w:val="24"/>
                <w:szCs w:val="24"/>
                <w:lang w:val="lv-LV"/>
              </w:rPr>
              <w:t xml:space="preserve"> riteņiem, ar spilvenu)</w:t>
            </w:r>
          </w:p>
        </w:tc>
        <w:tc>
          <w:tcPr>
            <w:tcW w:w="2259" w:type="dxa"/>
            <w:tcBorders>
              <w:top w:val="nil"/>
              <w:left w:val="single" w:sz="8" w:space="0" w:color="auto"/>
              <w:bottom w:val="single" w:sz="8" w:space="0" w:color="000000"/>
              <w:right w:val="single" w:sz="12" w:space="0" w:color="auto"/>
            </w:tcBorders>
          </w:tcPr>
          <w:p w:rsidR="001A6D72" w:rsidRPr="00623D45" w:rsidRDefault="001A6D72" w:rsidP="004731E1">
            <w:pPr>
              <w:rPr>
                <w:color w:val="000000"/>
                <w:sz w:val="24"/>
                <w:szCs w:val="24"/>
              </w:rPr>
            </w:pPr>
          </w:p>
        </w:tc>
      </w:tr>
      <w:tr w:rsidR="001A6D72" w:rsidRPr="0049141D" w:rsidTr="004731E1">
        <w:trPr>
          <w:trHeight w:val="114"/>
        </w:trPr>
        <w:tc>
          <w:tcPr>
            <w:tcW w:w="9923" w:type="dxa"/>
            <w:gridSpan w:val="5"/>
            <w:tcBorders>
              <w:top w:val="single" w:sz="4" w:space="0" w:color="auto"/>
              <w:left w:val="single" w:sz="12" w:space="0" w:color="auto"/>
              <w:bottom w:val="single" w:sz="4" w:space="0" w:color="auto"/>
              <w:right w:val="single" w:sz="12" w:space="0" w:color="auto"/>
            </w:tcBorders>
            <w:shd w:val="clear" w:color="auto" w:fill="FFFFFF" w:themeFill="background1"/>
          </w:tcPr>
          <w:p w:rsidR="001A6D72" w:rsidRPr="0049141D" w:rsidRDefault="001A6D72" w:rsidP="004731E1">
            <w:pPr>
              <w:rPr>
                <w:lang w:val="lv-LV"/>
              </w:rPr>
            </w:pPr>
          </w:p>
        </w:tc>
      </w:tr>
      <w:tr w:rsidR="001A6D72" w:rsidRPr="00623D45" w:rsidTr="004731E1">
        <w:trPr>
          <w:trHeight w:val="114"/>
        </w:trPr>
        <w:tc>
          <w:tcPr>
            <w:tcW w:w="2400" w:type="dxa"/>
            <w:gridSpan w:val="2"/>
            <w:vMerge w:val="restart"/>
            <w:tcBorders>
              <w:top w:val="single" w:sz="4" w:space="0" w:color="auto"/>
              <w:left w:val="single" w:sz="12" w:space="0" w:color="auto"/>
              <w:right w:val="single" w:sz="4" w:space="0" w:color="000000"/>
            </w:tcBorders>
          </w:tcPr>
          <w:p w:rsidR="001A6D72" w:rsidRPr="00F747D8" w:rsidRDefault="001A6D72" w:rsidP="004731E1">
            <w:pPr>
              <w:rPr>
                <w:color w:val="000000"/>
                <w:sz w:val="24"/>
                <w:szCs w:val="24"/>
                <w:lang w:val="lv-LV"/>
              </w:rPr>
            </w:pPr>
            <w:r w:rsidRPr="00914B50">
              <w:rPr>
                <w:sz w:val="24"/>
                <w:szCs w:val="24"/>
                <w:lang w:val="lv-LV" w:eastAsia="lv-LV"/>
              </w:rPr>
              <w:t>Saraksts ar riteņkrēsla papildu detaļām (aprīkojumu)</w:t>
            </w:r>
            <w:r>
              <w:rPr>
                <w:sz w:val="24"/>
                <w:szCs w:val="24"/>
                <w:lang w:val="lv-LV" w:eastAsia="lv-LV"/>
              </w:rPr>
              <w:t xml:space="preserve"> iepirkuma 3</w:t>
            </w:r>
            <w:r w:rsidRPr="00914B50">
              <w:rPr>
                <w:sz w:val="24"/>
                <w:szCs w:val="24"/>
                <w:lang w:val="lv-LV" w:eastAsia="lv-LV"/>
              </w:rPr>
              <w:t>. daļai</w:t>
            </w:r>
          </w:p>
        </w:tc>
        <w:tc>
          <w:tcPr>
            <w:tcW w:w="890" w:type="dxa"/>
            <w:tcBorders>
              <w:top w:val="single" w:sz="4" w:space="0" w:color="auto"/>
              <w:left w:val="single" w:sz="8" w:space="0" w:color="auto"/>
              <w:bottom w:val="single" w:sz="4" w:space="0" w:color="auto"/>
              <w:right w:val="single" w:sz="4" w:space="0" w:color="000000"/>
            </w:tcBorders>
          </w:tcPr>
          <w:p w:rsidR="001A6D72" w:rsidRPr="00623D45" w:rsidRDefault="001A6D72" w:rsidP="004731E1">
            <w:pPr>
              <w:rPr>
                <w:color w:val="000000"/>
                <w:sz w:val="24"/>
                <w:szCs w:val="24"/>
              </w:rPr>
            </w:pPr>
            <w:proofErr w:type="spellStart"/>
            <w:r w:rsidRPr="00F747D8">
              <w:rPr>
                <w:color w:val="000000"/>
                <w:sz w:val="24"/>
                <w:szCs w:val="24"/>
              </w:rPr>
              <w:t>Nr.p.k</w:t>
            </w:r>
            <w:proofErr w:type="spellEnd"/>
            <w:r w:rsidRPr="00F747D8">
              <w:rPr>
                <w:color w:val="000000"/>
                <w:sz w:val="24"/>
                <w:szCs w:val="24"/>
              </w:rPr>
              <w:t>.</w:t>
            </w:r>
          </w:p>
        </w:tc>
        <w:tc>
          <w:tcPr>
            <w:tcW w:w="4374" w:type="dxa"/>
            <w:tcBorders>
              <w:top w:val="single" w:sz="4" w:space="0" w:color="auto"/>
              <w:left w:val="single" w:sz="4" w:space="0" w:color="000000"/>
              <w:bottom w:val="single" w:sz="4" w:space="0" w:color="000000"/>
              <w:right w:val="single" w:sz="4" w:space="0" w:color="auto"/>
            </w:tcBorders>
            <w:shd w:val="clear" w:color="auto" w:fill="FFFFFF" w:themeFill="background1"/>
          </w:tcPr>
          <w:p w:rsidR="001A6D72" w:rsidRPr="00623D45" w:rsidRDefault="001A6D72" w:rsidP="004731E1">
            <w:pPr>
              <w:rPr>
                <w:color w:val="000000"/>
                <w:sz w:val="24"/>
                <w:szCs w:val="24"/>
              </w:rPr>
            </w:pPr>
            <w:r w:rsidRPr="0049141D">
              <w:t>Detaļas (papildu aprīkojuma) nosaukums</w:t>
            </w:r>
          </w:p>
        </w:tc>
        <w:tc>
          <w:tcPr>
            <w:tcW w:w="2259" w:type="dxa"/>
            <w:tcBorders>
              <w:top w:val="single" w:sz="4" w:space="0" w:color="auto"/>
              <w:left w:val="single" w:sz="4" w:space="0" w:color="auto"/>
              <w:bottom w:val="single" w:sz="4" w:space="0" w:color="auto"/>
              <w:right w:val="single" w:sz="12" w:space="0" w:color="auto"/>
            </w:tcBorders>
            <w:shd w:val="clear" w:color="auto" w:fill="FFFFFF" w:themeFill="background1"/>
          </w:tcPr>
          <w:p w:rsidR="001A6D72" w:rsidRPr="00623D45" w:rsidRDefault="001A6D72" w:rsidP="004731E1">
            <w:pPr>
              <w:rPr>
                <w:color w:val="000000"/>
                <w:sz w:val="24"/>
                <w:szCs w:val="24"/>
              </w:rPr>
            </w:pPr>
          </w:p>
        </w:tc>
      </w:tr>
      <w:tr w:rsidR="001A6D72" w:rsidRPr="00623D45" w:rsidTr="004731E1">
        <w:trPr>
          <w:trHeight w:val="114"/>
        </w:trPr>
        <w:tc>
          <w:tcPr>
            <w:tcW w:w="2400" w:type="dxa"/>
            <w:gridSpan w:val="2"/>
            <w:vMerge/>
            <w:tcBorders>
              <w:left w:val="single" w:sz="12" w:space="0" w:color="auto"/>
              <w:right w:val="single" w:sz="4" w:space="0" w:color="000000"/>
            </w:tcBorders>
          </w:tcPr>
          <w:p w:rsidR="001A6D72" w:rsidRPr="00623D45" w:rsidRDefault="001A6D72" w:rsidP="004731E1">
            <w:pPr>
              <w:rPr>
                <w:color w:val="000000"/>
                <w:sz w:val="24"/>
                <w:szCs w:val="24"/>
              </w:rPr>
            </w:pPr>
          </w:p>
        </w:tc>
        <w:tc>
          <w:tcPr>
            <w:tcW w:w="890" w:type="dxa"/>
            <w:tcBorders>
              <w:top w:val="single" w:sz="4" w:space="0" w:color="auto"/>
              <w:left w:val="single" w:sz="4" w:space="0" w:color="000000"/>
              <w:bottom w:val="single" w:sz="4" w:space="0" w:color="auto"/>
              <w:right w:val="single" w:sz="4" w:space="0" w:color="auto"/>
            </w:tcBorders>
          </w:tcPr>
          <w:p w:rsidR="001A6D72" w:rsidRPr="00623D45" w:rsidRDefault="001A6D72" w:rsidP="004731E1">
            <w:pPr>
              <w:rPr>
                <w:color w:val="000000"/>
                <w:sz w:val="24"/>
                <w:szCs w:val="24"/>
              </w:rPr>
            </w:pPr>
            <w:r>
              <w:rPr>
                <w:color w:val="000000"/>
                <w:sz w:val="24"/>
                <w:szCs w:val="24"/>
              </w:rPr>
              <w:t>1.</w:t>
            </w:r>
          </w:p>
        </w:tc>
        <w:tc>
          <w:tcPr>
            <w:tcW w:w="4374" w:type="dxa"/>
            <w:tcBorders>
              <w:top w:val="outset" w:sz="6" w:space="0" w:color="414142"/>
              <w:left w:val="single" w:sz="4" w:space="0" w:color="auto"/>
              <w:bottom w:val="outset" w:sz="6" w:space="0" w:color="414142"/>
              <w:right w:val="single" w:sz="8" w:space="0" w:color="auto"/>
            </w:tcBorders>
            <w:shd w:val="clear" w:color="auto" w:fill="FFFFFF" w:themeFill="background1"/>
          </w:tcPr>
          <w:p w:rsidR="001A6D72" w:rsidRPr="00623D45" w:rsidRDefault="001A6D72" w:rsidP="004731E1">
            <w:pPr>
              <w:rPr>
                <w:color w:val="000000"/>
                <w:sz w:val="24"/>
                <w:szCs w:val="24"/>
              </w:rPr>
            </w:pPr>
          </w:p>
        </w:tc>
        <w:tc>
          <w:tcPr>
            <w:tcW w:w="2259" w:type="dxa"/>
            <w:tcBorders>
              <w:top w:val="outset" w:sz="6" w:space="0" w:color="414142"/>
              <w:left w:val="outset" w:sz="6" w:space="0" w:color="414142"/>
              <w:bottom w:val="outset" w:sz="6" w:space="0" w:color="414142"/>
              <w:right w:val="single" w:sz="12" w:space="0" w:color="auto"/>
            </w:tcBorders>
            <w:shd w:val="clear" w:color="auto" w:fill="FFFFFF"/>
          </w:tcPr>
          <w:p w:rsidR="001A6D72" w:rsidRPr="00623D45" w:rsidRDefault="001A6D72" w:rsidP="004731E1">
            <w:pPr>
              <w:rPr>
                <w:color w:val="000000"/>
                <w:sz w:val="24"/>
                <w:szCs w:val="24"/>
              </w:rPr>
            </w:pPr>
          </w:p>
        </w:tc>
      </w:tr>
      <w:tr w:rsidR="001A6D72" w:rsidRPr="00623D45" w:rsidTr="004731E1">
        <w:trPr>
          <w:trHeight w:val="114"/>
        </w:trPr>
        <w:tc>
          <w:tcPr>
            <w:tcW w:w="2400" w:type="dxa"/>
            <w:gridSpan w:val="2"/>
            <w:vMerge/>
            <w:tcBorders>
              <w:left w:val="single" w:sz="12" w:space="0" w:color="auto"/>
              <w:right w:val="single" w:sz="4" w:space="0" w:color="000000"/>
            </w:tcBorders>
          </w:tcPr>
          <w:p w:rsidR="001A6D72" w:rsidRPr="00623D45" w:rsidRDefault="001A6D72" w:rsidP="004731E1">
            <w:pPr>
              <w:rPr>
                <w:color w:val="000000"/>
                <w:sz w:val="24"/>
                <w:szCs w:val="24"/>
              </w:rPr>
            </w:pPr>
          </w:p>
        </w:tc>
        <w:tc>
          <w:tcPr>
            <w:tcW w:w="890" w:type="dxa"/>
            <w:tcBorders>
              <w:top w:val="single" w:sz="4" w:space="0" w:color="auto"/>
              <w:left w:val="single" w:sz="4" w:space="0" w:color="000000"/>
              <w:bottom w:val="single" w:sz="4" w:space="0" w:color="auto"/>
              <w:right w:val="single" w:sz="4" w:space="0" w:color="auto"/>
            </w:tcBorders>
          </w:tcPr>
          <w:p w:rsidR="001A6D72" w:rsidRPr="00623D45" w:rsidRDefault="001A6D72" w:rsidP="004731E1">
            <w:pPr>
              <w:rPr>
                <w:color w:val="000000"/>
                <w:sz w:val="24"/>
                <w:szCs w:val="24"/>
              </w:rPr>
            </w:pPr>
            <w:r>
              <w:rPr>
                <w:color w:val="000000"/>
                <w:sz w:val="24"/>
                <w:szCs w:val="24"/>
              </w:rPr>
              <w:t>2.</w:t>
            </w:r>
          </w:p>
        </w:tc>
        <w:tc>
          <w:tcPr>
            <w:tcW w:w="4374" w:type="dxa"/>
            <w:tcBorders>
              <w:top w:val="outset" w:sz="6" w:space="0" w:color="414142"/>
              <w:left w:val="single" w:sz="4" w:space="0" w:color="auto"/>
              <w:bottom w:val="outset" w:sz="6" w:space="0" w:color="414142"/>
              <w:right w:val="single" w:sz="8" w:space="0" w:color="auto"/>
            </w:tcBorders>
            <w:shd w:val="clear" w:color="auto" w:fill="FFFFFF" w:themeFill="background1"/>
          </w:tcPr>
          <w:p w:rsidR="001A6D72" w:rsidRPr="00623D45" w:rsidRDefault="001A6D72" w:rsidP="004731E1">
            <w:pPr>
              <w:rPr>
                <w:color w:val="000000"/>
                <w:sz w:val="24"/>
                <w:szCs w:val="24"/>
              </w:rPr>
            </w:pPr>
          </w:p>
        </w:tc>
        <w:tc>
          <w:tcPr>
            <w:tcW w:w="2259" w:type="dxa"/>
            <w:tcBorders>
              <w:top w:val="outset" w:sz="6" w:space="0" w:color="414142"/>
              <w:left w:val="outset" w:sz="6" w:space="0" w:color="414142"/>
              <w:bottom w:val="outset" w:sz="6" w:space="0" w:color="414142"/>
              <w:right w:val="single" w:sz="12" w:space="0" w:color="auto"/>
            </w:tcBorders>
            <w:shd w:val="clear" w:color="auto" w:fill="FFFFFF"/>
          </w:tcPr>
          <w:p w:rsidR="001A6D72" w:rsidRPr="00623D45" w:rsidRDefault="001A6D72" w:rsidP="004731E1">
            <w:pPr>
              <w:rPr>
                <w:color w:val="000000"/>
                <w:sz w:val="24"/>
                <w:szCs w:val="24"/>
              </w:rPr>
            </w:pPr>
          </w:p>
        </w:tc>
      </w:tr>
      <w:tr w:rsidR="001A6D72" w:rsidRPr="00623D45" w:rsidTr="004731E1">
        <w:trPr>
          <w:trHeight w:val="114"/>
        </w:trPr>
        <w:tc>
          <w:tcPr>
            <w:tcW w:w="2400" w:type="dxa"/>
            <w:gridSpan w:val="2"/>
            <w:vMerge/>
            <w:tcBorders>
              <w:left w:val="single" w:sz="12" w:space="0" w:color="auto"/>
              <w:right w:val="single" w:sz="4" w:space="0" w:color="000000"/>
            </w:tcBorders>
          </w:tcPr>
          <w:p w:rsidR="001A6D72" w:rsidRPr="00623D45" w:rsidRDefault="001A6D72" w:rsidP="004731E1">
            <w:pPr>
              <w:rPr>
                <w:color w:val="000000"/>
                <w:sz w:val="24"/>
                <w:szCs w:val="24"/>
              </w:rPr>
            </w:pPr>
          </w:p>
        </w:tc>
        <w:tc>
          <w:tcPr>
            <w:tcW w:w="890" w:type="dxa"/>
            <w:tcBorders>
              <w:top w:val="single" w:sz="4" w:space="0" w:color="auto"/>
              <w:left w:val="single" w:sz="4" w:space="0" w:color="000000"/>
              <w:bottom w:val="single" w:sz="4" w:space="0" w:color="auto"/>
              <w:right w:val="single" w:sz="4" w:space="0" w:color="auto"/>
            </w:tcBorders>
          </w:tcPr>
          <w:p w:rsidR="001A6D72" w:rsidRPr="00623D45" w:rsidRDefault="001A6D72" w:rsidP="004731E1">
            <w:pPr>
              <w:rPr>
                <w:color w:val="000000"/>
                <w:sz w:val="24"/>
                <w:szCs w:val="24"/>
              </w:rPr>
            </w:pPr>
            <w:r>
              <w:rPr>
                <w:color w:val="000000"/>
                <w:sz w:val="24"/>
                <w:szCs w:val="24"/>
              </w:rPr>
              <w:t>3.</w:t>
            </w:r>
          </w:p>
        </w:tc>
        <w:tc>
          <w:tcPr>
            <w:tcW w:w="4374" w:type="dxa"/>
            <w:tcBorders>
              <w:top w:val="outset" w:sz="6" w:space="0" w:color="414142"/>
              <w:left w:val="single" w:sz="4" w:space="0" w:color="auto"/>
              <w:bottom w:val="outset" w:sz="6" w:space="0" w:color="414142"/>
              <w:right w:val="single" w:sz="8" w:space="0" w:color="auto"/>
            </w:tcBorders>
            <w:shd w:val="clear" w:color="auto" w:fill="FFFFFF" w:themeFill="background1"/>
          </w:tcPr>
          <w:p w:rsidR="001A6D72" w:rsidRPr="00623D45" w:rsidRDefault="001A6D72" w:rsidP="004731E1">
            <w:pPr>
              <w:rPr>
                <w:color w:val="000000"/>
                <w:sz w:val="24"/>
                <w:szCs w:val="24"/>
              </w:rPr>
            </w:pPr>
          </w:p>
        </w:tc>
        <w:tc>
          <w:tcPr>
            <w:tcW w:w="2259" w:type="dxa"/>
            <w:tcBorders>
              <w:top w:val="outset" w:sz="6" w:space="0" w:color="414142"/>
              <w:left w:val="outset" w:sz="6" w:space="0" w:color="414142"/>
              <w:bottom w:val="outset" w:sz="6" w:space="0" w:color="414142"/>
              <w:right w:val="single" w:sz="12" w:space="0" w:color="auto"/>
            </w:tcBorders>
            <w:shd w:val="clear" w:color="auto" w:fill="FFFFFF"/>
          </w:tcPr>
          <w:p w:rsidR="001A6D72" w:rsidRPr="00623D45" w:rsidRDefault="001A6D72" w:rsidP="004731E1">
            <w:pPr>
              <w:rPr>
                <w:color w:val="000000"/>
                <w:sz w:val="24"/>
                <w:szCs w:val="24"/>
              </w:rPr>
            </w:pPr>
          </w:p>
        </w:tc>
      </w:tr>
      <w:tr w:rsidR="001A6D72" w:rsidRPr="00623D45" w:rsidTr="004731E1">
        <w:trPr>
          <w:trHeight w:val="114"/>
        </w:trPr>
        <w:tc>
          <w:tcPr>
            <w:tcW w:w="2400" w:type="dxa"/>
            <w:gridSpan w:val="2"/>
            <w:vMerge/>
            <w:tcBorders>
              <w:left w:val="single" w:sz="12" w:space="0" w:color="auto"/>
              <w:right w:val="single" w:sz="4" w:space="0" w:color="000000"/>
            </w:tcBorders>
          </w:tcPr>
          <w:p w:rsidR="001A6D72" w:rsidRPr="00623D45" w:rsidRDefault="001A6D72" w:rsidP="004731E1">
            <w:pPr>
              <w:rPr>
                <w:color w:val="000000"/>
                <w:sz w:val="24"/>
                <w:szCs w:val="24"/>
              </w:rPr>
            </w:pPr>
          </w:p>
        </w:tc>
        <w:tc>
          <w:tcPr>
            <w:tcW w:w="890" w:type="dxa"/>
            <w:tcBorders>
              <w:top w:val="single" w:sz="4" w:space="0" w:color="auto"/>
              <w:left w:val="single" w:sz="4" w:space="0" w:color="000000"/>
              <w:bottom w:val="single" w:sz="4" w:space="0" w:color="auto"/>
              <w:right w:val="single" w:sz="4" w:space="0" w:color="auto"/>
            </w:tcBorders>
          </w:tcPr>
          <w:p w:rsidR="001A6D72" w:rsidRPr="00623D45" w:rsidRDefault="001A6D72" w:rsidP="004731E1">
            <w:pPr>
              <w:rPr>
                <w:color w:val="000000"/>
                <w:sz w:val="24"/>
                <w:szCs w:val="24"/>
              </w:rPr>
            </w:pPr>
            <w:r>
              <w:rPr>
                <w:color w:val="000000"/>
                <w:sz w:val="24"/>
                <w:szCs w:val="24"/>
              </w:rPr>
              <w:t>4.</w:t>
            </w:r>
          </w:p>
        </w:tc>
        <w:tc>
          <w:tcPr>
            <w:tcW w:w="4374" w:type="dxa"/>
            <w:tcBorders>
              <w:top w:val="outset" w:sz="6" w:space="0" w:color="414142"/>
              <w:left w:val="single" w:sz="4" w:space="0" w:color="auto"/>
              <w:bottom w:val="outset" w:sz="6" w:space="0" w:color="414142"/>
              <w:right w:val="single" w:sz="8" w:space="0" w:color="auto"/>
            </w:tcBorders>
            <w:shd w:val="clear" w:color="auto" w:fill="FFFFFF" w:themeFill="background1"/>
          </w:tcPr>
          <w:p w:rsidR="001A6D72" w:rsidRPr="00623D45" w:rsidRDefault="001A6D72" w:rsidP="004731E1">
            <w:pPr>
              <w:rPr>
                <w:color w:val="000000"/>
                <w:sz w:val="24"/>
                <w:szCs w:val="24"/>
              </w:rPr>
            </w:pPr>
          </w:p>
        </w:tc>
        <w:tc>
          <w:tcPr>
            <w:tcW w:w="2259" w:type="dxa"/>
            <w:tcBorders>
              <w:top w:val="outset" w:sz="6" w:space="0" w:color="414142"/>
              <w:left w:val="outset" w:sz="6" w:space="0" w:color="414142"/>
              <w:bottom w:val="outset" w:sz="6" w:space="0" w:color="414142"/>
              <w:right w:val="single" w:sz="12" w:space="0" w:color="auto"/>
            </w:tcBorders>
            <w:shd w:val="clear" w:color="auto" w:fill="FFFFFF"/>
          </w:tcPr>
          <w:p w:rsidR="001A6D72" w:rsidRPr="00623D45" w:rsidRDefault="001A6D72" w:rsidP="004731E1">
            <w:pPr>
              <w:rPr>
                <w:color w:val="000000"/>
                <w:sz w:val="24"/>
                <w:szCs w:val="24"/>
              </w:rPr>
            </w:pPr>
          </w:p>
        </w:tc>
      </w:tr>
      <w:tr w:rsidR="001A6D72" w:rsidRPr="00623D45" w:rsidTr="004731E1">
        <w:trPr>
          <w:trHeight w:val="114"/>
        </w:trPr>
        <w:tc>
          <w:tcPr>
            <w:tcW w:w="2400" w:type="dxa"/>
            <w:gridSpan w:val="2"/>
            <w:vMerge/>
            <w:tcBorders>
              <w:left w:val="single" w:sz="12" w:space="0" w:color="auto"/>
              <w:bottom w:val="single" w:sz="8" w:space="0" w:color="000000"/>
              <w:right w:val="single" w:sz="4" w:space="0" w:color="000000"/>
            </w:tcBorders>
          </w:tcPr>
          <w:p w:rsidR="001A6D72" w:rsidRPr="00623D45" w:rsidRDefault="001A6D72" w:rsidP="004731E1">
            <w:pPr>
              <w:rPr>
                <w:color w:val="000000"/>
                <w:sz w:val="24"/>
                <w:szCs w:val="24"/>
              </w:rPr>
            </w:pPr>
          </w:p>
        </w:tc>
        <w:tc>
          <w:tcPr>
            <w:tcW w:w="890" w:type="dxa"/>
            <w:tcBorders>
              <w:top w:val="single" w:sz="4" w:space="0" w:color="auto"/>
              <w:left w:val="single" w:sz="4" w:space="0" w:color="000000"/>
              <w:bottom w:val="single" w:sz="4" w:space="0" w:color="auto"/>
              <w:right w:val="single" w:sz="4" w:space="0" w:color="auto"/>
            </w:tcBorders>
          </w:tcPr>
          <w:p w:rsidR="001A6D72" w:rsidRPr="00623D45" w:rsidRDefault="001A6D72" w:rsidP="004731E1">
            <w:pPr>
              <w:rPr>
                <w:color w:val="000000"/>
                <w:sz w:val="24"/>
                <w:szCs w:val="24"/>
              </w:rPr>
            </w:pPr>
            <w:r>
              <w:rPr>
                <w:color w:val="000000"/>
                <w:sz w:val="24"/>
                <w:szCs w:val="24"/>
              </w:rPr>
              <w:t>..</w:t>
            </w:r>
          </w:p>
        </w:tc>
        <w:tc>
          <w:tcPr>
            <w:tcW w:w="4374" w:type="dxa"/>
            <w:tcBorders>
              <w:top w:val="outset" w:sz="6" w:space="0" w:color="414142"/>
              <w:left w:val="single" w:sz="4" w:space="0" w:color="auto"/>
              <w:bottom w:val="outset" w:sz="6" w:space="0" w:color="414142"/>
              <w:right w:val="single" w:sz="8" w:space="0" w:color="auto"/>
            </w:tcBorders>
            <w:shd w:val="clear" w:color="auto" w:fill="FFFFFF" w:themeFill="background1"/>
          </w:tcPr>
          <w:p w:rsidR="001A6D72" w:rsidRPr="00623D45" w:rsidRDefault="001A6D72" w:rsidP="004731E1">
            <w:pPr>
              <w:rPr>
                <w:color w:val="000000"/>
                <w:sz w:val="24"/>
                <w:szCs w:val="24"/>
              </w:rPr>
            </w:pPr>
          </w:p>
        </w:tc>
        <w:tc>
          <w:tcPr>
            <w:tcW w:w="2259" w:type="dxa"/>
            <w:tcBorders>
              <w:top w:val="outset" w:sz="6" w:space="0" w:color="414142"/>
              <w:left w:val="outset" w:sz="6" w:space="0" w:color="414142"/>
              <w:bottom w:val="outset" w:sz="6" w:space="0" w:color="414142"/>
              <w:right w:val="single" w:sz="12" w:space="0" w:color="auto"/>
            </w:tcBorders>
            <w:shd w:val="clear" w:color="auto" w:fill="FFFFFF"/>
          </w:tcPr>
          <w:p w:rsidR="001A6D72" w:rsidRPr="00623D45" w:rsidRDefault="001A6D72" w:rsidP="004731E1">
            <w:pPr>
              <w:rPr>
                <w:color w:val="000000"/>
                <w:sz w:val="24"/>
                <w:szCs w:val="24"/>
              </w:rPr>
            </w:pPr>
          </w:p>
        </w:tc>
      </w:tr>
      <w:tr w:rsidR="001A6D72" w:rsidRPr="00623D45" w:rsidTr="004731E1">
        <w:trPr>
          <w:trHeight w:val="114"/>
        </w:trPr>
        <w:tc>
          <w:tcPr>
            <w:tcW w:w="9923" w:type="dxa"/>
            <w:gridSpan w:val="5"/>
            <w:tcBorders>
              <w:left w:val="single" w:sz="12" w:space="0" w:color="auto"/>
              <w:bottom w:val="single" w:sz="8" w:space="0" w:color="000000"/>
              <w:right w:val="single" w:sz="12" w:space="0" w:color="auto"/>
            </w:tcBorders>
            <w:shd w:val="clear" w:color="auto" w:fill="FFFFFF" w:themeFill="background1"/>
          </w:tcPr>
          <w:p w:rsidR="001A6D72" w:rsidRPr="00623D45" w:rsidRDefault="001A6D72" w:rsidP="004731E1">
            <w:pPr>
              <w:rPr>
                <w:color w:val="000000"/>
                <w:sz w:val="24"/>
                <w:szCs w:val="24"/>
              </w:rPr>
            </w:pPr>
          </w:p>
        </w:tc>
      </w:tr>
      <w:tr w:rsidR="001A6D72" w:rsidRPr="00623D45" w:rsidTr="004731E1">
        <w:trPr>
          <w:trHeight w:val="300"/>
        </w:trPr>
        <w:tc>
          <w:tcPr>
            <w:tcW w:w="679" w:type="dxa"/>
            <w:tcBorders>
              <w:top w:val="nil"/>
              <w:left w:val="single" w:sz="12" w:space="0" w:color="auto"/>
              <w:bottom w:val="single" w:sz="8" w:space="0" w:color="000000"/>
              <w:right w:val="single" w:sz="8" w:space="0" w:color="auto"/>
            </w:tcBorders>
          </w:tcPr>
          <w:p w:rsidR="001A6D72" w:rsidRPr="00623D45" w:rsidRDefault="001A6D72" w:rsidP="004731E1">
            <w:pPr>
              <w:rPr>
                <w:color w:val="000000"/>
                <w:sz w:val="24"/>
                <w:szCs w:val="24"/>
              </w:rPr>
            </w:pPr>
            <w:r w:rsidRPr="00623D45">
              <w:rPr>
                <w:color w:val="000000"/>
                <w:sz w:val="24"/>
                <w:szCs w:val="24"/>
              </w:rPr>
              <w:t>4.</w:t>
            </w:r>
          </w:p>
        </w:tc>
        <w:tc>
          <w:tcPr>
            <w:tcW w:w="6985" w:type="dxa"/>
            <w:gridSpan w:val="3"/>
            <w:tcBorders>
              <w:top w:val="outset" w:sz="6" w:space="0" w:color="414142"/>
              <w:left w:val="outset" w:sz="6" w:space="0" w:color="414142"/>
              <w:bottom w:val="outset" w:sz="6" w:space="0" w:color="414142"/>
              <w:right w:val="outset" w:sz="6" w:space="0" w:color="414142"/>
            </w:tcBorders>
            <w:shd w:val="clear" w:color="auto" w:fill="FFFFFF" w:themeFill="background1"/>
          </w:tcPr>
          <w:p w:rsidR="001A6D72" w:rsidRPr="00623D45" w:rsidRDefault="001A6D72" w:rsidP="004731E1">
            <w:pPr>
              <w:jc w:val="both"/>
              <w:rPr>
                <w:color w:val="000000"/>
                <w:sz w:val="24"/>
                <w:szCs w:val="24"/>
              </w:rPr>
            </w:pPr>
            <w:proofErr w:type="spellStart"/>
            <w:r w:rsidRPr="002416E1">
              <w:rPr>
                <w:sz w:val="24"/>
                <w:szCs w:val="24"/>
                <w:lang w:val="lv-LV"/>
              </w:rPr>
              <w:t>Bimanuālie</w:t>
            </w:r>
            <w:proofErr w:type="spellEnd"/>
            <w:r w:rsidRPr="002416E1">
              <w:rPr>
                <w:sz w:val="24"/>
                <w:szCs w:val="24"/>
                <w:lang w:val="lv-LV"/>
              </w:rPr>
              <w:t xml:space="preserve"> riteņkrēsli ar mugurējo piedziņu pieaugušajiem, ar nesalokāmu rāmi (ar roku balstiem, ar spilvenu)</w:t>
            </w:r>
          </w:p>
        </w:tc>
        <w:tc>
          <w:tcPr>
            <w:tcW w:w="2259" w:type="dxa"/>
            <w:tcBorders>
              <w:top w:val="nil"/>
              <w:left w:val="single" w:sz="8" w:space="0" w:color="auto"/>
              <w:bottom w:val="single" w:sz="4" w:space="0" w:color="auto"/>
              <w:right w:val="single" w:sz="12" w:space="0" w:color="auto"/>
            </w:tcBorders>
          </w:tcPr>
          <w:p w:rsidR="001A6D72" w:rsidRPr="00623D45" w:rsidRDefault="001A6D72" w:rsidP="004731E1">
            <w:pPr>
              <w:rPr>
                <w:color w:val="000000"/>
                <w:sz w:val="24"/>
                <w:szCs w:val="24"/>
              </w:rPr>
            </w:pPr>
          </w:p>
        </w:tc>
      </w:tr>
      <w:tr w:rsidR="001A6D72" w:rsidRPr="0049141D" w:rsidTr="004731E1">
        <w:trPr>
          <w:trHeight w:val="114"/>
        </w:trPr>
        <w:tc>
          <w:tcPr>
            <w:tcW w:w="9923" w:type="dxa"/>
            <w:gridSpan w:val="5"/>
            <w:tcBorders>
              <w:top w:val="single" w:sz="4" w:space="0" w:color="auto"/>
              <w:left w:val="single" w:sz="12" w:space="0" w:color="auto"/>
              <w:bottom w:val="single" w:sz="4" w:space="0" w:color="auto"/>
              <w:right w:val="single" w:sz="12" w:space="0" w:color="auto"/>
            </w:tcBorders>
            <w:shd w:val="clear" w:color="auto" w:fill="FFFFFF" w:themeFill="background1"/>
          </w:tcPr>
          <w:p w:rsidR="001A6D72" w:rsidRPr="0049141D" w:rsidRDefault="001A6D72" w:rsidP="004731E1">
            <w:pPr>
              <w:rPr>
                <w:lang w:val="lv-LV"/>
              </w:rPr>
            </w:pPr>
          </w:p>
        </w:tc>
      </w:tr>
      <w:tr w:rsidR="001A6D72" w:rsidRPr="00623D45" w:rsidTr="004731E1">
        <w:trPr>
          <w:trHeight w:val="114"/>
        </w:trPr>
        <w:tc>
          <w:tcPr>
            <w:tcW w:w="2400" w:type="dxa"/>
            <w:gridSpan w:val="2"/>
            <w:vMerge w:val="restart"/>
            <w:tcBorders>
              <w:top w:val="single" w:sz="4" w:space="0" w:color="auto"/>
              <w:left w:val="single" w:sz="12" w:space="0" w:color="auto"/>
              <w:right w:val="single" w:sz="4" w:space="0" w:color="000000"/>
            </w:tcBorders>
          </w:tcPr>
          <w:p w:rsidR="001A6D72" w:rsidRPr="00F747D8" w:rsidRDefault="001A6D72" w:rsidP="004731E1">
            <w:pPr>
              <w:rPr>
                <w:color w:val="000000"/>
                <w:sz w:val="24"/>
                <w:szCs w:val="24"/>
                <w:lang w:val="lv-LV"/>
              </w:rPr>
            </w:pPr>
            <w:r w:rsidRPr="00914B50">
              <w:rPr>
                <w:sz w:val="24"/>
                <w:szCs w:val="24"/>
                <w:lang w:val="lv-LV" w:eastAsia="lv-LV"/>
              </w:rPr>
              <w:t xml:space="preserve">Saraksts ar riteņkrēsla papildu detaļām </w:t>
            </w:r>
            <w:r w:rsidRPr="00914B50">
              <w:rPr>
                <w:sz w:val="24"/>
                <w:szCs w:val="24"/>
                <w:lang w:val="lv-LV" w:eastAsia="lv-LV"/>
              </w:rPr>
              <w:lastRenderedPageBreak/>
              <w:t>(aprīkojumu)</w:t>
            </w:r>
            <w:r>
              <w:rPr>
                <w:sz w:val="24"/>
                <w:szCs w:val="24"/>
                <w:lang w:val="lv-LV" w:eastAsia="lv-LV"/>
              </w:rPr>
              <w:t xml:space="preserve"> iepirkuma 4</w:t>
            </w:r>
            <w:r w:rsidRPr="00914B50">
              <w:rPr>
                <w:sz w:val="24"/>
                <w:szCs w:val="24"/>
                <w:lang w:val="lv-LV" w:eastAsia="lv-LV"/>
              </w:rPr>
              <w:t>. daļai</w:t>
            </w:r>
          </w:p>
        </w:tc>
        <w:tc>
          <w:tcPr>
            <w:tcW w:w="890" w:type="dxa"/>
            <w:tcBorders>
              <w:top w:val="single" w:sz="4" w:space="0" w:color="auto"/>
              <w:left w:val="single" w:sz="8" w:space="0" w:color="auto"/>
              <w:bottom w:val="single" w:sz="4" w:space="0" w:color="auto"/>
              <w:right w:val="single" w:sz="4" w:space="0" w:color="000000"/>
            </w:tcBorders>
          </w:tcPr>
          <w:p w:rsidR="001A6D72" w:rsidRPr="00623D45" w:rsidRDefault="001A6D72" w:rsidP="004731E1">
            <w:pPr>
              <w:rPr>
                <w:color w:val="000000"/>
                <w:sz w:val="24"/>
                <w:szCs w:val="24"/>
              </w:rPr>
            </w:pPr>
            <w:proofErr w:type="spellStart"/>
            <w:r w:rsidRPr="00F747D8">
              <w:rPr>
                <w:color w:val="000000"/>
                <w:sz w:val="24"/>
                <w:szCs w:val="24"/>
              </w:rPr>
              <w:lastRenderedPageBreak/>
              <w:t>Nr.p.k</w:t>
            </w:r>
            <w:proofErr w:type="spellEnd"/>
            <w:r w:rsidRPr="00F747D8">
              <w:rPr>
                <w:color w:val="000000"/>
                <w:sz w:val="24"/>
                <w:szCs w:val="24"/>
              </w:rPr>
              <w:t>.</w:t>
            </w:r>
          </w:p>
        </w:tc>
        <w:tc>
          <w:tcPr>
            <w:tcW w:w="4374" w:type="dxa"/>
            <w:tcBorders>
              <w:top w:val="single" w:sz="4" w:space="0" w:color="auto"/>
              <w:left w:val="single" w:sz="4" w:space="0" w:color="000000"/>
              <w:bottom w:val="single" w:sz="4" w:space="0" w:color="000000"/>
              <w:right w:val="single" w:sz="4" w:space="0" w:color="auto"/>
            </w:tcBorders>
            <w:shd w:val="clear" w:color="auto" w:fill="FFFFFF" w:themeFill="background1"/>
          </w:tcPr>
          <w:p w:rsidR="001A6D72" w:rsidRPr="00623D45" w:rsidRDefault="001A6D72" w:rsidP="004731E1">
            <w:pPr>
              <w:rPr>
                <w:color w:val="000000"/>
                <w:sz w:val="24"/>
                <w:szCs w:val="24"/>
              </w:rPr>
            </w:pPr>
            <w:r w:rsidRPr="0049141D">
              <w:t>Detaļas (papildu aprīkojuma) nosaukums</w:t>
            </w:r>
          </w:p>
        </w:tc>
        <w:tc>
          <w:tcPr>
            <w:tcW w:w="2259" w:type="dxa"/>
            <w:tcBorders>
              <w:top w:val="single" w:sz="4" w:space="0" w:color="auto"/>
              <w:left w:val="single" w:sz="4" w:space="0" w:color="auto"/>
              <w:bottom w:val="single" w:sz="4" w:space="0" w:color="auto"/>
              <w:right w:val="single" w:sz="12" w:space="0" w:color="auto"/>
            </w:tcBorders>
            <w:shd w:val="clear" w:color="auto" w:fill="FFFFFF" w:themeFill="background1"/>
          </w:tcPr>
          <w:p w:rsidR="001A6D72" w:rsidRPr="00623D45" w:rsidRDefault="001A6D72" w:rsidP="004731E1">
            <w:pPr>
              <w:rPr>
                <w:color w:val="000000"/>
                <w:sz w:val="24"/>
                <w:szCs w:val="24"/>
              </w:rPr>
            </w:pPr>
          </w:p>
        </w:tc>
      </w:tr>
      <w:tr w:rsidR="001A6D72" w:rsidRPr="00623D45" w:rsidTr="004731E1">
        <w:trPr>
          <w:trHeight w:val="114"/>
        </w:trPr>
        <w:tc>
          <w:tcPr>
            <w:tcW w:w="2400" w:type="dxa"/>
            <w:gridSpan w:val="2"/>
            <w:vMerge/>
            <w:tcBorders>
              <w:left w:val="single" w:sz="12" w:space="0" w:color="auto"/>
              <w:right w:val="single" w:sz="4" w:space="0" w:color="000000"/>
            </w:tcBorders>
          </w:tcPr>
          <w:p w:rsidR="001A6D72" w:rsidRPr="00623D45" w:rsidRDefault="001A6D72" w:rsidP="004731E1">
            <w:pPr>
              <w:rPr>
                <w:color w:val="000000"/>
                <w:sz w:val="24"/>
                <w:szCs w:val="24"/>
              </w:rPr>
            </w:pPr>
          </w:p>
        </w:tc>
        <w:tc>
          <w:tcPr>
            <w:tcW w:w="890" w:type="dxa"/>
            <w:tcBorders>
              <w:top w:val="single" w:sz="4" w:space="0" w:color="auto"/>
              <w:left w:val="single" w:sz="4" w:space="0" w:color="000000"/>
              <w:bottom w:val="single" w:sz="4" w:space="0" w:color="auto"/>
              <w:right w:val="single" w:sz="4" w:space="0" w:color="auto"/>
            </w:tcBorders>
          </w:tcPr>
          <w:p w:rsidR="001A6D72" w:rsidRPr="00623D45" w:rsidRDefault="001A6D72" w:rsidP="004731E1">
            <w:pPr>
              <w:rPr>
                <w:color w:val="000000"/>
                <w:sz w:val="24"/>
                <w:szCs w:val="24"/>
              </w:rPr>
            </w:pPr>
            <w:r>
              <w:rPr>
                <w:color w:val="000000"/>
                <w:sz w:val="24"/>
                <w:szCs w:val="24"/>
              </w:rPr>
              <w:t>1.</w:t>
            </w:r>
          </w:p>
        </w:tc>
        <w:tc>
          <w:tcPr>
            <w:tcW w:w="4374" w:type="dxa"/>
            <w:tcBorders>
              <w:top w:val="outset" w:sz="6" w:space="0" w:color="414142"/>
              <w:left w:val="single" w:sz="4" w:space="0" w:color="auto"/>
              <w:bottom w:val="outset" w:sz="6" w:space="0" w:color="414142"/>
              <w:right w:val="single" w:sz="8" w:space="0" w:color="auto"/>
            </w:tcBorders>
            <w:shd w:val="clear" w:color="auto" w:fill="FFFFFF" w:themeFill="background1"/>
          </w:tcPr>
          <w:p w:rsidR="001A6D72" w:rsidRPr="00623D45" w:rsidRDefault="001A6D72" w:rsidP="004731E1">
            <w:pPr>
              <w:rPr>
                <w:color w:val="000000"/>
                <w:sz w:val="24"/>
                <w:szCs w:val="24"/>
              </w:rPr>
            </w:pPr>
          </w:p>
        </w:tc>
        <w:tc>
          <w:tcPr>
            <w:tcW w:w="2259" w:type="dxa"/>
            <w:tcBorders>
              <w:top w:val="outset" w:sz="6" w:space="0" w:color="414142"/>
              <w:left w:val="outset" w:sz="6" w:space="0" w:color="414142"/>
              <w:bottom w:val="outset" w:sz="6" w:space="0" w:color="414142"/>
              <w:right w:val="single" w:sz="12" w:space="0" w:color="auto"/>
            </w:tcBorders>
            <w:shd w:val="clear" w:color="auto" w:fill="FFFFFF"/>
          </w:tcPr>
          <w:p w:rsidR="001A6D72" w:rsidRPr="00623D45" w:rsidRDefault="001A6D72" w:rsidP="004731E1">
            <w:pPr>
              <w:rPr>
                <w:color w:val="000000"/>
                <w:sz w:val="24"/>
                <w:szCs w:val="24"/>
              </w:rPr>
            </w:pPr>
          </w:p>
        </w:tc>
      </w:tr>
      <w:tr w:rsidR="001A6D72" w:rsidRPr="00623D45" w:rsidTr="004731E1">
        <w:trPr>
          <w:trHeight w:val="114"/>
        </w:trPr>
        <w:tc>
          <w:tcPr>
            <w:tcW w:w="2400" w:type="dxa"/>
            <w:gridSpan w:val="2"/>
            <w:vMerge/>
            <w:tcBorders>
              <w:left w:val="single" w:sz="12" w:space="0" w:color="auto"/>
              <w:right w:val="single" w:sz="4" w:space="0" w:color="000000"/>
            </w:tcBorders>
          </w:tcPr>
          <w:p w:rsidR="001A6D72" w:rsidRPr="00623D45" w:rsidRDefault="001A6D72" w:rsidP="004731E1">
            <w:pPr>
              <w:rPr>
                <w:color w:val="000000"/>
                <w:sz w:val="24"/>
                <w:szCs w:val="24"/>
              </w:rPr>
            </w:pPr>
          </w:p>
        </w:tc>
        <w:tc>
          <w:tcPr>
            <w:tcW w:w="890" w:type="dxa"/>
            <w:tcBorders>
              <w:top w:val="single" w:sz="4" w:space="0" w:color="auto"/>
              <w:left w:val="single" w:sz="4" w:space="0" w:color="000000"/>
              <w:bottom w:val="single" w:sz="4" w:space="0" w:color="auto"/>
              <w:right w:val="single" w:sz="4" w:space="0" w:color="auto"/>
            </w:tcBorders>
          </w:tcPr>
          <w:p w:rsidR="001A6D72" w:rsidRPr="00623D45" w:rsidRDefault="001A6D72" w:rsidP="004731E1">
            <w:pPr>
              <w:rPr>
                <w:color w:val="000000"/>
                <w:sz w:val="24"/>
                <w:szCs w:val="24"/>
              </w:rPr>
            </w:pPr>
            <w:r>
              <w:rPr>
                <w:color w:val="000000"/>
                <w:sz w:val="24"/>
                <w:szCs w:val="24"/>
              </w:rPr>
              <w:t>2.</w:t>
            </w:r>
          </w:p>
        </w:tc>
        <w:tc>
          <w:tcPr>
            <w:tcW w:w="4374" w:type="dxa"/>
            <w:tcBorders>
              <w:top w:val="outset" w:sz="6" w:space="0" w:color="414142"/>
              <w:left w:val="single" w:sz="4" w:space="0" w:color="auto"/>
              <w:bottom w:val="outset" w:sz="6" w:space="0" w:color="414142"/>
              <w:right w:val="single" w:sz="8" w:space="0" w:color="auto"/>
            </w:tcBorders>
            <w:shd w:val="clear" w:color="auto" w:fill="FFFFFF" w:themeFill="background1"/>
          </w:tcPr>
          <w:p w:rsidR="001A6D72" w:rsidRPr="00623D45" w:rsidRDefault="001A6D72" w:rsidP="004731E1">
            <w:pPr>
              <w:rPr>
                <w:color w:val="000000"/>
                <w:sz w:val="24"/>
                <w:szCs w:val="24"/>
              </w:rPr>
            </w:pPr>
          </w:p>
        </w:tc>
        <w:tc>
          <w:tcPr>
            <w:tcW w:w="2259" w:type="dxa"/>
            <w:tcBorders>
              <w:top w:val="outset" w:sz="6" w:space="0" w:color="414142"/>
              <w:left w:val="outset" w:sz="6" w:space="0" w:color="414142"/>
              <w:bottom w:val="outset" w:sz="6" w:space="0" w:color="414142"/>
              <w:right w:val="single" w:sz="12" w:space="0" w:color="auto"/>
            </w:tcBorders>
            <w:shd w:val="clear" w:color="auto" w:fill="FFFFFF"/>
          </w:tcPr>
          <w:p w:rsidR="001A6D72" w:rsidRPr="00623D45" w:rsidRDefault="001A6D72" w:rsidP="004731E1">
            <w:pPr>
              <w:rPr>
                <w:color w:val="000000"/>
                <w:sz w:val="24"/>
                <w:szCs w:val="24"/>
              </w:rPr>
            </w:pPr>
          </w:p>
        </w:tc>
      </w:tr>
      <w:tr w:rsidR="001A6D72" w:rsidRPr="00623D45" w:rsidTr="004731E1">
        <w:trPr>
          <w:trHeight w:val="114"/>
        </w:trPr>
        <w:tc>
          <w:tcPr>
            <w:tcW w:w="2400" w:type="dxa"/>
            <w:gridSpan w:val="2"/>
            <w:vMerge/>
            <w:tcBorders>
              <w:left w:val="single" w:sz="12" w:space="0" w:color="auto"/>
              <w:right w:val="single" w:sz="4" w:space="0" w:color="000000"/>
            </w:tcBorders>
          </w:tcPr>
          <w:p w:rsidR="001A6D72" w:rsidRPr="00623D45" w:rsidRDefault="001A6D72" w:rsidP="004731E1">
            <w:pPr>
              <w:rPr>
                <w:color w:val="000000"/>
                <w:sz w:val="24"/>
                <w:szCs w:val="24"/>
              </w:rPr>
            </w:pPr>
          </w:p>
        </w:tc>
        <w:tc>
          <w:tcPr>
            <w:tcW w:w="890" w:type="dxa"/>
            <w:tcBorders>
              <w:top w:val="single" w:sz="4" w:space="0" w:color="auto"/>
              <w:left w:val="single" w:sz="4" w:space="0" w:color="000000"/>
              <w:bottom w:val="single" w:sz="4" w:space="0" w:color="auto"/>
              <w:right w:val="single" w:sz="4" w:space="0" w:color="auto"/>
            </w:tcBorders>
          </w:tcPr>
          <w:p w:rsidR="001A6D72" w:rsidRPr="00623D45" w:rsidRDefault="001A6D72" w:rsidP="004731E1">
            <w:pPr>
              <w:rPr>
                <w:color w:val="000000"/>
                <w:sz w:val="24"/>
                <w:szCs w:val="24"/>
              </w:rPr>
            </w:pPr>
            <w:r>
              <w:rPr>
                <w:color w:val="000000"/>
                <w:sz w:val="24"/>
                <w:szCs w:val="24"/>
              </w:rPr>
              <w:t>3.</w:t>
            </w:r>
          </w:p>
        </w:tc>
        <w:tc>
          <w:tcPr>
            <w:tcW w:w="4374" w:type="dxa"/>
            <w:tcBorders>
              <w:top w:val="outset" w:sz="6" w:space="0" w:color="414142"/>
              <w:left w:val="single" w:sz="4" w:space="0" w:color="auto"/>
              <w:bottom w:val="outset" w:sz="6" w:space="0" w:color="414142"/>
              <w:right w:val="single" w:sz="8" w:space="0" w:color="auto"/>
            </w:tcBorders>
            <w:shd w:val="clear" w:color="auto" w:fill="FFFFFF" w:themeFill="background1"/>
          </w:tcPr>
          <w:p w:rsidR="001A6D72" w:rsidRPr="00623D45" w:rsidRDefault="001A6D72" w:rsidP="004731E1">
            <w:pPr>
              <w:rPr>
                <w:color w:val="000000"/>
                <w:sz w:val="24"/>
                <w:szCs w:val="24"/>
              </w:rPr>
            </w:pPr>
          </w:p>
        </w:tc>
        <w:tc>
          <w:tcPr>
            <w:tcW w:w="2259" w:type="dxa"/>
            <w:tcBorders>
              <w:top w:val="outset" w:sz="6" w:space="0" w:color="414142"/>
              <w:left w:val="outset" w:sz="6" w:space="0" w:color="414142"/>
              <w:bottom w:val="outset" w:sz="6" w:space="0" w:color="414142"/>
              <w:right w:val="single" w:sz="12" w:space="0" w:color="auto"/>
            </w:tcBorders>
            <w:shd w:val="clear" w:color="auto" w:fill="FFFFFF"/>
          </w:tcPr>
          <w:p w:rsidR="001A6D72" w:rsidRPr="00623D45" w:rsidRDefault="001A6D72" w:rsidP="004731E1">
            <w:pPr>
              <w:rPr>
                <w:color w:val="000000"/>
                <w:sz w:val="24"/>
                <w:szCs w:val="24"/>
              </w:rPr>
            </w:pPr>
          </w:p>
        </w:tc>
      </w:tr>
      <w:tr w:rsidR="001A6D72" w:rsidRPr="00623D45" w:rsidTr="004731E1">
        <w:trPr>
          <w:trHeight w:val="114"/>
        </w:trPr>
        <w:tc>
          <w:tcPr>
            <w:tcW w:w="2400" w:type="dxa"/>
            <w:gridSpan w:val="2"/>
            <w:vMerge/>
            <w:tcBorders>
              <w:left w:val="single" w:sz="12" w:space="0" w:color="auto"/>
              <w:right w:val="single" w:sz="4" w:space="0" w:color="000000"/>
            </w:tcBorders>
          </w:tcPr>
          <w:p w:rsidR="001A6D72" w:rsidRPr="00623D45" w:rsidRDefault="001A6D72" w:rsidP="004731E1">
            <w:pPr>
              <w:rPr>
                <w:color w:val="000000"/>
                <w:sz w:val="24"/>
                <w:szCs w:val="24"/>
              </w:rPr>
            </w:pPr>
          </w:p>
        </w:tc>
        <w:tc>
          <w:tcPr>
            <w:tcW w:w="890" w:type="dxa"/>
            <w:tcBorders>
              <w:top w:val="single" w:sz="4" w:space="0" w:color="auto"/>
              <w:left w:val="single" w:sz="4" w:space="0" w:color="000000"/>
              <w:bottom w:val="single" w:sz="4" w:space="0" w:color="auto"/>
              <w:right w:val="single" w:sz="4" w:space="0" w:color="auto"/>
            </w:tcBorders>
          </w:tcPr>
          <w:p w:rsidR="001A6D72" w:rsidRPr="00623D45" w:rsidRDefault="001A6D72" w:rsidP="004731E1">
            <w:pPr>
              <w:rPr>
                <w:color w:val="000000"/>
                <w:sz w:val="24"/>
                <w:szCs w:val="24"/>
              </w:rPr>
            </w:pPr>
            <w:r>
              <w:rPr>
                <w:color w:val="000000"/>
                <w:sz w:val="24"/>
                <w:szCs w:val="24"/>
              </w:rPr>
              <w:t>4.</w:t>
            </w:r>
          </w:p>
        </w:tc>
        <w:tc>
          <w:tcPr>
            <w:tcW w:w="4374" w:type="dxa"/>
            <w:tcBorders>
              <w:top w:val="outset" w:sz="6" w:space="0" w:color="414142"/>
              <w:left w:val="single" w:sz="4" w:space="0" w:color="auto"/>
              <w:bottom w:val="outset" w:sz="6" w:space="0" w:color="414142"/>
              <w:right w:val="single" w:sz="8" w:space="0" w:color="auto"/>
            </w:tcBorders>
            <w:shd w:val="clear" w:color="auto" w:fill="FFFFFF" w:themeFill="background1"/>
          </w:tcPr>
          <w:p w:rsidR="001A6D72" w:rsidRPr="00623D45" w:rsidRDefault="001A6D72" w:rsidP="004731E1">
            <w:pPr>
              <w:rPr>
                <w:color w:val="000000"/>
                <w:sz w:val="24"/>
                <w:szCs w:val="24"/>
              </w:rPr>
            </w:pPr>
          </w:p>
        </w:tc>
        <w:tc>
          <w:tcPr>
            <w:tcW w:w="2259" w:type="dxa"/>
            <w:tcBorders>
              <w:top w:val="outset" w:sz="6" w:space="0" w:color="414142"/>
              <w:left w:val="outset" w:sz="6" w:space="0" w:color="414142"/>
              <w:bottom w:val="outset" w:sz="6" w:space="0" w:color="414142"/>
              <w:right w:val="single" w:sz="12" w:space="0" w:color="auto"/>
            </w:tcBorders>
            <w:shd w:val="clear" w:color="auto" w:fill="FFFFFF"/>
          </w:tcPr>
          <w:p w:rsidR="001A6D72" w:rsidRPr="00623D45" w:rsidRDefault="001A6D72" w:rsidP="004731E1">
            <w:pPr>
              <w:rPr>
                <w:color w:val="000000"/>
                <w:sz w:val="24"/>
                <w:szCs w:val="24"/>
              </w:rPr>
            </w:pPr>
          </w:p>
        </w:tc>
      </w:tr>
      <w:tr w:rsidR="001A6D72" w:rsidRPr="00623D45" w:rsidTr="004731E1">
        <w:trPr>
          <w:trHeight w:val="114"/>
        </w:trPr>
        <w:tc>
          <w:tcPr>
            <w:tcW w:w="2400" w:type="dxa"/>
            <w:gridSpan w:val="2"/>
            <w:vMerge/>
            <w:tcBorders>
              <w:left w:val="single" w:sz="12" w:space="0" w:color="auto"/>
              <w:bottom w:val="single" w:sz="8" w:space="0" w:color="000000"/>
              <w:right w:val="single" w:sz="4" w:space="0" w:color="000000"/>
            </w:tcBorders>
          </w:tcPr>
          <w:p w:rsidR="001A6D72" w:rsidRPr="00623D45" w:rsidRDefault="001A6D72" w:rsidP="004731E1">
            <w:pPr>
              <w:rPr>
                <w:color w:val="000000"/>
                <w:sz w:val="24"/>
                <w:szCs w:val="24"/>
              </w:rPr>
            </w:pPr>
          </w:p>
        </w:tc>
        <w:tc>
          <w:tcPr>
            <w:tcW w:w="890" w:type="dxa"/>
            <w:tcBorders>
              <w:top w:val="single" w:sz="4" w:space="0" w:color="auto"/>
              <w:left w:val="single" w:sz="4" w:space="0" w:color="000000"/>
              <w:bottom w:val="single" w:sz="4" w:space="0" w:color="auto"/>
              <w:right w:val="single" w:sz="4" w:space="0" w:color="auto"/>
            </w:tcBorders>
          </w:tcPr>
          <w:p w:rsidR="001A6D72" w:rsidRPr="00623D45" w:rsidRDefault="001A6D72" w:rsidP="004731E1">
            <w:pPr>
              <w:rPr>
                <w:color w:val="000000"/>
                <w:sz w:val="24"/>
                <w:szCs w:val="24"/>
              </w:rPr>
            </w:pPr>
            <w:r>
              <w:rPr>
                <w:color w:val="000000"/>
                <w:sz w:val="24"/>
                <w:szCs w:val="24"/>
              </w:rPr>
              <w:t>..</w:t>
            </w:r>
          </w:p>
        </w:tc>
        <w:tc>
          <w:tcPr>
            <w:tcW w:w="4374" w:type="dxa"/>
            <w:tcBorders>
              <w:top w:val="outset" w:sz="6" w:space="0" w:color="414142"/>
              <w:left w:val="single" w:sz="4" w:space="0" w:color="auto"/>
              <w:bottom w:val="outset" w:sz="6" w:space="0" w:color="414142"/>
              <w:right w:val="single" w:sz="8" w:space="0" w:color="auto"/>
            </w:tcBorders>
            <w:shd w:val="clear" w:color="auto" w:fill="FFFFFF" w:themeFill="background1"/>
          </w:tcPr>
          <w:p w:rsidR="001A6D72" w:rsidRPr="00623D45" w:rsidRDefault="001A6D72" w:rsidP="004731E1">
            <w:pPr>
              <w:rPr>
                <w:color w:val="000000"/>
                <w:sz w:val="24"/>
                <w:szCs w:val="24"/>
              </w:rPr>
            </w:pPr>
          </w:p>
        </w:tc>
        <w:tc>
          <w:tcPr>
            <w:tcW w:w="2259" w:type="dxa"/>
            <w:tcBorders>
              <w:top w:val="outset" w:sz="6" w:space="0" w:color="414142"/>
              <w:left w:val="outset" w:sz="6" w:space="0" w:color="414142"/>
              <w:bottom w:val="outset" w:sz="6" w:space="0" w:color="414142"/>
              <w:right w:val="single" w:sz="12" w:space="0" w:color="auto"/>
            </w:tcBorders>
            <w:shd w:val="clear" w:color="auto" w:fill="FFFFFF"/>
          </w:tcPr>
          <w:p w:rsidR="001A6D72" w:rsidRPr="00623D45" w:rsidRDefault="001A6D72" w:rsidP="004731E1">
            <w:pPr>
              <w:rPr>
                <w:color w:val="000000"/>
                <w:sz w:val="24"/>
                <w:szCs w:val="24"/>
              </w:rPr>
            </w:pPr>
          </w:p>
        </w:tc>
      </w:tr>
      <w:tr w:rsidR="001A6D72" w:rsidRPr="00623D45" w:rsidTr="004731E1">
        <w:trPr>
          <w:trHeight w:val="114"/>
        </w:trPr>
        <w:tc>
          <w:tcPr>
            <w:tcW w:w="9923" w:type="dxa"/>
            <w:gridSpan w:val="5"/>
            <w:tcBorders>
              <w:left w:val="single" w:sz="12" w:space="0" w:color="auto"/>
              <w:bottom w:val="single" w:sz="8" w:space="0" w:color="000000"/>
              <w:right w:val="single" w:sz="12" w:space="0" w:color="auto"/>
            </w:tcBorders>
            <w:shd w:val="clear" w:color="auto" w:fill="FFFFFF" w:themeFill="background1"/>
          </w:tcPr>
          <w:p w:rsidR="001A6D72" w:rsidRPr="00623D45" w:rsidRDefault="001A6D72" w:rsidP="004731E1">
            <w:pPr>
              <w:rPr>
                <w:color w:val="000000"/>
                <w:sz w:val="24"/>
                <w:szCs w:val="24"/>
              </w:rPr>
            </w:pPr>
          </w:p>
        </w:tc>
      </w:tr>
      <w:tr w:rsidR="001A6D72" w:rsidRPr="00623D45" w:rsidTr="004731E1">
        <w:trPr>
          <w:trHeight w:val="300"/>
        </w:trPr>
        <w:tc>
          <w:tcPr>
            <w:tcW w:w="679" w:type="dxa"/>
            <w:tcBorders>
              <w:top w:val="nil"/>
              <w:left w:val="single" w:sz="12" w:space="0" w:color="auto"/>
              <w:bottom w:val="single" w:sz="8" w:space="0" w:color="000000"/>
              <w:right w:val="single" w:sz="8" w:space="0" w:color="auto"/>
            </w:tcBorders>
          </w:tcPr>
          <w:p w:rsidR="001A6D72" w:rsidRPr="00623D45" w:rsidRDefault="001A6D72" w:rsidP="004731E1">
            <w:pPr>
              <w:rPr>
                <w:color w:val="000000"/>
                <w:sz w:val="24"/>
                <w:szCs w:val="24"/>
              </w:rPr>
            </w:pPr>
            <w:r w:rsidRPr="00623D45">
              <w:rPr>
                <w:color w:val="000000"/>
                <w:sz w:val="24"/>
                <w:szCs w:val="24"/>
              </w:rPr>
              <w:t>5.</w:t>
            </w:r>
          </w:p>
        </w:tc>
        <w:tc>
          <w:tcPr>
            <w:tcW w:w="6985" w:type="dxa"/>
            <w:gridSpan w:val="3"/>
            <w:tcBorders>
              <w:top w:val="outset" w:sz="6" w:space="0" w:color="414142"/>
              <w:left w:val="outset" w:sz="6" w:space="0" w:color="414142"/>
              <w:bottom w:val="outset" w:sz="6" w:space="0" w:color="414142"/>
              <w:right w:val="outset" w:sz="6" w:space="0" w:color="414142"/>
            </w:tcBorders>
            <w:shd w:val="clear" w:color="auto" w:fill="FFFFFF" w:themeFill="background1"/>
          </w:tcPr>
          <w:p w:rsidR="001A6D72" w:rsidRPr="00623D45" w:rsidRDefault="001A6D72" w:rsidP="004731E1">
            <w:pPr>
              <w:jc w:val="both"/>
              <w:rPr>
                <w:color w:val="000000"/>
                <w:sz w:val="24"/>
                <w:szCs w:val="24"/>
              </w:rPr>
            </w:pPr>
            <w:proofErr w:type="spellStart"/>
            <w:r w:rsidRPr="002416E1">
              <w:rPr>
                <w:sz w:val="24"/>
                <w:szCs w:val="24"/>
                <w:lang w:val="lv-LV"/>
              </w:rPr>
              <w:t>Bimanuālie</w:t>
            </w:r>
            <w:proofErr w:type="spellEnd"/>
            <w:r w:rsidRPr="002416E1">
              <w:rPr>
                <w:sz w:val="24"/>
                <w:szCs w:val="24"/>
                <w:lang w:val="lv-LV"/>
              </w:rPr>
              <w:t xml:space="preserve"> riteņkrēsli ar mugurējo piedziņu pieaugušajiem, ar nesalokāmu rāmi (ar roku balstiem, stumšanas rokturiem, ar </w:t>
            </w:r>
            <w:proofErr w:type="spellStart"/>
            <w:r w:rsidRPr="002416E1">
              <w:rPr>
                <w:sz w:val="24"/>
                <w:szCs w:val="24"/>
                <w:lang w:val="lv-LV"/>
              </w:rPr>
              <w:t>pretapgāšanās</w:t>
            </w:r>
            <w:proofErr w:type="spellEnd"/>
            <w:r w:rsidRPr="002416E1">
              <w:rPr>
                <w:sz w:val="24"/>
                <w:szCs w:val="24"/>
                <w:lang w:val="lv-LV"/>
              </w:rPr>
              <w:t xml:space="preserve"> riteņiem, ar pretslīdes stīpām, ar spilvenu, ar spieķu aizsargu)</w:t>
            </w:r>
          </w:p>
        </w:tc>
        <w:tc>
          <w:tcPr>
            <w:tcW w:w="2259" w:type="dxa"/>
            <w:tcBorders>
              <w:top w:val="single" w:sz="4" w:space="0" w:color="auto"/>
              <w:left w:val="single" w:sz="8" w:space="0" w:color="auto"/>
              <w:bottom w:val="single" w:sz="8" w:space="0" w:color="000000"/>
              <w:right w:val="single" w:sz="12" w:space="0" w:color="auto"/>
            </w:tcBorders>
          </w:tcPr>
          <w:p w:rsidR="001A6D72" w:rsidRPr="00623D45" w:rsidRDefault="001A6D72" w:rsidP="004731E1">
            <w:pPr>
              <w:rPr>
                <w:color w:val="000000"/>
                <w:sz w:val="24"/>
                <w:szCs w:val="24"/>
              </w:rPr>
            </w:pPr>
          </w:p>
        </w:tc>
      </w:tr>
      <w:tr w:rsidR="001A6D72" w:rsidRPr="0049141D" w:rsidTr="004731E1">
        <w:trPr>
          <w:trHeight w:val="114"/>
        </w:trPr>
        <w:tc>
          <w:tcPr>
            <w:tcW w:w="9923" w:type="dxa"/>
            <w:gridSpan w:val="5"/>
            <w:tcBorders>
              <w:top w:val="single" w:sz="4" w:space="0" w:color="auto"/>
              <w:left w:val="single" w:sz="12" w:space="0" w:color="auto"/>
              <w:bottom w:val="single" w:sz="4" w:space="0" w:color="auto"/>
              <w:right w:val="single" w:sz="12" w:space="0" w:color="auto"/>
            </w:tcBorders>
            <w:shd w:val="clear" w:color="auto" w:fill="FFFFFF" w:themeFill="background1"/>
          </w:tcPr>
          <w:p w:rsidR="001A6D72" w:rsidRPr="0049141D" w:rsidRDefault="001A6D72" w:rsidP="004731E1">
            <w:pPr>
              <w:rPr>
                <w:lang w:val="lv-LV"/>
              </w:rPr>
            </w:pPr>
          </w:p>
        </w:tc>
      </w:tr>
      <w:tr w:rsidR="001A6D72" w:rsidRPr="00623D45" w:rsidTr="004731E1">
        <w:trPr>
          <w:trHeight w:val="114"/>
        </w:trPr>
        <w:tc>
          <w:tcPr>
            <w:tcW w:w="2400" w:type="dxa"/>
            <w:gridSpan w:val="2"/>
            <w:vMerge w:val="restart"/>
            <w:tcBorders>
              <w:top w:val="single" w:sz="4" w:space="0" w:color="auto"/>
              <w:left w:val="single" w:sz="12" w:space="0" w:color="auto"/>
              <w:right w:val="single" w:sz="4" w:space="0" w:color="000000"/>
            </w:tcBorders>
          </w:tcPr>
          <w:p w:rsidR="001A6D72" w:rsidRPr="00F747D8" w:rsidRDefault="001A6D72" w:rsidP="004731E1">
            <w:pPr>
              <w:rPr>
                <w:color w:val="000000"/>
                <w:sz w:val="24"/>
                <w:szCs w:val="24"/>
                <w:lang w:val="lv-LV"/>
              </w:rPr>
            </w:pPr>
            <w:r w:rsidRPr="00914B50">
              <w:rPr>
                <w:sz w:val="24"/>
                <w:szCs w:val="24"/>
                <w:lang w:val="lv-LV" w:eastAsia="lv-LV"/>
              </w:rPr>
              <w:t>Saraksts ar riteņkrēsla papildu detaļām (aprīkojumu)</w:t>
            </w:r>
            <w:r>
              <w:rPr>
                <w:sz w:val="24"/>
                <w:szCs w:val="24"/>
                <w:lang w:val="lv-LV" w:eastAsia="lv-LV"/>
              </w:rPr>
              <w:t xml:space="preserve"> iepirkuma 5</w:t>
            </w:r>
            <w:r w:rsidRPr="00914B50">
              <w:rPr>
                <w:sz w:val="24"/>
                <w:szCs w:val="24"/>
                <w:lang w:val="lv-LV" w:eastAsia="lv-LV"/>
              </w:rPr>
              <w:t>. daļai</w:t>
            </w:r>
          </w:p>
        </w:tc>
        <w:tc>
          <w:tcPr>
            <w:tcW w:w="890" w:type="dxa"/>
            <w:tcBorders>
              <w:top w:val="single" w:sz="4" w:space="0" w:color="auto"/>
              <w:left w:val="single" w:sz="8" w:space="0" w:color="auto"/>
              <w:bottom w:val="single" w:sz="4" w:space="0" w:color="auto"/>
              <w:right w:val="single" w:sz="4" w:space="0" w:color="000000"/>
            </w:tcBorders>
          </w:tcPr>
          <w:p w:rsidR="001A6D72" w:rsidRPr="00623D45" w:rsidRDefault="001A6D72" w:rsidP="004731E1">
            <w:pPr>
              <w:rPr>
                <w:color w:val="000000"/>
                <w:sz w:val="24"/>
                <w:szCs w:val="24"/>
              </w:rPr>
            </w:pPr>
            <w:proofErr w:type="spellStart"/>
            <w:r w:rsidRPr="00F747D8">
              <w:rPr>
                <w:color w:val="000000"/>
                <w:sz w:val="24"/>
                <w:szCs w:val="24"/>
              </w:rPr>
              <w:t>Nr.p.k</w:t>
            </w:r>
            <w:proofErr w:type="spellEnd"/>
            <w:r w:rsidRPr="00F747D8">
              <w:rPr>
                <w:color w:val="000000"/>
                <w:sz w:val="24"/>
                <w:szCs w:val="24"/>
              </w:rPr>
              <w:t>.</w:t>
            </w:r>
          </w:p>
        </w:tc>
        <w:tc>
          <w:tcPr>
            <w:tcW w:w="4374" w:type="dxa"/>
            <w:tcBorders>
              <w:top w:val="single" w:sz="4" w:space="0" w:color="auto"/>
              <w:left w:val="single" w:sz="4" w:space="0" w:color="000000"/>
              <w:bottom w:val="single" w:sz="4" w:space="0" w:color="000000"/>
              <w:right w:val="single" w:sz="4" w:space="0" w:color="auto"/>
            </w:tcBorders>
            <w:shd w:val="clear" w:color="auto" w:fill="FFFFFF" w:themeFill="background1"/>
          </w:tcPr>
          <w:p w:rsidR="001A6D72" w:rsidRPr="00623D45" w:rsidRDefault="001A6D72" w:rsidP="004731E1">
            <w:pPr>
              <w:rPr>
                <w:color w:val="000000"/>
                <w:sz w:val="24"/>
                <w:szCs w:val="24"/>
              </w:rPr>
            </w:pPr>
            <w:r w:rsidRPr="0049141D">
              <w:t>Detaļas (papildu aprīkojuma) nosaukums</w:t>
            </w:r>
          </w:p>
        </w:tc>
        <w:tc>
          <w:tcPr>
            <w:tcW w:w="2259" w:type="dxa"/>
            <w:tcBorders>
              <w:top w:val="single" w:sz="4" w:space="0" w:color="auto"/>
              <w:left w:val="single" w:sz="4" w:space="0" w:color="auto"/>
              <w:bottom w:val="single" w:sz="4" w:space="0" w:color="auto"/>
              <w:right w:val="single" w:sz="12" w:space="0" w:color="auto"/>
            </w:tcBorders>
            <w:shd w:val="clear" w:color="auto" w:fill="FFFFFF" w:themeFill="background1"/>
          </w:tcPr>
          <w:p w:rsidR="001A6D72" w:rsidRPr="00623D45" w:rsidRDefault="001A6D72" w:rsidP="004731E1">
            <w:pPr>
              <w:rPr>
                <w:color w:val="000000"/>
                <w:sz w:val="24"/>
                <w:szCs w:val="24"/>
              </w:rPr>
            </w:pPr>
          </w:p>
        </w:tc>
      </w:tr>
      <w:tr w:rsidR="001A6D72" w:rsidRPr="00623D45" w:rsidTr="004731E1">
        <w:trPr>
          <w:trHeight w:val="114"/>
        </w:trPr>
        <w:tc>
          <w:tcPr>
            <w:tcW w:w="2400" w:type="dxa"/>
            <w:gridSpan w:val="2"/>
            <w:vMerge/>
            <w:tcBorders>
              <w:left w:val="single" w:sz="12" w:space="0" w:color="auto"/>
              <w:right w:val="single" w:sz="4" w:space="0" w:color="000000"/>
            </w:tcBorders>
          </w:tcPr>
          <w:p w:rsidR="001A6D72" w:rsidRPr="00623D45" w:rsidRDefault="001A6D72" w:rsidP="004731E1">
            <w:pPr>
              <w:rPr>
                <w:color w:val="000000"/>
                <w:sz w:val="24"/>
                <w:szCs w:val="24"/>
              </w:rPr>
            </w:pPr>
          </w:p>
        </w:tc>
        <w:tc>
          <w:tcPr>
            <w:tcW w:w="890" w:type="dxa"/>
            <w:tcBorders>
              <w:top w:val="single" w:sz="4" w:space="0" w:color="auto"/>
              <w:left w:val="single" w:sz="4" w:space="0" w:color="000000"/>
              <w:bottom w:val="single" w:sz="4" w:space="0" w:color="auto"/>
              <w:right w:val="single" w:sz="4" w:space="0" w:color="auto"/>
            </w:tcBorders>
          </w:tcPr>
          <w:p w:rsidR="001A6D72" w:rsidRPr="00623D45" w:rsidRDefault="001A6D72" w:rsidP="004731E1">
            <w:pPr>
              <w:rPr>
                <w:color w:val="000000"/>
                <w:sz w:val="24"/>
                <w:szCs w:val="24"/>
              </w:rPr>
            </w:pPr>
            <w:r>
              <w:rPr>
                <w:color w:val="000000"/>
                <w:sz w:val="24"/>
                <w:szCs w:val="24"/>
              </w:rPr>
              <w:t>1.</w:t>
            </w:r>
          </w:p>
        </w:tc>
        <w:tc>
          <w:tcPr>
            <w:tcW w:w="4374" w:type="dxa"/>
            <w:tcBorders>
              <w:top w:val="outset" w:sz="6" w:space="0" w:color="414142"/>
              <w:left w:val="single" w:sz="4" w:space="0" w:color="auto"/>
              <w:bottom w:val="outset" w:sz="6" w:space="0" w:color="414142"/>
              <w:right w:val="single" w:sz="8" w:space="0" w:color="auto"/>
            </w:tcBorders>
            <w:shd w:val="clear" w:color="auto" w:fill="FFFFFF" w:themeFill="background1"/>
          </w:tcPr>
          <w:p w:rsidR="001A6D72" w:rsidRPr="00623D45" w:rsidRDefault="001A6D72" w:rsidP="004731E1">
            <w:pPr>
              <w:rPr>
                <w:color w:val="000000"/>
                <w:sz w:val="24"/>
                <w:szCs w:val="24"/>
              </w:rPr>
            </w:pPr>
          </w:p>
        </w:tc>
        <w:tc>
          <w:tcPr>
            <w:tcW w:w="2259" w:type="dxa"/>
            <w:tcBorders>
              <w:top w:val="outset" w:sz="6" w:space="0" w:color="414142"/>
              <w:left w:val="outset" w:sz="6" w:space="0" w:color="414142"/>
              <w:bottom w:val="outset" w:sz="6" w:space="0" w:color="414142"/>
              <w:right w:val="single" w:sz="12" w:space="0" w:color="auto"/>
            </w:tcBorders>
            <w:shd w:val="clear" w:color="auto" w:fill="FFFFFF"/>
          </w:tcPr>
          <w:p w:rsidR="001A6D72" w:rsidRPr="00623D45" w:rsidRDefault="001A6D72" w:rsidP="004731E1">
            <w:pPr>
              <w:rPr>
                <w:color w:val="000000"/>
                <w:sz w:val="24"/>
                <w:szCs w:val="24"/>
              </w:rPr>
            </w:pPr>
          </w:p>
        </w:tc>
      </w:tr>
      <w:tr w:rsidR="001A6D72" w:rsidRPr="00623D45" w:rsidTr="004731E1">
        <w:trPr>
          <w:trHeight w:val="114"/>
        </w:trPr>
        <w:tc>
          <w:tcPr>
            <w:tcW w:w="2400" w:type="dxa"/>
            <w:gridSpan w:val="2"/>
            <w:vMerge/>
            <w:tcBorders>
              <w:left w:val="single" w:sz="12" w:space="0" w:color="auto"/>
              <w:right w:val="single" w:sz="4" w:space="0" w:color="000000"/>
            </w:tcBorders>
          </w:tcPr>
          <w:p w:rsidR="001A6D72" w:rsidRPr="00623D45" w:rsidRDefault="001A6D72" w:rsidP="004731E1">
            <w:pPr>
              <w:rPr>
                <w:color w:val="000000"/>
                <w:sz w:val="24"/>
                <w:szCs w:val="24"/>
              </w:rPr>
            </w:pPr>
          </w:p>
        </w:tc>
        <w:tc>
          <w:tcPr>
            <w:tcW w:w="890" w:type="dxa"/>
            <w:tcBorders>
              <w:top w:val="single" w:sz="4" w:space="0" w:color="auto"/>
              <w:left w:val="single" w:sz="4" w:space="0" w:color="000000"/>
              <w:bottom w:val="single" w:sz="4" w:space="0" w:color="auto"/>
              <w:right w:val="single" w:sz="4" w:space="0" w:color="auto"/>
            </w:tcBorders>
          </w:tcPr>
          <w:p w:rsidR="001A6D72" w:rsidRPr="00623D45" w:rsidRDefault="001A6D72" w:rsidP="004731E1">
            <w:pPr>
              <w:rPr>
                <w:color w:val="000000"/>
                <w:sz w:val="24"/>
                <w:szCs w:val="24"/>
              </w:rPr>
            </w:pPr>
            <w:r>
              <w:rPr>
                <w:color w:val="000000"/>
                <w:sz w:val="24"/>
                <w:szCs w:val="24"/>
              </w:rPr>
              <w:t>2.</w:t>
            </w:r>
          </w:p>
        </w:tc>
        <w:tc>
          <w:tcPr>
            <w:tcW w:w="4374" w:type="dxa"/>
            <w:tcBorders>
              <w:top w:val="outset" w:sz="6" w:space="0" w:color="414142"/>
              <w:left w:val="single" w:sz="4" w:space="0" w:color="auto"/>
              <w:bottom w:val="outset" w:sz="6" w:space="0" w:color="414142"/>
              <w:right w:val="single" w:sz="8" w:space="0" w:color="auto"/>
            </w:tcBorders>
            <w:shd w:val="clear" w:color="auto" w:fill="FFFFFF" w:themeFill="background1"/>
          </w:tcPr>
          <w:p w:rsidR="001A6D72" w:rsidRPr="00623D45" w:rsidRDefault="001A6D72" w:rsidP="004731E1">
            <w:pPr>
              <w:rPr>
                <w:color w:val="000000"/>
                <w:sz w:val="24"/>
                <w:szCs w:val="24"/>
              </w:rPr>
            </w:pPr>
          </w:p>
        </w:tc>
        <w:tc>
          <w:tcPr>
            <w:tcW w:w="2259" w:type="dxa"/>
            <w:tcBorders>
              <w:top w:val="outset" w:sz="6" w:space="0" w:color="414142"/>
              <w:left w:val="outset" w:sz="6" w:space="0" w:color="414142"/>
              <w:bottom w:val="outset" w:sz="6" w:space="0" w:color="414142"/>
              <w:right w:val="single" w:sz="12" w:space="0" w:color="auto"/>
            </w:tcBorders>
            <w:shd w:val="clear" w:color="auto" w:fill="FFFFFF"/>
          </w:tcPr>
          <w:p w:rsidR="001A6D72" w:rsidRPr="00623D45" w:rsidRDefault="001A6D72" w:rsidP="004731E1">
            <w:pPr>
              <w:rPr>
                <w:color w:val="000000"/>
                <w:sz w:val="24"/>
                <w:szCs w:val="24"/>
              </w:rPr>
            </w:pPr>
          </w:p>
        </w:tc>
      </w:tr>
      <w:tr w:rsidR="001A6D72" w:rsidRPr="00623D45" w:rsidTr="004731E1">
        <w:trPr>
          <w:trHeight w:val="114"/>
        </w:trPr>
        <w:tc>
          <w:tcPr>
            <w:tcW w:w="2400" w:type="dxa"/>
            <w:gridSpan w:val="2"/>
            <w:vMerge/>
            <w:tcBorders>
              <w:left w:val="single" w:sz="12" w:space="0" w:color="auto"/>
              <w:right w:val="single" w:sz="4" w:space="0" w:color="000000"/>
            </w:tcBorders>
          </w:tcPr>
          <w:p w:rsidR="001A6D72" w:rsidRPr="00623D45" w:rsidRDefault="001A6D72" w:rsidP="004731E1">
            <w:pPr>
              <w:rPr>
                <w:color w:val="000000"/>
                <w:sz w:val="24"/>
                <w:szCs w:val="24"/>
              </w:rPr>
            </w:pPr>
          </w:p>
        </w:tc>
        <w:tc>
          <w:tcPr>
            <w:tcW w:w="890" w:type="dxa"/>
            <w:tcBorders>
              <w:top w:val="single" w:sz="4" w:space="0" w:color="auto"/>
              <w:left w:val="single" w:sz="4" w:space="0" w:color="000000"/>
              <w:bottom w:val="single" w:sz="4" w:space="0" w:color="auto"/>
              <w:right w:val="single" w:sz="4" w:space="0" w:color="auto"/>
            </w:tcBorders>
          </w:tcPr>
          <w:p w:rsidR="001A6D72" w:rsidRPr="00623D45" w:rsidRDefault="001A6D72" w:rsidP="004731E1">
            <w:pPr>
              <w:rPr>
                <w:color w:val="000000"/>
                <w:sz w:val="24"/>
                <w:szCs w:val="24"/>
              </w:rPr>
            </w:pPr>
            <w:r>
              <w:rPr>
                <w:color w:val="000000"/>
                <w:sz w:val="24"/>
                <w:szCs w:val="24"/>
              </w:rPr>
              <w:t>3.</w:t>
            </w:r>
          </w:p>
        </w:tc>
        <w:tc>
          <w:tcPr>
            <w:tcW w:w="4374" w:type="dxa"/>
            <w:tcBorders>
              <w:top w:val="outset" w:sz="6" w:space="0" w:color="414142"/>
              <w:left w:val="single" w:sz="4" w:space="0" w:color="auto"/>
              <w:bottom w:val="outset" w:sz="6" w:space="0" w:color="414142"/>
              <w:right w:val="single" w:sz="8" w:space="0" w:color="auto"/>
            </w:tcBorders>
            <w:shd w:val="clear" w:color="auto" w:fill="FFFFFF"/>
          </w:tcPr>
          <w:p w:rsidR="001A6D72" w:rsidRPr="00623D45" w:rsidRDefault="001A6D72" w:rsidP="004731E1">
            <w:pPr>
              <w:rPr>
                <w:color w:val="000000"/>
                <w:sz w:val="24"/>
                <w:szCs w:val="24"/>
              </w:rPr>
            </w:pPr>
          </w:p>
        </w:tc>
        <w:tc>
          <w:tcPr>
            <w:tcW w:w="2259" w:type="dxa"/>
            <w:tcBorders>
              <w:top w:val="outset" w:sz="6" w:space="0" w:color="414142"/>
              <w:left w:val="outset" w:sz="6" w:space="0" w:color="414142"/>
              <w:bottom w:val="outset" w:sz="6" w:space="0" w:color="414142"/>
              <w:right w:val="single" w:sz="12" w:space="0" w:color="auto"/>
            </w:tcBorders>
            <w:shd w:val="clear" w:color="auto" w:fill="FFFFFF"/>
          </w:tcPr>
          <w:p w:rsidR="001A6D72" w:rsidRPr="00623D45" w:rsidRDefault="001A6D72" w:rsidP="004731E1">
            <w:pPr>
              <w:rPr>
                <w:color w:val="000000"/>
                <w:sz w:val="24"/>
                <w:szCs w:val="24"/>
              </w:rPr>
            </w:pPr>
          </w:p>
        </w:tc>
      </w:tr>
      <w:tr w:rsidR="001A6D72" w:rsidRPr="00623D45" w:rsidTr="004731E1">
        <w:trPr>
          <w:trHeight w:val="114"/>
        </w:trPr>
        <w:tc>
          <w:tcPr>
            <w:tcW w:w="2400" w:type="dxa"/>
            <w:gridSpan w:val="2"/>
            <w:vMerge/>
            <w:tcBorders>
              <w:left w:val="single" w:sz="12" w:space="0" w:color="auto"/>
              <w:right w:val="single" w:sz="4" w:space="0" w:color="000000"/>
            </w:tcBorders>
          </w:tcPr>
          <w:p w:rsidR="001A6D72" w:rsidRPr="00623D45" w:rsidRDefault="001A6D72" w:rsidP="004731E1">
            <w:pPr>
              <w:rPr>
                <w:color w:val="000000"/>
                <w:sz w:val="24"/>
                <w:szCs w:val="24"/>
              </w:rPr>
            </w:pPr>
          </w:p>
        </w:tc>
        <w:tc>
          <w:tcPr>
            <w:tcW w:w="890" w:type="dxa"/>
            <w:tcBorders>
              <w:top w:val="single" w:sz="4" w:space="0" w:color="auto"/>
              <w:left w:val="single" w:sz="4" w:space="0" w:color="000000"/>
              <w:bottom w:val="single" w:sz="4" w:space="0" w:color="auto"/>
              <w:right w:val="single" w:sz="4" w:space="0" w:color="auto"/>
            </w:tcBorders>
          </w:tcPr>
          <w:p w:rsidR="001A6D72" w:rsidRPr="00623D45" w:rsidRDefault="001A6D72" w:rsidP="004731E1">
            <w:pPr>
              <w:rPr>
                <w:color w:val="000000"/>
                <w:sz w:val="24"/>
                <w:szCs w:val="24"/>
              </w:rPr>
            </w:pPr>
            <w:r>
              <w:rPr>
                <w:color w:val="000000"/>
                <w:sz w:val="24"/>
                <w:szCs w:val="24"/>
              </w:rPr>
              <w:t>4.</w:t>
            </w:r>
          </w:p>
        </w:tc>
        <w:tc>
          <w:tcPr>
            <w:tcW w:w="4374" w:type="dxa"/>
            <w:tcBorders>
              <w:top w:val="outset" w:sz="6" w:space="0" w:color="414142"/>
              <w:left w:val="single" w:sz="4" w:space="0" w:color="auto"/>
              <w:bottom w:val="outset" w:sz="6" w:space="0" w:color="414142"/>
              <w:right w:val="single" w:sz="8" w:space="0" w:color="auto"/>
            </w:tcBorders>
            <w:shd w:val="clear" w:color="auto" w:fill="FFFFFF"/>
          </w:tcPr>
          <w:p w:rsidR="001A6D72" w:rsidRPr="00623D45" w:rsidRDefault="001A6D72" w:rsidP="004731E1">
            <w:pPr>
              <w:rPr>
                <w:color w:val="000000"/>
                <w:sz w:val="24"/>
                <w:szCs w:val="24"/>
              </w:rPr>
            </w:pPr>
          </w:p>
        </w:tc>
        <w:tc>
          <w:tcPr>
            <w:tcW w:w="2259" w:type="dxa"/>
            <w:tcBorders>
              <w:top w:val="outset" w:sz="6" w:space="0" w:color="414142"/>
              <w:left w:val="outset" w:sz="6" w:space="0" w:color="414142"/>
              <w:bottom w:val="outset" w:sz="6" w:space="0" w:color="414142"/>
              <w:right w:val="single" w:sz="12" w:space="0" w:color="auto"/>
            </w:tcBorders>
            <w:shd w:val="clear" w:color="auto" w:fill="FFFFFF"/>
          </w:tcPr>
          <w:p w:rsidR="001A6D72" w:rsidRPr="00623D45" w:rsidRDefault="001A6D72" w:rsidP="004731E1">
            <w:pPr>
              <w:rPr>
                <w:color w:val="000000"/>
                <w:sz w:val="24"/>
                <w:szCs w:val="24"/>
              </w:rPr>
            </w:pPr>
          </w:p>
        </w:tc>
      </w:tr>
      <w:tr w:rsidR="001A6D72" w:rsidRPr="00623D45" w:rsidTr="004731E1">
        <w:trPr>
          <w:trHeight w:val="114"/>
        </w:trPr>
        <w:tc>
          <w:tcPr>
            <w:tcW w:w="2400" w:type="dxa"/>
            <w:gridSpan w:val="2"/>
            <w:vMerge/>
            <w:tcBorders>
              <w:left w:val="single" w:sz="12" w:space="0" w:color="auto"/>
              <w:bottom w:val="single" w:sz="8" w:space="0" w:color="000000"/>
              <w:right w:val="single" w:sz="4" w:space="0" w:color="000000"/>
            </w:tcBorders>
          </w:tcPr>
          <w:p w:rsidR="001A6D72" w:rsidRPr="00623D45" w:rsidRDefault="001A6D72" w:rsidP="004731E1">
            <w:pPr>
              <w:rPr>
                <w:color w:val="000000"/>
                <w:sz w:val="24"/>
                <w:szCs w:val="24"/>
              </w:rPr>
            </w:pPr>
          </w:p>
        </w:tc>
        <w:tc>
          <w:tcPr>
            <w:tcW w:w="890" w:type="dxa"/>
            <w:tcBorders>
              <w:top w:val="single" w:sz="4" w:space="0" w:color="auto"/>
              <w:left w:val="single" w:sz="4" w:space="0" w:color="000000"/>
              <w:bottom w:val="single" w:sz="4" w:space="0" w:color="auto"/>
              <w:right w:val="single" w:sz="4" w:space="0" w:color="auto"/>
            </w:tcBorders>
          </w:tcPr>
          <w:p w:rsidR="001A6D72" w:rsidRPr="00623D45" w:rsidRDefault="001A6D72" w:rsidP="004731E1">
            <w:pPr>
              <w:rPr>
                <w:color w:val="000000"/>
                <w:sz w:val="24"/>
                <w:szCs w:val="24"/>
              </w:rPr>
            </w:pPr>
            <w:r>
              <w:rPr>
                <w:color w:val="000000"/>
                <w:sz w:val="24"/>
                <w:szCs w:val="24"/>
              </w:rPr>
              <w:t>..</w:t>
            </w:r>
          </w:p>
        </w:tc>
        <w:tc>
          <w:tcPr>
            <w:tcW w:w="4374" w:type="dxa"/>
            <w:tcBorders>
              <w:top w:val="outset" w:sz="6" w:space="0" w:color="414142"/>
              <w:left w:val="single" w:sz="4" w:space="0" w:color="auto"/>
              <w:bottom w:val="outset" w:sz="6" w:space="0" w:color="414142"/>
              <w:right w:val="single" w:sz="8" w:space="0" w:color="auto"/>
            </w:tcBorders>
            <w:shd w:val="clear" w:color="auto" w:fill="FFFFFF"/>
          </w:tcPr>
          <w:p w:rsidR="001A6D72" w:rsidRPr="00623D45" w:rsidRDefault="001A6D72" w:rsidP="004731E1">
            <w:pPr>
              <w:rPr>
                <w:color w:val="000000"/>
                <w:sz w:val="24"/>
                <w:szCs w:val="24"/>
              </w:rPr>
            </w:pPr>
          </w:p>
        </w:tc>
        <w:tc>
          <w:tcPr>
            <w:tcW w:w="2259" w:type="dxa"/>
            <w:tcBorders>
              <w:top w:val="outset" w:sz="6" w:space="0" w:color="414142"/>
              <w:left w:val="outset" w:sz="6" w:space="0" w:color="414142"/>
              <w:bottom w:val="outset" w:sz="6" w:space="0" w:color="414142"/>
              <w:right w:val="single" w:sz="12" w:space="0" w:color="auto"/>
            </w:tcBorders>
            <w:shd w:val="clear" w:color="auto" w:fill="FFFFFF"/>
          </w:tcPr>
          <w:p w:rsidR="001A6D72" w:rsidRPr="00623D45" w:rsidRDefault="001A6D72" w:rsidP="004731E1">
            <w:pPr>
              <w:rPr>
                <w:color w:val="000000"/>
                <w:sz w:val="24"/>
                <w:szCs w:val="24"/>
              </w:rPr>
            </w:pPr>
          </w:p>
        </w:tc>
      </w:tr>
      <w:tr w:rsidR="001A6D72" w:rsidRPr="00623D45" w:rsidTr="004731E1">
        <w:trPr>
          <w:trHeight w:val="114"/>
        </w:trPr>
        <w:tc>
          <w:tcPr>
            <w:tcW w:w="9923" w:type="dxa"/>
            <w:gridSpan w:val="5"/>
            <w:tcBorders>
              <w:left w:val="single" w:sz="12" w:space="0" w:color="auto"/>
              <w:bottom w:val="single" w:sz="4" w:space="0" w:color="auto"/>
              <w:right w:val="single" w:sz="12" w:space="0" w:color="auto"/>
            </w:tcBorders>
          </w:tcPr>
          <w:p w:rsidR="001A6D72" w:rsidRPr="00623D45" w:rsidRDefault="001A6D72" w:rsidP="004731E1">
            <w:pPr>
              <w:rPr>
                <w:color w:val="000000"/>
                <w:sz w:val="24"/>
                <w:szCs w:val="24"/>
              </w:rPr>
            </w:pPr>
          </w:p>
        </w:tc>
      </w:tr>
      <w:tr w:rsidR="001A6D72" w:rsidRPr="00623D45" w:rsidTr="004731E1">
        <w:trPr>
          <w:trHeight w:val="564"/>
        </w:trPr>
        <w:tc>
          <w:tcPr>
            <w:tcW w:w="679" w:type="dxa"/>
            <w:tcBorders>
              <w:top w:val="single" w:sz="4" w:space="0" w:color="auto"/>
              <w:left w:val="single" w:sz="12" w:space="0" w:color="auto"/>
              <w:bottom w:val="single" w:sz="4" w:space="0" w:color="auto"/>
              <w:right w:val="single" w:sz="4" w:space="0" w:color="auto"/>
            </w:tcBorders>
          </w:tcPr>
          <w:p w:rsidR="001A6D72" w:rsidRPr="00623D45" w:rsidRDefault="001A6D72" w:rsidP="004731E1">
            <w:pPr>
              <w:rPr>
                <w:color w:val="000000"/>
                <w:sz w:val="24"/>
                <w:szCs w:val="24"/>
              </w:rPr>
            </w:pPr>
            <w:r w:rsidRPr="00623D45">
              <w:rPr>
                <w:color w:val="000000"/>
                <w:sz w:val="24"/>
                <w:szCs w:val="24"/>
              </w:rPr>
              <w:t>6.</w:t>
            </w:r>
          </w:p>
        </w:tc>
        <w:tc>
          <w:tcPr>
            <w:tcW w:w="6985" w:type="dxa"/>
            <w:gridSpan w:val="3"/>
            <w:tcBorders>
              <w:top w:val="single" w:sz="4" w:space="0" w:color="auto"/>
              <w:left w:val="single" w:sz="4" w:space="0" w:color="auto"/>
              <w:bottom w:val="single" w:sz="4" w:space="0" w:color="auto"/>
              <w:right w:val="single" w:sz="4" w:space="0" w:color="auto"/>
            </w:tcBorders>
            <w:shd w:val="clear" w:color="auto" w:fill="FFFFFF"/>
          </w:tcPr>
          <w:p w:rsidR="001A6D72" w:rsidRPr="00623D45" w:rsidRDefault="001A6D72" w:rsidP="004731E1">
            <w:pPr>
              <w:jc w:val="both"/>
              <w:rPr>
                <w:color w:val="000000"/>
                <w:sz w:val="24"/>
                <w:szCs w:val="24"/>
              </w:rPr>
            </w:pPr>
            <w:proofErr w:type="spellStart"/>
            <w:r w:rsidRPr="002416E1">
              <w:rPr>
                <w:sz w:val="24"/>
                <w:szCs w:val="24"/>
                <w:lang w:val="lv-LV"/>
              </w:rPr>
              <w:t>Bimanuālie</w:t>
            </w:r>
            <w:proofErr w:type="spellEnd"/>
            <w:r w:rsidRPr="002416E1">
              <w:rPr>
                <w:sz w:val="24"/>
                <w:szCs w:val="24"/>
                <w:lang w:val="lv-LV"/>
              </w:rPr>
              <w:t xml:space="preserve"> riteņkrēsli ar mugurējo piedziņu pieaugušajiem, ar nesalokāmu rāmi (ar roku balstiem, stumšanas rokturiem, ar </w:t>
            </w:r>
            <w:proofErr w:type="spellStart"/>
            <w:r w:rsidRPr="002416E1">
              <w:rPr>
                <w:sz w:val="24"/>
                <w:szCs w:val="24"/>
                <w:lang w:val="lv-LV"/>
              </w:rPr>
              <w:t>pretapgāšanās</w:t>
            </w:r>
            <w:proofErr w:type="spellEnd"/>
            <w:r w:rsidRPr="002416E1">
              <w:rPr>
                <w:sz w:val="24"/>
                <w:szCs w:val="24"/>
                <w:lang w:val="lv-LV"/>
              </w:rPr>
              <w:t xml:space="preserve"> riteņiem, ar dalītiem kāju balstiem, ar bremzi, ko darbina ar vienu roku, ar spilvenu)</w:t>
            </w:r>
          </w:p>
        </w:tc>
        <w:tc>
          <w:tcPr>
            <w:tcW w:w="2259" w:type="dxa"/>
            <w:tcBorders>
              <w:top w:val="single" w:sz="4" w:space="0" w:color="auto"/>
              <w:left w:val="single" w:sz="4" w:space="0" w:color="auto"/>
              <w:bottom w:val="single" w:sz="4" w:space="0" w:color="auto"/>
              <w:right w:val="single" w:sz="12" w:space="0" w:color="auto"/>
            </w:tcBorders>
          </w:tcPr>
          <w:p w:rsidR="001A6D72" w:rsidRPr="00623D45" w:rsidRDefault="001A6D72" w:rsidP="004731E1">
            <w:pPr>
              <w:rPr>
                <w:color w:val="000000"/>
                <w:sz w:val="24"/>
                <w:szCs w:val="24"/>
              </w:rPr>
            </w:pPr>
          </w:p>
        </w:tc>
      </w:tr>
      <w:tr w:rsidR="001A6D72" w:rsidRPr="0049141D" w:rsidTr="004731E1">
        <w:trPr>
          <w:trHeight w:val="114"/>
        </w:trPr>
        <w:tc>
          <w:tcPr>
            <w:tcW w:w="9923" w:type="dxa"/>
            <w:gridSpan w:val="5"/>
            <w:tcBorders>
              <w:top w:val="single" w:sz="4" w:space="0" w:color="auto"/>
              <w:left w:val="single" w:sz="12" w:space="0" w:color="auto"/>
              <w:bottom w:val="single" w:sz="4" w:space="0" w:color="auto"/>
              <w:right w:val="single" w:sz="12" w:space="0" w:color="auto"/>
            </w:tcBorders>
          </w:tcPr>
          <w:p w:rsidR="001A6D72" w:rsidRPr="0049141D" w:rsidRDefault="001A6D72" w:rsidP="004731E1">
            <w:pPr>
              <w:rPr>
                <w:lang w:val="lv-LV"/>
              </w:rPr>
            </w:pPr>
          </w:p>
        </w:tc>
      </w:tr>
      <w:tr w:rsidR="001A6D72" w:rsidRPr="00623D45" w:rsidTr="004731E1">
        <w:trPr>
          <w:trHeight w:val="114"/>
        </w:trPr>
        <w:tc>
          <w:tcPr>
            <w:tcW w:w="2400" w:type="dxa"/>
            <w:gridSpan w:val="2"/>
            <w:vMerge w:val="restart"/>
            <w:tcBorders>
              <w:top w:val="single" w:sz="4" w:space="0" w:color="auto"/>
              <w:left w:val="single" w:sz="12" w:space="0" w:color="auto"/>
              <w:right w:val="single" w:sz="4" w:space="0" w:color="000000"/>
            </w:tcBorders>
          </w:tcPr>
          <w:p w:rsidR="001A6D72" w:rsidRPr="00F747D8" w:rsidRDefault="001A6D72" w:rsidP="004731E1">
            <w:pPr>
              <w:rPr>
                <w:color w:val="000000"/>
                <w:sz w:val="24"/>
                <w:szCs w:val="24"/>
                <w:lang w:val="lv-LV"/>
              </w:rPr>
            </w:pPr>
            <w:r w:rsidRPr="00914B50">
              <w:rPr>
                <w:sz w:val="24"/>
                <w:szCs w:val="24"/>
                <w:lang w:val="lv-LV" w:eastAsia="lv-LV"/>
              </w:rPr>
              <w:t>Saraksts ar riteņkrēsla papildu detaļām (aprīkojumu)</w:t>
            </w:r>
            <w:r>
              <w:rPr>
                <w:sz w:val="24"/>
                <w:szCs w:val="24"/>
                <w:lang w:val="lv-LV" w:eastAsia="lv-LV"/>
              </w:rPr>
              <w:t xml:space="preserve"> iepirkuma 6</w:t>
            </w:r>
            <w:r w:rsidRPr="00914B50">
              <w:rPr>
                <w:sz w:val="24"/>
                <w:szCs w:val="24"/>
                <w:lang w:val="lv-LV" w:eastAsia="lv-LV"/>
              </w:rPr>
              <w:t>. daļai</w:t>
            </w:r>
          </w:p>
        </w:tc>
        <w:tc>
          <w:tcPr>
            <w:tcW w:w="890" w:type="dxa"/>
            <w:tcBorders>
              <w:top w:val="single" w:sz="4" w:space="0" w:color="auto"/>
              <w:left w:val="single" w:sz="8" w:space="0" w:color="auto"/>
              <w:bottom w:val="single" w:sz="4" w:space="0" w:color="auto"/>
              <w:right w:val="single" w:sz="4" w:space="0" w:color="000000"/>
            </w:tcBorders>
          </w:tcPr>
          <w:p w:rsidR="001A6D72" w:rsidRPr="00623D45" w:rsidRDefault="001A6D72" w:rsidP="004731E1">
            <w:pPr>
              <w:rPr>
                <w:color w:val="000000"/>
                <w:sz w:val="24"/>
                <w:szCs w:val="24"/>
              </w:rPr>
            </w:pPr>
            <w:proofErr w:type="spellStart"/>
            <w:r w:rsidRPr="00F747D8">
              <w:rPr>
                <w:color w:val="000000"/>
                <w:sz w:val="24"/>
                <w:szCs w:val="24"/>
              </w:rPr>
              <w:t>Nr.p.k</w:t>
            </w:r>
            <w:proofErr w:type="spellEnd"/>
            <w:r w:rsidRPr="00F747D8">
              <w:rPr>
                <w:color w:val="000000"/>
                <w:sz w:val="24"/>
                <w:szCs w:val="24"/>
              </w:rPr>
              <w:t>.</w:t>
            </w:r>
          </w:p>
        </w:tc>
        <w:tc>
          <w:tcPr>
            <w:tcW w:w="4374" w:type="dxa"/>
            <w:tcBorders>
              <w:top w:val="single" w:sz="4" w:space="0" w:color="auto"/>
              <w:left w:val="single" w:sz="4" w:space="0" w:color="000000"/>
              <w:bottom w:val="single" w:sz="4" w:space="0" w:color="000000"/>
              <w:right w:val="single" w:sz="4" w:space="0" w:color="auto"/>
            </w:tcBorders>
            <w:shd w:val="clear" w:color="auto" w:fill="FFFFFF" w:themeFill="background1"/>
          </w:tcPr>
          <w:p w:rsidR="001A6D72" w:rsidRPr="00623D45" w:rsidRDefault="001A6D72" w:rsidP="004731E1">
            <w:pPr>
              <w:rPr>
                <w:color w:val="000000"/>
                <w:sz w:val="24"/>
                <w:szCs w:val="24"/>
              </w:rPr>
            </w:pPr>
            <w:r w:rsidRPr="0049141D">
              <w:t>Detaļas (papildu aprīkojuma) nosaukums</w:t>
            </w:r>
          </w:p>
        </w:tc>
        <w:tc>
          <w:tcPr>
            <w:tcW w:w="2259" w:type="dxa"/>
            <w:tcBorders>
              <w:top w:val="single" w:sz="4" w:space="0" w:color="auto"/>
              <w:left w:val="single" w:sz="4" w:space="0" w:color="auto"/>
              <w:bottom w:val="single" w:sz="4" w:space="0" w:color="auto"/>
              <w:right w:val="single" w:sz="12" w:space="0" w:color="auto"/>
            </w:tcBorders>
            <w:shd w:val="clear" w:color="auto" w:fill="FFFFFF" w:themeFill="background1"/>
          </w:tcPr>
          <w:p w:rsidR="001A6D72" w:rsidRPr="00623D45" w:rsidRDefault="001A6D72" w:rsidP="004731E1">
            <w:pPr>
              <w:rPr>
                <w:color w:val="000000"/>
                <w:sz w:val="24"/>
                <w:szCs w:val="24"/>
              </w:rPr>
            </w:pPr>
          </w:p>
        </w:tc>
      </w:tr>
      <w:tr w:rsidR="001A6D72" w:rsidRPr="00623D45" w:rsidTr="004731E1">
        <w:trPr>
          <w:trHeight w:val="114"/>
        </w:trPr>
        <w:tc>
          <w:tcPr>
            <w:tcW w:w="2400" w:type="dxa"/>
            <w:gridSpan w:val="2"/>
            <w:vMerge/>
            <w:tcBorders>
              <w:left w:val="single" w:sz="12" w:space="0" w:color="auto"/>
              <w:right w:val="single" w:sz="4" w:space="0" w:color="000000"/>
            </w:tcBorders>
          </w:tcPr>
          <w:p w:rsidR="001A6D72" w:rsidRPr="00623D45" w:rsidRDefault="001A6D72" w:rsidP="004731E1">
            <w:pPr>
              <w:rPr>
                <w:color w:val="000000"/>
                <w:sz w:val="24"/>
                <w:szCs w:val="24"/>
              </w:rPr>
            </w:pPr>
          </w:p>
        </w:tc>
        <w:tc>
          <w:tcPr>
            <w:tcW w:w="890" w:type="dxa"/>
            <w:tcBorders>
              <w:top w:val="single" w:sz="4" w:space="0" w:color="auto"/>
              <w:left w:val="single" w:sz="4" w:space="0" w:color="000000"/>
              <w:bottom w:val="single" w:sz="4" w:space="0" w:color="auto"/>
              <w:right w:val="single" w:sz="4" w:space="0" w:color="auto"/>
            </w:tcBorders>
          </w:tcPr>
          <w:p w:rsidR="001A6D72" w:rsidRPr="00623D45" w:rsidRDefault="001A6D72" w:rsidP="004731E1">
            <w:pPr>
              <w:rPr>
                <w:color w:val="000000"/>
                <w:sz w:val="24"/>
                <w:szCs w:val="24"/>
              </w:rPr>
            </w:pPr>
            <w:r>
              <w:rPr>
                <w:color w:val="000000"/>
                <w:sz w:val="24"/>
                <w:szCs w:val="24"/>
              </w:rPr>
              <w:t>1.</w:t>
            </w:r>
          </w:p>
        </w:tc>
        <w:tc>
          <w:tcPr>
            <w:tcW w:w="4374" w:type="dxa"/>
            <w:tcBorders>
              <w:top w:val="outset" w:sz="6" w:space="0" w:color="414142"/>
              <w:left w:val="single" w:sz="4" w:space="0" w:color="auto"/>
              <w:bottom w:val="outset" w:sz="6" w:space="0" w:color="414142"/>
              <w:right w:val="single" w:sz="8" w:space="0" w:color="auto"/>
            </w:tcBorders>
            <w:shd w:val="clear" w:color="auto" w:fill="FFFFFF"/>
          </w:tcPr>
          <w:p w:rsidR="001A6D72" w:rsidRPr="00623D45" w:rsidRDefault="001A6D72" w:rsidP="004731E1">
            <w:pPr>
              <w:rPr>
                <w:color w:val="000000"/>
                <w:sz w:val="24"/>
                <w:szCs w:val="24"/>
              </w:rPr>
            </w:pPr>
          </w:p>
        </w:tc>
        <w:tc>
          <w:tcPr>
            <w:tcW w:w="2259" w:type="dxa"/>
            <w:tcBorders>
              <w:top w:val="outset" w:sz="6" w:space="0" w:color="414142"/>
              <w:left w:val="outset" w:sz="6" w:space="0" w:color="414142"/>
              <w:bottom w:val="outset" w:sz="6" w:space="0" w:color="414142"/>
              <w:right w:val="single" w:sz="12" w:space="0" w:color="auto"/>
            </w:tcBorders>
            <w:shd w:val="clear" w:color="auto" w:fill="FFFFFF"/>
          </w:tcPr>
          <w:p w:rsidR="001A6D72" w:rsidRPr="00623D45" w:rsidRDefault="001A6D72" w:rsidP="004731E1">
            <w:pPr>
              <w:rPr>
                <w:color w:val="000000"/>
                <w:sz w:val="24"/>
                <w:szCs w:val="24"/>
              </w:rPr>
            </w:pPr>
          </w:p>
        </w:tc>
      </w:tr>
      <w:tr w:rsidR="001A6D72" w:rsidRPr="00623D45" w:rsidTr="004731E1">
        <w:trPr>
          <w:trHeight w:val="114"/>
        </w:trPr>
        <w:tc>
          <w:tcPr>
            <w:tcW w:w="2400" w:type="dxa"/>
            <w:gridSpan w:val="2"/>
            <w:vMerge/>
            <w:tcBorders>
              <w:left w:val="single" w:sz="12" w:space="0" w:color="auto"/>
              <w:right w:val="single" w:sz="4" w:space="0" w:color="000000"/>
            </w:tcBorders>
          </w:tcPr>
          <w:p w:rsidR="001A6D72" w:rsidRPr="00623D45" w:rsidRDefault="001A6D72" w:rsidP="004731E1">
            <w:pPr>
              <w:rPr>
                <w:color w:val="000000"/>
                <w:sz w:val="24"/>
                <w:szCs w:val="24"/>
              </w:rPr>
            </w:pPr>
          </w:p>
        </w:tc>
        <w:tc>
          <w:tcPr>
            <w:tcW w:w="890" w:type="dxa"/>
            <w:tcBorders>
              <w:top w:val="single" w:sz="4" w:space="0" w:color="auto"/>
              <w:left w:val="single" w:sz="4" w:space="0" w:color="000000"/>
              <w:bottom w:val="single" w:sz="4" w:space="0" w:color="auto"/>
              <w:right w:val="single" w:sz="4" w:space="0" w:color="auto"/>
            </w:tcBorders>
          </w:tcPr>
          <w:p w:rsidR="001A6D72" w:rsidRPr="00623D45" w:rsidRDefault="001A6D72" w:rsidP="004731E1">
            <w:pPr>
              <w:rPr>
                <w:color w:val="000000"/>
                <w:sz w:val="24"/>
                <w:szCs w:val="24"/>
              </w:rPr>
            </w:pPr>
            <w:r>
              <w:rPr>
                <w:color w:val="000000"/>
                <w:sz w:val="24"/>
                <w:szCs w:val="24"/>
              </w:rPr>
              <w:t>2.</w:t>
            </w:r>
          </w:p>
        </w:tc>
        <w:tc>
          <w:tcPr>
            <w:tcW w:w="4374" w:type="dxa"/>
            <w:tcBorders>
              <w:top w:val="outset" w:sz="6" w:space="0" w:color="414142"/>
              <w:left w:val="single" w:sz="4" w:space="0" w:color="auto"/>
              <w:bottom w:val="outset" w:sz="6" w:space="0" w:color="414142"/>
              <w:right w:val="single" w:sz="8" w:space="0" w:color="auto"/>
            </w:tcBorders>
            <w:shd w:val="clear" w:color="auto" w:fill="FFFFFF"/>
          </w:tcPr>
          <w:p w:rsidR="001A6D72" w:rsidRPr="00623D45" w:rsidRDefault="001A6D72" w:rsidP="004731E1">
            <w:pPr>
              <w:rPr>
                <w:color w:val="000000"/>
                <w:sz w:val="24"/>
                <w:szCs w:val="24"/>
              </w:rPr>
            </w:pPr>
          </w:p>
        </w:tc>
        <w:tc>
          <w:tcPr>
            <w:tcW w:w="2259" w:type="dxa"/>
            <w:tcBorders>
              <w:top w:val="outset" w:sz="6" w:space="0" w:color="414142"/>
              <w:left w:val="outset" w:sz="6" w:space="0" w:color="414142"/>
              <w:bottom w:val="outset" w:sz="6" w:space="0" w:color="414142"/>
              <w:right w:val="single" w:sz="12" w:space="0" w:color="auto"/>
            </w:tcBorders>
            <w:shd w:val="clear" w:color="auto" w:fill="FFFFFF"/>
          </w:tcPr>
          <w:p w:rsidR="001A6D72" w:rsidRPr="00623D45" w:rsidRDefault="001A6D72" w:rsidP="004731E1">
            <w:pPr>
              <w:rPr>
                <w:color w:val="000000"/>
                <w:sz w:val="24"/>
                <w:szCs w:val="24"/>
              </w:rPr>
            </w:pPr>
          </w:p>
        </w:tc>
      </w:tr>
      <w:tr w:rsidR="001A6D72" w:rsidRPr="00623D45" w:rsidTr="004731E1">
        <w:trPr>
          <w:trHeight w:val="114"/>
        </w:trPr>
        <w:tc>
          <w:tcPr>
            <w:tcW w:w="2400" w:type="dxa"/>
            <w:gridSpan w:val="2"/>
            <w:vMerge/>
            <w:tcBorders>
              <w:left w:val="single" w:sz="12" w:space="0" w:color="auto"/>
              <w:right w:val="single" w:sz="4" w:space="0" w:color="000000"/>
            </w:tcBorders>
          </w:tcPr>
          <w:p w:rsidR="001A6D72" w:rsidRPr="00623D45" w:rsidRDefault="001A6D72" w:rsidP="004731E1">
            <w:pPr>
              <w:rPr>
                <w:color w:val="000000"/>
                <w:sz w:val="24"/>
                <w:szCs w:val="24"/>
              </w:rPr>
            </w:pPr>
          </w:p>
        </w:tc>
        <w:tc>
          <w:tcPr>
            <w:tcW w:w="890" w:type="dxa"/>
            <w:tcBorders>
              <w:top w:val="single" w:sz="4" w:space="0" w:color="auto"/>
              <w:left w:val="single" w:sz="4" w:space="0" w:color="000000"/>
              <w:bottom w:val="single" w:sz="4" w:space="0" w:color="auto"/>
              <w:right w:val="single" w:sz="4" w:space="0" w:color="auto"/>
            </w:tcBorders>
          </w:tcPr>
          <w:p w:rsidR="001A6D72" w:rsidRPr="00623D45" w:rsidRDefault="001A6D72" w:rsidP="004731E1">
            <w:pPr>
              <w:rPr>
                <w:color w:val="000000"/>
                <w:sz w:val="24"/>
                <w:szCs w:val="24"/>
              </w:rPr>
            </w:pPr>
            <w:r>
              <w:rPr>
                <w:color w:val="000000"/>
                <w:sz w:val="24"/>
                <w:szCs w:val="24"/>
              </w:rPr>
              <w:t>3.</w:t>
            </w:r>
          </w:p>
        </w:tc>
        <w:tc>
          <w:tcPr>
            <w:tcW w:w="4374" w:type="dxa"/>
            <w:tcBorders>
              <w:top w:val="outset" w:sz="6" w:space="0" w:color="414142"/>
              <w:left w:val="single" w:sz="4" w:space="0" w:color="auto"/>
              <w:bottom w:val="outset" w:sz="6" w:space="0" w:color="414142"/>
              <w:right w:val="single" w:sz="8" w:space="0" w:color="auto"/>
            </w:tcBorders>
            <w:shd w:val="clear" w:color="auto" w:fill="FFFFFF"/>
          </w:tcPr>
          <w:p w:rsidR="001A6D72" w:rsidRPr="00623D45" w:rsidRDefault="001A6D72" w:rsidP="004731E1">
            <w:pPr>
              <w:rPr>
                <w:color w:val="000000"/>
                <w:sz w:val="24"/>
                <w:szCs w:val="24"/>
              </w:rPr>
            </w:pPr>
          </w:p>
        </w:tc>
        <w:tc>
          <w:tcPr>
            <w:tcW w:w="2259" w:type="dxa"/>
            <w:tcBorders>
              <w:top w:val="outset" w:sz="6" w:space="0" w:color="414142"/>
              <w:left w:val="outset" w:sz="6" w:space="0" w:color="414142"/>
              <w:bottom w:val="outset" w:sz="6" w:space="0" w:color="414142"/>
              <w:right w:val="single" w:sz="12" w:space="0" w:color="auto"/>
            </w:tcBorders>
            <w:shd w:val="clear" w:color="auto" w:fill="FFFFFF"/>
          </w:tcPr>
          <w:p w:rsidR="001A6D72" w:rsidRPr="00623D45" w:rsidRDefault="001A6D72" w:rsidP="004731E1">
            <w:pPr>
              <w:rPr>
                <w:color w:val="000000"/>
                <w:sz w:val="24"/>
                <w:szCs w:val="24"/>
              </w:rPr>
            </w:pPr>
          </w:p>
        </w:tc>
      </w:tr>
      <w:tr w:rsidR="001A6D72" w:rsidRPr="00623D45" w:rsidTr="004731E1">
        <w:trPr>
          <w:trHeight w:val="114"/>
        </w:trPr>
        <w:tc>
          <w:tcPr>
            <w:tcW w:w="2400" w:type="dxa"/>
            <w:gridSpan w:val="2"/>
            <w:vMerge/>
            <w:tcBorders>
              <w:left w:val="single" w:sz="12" w:space="0" w:color="auto"/>
              <w:right w:val="single" w:sz="4" w:space="0" w:color="000000"/>
            </w:tcBorders>
          </w:tcPr>
          <w:p w:rsidR="001A6D72" w:rsidRPr="00623D45" w:rsidRDefault="001A6D72" w:rsidP="004731E1">
            <w:pPr>
              <w:rPr>
                <w:color w:val="000000"/>
                <w:sz w:val="24"/>
                <w:szCs w:val="24"/>
              </w:rPr>
            </w:pPr>
          </w:p>
        </w:tc>
        <w:tc>
          <w:tcPr>
            <w:tcW w:w="890" w:type="dxa"/>
            <w:tcBorders>
              <w:top w:val="single" w:sz="4" w:space="0" w:color="auto"/>
              <w:left w:val="single" w:sz="4" w:space="0" w:color="000000"/>
              <w:bottom w:val="single" w:sz="4" w:space="0" w:color="auto"/>
              <w:right w:val="single" w:sz="4" w:space="0" w:color="auto"/>
            </w:tcBorders>
          </w:tcPr>
          <w:p w:rsidR="001A6D72" w:rsidRPr="00623D45" w:rsidRDefault="001A6D72" w:rsidP="004731E1">
            <w:pPr>
              <w:rPr>
                <w:color w:val="000000"/>
                <w:sz w:val="24"/>
                <w:szCs w:val="24"/>
              </w:rPr>
            </w:pPr>
            <w:r>
              <w:rPr>
                <w:color w:val="000000"/>
                <w:sz w:val="24"/>
                <w:szCs w:val="24"/>
              </w:rPr>
              <w:t>4.</w:t>
            </w:r>
          </w:p>
        </w:tc>
        <w:tc>
          <w:tcPr>
            <w:tcW w:w="4374" w:type="dxa"/>
            <w:tcBorders>
              <w:top w:val="outset" w:sz="6" w:space="0" w:color="414142"/>
              <w:left w:val="single" w:sz="4" w:space="0" w:color="auto"/>
              <w:bottom w:val="outset" w:sz="6" w:space="0" w:color="414142"/>
              <w:right w:val="single" w:sz="8" w:space="0" w:color="auto"/>
            </w:tcBorders>
            <w:shd w:val="clear" w:color="auto" w:fill="FFFFFF"/>
          </w:tcPr>
          <w:p w:rsidR="001A6D72" w:rsidRPr="00623D45" w:rsidRDefault="001A6D72" w:rsidP="004731E1">
            <w:pPr>
              <w:rPr>
                <w:color w:val="000000"/>
                <w:sz w:val="24"/>
                <w:szCs w:val="24"/>
              </w:rPr>
            </w:pPr>
          </w:p>
        </w:tc>
        <w:tc>
          <w:tcPr>
            <w:tcW w:w="2259" w:type="dxa"/>
            <w:tcBorders>
              <w:top w:val="outset" w:sz="6" w:space="0" w:color="414142"/>
              <w:left w:val="outset" w:sz="6" w:space="0" w:color="414142"/>
              <w:bottom w:val="outset" w:sz="6" w:space="0" w:color="414142"/>
              <w:right w:val="single" w:sz="12" w:space="0" w:color="auto"/>
            </w:tcBorders>
            <w:shd w:val="clear" w:color="auto" w:fill="FFFFFF"/>
          </w:tcPr>
          <w:p w:rsidR="001A6D72" w:rsidRPr="00623D45" w:rsidRDefault="001A6D72" w:rsidP="004731E1">
            <w:pPr>
              <w:rPr>
                <w:color w:val="000000"/>
                <w:sz w:val="24"/>
                <w:szCs w:val="24"/>
              </w:rPr>
            </w:pPr>
          </w:p>
        </w:tc>
      </w:tr>
      <w:tr w:rsidR="001A6D72" w:rsidRPr="00623D45" w:rsidTr="004731E1">
        <w:trPr>
          <w:trHeight w:val="114"/>
        </w:trPr>
        <w:tc>
          <w:tcPr>
            <w:tcW w:w="2400" w:type="dxa"/>
            <w:gridSpan w:val="2"/>
            <w:vMerge/>
            <w:tcBorders>
              <w:left w:val="single" w:sz="12" w:space="0" w:color="auto"/>
              <w:bottom w:val="single" w:sz="8" w:space="0" w:color="000000"/>
              <w:right w:val="single" w:sz="4" w:space="0" w:color="000000"/>
            </w:tcBorders>
          </w:tcPr>
          <w:p w:rsidR="001A6D72" w:rsidRPr="00623D45" w:rsidRDefault="001A6D72" w:rsidP="004731E1">
            <w:pPr>
              <w:rPr>
                <w:color w:val="000000"/>
                <w:sz w:val="24"/>
                <w:szCs w:val="24"/>
              </w:rPr>
            </w:pPr>
          </w:p>
        </w:tc>
        <w:tc>
          <w:tcPr>
            <w:tcW w:w="890" w:type="dxa"/>
            <w:tcBorders>
              <w:top w:val="single" w:sz="4" w:space="0" w:color="auto"/>
              <w:left w:val="single" w:sz="4" w:space="0" w:color="000000"/>
              <w:bottom w:val="single" w:sz="4" w:space="0" w:color="auto"/>
              <w:right w:val="single" w:sz="4" w:space="0" w:color="auto"/>
            </w:tcBorders>
          </w:tcPr>
          <w:p w:rsidR="001A6D72" w:rsidRPr="00623D45" w:rsidRDefault="001A6D72" w:rsidP="004731E1">
            <w:pPr>
              <w:rPr>
                <w:color w:val="000000"/>
                <w:sz w:val="24"/>
                <w:szCs w:val="24"/>
              </w:rPr>
            </w:pPr>
            <w:r>
              <w:rPr>
                <w:color w:val="000000"/>
                <w:sz w:val="24"/>
                <w:szCs w:val="24"/>
              </w:rPr>
              <w:t>..</w:t>
            </w:r>
          </w:p>
        </w:tc>
        <w:tc>
          <w:tcPr>
            <w:tcW w:w="4374" w:type="dxa"/>
            <w:tcBorders>
              <w:top w:val="outset" w:sz="6" w:space="0" w:color="414142"/>
              <w:left w:val="single" w:sz="4" w:space="0" w:color="auto"/>
              <w:bottom w:val="outset" w:sz="6" w:space="0" w:color="414142"/>
              <w:right w:val="single" w:sz="8" w:space="0" w:color="auto"/>
            </w:tcBorders>
            <w:shd w:val="clear" w:color="auto" w:fill="FFFFFF"/>
          </w:tcPr>
          <w:p w:rsidR="001A6D72" w:rsidRPr="00623D45" w:rsidRDefault="001A6D72" w:rsidP="004731E1">
            <w:pPr>
              <w:rPr>
                <w:color w:val="000000"/>
                <w:sz w:val="24"/>
                <w:szCs w:val="24"/>
              </w:rPr>
            </w:pPr>
          </w:p>
        </w:tc>
        <w:tc>
          <w:tcPr>
            <w:tcW w:w="2259" w:type="dxa"/>
            <w:tcBorders>
              <w:top w:val="outset" w:sz="6" w:space="0" w:color="414142"/>
              <w:left w:val="outset" w:sz="6" w:space="0" w:color="414142"/>
              <w:bottom w:val="outset" w:sz="6" w:space="0" w:color="414142"/>
              <w:right w:val="single" w:sz="12" w:space="0" w:color="auto"/>
            </w:tcBorders>
            <w:shd w:val="clear" w:color="auto" w:fill="FFFFFF"/>
          </w:tcPr>
          <w:p w:rsidR="001A6D72" w:rsidRPr="00623D45" w:rsidRDefault="001A6D72" w:rsidP="004731E1">
            <w:pPr>
              <w:rPr>
                <w:color w:val="000000"/>
                <w:sz w:val="24"/>
                <w:szCs w:val="24"/>
              </w:rPr>
            </w:pPr>
          </w:p>
        </w:tc>
      </w:tr>
      <w:tr w:rsidR="001A6D72" w:rsidRPr="00623D45" w:rsidTr="004731E1">
        <w:trPr>
          <w:trHeight w:val="114"/>
        </w:trPr>
        <w:tc>
          <w:tcPr>
            <w:tcW w:w="9923" w:type="dxa"/>
            <w:gridSpan w:val="5"/>
            <w:tcBorders>
              <w:left w:val="single" w:sz="12" w:space="0" w:color="auto"/>
              <w:bottom w:val="single" w:sz="12" w:space="0" w:color="auto"/>
              <w:right w:val="single" w:sz="12" w:space="0" w:color="auto"/>
            </w:tcBorders>
          </w:tcPr>
          <w:p w:rsidR="001A6D72" w:rsidRPr="00623D45" w:rsidRDefault="001A6D72" w:rsidP="004731E1">
            <w:pPr>
              <w:rPr>
                <w:color w:val="000000"/>
                <w:sz w:val="24"/>
                <w:szCs w:val="24"/>
              </w:rPr>
            </w:pPr>
          </w:p>
        </w:tc>
      </w:tr>
    </w:tbl>
    <w:p w:rsidR="001A6D72" w:rsidRPr="00EC6781" w:rsidRDefault="001A6D72" w:rsidP="001A6D72">
      <w:pPr>
        <w:shd w:val="clear" w:color="auto" w:fill="FFFFFF"/>
        <w:adjustRightInd w:val="0"/>
        <w:spacing w:before="20"/>
        <w:ind w:right="49"/>
        <w:jc w:val="right"/>
        <w:rPr>
          <w:sz w:val="24"/>
          <w:szCs w:val="24"/>
          <w:lang w:val="en-GB"/>
        </w:rPr>
      </w:pPr>
      <w:proofErr w:type="spellStart"/>
      <w:r w:rsidRPr="00EC6781">
        <w:rPr>
          <w:bCs/>
          <w:i/>
          <w:color w:val="000000"/>
          <w:sz w:val="20"/>
          <w:szCs w:val="20"/>
          <w:highlight w:val="lightGray"/>
          <w:lang w:val="en-GB" w:eastAsia="lv-LV"/>
        </w:rPr>
        <w:t>Liekās</w:t>
      </w:r>
      <w:proofErr w:type="spellEnd"/>
      <w:r w:rsidRPr="00EC6781">
        <w:rPr>
          <w:bCs/>
          <w:i/>
          <w:color w:val="000000"/>
          <w:sz w:val="20"/>
          <w:szCs w:val="20"/>
          <w:highlight w:val="lightGray"/>
          <w:lang w:val="en-GB" w:eastAsia="lv-LV"/>
        </w:rPr>
        <w:t xml:space="preserve"> </w:t>
      </w:r>
      <w:proofErr w:type="spellStart"/>
      <w:r w:rsidRPr="00EC6781">
        <w:rPr>
          <w:bCs/>
          <w:i/>
          <w:color w:val="000000"/>
          <w:sz w:val="20"/>
          <w:szCs w:val="20"/>
          <w:highlight w:val="lightGray"/>
          <w:lang w:val="en-GB" w:eastAsia="lv-LV"/>
        </w:rPr>
        <w:t>ailes</w:t>
      </w:r>
      <w:proofErr w:type="spellEnd"/>
      <w:r w:rsidRPr="00EC6781">
        <w:rPr>
          <w:bCs/>
          <w:i/>
          <w:color w:val="000000"/>
          <w:sz w:val="20"/>
          <w:szCs w:val="20"/>
          <w:highlight w:val="lightGray"/>
          <w:lang w:val="en-GB" w:eastAsia="lv-LV"/>
        </w:rPr>
        <w:t xml:space="preserve"> (</w:t>
      </w:r>
      <w:proofErr w:type="spellStart"/>
      <w:r w:rsidRPr="00EC6781">
        <w:rPr>
          <w:bCs/>
          <w:i/>
          <w:color w:val="000000"/>
          <w:sz w:val="20"/>
          <w:szCs w:val="20"/>
          <w:highlight w:val="lightGray"/>
          <w:lang w:val="en-GB" w:eastAsia="lv-LV"/>
        </w:rPr>
        <w:t>iepirkuma</w:t>
      </w:r>
      <w:proofErr w:type="spellEnd"/>
      <w:r w:rsidRPr="00EC6781">
        <w:rPr>
          <w:bCs/>
          <w:i/>
          <w:color w:val="000000"/>
          <w:sz w:val="20"/>
          <w:szCs w:val="20"/>
          <w:highlight w:val="lightGray"/>
          <w:lang w:val="en-GB" w:eastAsia="lv-LV"/>
        </w:rPr>
        <w:t xml:space="preserve"> </w:t>
      </w:r>
      <w:proofErr w:type="spellStart"/>
      <w:r w:rsidRPr="00EC6781">
        <w:rPr>
          <w:bCs/>
          <w:i/>
          <w:color w:val="000000"/>
          <w:sz w:val="20"/>
          <w:szCs w:val="20"/>
          <w:highlight w:val="lightGray"/>
          <w:lang w:val="en-GB" w:eastAsia="lv-LV"/>
        </w:rPr>
        <w:t>daļas</w:t>
      </w:r>
      <w:proofErr w:type="spellEnd"/>
      <w:r w:rsidRPr="00EC6781">
        <w:rPr>
          <w:bCs/>
          <w:i/>
          <w:color w:val="000000"/>
          <w:sz w:val="20"/>
          <w:szCs w:val="20"/>
          <w:highlight w:val="lightGray"/>
          <w:lang w:val="en-GB" w:eastAsia="lv-LV"/>
        </w:rPr>
        <w:t xml:space="preserve">) </w:t>
      </w:r>
      <w:proofErr w:type="spellStart"/>
      <w:r w:rsidRPr="00EC6781">
        <w:rPr>
          <w:bCs/>
          <w:i/>
          <w:color w:val="000000"/>
          <w:sz w:val="20"/>
          <w:szCs w:val="20"/>
          <w:highlight w:val="lightGray"/>
          <w:lang w:val="en-GB" w:eastAsia="lv-LV"/>
        </w:rPr>
        <w:t>ir</w:t>
      </w:r>
      <w:proofErr w:type="spellEnd"/>
      <w:r w:rsidRPr="00EC6781">
        <w:rPr>
          <w:bCs/>
          <w:i/>
          <w:color w:val="000000"/>
          <w:sz w:val="20"/>
          <w:szCs w:val="20"/>
          <w:highlight w:val="lightGray"/>
          <w:lang w:val="en-GB" w:eastAsia="lv-LV"/>
        </w:rPr>
        <w:t xml:space="preserve"> </w:t>
      </w:r>
      <w:proofErr w:type="spellStart"/>
      <w:r w:rsidRPr="00EC6781">
        <w:rPr>
          <w:bCs/>
          <w:i/>
          <w:color w:val="000000"/>
          <w:sz w:val="20"/>
          <w:szCs w:val="20"/>
          <w:highlight w:val="lightGray"/>
          <w:lang w:val="en-GB" w:eastAsia="lv-LV"/>
        </w:rPr>
        <w:t>jāizdzēš</w:t>
      </w:r>
      <w:proofErr w:type="spellEnd"/>
    </w:p>
    <w:p w:rsidR="001A6D72" w:rsidRPr="00EC6781" w:rsidRDefault="001A6D72" w:rsidP="001A6D72">
      <w:pPr>
        <w:spacing w:after="120"/>
        <w:ind w:left="709" w:hanging="709"/>
        <w:jc w:val="center"/>
        <w:rPr>
          <w:rFonts w:eastAsia="Calibri"/>
          <w:b/>
          <w:sz w:val="20"/>
          <w:szCs w:val="20"/>
          <w:lang w:val="en-GB"/>
        </w:rPr>
      </w:pPr>
    </w:p>
    <w:p w:rsidR="001A6D72" w:rsidRPr="0060768E" w:rsidRDefault="001A6D72" w:rsidP="001A6D72">
      <w:pPr>
        <w:ind w:left="-284"/>
        <w:jc w:val="both"/>
        <w:rPr>
          <w:color w:val="000000" w:themeColor="text1"/>
          <w:sz w:val="24"/>
          <w:szCs w:val="24"/>
          <w:lang w:val="lv-LV" w:eastAsia="lv-LV"/>
        </w:rPr>
      </w:pPr>
      <w:r w:rsidRPr="0060768E">
        <w:rPr>
          <w:color w:val="000000" w:themeColor="text1"/>
          <w:sz w:val="24"/>
          <w:szCs w:val="24"/>
          <w:lang w:val="lv-LV" w:eastAsia="lv-LV"/>
        </w:rPr>
        <w:t>__________________________________________________________________</w:t>
      </w:r>
    </w:p>
    <w:p w:rsidR="001A6D72" w:rsidRPr="0060768E" w:rsidRDefault="001A6D72" w:rsidP="001A6D72">
      <w:pPr>
        <w:ind w:left="-284"/>
        <w:rPr>
          <w:color w:val="000000" w:themeColor="text1"/>
          <w:sz w:val="20"/>
          <w:szCs w:val="24"/>
          <w:lang w:val="lv-LV" w:eastAsia="lv-LV"/>
        </w:rPr>
      </w:pPr>
      <w:r w:rsidRPr="0060768E">
        <w:rPr>
          <w:color w:val="000000" w:themeColor="text1"/>
          <w:sz w:val="20"/>
          <w:szCs w:val="24"/>
          <w:lang w:val="lv-LV" w:eastAsia="lv-LV"/>
        </w:rPr>
        <w:t>(pretendenta amatpersonas ar pārstāvības tiesībām amats, paraksts, vārds un uzvārds)</w:t>
      </w:r>
    </w:p>
    <w:p w:rsidR="001A6D72" w:rsidRPr="0060768E" w:rsidRDefault="001A6D72" w:rsidP="001A6D72">
      <w:pPr>
        <w:shd w:val="clear" w:color="auto" w:fill="FFFFFF"/>
        <w:adjustRightInd w:val="0"/>
        <w:spacing w:before="240"/>
        <w:ind w:left="-284"/>
        <w:jc w:val="both"/>
        <w:rPr>
          <w:color w:val="000000" w:themeColor="text1"/>
          <w:sz w:val="24"/>
          <w:szCs w:val="24"/>
          <w:lang w:val="lv-LV" w:eastAsia="lv-LV"/>
        </w:rPr>
      </w:pPr>
      <w:r w:rsidRPr="0060768E">
        <w:rPr>
          <w:color w:val="000000" w:themeColor="text1"/>
          <w:sz w:val="24"/>
          <w:szCs w:val="24"/>
          <w:lang w:val="lv-LV" w:eastAsia="lv-LV"/>
        </w:rPr>
        <w:t>20__.gada ___.___________</w:t>
      </w:r>
    </w:p>
    <w:p w:rsidR="001A6D72" w:rsidRDefault="001A6D72" w:rsidP="001A6D72">
      <w:pPr>
        <w:spacing w:after="120"/>
        <w:ind w:left="709" w:hanging="709"/>
        <w:rPr>
          <w:rFonts w:eastAsia="Calibri"/>
          <w:b/>
          <w:sz w:val="20"/>
          <w:szCs w:val="20"/>
          <w:lang w:val="lv-LV"/>
        </w:rPr>
      </w:pPr>
    </w:p>
    <w:p w:rsidR="001A6D72" w:rsidRDefault="001A6D72" w:rsidP="001A6D72">
      <w:pPr>
        <w:spacing w:after="120"/>
        <w:ind w:left="709" w:hanging="709"/>
        <w:jc w:val="center"/>
        <w:rPr>
          <w:rFonts w:eastAsia="Calibri"/>
          <w:b/>
          <w:sz w:val="20"/>
          <w:szCs w:val="20"/>
          <w:lang w:val="lv-LV"/>
        </w:rPr>
      </w:pPr>
    </w:p>
    <w:p w:rsidR="001A6D72" w:rsidRDefault="001A6D72" w:rsidP="001A6D72">
      <w:pPr>
        <w:rPr>
          <w:b/>
          <w:sz w:val="24"/>
          <w:szCs w:val="24"/>
        </w:rPr>
      </w:pPr>
      <w:r>
        <w:rPr>
          <w:b/>
          <w:sz w:val="24"/>
          <w:szCs w:val="24"/>
        </w:rPr>
        <w:br w:type="page"/>
      </w:r>
    </w:p>
    <w:p w:rsidR="001A6D72" w:rsidRPr="00D35456" w:rsidRDefault="001A6D72" w:rsidP="001A6D72">
      <w:pPr>
        <w:jc w:val="right"/>
        <w:rPr>
          <w:b/>
          <w:sz w:val="24"/>
          <w:szCs w:val="24"/>
        </w:rPr>
      </w:pPr>
      <w:r>
        <w:rPr>
          <w:b/>
          <w:sz w:val="24"/>
          <w:szCs w:val="24"/>
        </w:rPr>
        <w:lastRenderedPageBreak/>
        <w:t>5</w:t>
      </w:r>
      <w:r w:rsidRPr="00D35456">
        <w:rPr>
          <w:b/>
          <w:sz w:val="24"/>
          <w:szCs w:val="24"/>
        </w:rPr>
        <w:t>.pielikums</w:t>
      </w:r>
    </w:p>
    <w:p w:rsidR="001A6D72" w:rsidRDefault="008D6064" w:rsidP="001A6D72">
      <w:pPr>
        <w:shd w:val="clear" w:color="auto" w:fill="FFFFFF"/>
        <w:ind w:left="2552"/>
        <w:jc w:val="right"/>
        <w:rPr>
          <w:spacing w:val="-3"/>
          <w:sz w:val="20"/>
          <w:szCs w:val="20"/>
          <w:lang w:val="lv-LV" w:eastAsia="lv-LV"/>
        </w:rPr>
      </w:pPr>
      <w:r>
        <w:rPr>
          <w:spacing w:val="-3"/>
          <w:sz w:val="20"/>
          <w:szCs w:val="20"/>
          <w:lang w:val="lv-LV" w:eastAsia="lv-LV"/>
        </w:rPr>
        <w:t>cenu aptaujas</w:t>
      </w:r>
      <w:r w:rsidR="001A6D72" w:rsidRPr="00D0631D">
        <w:rPr>
          <w:spacing w:val="2"/>
          <w:sz w:val="20"/>
          <w:szCs w:val="20"/>
          <w:lang w:val="lv-LV" w:eastAsia="lv-LV"/>
        </w:rPr>
        <w:t xml:space="preserve"> </w:t>
      </w:r>
      <w:r w:rsidR="001A6D72" w:rsidRPr="00D0631D">
        <w:rPr>
          <w:sz w:val="20"/>
          <w:szCs w:val="20"/>
          <w:lang w:val="lv-LV" w:eastAsia="lv-LV"/>
        </w:rPr>
        <w:t>“</w:t>
      </w:r>
      <w:r w:rsidR="001A6D72" w:rsidRPr="00234154">
        <w:rPr>
          <w:spacing w:val="-3"/>
          <w:sz w:val="20"/>
          <w:szCs w:val="20"/>
          <w:lang w:val="lv-LV" w:eastAsia="lv-LV"/>
        </w:rPr>
        <w:t xml:space="preserve">Par tiesībām </w:t>
      </w:r>
      <w:r w:rsidR="001A6D72">
        <w:rPr>
          <w:spacing w:val="-3"/>
          <w:sz w:val="20"/>
          <w:szCs w:val="20"/>
          <w:lang w:val="lv-LV" w:eastAsia="lv-LV"/>
        </w:rPr>
        <w:t xml:space="preserve">pielāgot un </w:t>
      </w:r>
      <w:r w:rsidR="001A6D72" w:rsidRPr="00234154">
        <w:rPr>
          <w:spacing w:val="-3"/>
          <w:sz w:val="20"/>
          <w:szCs w:val="20"/>
          <w:lang w:val="lv-LV" w:eastAsia="lv-LV"/>
        </w:rPr>
        <w:t xml:space="preserve">izsniegt </w:t>
      </w:r>
      <w:proofErr w:type="spellStart"/>
      <w:r w:rsidR="001A6D72" w:rsidRPr="00234154">
        <w:rPr>
          <w:spacing w:val="-3"/>
          <w:sz w:val="20"/>
          <w:szCs w:val="20"/>
          <w:lang w:val="lv-LV" w:eastAsia="lv-LV"/>
        </w:rPr>
        <w:t>bimanuālos</w:t>
      </w:r>
      <w:proofErr w:type="spellEnd"/>
      <w:r w:rsidR="001A6D72" w:rsidRPr="00234154">
        <w:rPr>
          <w:spacing w:val="-3"/>
          <w:sz w:val="20"/>
          <w:szCs w:val="20"/>
          <w:lang w:val="lv-LV" w:eastAsia="lv-LV"/>
        </w:rPr>
        <w:t xml:space="preserve"> riteņkrēslus</w:t>
      </w:r>
      <w:r w:rsidR="001A6D72" w:rsidRPr="006D6EB8">
        <w:rPr>
          <w:spacing w:val="-3"/>
          <w:sz w:val="20"/>
          <w:szCs w:val="20"/>
          <w:lang w:val="lv-LV" w:eastAsia="lv-LV"/>
        </w:rPr>
        <w:t xml:space="preserve"> </w:t>
      </w:r>
    </w:p>
    <w:p w:rsidR="001A6D72" w:rsidRPr="009A3D07" w:rsidRDefault="001A6D72" w:rsidP="001A6D72">
      <w:pPr>
        <w:shd w:val="clear" w:color="auto" w:fill="FFFFFF"/>
        <w:ind w:left="2552"/>
        <w:jc w:val="right"/>
        <w:rPr>
          <w:color w:val="000000" w:themeColor="text1"/>
          <w:spacing w:val="-3"/>
          <w:sz w:val="20"/>
          <w:szCs w:val="20"/>
          <w:lang w:val="lv-LV" w:eastAsia="lv-LV"/>
        </w:rPr>
      </w:pPr>
      <w:r w:rsidRPr="006D6EB8">
        <w:rPr>
          <w:spacing w:val="-3"/>
          <w:sz w:val="20"/>
          <w:szCs w:val="20"/>
          <w:lang w:val="lv-LV" w:eastAsia="lv-LV"/>
        </w:rPr>
        <w:t>ar x veida un nesalokāmu rāmi”</w:t>
      </w:r>
    </w:p>
    <w:p w:rsidR="001A6D72" w:rsidRPr="009A3D07" w:rsidRDefault="001A6D72" w:rsidP="001A6D72">
      <w:pPr>
        <w:shd w:val="clear" w:color="auto" w:fill="FFFFFF"/>
        <w:ind w:left="2835"/>
        <w:jc w:val="right"/>
        <w:rPr>
          <w:color w:val="000000" w:themeColor="text1"/>
          <w:spacing w:val="-3"/>
          <w:sz w:val="20"/>
          <w:szCs w:val="20"/>
          <w:lang w:val="lv-LV" w:eastAsia="lv-LV"/>
        </w:rPr>
      </w:pPr>
      <w:r w:rsidRPr="009A3D07">
        <w:rPr>
          <w:color w:val="000000" w:themeColor="text1"/>
          <w:spacing w:val="-3"/>
          <w:sz w:val="20"/>
          <w:szCs w:val="20"/>
          <w:lang w:val="lv-LV" w:eastAsia="lv-LV"/>
        </w:rPr>
        <w:t xml:space="preserve">ar identifikācijas Nr. </w:t>
      </w:r>
      <w:r w:rsidRPr="009A3D07">
        <w:rPr>
          <w:rFonts w:eastAsia="Calibri"/>
          <w:bCs/>
          <w:color w:val="000000" w:themeColor="text1"/>
          <w:sz w:val="20"/>
          <w:szCs w:val="20"/>
          <w:lang w:val="lv-LV"/>
        </w:rPr>
        <w:t>NRC „Vaivari”</w:t>
      </w:r>
      <w:r w:rsidRPr="009A3D07">
        <w:rPr>
          <w:color w:val="000000" w:themeColor="text1"/>
          <w:sz w:val="20"/>
          <w:szCs w:val="20"/>
          <w:lang w:val="lv-LV" w:eastAsia="lv-LV"/>
        </w:rPr>
        <w:t xml:space="preserve"> 2019/</w:t>
      </w:r>
      <w:r>
        <w:rPr>
          <w:color w:val="000000" w:themeColor="text1"/>
          <w:sz w:val="20"/>
          <w:szCs w:val="20"/>
          <w:lang w:val="lv-LV" w:eastAsia="lv-LV"/>
        </w:rPr>
        <w:t>56</w:t>
      </w:r>
      <w:r w:rsidRPr="009A3D07">
        <w:rPr>
          <w:color w:val="000000" w:themeColor="text1"/>
          <w:sz w:val="20"/>
          <w:szCs w:val="20"/>
          <w:lang w:val="lv-LV" w:eastAsia="lv-LV"/>
        </w:rPr>
        <w:t xml:space="preserve"> TPC</w:t>
      </w:r>
    </w:p>
    <w:p w:rsidR="001A6D72" w:rsidRDefault="008D6064" w:rsidP="001A6D72">
      <w:pPr>
        <w:jc w:val="right"/>
        <w:rPr>
          <w:color w:val="000000" w:themeColor="text1"/>
          <w:spacing w:val="-3"/>
          <w:sz w:val="20"/>
          <w:szCs w:val="20"/>
          <w:lang w:val="lv-LV" w:eastAsia="lv-LV"/>
        </w:rPr>
      </w:pPr>
      <w:r>
        <w:rPr>
          <w:color w:val="000000" w:themeColor="text1"/>
          <w:spacing w:val="-3"/>
          <w:sz w:val="20"/>
          <w:szCs w:val="20"/>
          <w:lang w:val="lv-LV" w:eastAsia="lv-LV"/>
        </w:rPr>
        <w:t>DOKUMENTĀCIJAI</w:t>
      </w:r>
    </w:p>
    <w:p w:rsidR="001A6D72" w:rsidRDefault="001A6D72" w:rsidP="001A6D72">
      <w:pPr>
        <w:spacing w:before="120" w:after="60"/>
        <w:jc w:val="center"/>
        <w:rPr>
          <w:b/>
          <w:sz w:val="24"/>
          <w:szCs w:val="24"/>
          <w:lang w:val="lv-LV"/>
        </w:rPr>
      </w:pPr>
    </w:p>
    <w:p w:rsidR="001A6D72" w:rsidRPr="002A4DCC" w:rsidRDefault="001A6D72" w:rsidP="001A6D72">
      <w:pPr>
        <w:spacing w:before="120" w:after="60"/>
        <w:jc w:val="center"/>
        <w:rPr>
          <w:b/>
          <w:sz w:val="24"/>
          <w:szCs w:val="24"/>
          <w:lang w:val="lv-LV"/>
        </w:rPr>
      </w:pPr>
      <w:r w:rsidRPr="002A4DCC">
        <w:rPr>
          <w:b/>
          <w:sz w:val="24"/>
          <w:szCs w:val="24"/>
          <w:lang w:val="lv-LV"/>
        </w:rPr>
        <w:t xml:space="preserve">Informācija par pretendenta pieredzi* </w:t>
      </w:r>
    </w:p>
    <w:p w:rsidR="001A6D72" w:rsidRPr="002A4DCC" w:rsidRDefault="001A6D72" w:rsidP="001A6D72">
      <w:pPr>
        <w:spacing w:before="120" w:after="60"/>
        <w:jc w:val="center"/>
        <w:rPr>
          <w:sz w:val="20"/>
          <w:szCs w:val="20"/>
          <w:lang w:val="lv-LV"/>
        </w:rPr>
      </w:pPr>
      <w:r w:rsidRPr="002A4DCC">
        <w:rPr>
          <w:sz w:val="20"/>
          <w:szCs w:val="20"/>
          <w:lang w:val="lv-LV"/>
        </w:rPr>
        <w:t>(forma)</w:t>
      </w:r>
    </w:p>
    <w:p w:rsidR="001A6D72" w:rsidRPr="002A4DCC" w:rsidRDefault="001A6D72" w:rsidP="001A6D72">
      <w:pPr>
        <w:spacing w:before="120" w:after="60"/>
        <w:jc w:val="center"/>
        <w:rPr>
          <w:sz w:val="20"/>
          <w:szCs w:val="20"/>
          <w:lang w:val="lv-LV"/>
        </w:rPr>
      </w:pPr>
    </w:p>
    <w:tbl>
      <w:tblPr>
        <w:tblStyle w:val="TableGrid22"/>
        <w:tblW w:w="9634" w:type="dxa"/>
        <w:tblLook w:val="04A0" w:firstRow="1" w:lastRow="0" w:firstColumn="1" w:lastColumn="0" w:noHBand="0" w:noVBand="1"/>
      </w:tblPr>
      <w:tblGrid>
        <w:gridCol w:w="2122"/>
        <w:gridCol w:w="7512"/>
      </w:tblGrid>
      <w:tr w:rsidR="001A6D72" w:rsidRPr="002A4DCC" w:rsidTr="004731E1">
        <w:tc>
          <w:tcPr>
            <w:tcW w:w="2122" w:type="dxa"/>
          </w:tcPr>
          <w:p w:rsidR="001A6D72" w:rsidRPr="002A4DCC" w:rsidRDefault="001A6D72" w:rsidP="004731E1">
            <w:pPr>
              <w:rPr>
                <w:b/>
                <w:sz w:val="24"/>
                <w:szCs w:val="24"/>
              </w:rPr>
            </w:pPr>
            <w:r w:rsidRPr="002A4DCC">
              <w:rPr>
                <w:b/>
                <w:sz w:val="24"/>
                <w:szCs w:val="24"/>
              </w:rPr>
              <w:t>Pretendents</w:t>
            </w:r>
          </w:p>
        </w:tc>
        <w:tc>
          <w:tcPr>
            <w:tcW w:w="7512" w:type="dxa"/>
          </w:tcPr>
          <w:p w:rsidR="001A6D72" w:rsidRPr="002A4DCC" w:rsidRDefault="001A6D72" w:rsidP="004731E1">
            <w:pPr>
              <w:ind w:firstLine="84"/>
              <w:rPr>
                <w:i/>
                <w:sz w:val="24"/>
                <w:szCs w:val="24"/>
              </w:rPr>
            </w:pPr>
            <w:r w:rsidRPr="002A4DCC">
              <w:rPr>
                <w:i/>
                <w:sz w:val="24"/>
                <w:szCs w:val="24"/>
              </w:rPr>
              <w:t xml:space="preserve">       (pretendenta pilns nosaukums)</w:t>
            </w:r>
          </w:p>
        </w:tc>
      </w:tr>
      <w:tr w:rsidR="001A6D72" w:rsidRPr="002A4DCC" w:rsidTr="004731E1">
        <w:tc>
          <w:tcPr>
            <w:tcW w:w="2122" w:type="dxa"/>
          </w:tcPr>
          <w:p w:rsidR="001A6D72" w:rsidRPr="002A4DCC" w:rsidRDefault="001A6D72" w:rsidP="004731E1">
            <w:pPr>
              <w:rPr>
                <w:sz w:val="24"/>
                <w:szCs w:val="24"/>
              </w:rPr>
            </w:pPr>
            <w:r w:rsidRPr="002A4DCC">
              <w:rPr>
                <w:sz w:val="24"/>
                <w:szCs w:val="24"/>
              </w:rPr>
              <w:t xml:space="preserve">Vienotais reģ. Nr. </w:t>
            </w:r>
          </w:p>
        </w:tc>
        <w:tc>
          <w:tcPr>
            <w:tcW w:w="7512" w:type="dxa"/>
          </w:tcPr>
          <w:p w:rsidR="001A6D72" w:rsidRPr="002A4DCC" w:rsidRDefault="001A6D72" w:rsidP="004731E1">
            <w:pPr>
              <w:ind w:firstLine="84"/>
              <w:rPr>
                <w:i/>
                <w:sz w:val="24"/>
                <w:szCs w:val="24"/>
              </w:rPr>
            </w:pPr>
          </w:p>
        </w:tc>
      </w:tr>
      <w:tr w:rsidR="001A6D72" w:rsidRPr="002A4DCC" w:rsidTr="004731E1">
        <w:tc>
          <w:tcPr>
            <w:tcW w:w="2122" w:type="dxa"/>
          </w:tcPr>
          <w:p w:rsidR="001A6D72" w:rsidRPr="002A4DCC" w:rsidRDefault="001A6D72" w:rsidP="004731E1">
            <w:pPr>
              <w:rPr>
                <w:sz w:val="24"/>
                <w:szCs w:val="24"/>
              </w:rPr>
            </w:pPr>
            <w:r w:rsidRPr="002A4DCC">
              <w:rPr>
                <w:sz w:val="24"/>
                <w:szCs w:val="24"/>
              </w:rPr>
              <w:t>Juridiskā adrese</w:t>
            </w:r>
          </w:p>
        </w:tc>
        <w:tc>
          <w:tcPr>
            <w:tcW w:w="7512" w:type="dxa"/>
          </w:tcPr>
          <w:p w:rsidR="001A6D72" w:rsidRPr="002A4DCC" w:rsidRDefault="001A6D72" w:rsidP="004731E1">
            <w:pPr>
              <w:ind w:firstLine="84"/>
              <w:rPr>
                <w:i/>
                <w:sz w:val="24"/>
                <w:szCs w:val="24"/>
              </w:rPr>
            </w:pPr>
          </w:p>
        </w:tc>
      </w:tr>
      <w:tr w:rsidR="001A6D72" w:rsidRPr="002A4DCC" w:rsidTr="004731E1">
        <w:tc>
          <w:tcPr>
            <w:tcW w:w="2122" w:type="dxa"/>
          </w:tcPr>
          <w:p w:rsidR="001A6D72" w:rsidRPr="002A4DCC" w:rsidRDefault="001A6D72" w:rsidP="004731E1">
            <w:pPr>
              <w:rPr>
                <w:sz w:val="24"/>
                <w:szCs w:val="24"/>
              </w:rPr>
            </w:pPr>
            <w:r w:rsidRPr="002A4DCC">
              <w:rPr>
                <w:sz w:val="24"/>
                <w:szCs w:val="24"/>
              </w:rPr>
              <w:t>Kontaktpersona</w:t>
            </w:r>
          </w:p>
        </w:tc>
        <w:tc>
          <w:tcPr>
            <w:tcW w:w="7512" w:type="dxa"/>
          </w:tcPr>
          <w:p w:rsidR="001A6D72" w:rsidRPr="002A4DCC" w:rsidRDefault="001A6D72" w:rsidP="004731E1">
            <w:pPr>
              <w:ind w:firstLine="84"/>
              <w:rPr>
                <w:i/>
                <w:sz w:val="24"/>
                <w:szCs w:val="24"/>
              </w:rPr>
            </w:pPr>
            <w:r w:rsidRPr="002A4DCC">
              <w:rPr>
                <w:i/>
                <w:sz w:val="24"/>
                <w:szCs w:val="24"/>
              </w:rPr>
              <w:t>(vārds, uzvārds, telefona numurs, e-pasta adrese)</w:t>
            </w:r>
          </w:p>
        </w:tc>
      </w:tr>
    </w:tbl>
    <w:p w:rsidR="001A6D72" w:rsidRPr="002A4DCC" w:rsidRDefault="001A6D72" w:rsidP="001A6D72">
      <w:pPr>
        <w:rPr>
          <w:sz w:val="24"/>
          <w:szCs w:val="24"/>
          <w:lang w:val="lv-LV"/>
        </w:rPr>
      </w:pPr>
    </w:p>
    <w:p w:rsidR="001A6D72" w:rsidRPr="002A4DCC" w:rsidRDefault="001A6D72" w:rsidP="001A6D72">
      <w:pPr>
        <w:jc w:val="both"/>
        <w:rPr>
          <w:sz w:val="24"/>
          <w:szCs w:val="24"/>
          <w:shd w:val="clear" w:color="auto" w:fill="FFFFFF"/>
          <w:lang w:val="lv-LV"/>
        </w:rPr>
      </w:pPr>
      <w:r w:rsidRPr="002A4DCC">
        <w:rPr>
          <w:sz w:val="24"/>
          <w:szCs w:val="24"/>
          <w:lang w:val="lv-LV"/>
        </w:rPr>
        <w:t>Apliecinām, ka Pretendentam</w:t>
      </w:r>
      <w:r w:rsidRPr="002A4DCC">
        <w:rPr>
          <w:b/>
          <w:sz w:val="24"/>
          <w:szCs w:val="24"/>
          <w:lang w:val="lv-LV"/>
        </w:rPr>
        <w:t xml:space="preserve"> </w:t>
      </w:r>
      <w:r w:rsidRPr="002A4DCC">
        <w:rPr>
          <w:b/>
          <w:sz w:val="24"/>
          <w:szCs w:val="24"/>
          <w:shd w:val="clear" w:color="auto" w:fill="BFBFBF"/>
          <w:lang w:val="lv-LV"/>
        </w:rPr>
        <w:t>......,</w:t>
      </w:r>
      <w:r w:rsidRPr="002A4DCC">
        <w:rPr>
          <w:b/>
          <w:sz w:val="24"/>
          <w:szCs w:val="24"/>
          <w:lang w:val="lv-LV"/>
        </w:rPr>
        <w:t xml:space="preserve"> </w:t>
      </w:r>
      <w:r w:rsidRPr="002A4DCC">
        <w:rPr>
          <w:sz w:val="24"/>
          <w:szCs w:val="24"/>
          <w:lang w:val="lv-LV"/>
        </w:rPr>
        <w:t>juridiskā adrese</w:t>
      </w:r>
      <w:r w:rsidRPr="002A4DCC">
        <w:rPr>
          <w:sz w:val="24"/>
          <w:szCs w:val="24"/>
          <w:shd w:val="clear" w:color="auto" w:fill="BFBFBF"/>
          <w:lang w:val="lv-LV"/>
        </w:rPr>
        <w:t>.......,</w:t>
      </w:r>
      <w:r w:rsidRPr="002A4DCC">
        <w:rPr>
          <w:sz w:val="24"/>
          <w:szCs w:val="24"/>
          <w:lang w:val="lv-LV"/>
        </w:rPr>
        <w:t xml:space="preserve"> LV- </w:t>
      </w:r>
      <w:r w:rsidRPr="002A4DCC">
        <w:rPr>
          <w:sz w:val="24"/>
          <w:szCs w:val="24"/>
          <w:shd w:val="clear" w:color="auto" w:fill="BFBFBF"/>
          <w:lang w:val="lv-LV"/>
        </w:rPr>
        <w:t>…,</w:t>
      </w:r>
      <w:r w:rsidRPr="002A4DCC">
        <w:rPr>
          <w:sz w:val="24"/>
          <w:szCs w:val="24"/>
          <w:lang w:val="lv-LV"/>
        </w:rPr>
        <w:t xml:space="preserve"> ir šāda </w:t>
      </w:r>
      <w:r>
        <w:rPr>
          <w:sz w:val="24"/>
          <w:szCs w:val="24"/>
          <w:shd w:val="clear" w:color="auto" w:fill="FFFFFF"/>
          <w:lang w:val="lv-LV"/>
        </w:rPr>
        <w:t xml:space="preserve">tehniskā un profesionālā </w:t>
      </w:r>
      <w:r w:rsidRPr="002A4DCC">
        <w:rPr>
          <w:sz w:val="24"/>
          <w:szCs w:val="24"/>
          <w:lang w:val="lv-LV"/>
        </w:rPr>
        <w:t>pieredze i</w:t>
      </w:r>
      <w:r w:rsidRPr="002A4DCC">
        <w:rPr>
          <w:sz w:val="24"/>
          <w:szCs w:val="24"/>
          <w:shd w:val="clear" w:color="auto" w:fill="FFFFFF"/>
          <w:lang w:val="lv-LV"/>
        </w:rPr>
        <w:t>epirkuma priekšmeta preču piegādē:</w:t>
      </w:r>
    </w:p>
    <w:p w:rsidR="001A6D72" w:rsidRPr="002A4DCC" w:rsidRDefault="001A6D72" w:rsidP="001A6D72">
      <w:pPr>
        <w:rPr>
          <w:sz w:val="24"/>
          <w:szCs w:val="24"/>
          <w:shd w:val="clear" w:color="auto" w:fill="FFFFFF"/>
          <w:lang w:val="lv-LV"/>
        </w:rPr>
      </w:pPr>
    </w:p>
    <w:tbl>
      <w:tblPr>
        <w:tblStyle w:val="TableGrid22"/>
        <w:tblW w:w="9634" w:type="dxa"/>
        <w:tblLook w:val="04A0" w:firstRow="1" w:lastRow="0" w:firstColumn="1" w:lastColumn="0" w:noHBand="0" w:noVBand="1"/>
      </w:tblPr>
      <w:tblGrid>
        <w:gridCol w:w="945"/>
        <w:gridCol w:w="1483"/>
        <w:gridCol w:w="1418"/>
        <w:gridCol w:w="1384"/>
        <w:gridCol w:w="1443"/>
        <w:gridCol w:w="1417"/>
        <w:gridCol w:w="1544"/>
      </w:tblGrid>
      <w:tr w:rsidR="001A6D72" w:rsidRPr="002A4DCC" w:rsidTr="004731E1">
        <w:tc>
          <w:tcPr>
            <w:tcW w:w="945" w:type="dxa"/>
          </w:tcPr>
          <w:p w:rsidR="001A6D72" w:rsidRPr="002A4DCC" w:rsidRDefault="001A6D72" w:rsidP="004731E1">
            <w:pPr>
              <w:jc w:val="center"/>
              <w:rPr>
                <w:sz w:val="24"/>
                <w:szCs w:val="24"/>
              </w:rPr>
            </w:pPr>
            <w:proofErr w:type="spellStart"/>
            <w:r w:rsidRPr="002A4DCC">
              <w:rPr>
                <w:b/>
                <w:sz w:val="24"/>
                <w:szCs w:val="24"/>
              </w:rPr>
              <w:t>Nr.p.k</w:t>
            </w:r>
            <w:proofErr w:type="spellEnd"/>
            <w:r w:rsidRPr="002A4DCC">
              <w:rPr>
                <w:sz w:val="24"/>
                <w:szCs w:val="24"/>
              </w:rPr>
              <w:t>.</w:t>
            </w:r>
          </w:p>
        </w:tc>
        <w:tc>
          <w:tcPr>
            <w:tcW w:w="1483" w:type="dxa"/>
          </w:tcPr>
          <w:p w:rsidR="001A6D72" w:rsidRPr="002A4DCC" w:rsidRDefault="001A6D72" w:rsidP="004731E1">
            <w:pPr>
              <w:jc w:val="center"/>
              <w:rPr>
                <w:b/>
                <w:sz w:val="24"/>
                <w:szCs w:val="24"/>
                <w:shd w:val="clear" w:color="auto" w:fill="FFFFFF"/>
              </w:rPr>
            </w:pPr>
            <w:r w:rsidRPr="002A4DCC">
              <w:rPr>
                <w:b/>
                <w:sz w:val="24"/>
                <w:szCs w:val="24"/>
                <w:shd w:val="clear" w:color="auto" w:fill="FFFFFF"/>
              </w:rPr>
              <w:t>Preču pasūtītājs</w:t>
            </w:r>
          </w:p>
          <w:p w:rsidR="001A6D72" w:rsidRPr="002A4DCC" w:rsidRDefault="001A6D72" w:rsidP="004731E1">
            <w:pPr>
              <w:jc w:val="center"/>
              <w:rPr>
                <w:sz w:val="24"/>
                <w:szCs w:val="24"/>
                <w:shd w:val="clear" w:color="auto" w:fill="FFFFFF"/>
              </w:rPr>
            </w:pPr>
            <w:r w:rsidRPr="002A4DCC">
              <w:rPr>
                <w:sz w:val="24"/>
                <w:szCs w:val="24"/>
                <w:shd w:val="clear" w:color="auto" w:fill="FFFFFF"/>
              </w:rPr>
              <w:t>(nosaukums, reģistrācijas Nr., juridiskā adrese)</w:t>
            </w:r>
          </w:p>
          <w:p w:rsidR="001A6D72" w:rsidRPr="002A4DCC" w:rsidRDefault="001A6D72" w:rsidP="004731E1">
            <w:pPr>
              <w:jc w:val="center"/>
              <w:rPr>
                <w:sz w:val="24"/>
                <w:szCs w:val="24"/>
              </w:rPr>
            </w:pPr>
          </w:p>
        </w:tc>
        <w:tc>
          <w:tcPr>
            <w:tcW w:w="1418" w:type="dxa"/>
          </w:tcPr>
          <w:p w:rsidR="001A6D72" w:rsidRPr="002A4DCC" w:rsidRDefault="001A6D72" w:rsidP="004731E1">
            <w:pPr>
              <w:jc w:val="center"/>
              <w:rPr>
                <w:b/>
                <w:sz w:val="24"/>
                <w:szCs w:val="24"/>
              </w:rPr>
            </w:pPr>
            <w:proofErr w:type="spellStart"/>
            <w:r w:rsidRPr="002A4DCC">
              <w:rPr>
                <w:b/>
                <w:sz w:val="24"/>
                <w:szCs w:val="24"/>
                <w:shd w:val="clear" w:color="auto" w:fill="FFFFFF"/>
                <w:lang w:val="en-GB"/>
              </w:rPr>
              <w:t>Piegādātās</w:t>
            </w:r>
            <w:proofErr w:type="spellEnd"/>
            <w:r w:rsidRPr="002A4DCC">
              <w:rPr>
                <w:b/>
                <w:sz w:val="24"/>
                <w:szCs w:val="24"/>
                <w:shd w:val="clear" w:color="auto" w:fill="FFFFFF"/>
                <w:lang w:val="en-GB"/>
              </w:rPr>
              <w:t xml:space="preserve"> </w:t>
            </w:r>
            <w:proofErr w:type="spellStart"/>
            <w:r w:rsidRPr="002A4DCC">
              <w:rPr>
                <w:b/>
                <w:sz w:val="24"/>
                <w:szCs w:val="24"/>
                <w:shd w:val="clear" w:color="auto" w:fill="FFFFFF"/>
                <w:lang w:val="en-GB"/>
              </w:rPr>
              <w:t>preces</w:t>
            </w:r>
            <w:proofErr w:type="spellEnd"/>
            <w:r w:rsidRPr="002A4DCC">
              <w:rPr>
                <w:b/>
                <w:sz w:val="24"/>
                <w:szCs w:val="24"/>
                <w:shd w:val="clear" w:color="auto" w:fill="FFFFFF"/>
                <w:lang w:val="en-GB"/>
              </w:rPr>
              <w:t xml:space="preserve"> </w:t>
            </w:r>
            <w:proofErr w:type="spellStart"/>
            <w:r w:rsidRPr="002A4DCC">
              <w:rPr>
                <w:b/>
                <w:sz w:val="24"/>
                <w:szCs w:val="24"/>
                <w:shd w:val="clear" w:color="auto" w:fill="FFFFFF"/>
                <w:lang w:val="en-GB"/>
              </w:rPr>
              <w:t>nosaukums</w:t>
            </w:r>
            <w:proofErr w:type="spellEnd"/>
          </w:p>
        </w:tc>
        <w:tc>
          <w:tcPr>
            <w:tcW w:w="1384" w:type="dxa"/>
          </w:tcPr>
          <w:p w:rsidR="001A6D72" w:rsidRPr="002A4DCC" w:rsidRDefault="001A6D72" w:rsidP="004731E1">
            <w:pPr>
              <w:jc w:val="center"/>
              <w:rPr>
                <w:sz w:val="24"/>
                <w:szCs w:val="24"/>
                <w:shd w:val="clear" w:color="auto" w:fill="FFFFFF"/>
                <w:lang w:val="en-GB"/>
              </w:rPr>
            </w:pPr>
            <w:proofErr w:type="spellStart"/>
            <w:r w:rsidRPr="002A4DCC">
              <w:rPr>
                <w:b/>
                <w:sz w:val="24"/>
                <w:szCs w:val="24"/>
                <w:shd w:val="clear" w:color="auto" w:fill="FFFFFF"/>
                <w:lang w:val="en-GB"/>
              </w:rPr>
              <w:t>Piegādātās</w:t>
            </w:r>
            <w:proofErr w:type="spellEnd"/>
            <w:r w:rsidRPr="002A4DCC">
              <w:rPr>
                <w:b/>
                <w:sz w:val="24"/>
                <w:szCs w:val="24"/>
                <w:shd w:val="clear" w:color="auto" w:fill="FFFFFF"/>
                <w:lang w:val="en-GB"/>
              </w:rPr>
              <w:t xml:space="preserve"> </w:t>
            </w:r>
            <w:proofErr w:type="spellStart"/>
            <w:r w:rsidRPr="002A4DCC">
              <w:rPr>
                <w:b/>
                <w:sz w:val="24"/>
                <w:szCs w:val="24"/>
                <w:shd w:val="clear" w:color="auto" w:fill="FFFFFF"/>
                <w:lang w:val="en-GB"/>
              </w:rPr>
              <w:t>preces</w:t>
            </w:r>
            <w:proofErr w:type="spellEnd"/>
            <w:r w:rsidRPr="002A4DCC">
              <w:rPr>
                <w:b/>
                <w:sz w:val="24"/>
                <w:szCs w:val="24"/>
                <w:shd w:val="clear" w:color="auto" w:fill="FFFFFF"/>
                <w:lang w:val="en-GB"/>
              </w:rPr>
              <w:t xml:space="preserve"> </w:t>
            </w:r>
            <w:proofErr w:type="spellStart"/>
            <w:r w:rsidRPr="002A4DCC">
              <w:rPr>
                <w:b/>
                <w:sz w:val="24"/>
                <w:szCs w:val="24"/>
                <w:shd w:val="clear" w:color="auto" w:fill="FFFFFF"/>
                <w:lang w:val="en-GB"/>
              </w:rPr>
              <w:t>līgumcena</w:t>
            </w:r>
            <w:proofErr w:type="spellEnd"/>
            <w:r w:rsidRPr="002A4DCC">
              <w:rPr>
                <w:b/>
                <w:sz w:val="24"/>
                <w:szCs w:val="24"/>
                <w:shd w:val="clear" w:color="auto" w:fill="FFFFFF"/>
                <w:lang w:val="en-GB"/>
              </w:rPr>
              <w:t>,</w:t>
            </w:r>
            <w:r w:rsidRPr="002A4DCC">
              <w:rPr>
                <w:sz w:val="24"/>
                <w:szCs w:val="24"/>
                <w:shd w:val="clear" w:color="auto" w:fill="FFFFFF"/>
                <w:lang w:val="en-GB"/>
              </w:rPr>
              <w:t xml:space="preserve"> euro, bez PVN;</w:t>
            </w:r>
          </w:p>
          <w:p w:rsidR="001A6D72" w:rsidRPr="002A4DCC" w:rsidRDefault="001A6D72" w:rsidP="004731E1">
            <w:pPr>
              <w:jc w:val="center"/>
              <w:rPr>
                <w:sz w:val="24"/>
                <w:szCs w:val="24"/>
              </w:rPr>
            </w:pPr>
          </w:p>
        </w:tc>
        <w:tc>
          <w:tcPr>
            <w:tcW w:w="1443" w:type="dxa"/>
          </w:tcPr>
          <w:p w:rsidR="001A6D72" w:rsidRPr="002A4DCC" w:rsidRDefault="001A6D72" w:rsidP="004731E1">
            <w:pPr>
              <w:jc w:val="center"/>
              <w:rPr>
                <w:b/>
                <w:sz w:val="24"/>
                <w:szCs w:val="24"/>
                <w:shd w:val="clear" w:color="auto" w:fill="FFFFFF"/>
                <w:lang w:val="en-GB"/>
              </w:rPr>
            </w:pPr>
            <w:proofErr w:type="spellStart"/>
            <w:r w:rsidRPr="002A4DCC">
              <w:rPr>
                <w:b/>
                <w:sz w:val="24"/>
                <w:szCs w:val="24"/>
                <w:shd w:val="clear" w:color="auto" w:fill="FFFFFF"/>
                <w:lang w:val="en-GB"/>
              </w:rPr>
              <w:t>Informācija</w:t>
            </w:r>
            <w:proofErr w:type="spellEnd"/>
            <w:r w:rsidRPr="002A4DCC">
              <w:rPr>
                <w:b/>
                <w:sz w:val="24"/>
                <w:szCs w:val="24"/>
                <w:shd w:val="clear" w:color="auto" w:fill="FFFFFF"/>
                <w:lang w:val="en-GB"/>
              </w:rPr>
              <w:t xml:space="preserve"> par </w:t>
            </w:r>
            <w:proofErr w:type="spellStart"/>
            <w:r w:rsidRPr="002A4DCC">
              <w:rPr>
                <w:b/>
                <w:sz w:val="24"/>
                <w:szCs w:val="24"/>
                <w:shd w:val="clear" w:color="auto" w:fill="FFFFFF"/>
                <w:lang w:val="en-GB"/>
              </w:rPr>
              <w:t>saistību</w:t>
            </w:r>
            <w:proofErr w:type="spellEnd"/>
            <w:r w:rsidRPr="002A4DCC">
              <w:rPr>
                <w:b/>
                <w:sz w:val="24"/>
                <w:szCs w:val="24"/>
                <w:shd w:val="clear" w:color="auto" w:fill="FFFFFF"/>
                <w:lang w:val="en-GB"/>
              </w:rPr>
              <w:t xml:space="preserve"> </w:t>
            </w:r>
            <w:proofErr w:type="spellStart"/>
            <w:r w:rsidRPr="002A4DCC">
              <w:rPr>
                <w:b/>
                <w:sz w:val="24"/>
                <w:szCs w:val="24"/>
                <w:shd w:val="clear" w:color="auto" w:fill="FFFFFF"/>
                <w:lang w:val="en-GB"/>
              </w:rPr>
              <w:t>izpildes</w:t>
            </w:r>
            <w:proofErr w:type="spellEnd"/>
            <w:r w:rsidRPr="002A4DCC">
              <w:rPr>
                <w:b/>
                <w:sz w:val="24"/>
                <w:szCs w:val="24"/>
                <w:shd w:val="clear" w:color="auto" w:fill="FFFFFF"/>
                <w:lang w:val="en-GB"/>
              </w:rPr>
              <w:t xml:space="preserve"> </w:t>
            </w:r>
            <w:proofErr w:type="spellStart"/>
            <w:r w:rsidRPr="002A4DCC">
              <w:rPr>
                <w:b/>
                <w:sz w:val="24"/>
                <w:szCs w:val="24"/>
                <w:shd w:val="clear" w:color="auto" w:fill="FFFFFF"/>
                <w:lang w:val="en-GB"/>
              </w:rPr>
              <w:t>vietu</w:t>
            </w:r>
            <w:proofErr w:type="spellEnd"/>
            <w:r w:rsidRPr="002A4DCC">
              <w:rPr>
                <w:b/>
                <w:sz w:val="24"/>
                <w:szCs w:val="24"/>
                <w:shd w:val="clear" w:color="auto" w:fill="FFFFFF"/>
                <w:lang w:val="en-GB"/>
              </w:rPr>
              <w:t xml:space="preserve"> un </w:t>
            </w:r>
            <w:proofErr w:type="spellStart"/>
            <w:r w:rsidRPr="002A4DCC">
              <w:rPr>
                <w:b/>
                <w:sz w:val="24"/>
                <w:szCs w:val="24"/>
                <w:shd w:val="clear" w:color="auto" w:fill="FFFFFF"/>
                <w:lang w:val="en-GB"/>
              </w:rPr>
              <w:t>laiku</w:t>
            </w:r>
            <w:proofErr w:type="spellEnd"/>
            <w:r w:rsidRPr="002A4DCC">
              <w:rPr>
                <w:b/>
                <w:sz w:val="24"/>
                <w:szCs w:val="24"/>
                <w:shd w:val="clear" w:color="auto" w:fill="FFFFFF"/>
                <w:lang w:val="en-GB"/>
              </w:rPr>
              <w:t>.</w:t>
            </w:r>
          </w:p>
          <w:p w:rsidR="001A6D72" w:rsidRPr="002A4DCC" w:rsidRDefault="001A6D72" w:rsidP="004731E1">
            <w:pPr>
              <w:jc w:val="center"/>
              <w:rPr>
                <w:b/>
                <w:sz w:val="24"/>
                <w:szCs w:val="24"/>
              </w:rPr>
            </w:pPr>
          </w:p>
        </w:tc>
        <w:tc>
          <w:tcPr>
            <w:tcW w:w="1417" w:type="dxa"/>
          </w:tcPr>
          <w:p w:rsidR="001A6D72" w:rsidRPr="002A4DCC" w:rsidRDefault="001A6D72" w:rsidP="004731E1">
            <w:pPr>
              <w:jc w:val="center"/>
              <w:rPr>
                <w:b/>
                <w:sz w:val="24"/>
                <w:szCs w:val="24"/>
                <w:shd w:val="clear" w:color="auto" w:fill="FFFFFF"/>
                <w:lang w:val="en-GB"/>
              </w:rPr>
            </w:pPr>
            <w:proofErr w:type="spellStart"/>
            <w:r w:rsidRPr="002A4DCC">
              <w:rPr>
                <w:b/>
                <w:sz w:val="24"/>
                <w:szCs w:val="24"/>
                <w:shd w:val="clear" w:color="auto" w:fill="FFFFFF"/>
                <w:lang w:val="en-GB"/>
              </w:rPr>
              <w:t>Līguma</w:t>
            </w:r>
            <w:proofErr w:type="spellEnd"/>
            <w:r w:rsidRPr="002A4DCC">
              <w:rPr>
                <w:b/>
                <w:sz w:val="24"/>
                <w:szCs w:val="24"/>
                <w:shd w:val="clear" w:color="auto" w:fill="FFFFFF"/>
                <w:lang w:val="en-GB"/>
              </w:rPr>
              <w:t xml:space="preserve"> </w:t>
            </w:r>
            <w:proofErr w:type="spellStart"/>
            <w:r w:rsidRPr="002A4DCC">
              <w:rPr>
                <w:b/>
                <w:sz w:val="24"/>
                <w:szCs w:val="24"/>
                <w:shd w:val="clear" w:color="auto" w:fill="FFFFFF"/>
                <w:lang w:val="en-GB"/>
              </w:rPr>
              <w:t>noslēgšanas</w:t>
            </w:r>
            <w:proofErr w:type="spellEnd"/>
            <w:r w:rsidRPr="002A4DCC">
              <w:rPr>
                <w:b/>
                <w:sz w:val="24"/>
                <w:szCs w:val="24"/>
                <w:shd w:val="clear" w:color="auto" w:fill="FFFFFF"/>
                <w:lang w:val="en-GB"/>
              </w:rPr>
              <w:t xml:space="preserve"> </w:t>
            </w:r>
            <w:proofErr w:type="spellStart"/>
            <w:r w:rsidRPr="002A4DCC">
              <w:rPr>
                <w:b/>
                <w:sz w:val="24"/>
                <w:szCs w:val="24"/>
                <w:shd w:val="clear" w:color="auto" w:fill="FFFFFF"/>
                <w:lang w:val="en-GB"/>
              </w:rPr>
              <w:t>datums</w:t>
            </w:r>
            <w:proofErr w:type="spellEnd"/>
          </w:p>
        </w:tc>
        <w:tc>
          <w:tcPr>
            <w:tcW w:w="1544" w:type="dxa"/>
          </w:tcPr>
          <w:p w:rsidR="001A6D72" w:rsidRPr="002A4DCC" w:rsidRDefault="001A6D72" w:rsidP="004731E1">
            <w:pPr>
              <w:jc w:val="center"/>
              <w:rPr>
                <w:b/>
                <w:sz w:val="24"/>
                <w:szCs w:val="24"/>
                <w:shd w:val="clear" w:color="auto" w:fill="FFFFFF"/>
                <w:lang w:val="en-GB"/>
              </w:rPr>
            </w:pPr>
            <w:proofErr w:type="spellStart"/>
            <w:r w:rsidRPr="002A4DCC">
              <w:rPr>
                <w:b/>
                <w:sz w:val="24"/>
                <w:szCs w:val="24"/>
                <w:shd w:val="clear" w:color="auto" w:fill="FFFFFF"/>
                <w:lang w:val="en-GB"/>
              </w:rPr>
              <w:t>Līguma</w:t>
            </w:r>
            <w:proofErr w:type="spellEnd"/>
            <w:r w:rsidRPr="002A4DCC">
              <w:rPr>
                <w:b/>
                <w:sz w:val="24"/>
                <w:szCs w:val="24"/>
                <w:shd w:val="clear" w:color="auto" w:fill="FFFFFF"/>
                <w:lang w:val="en-GB"/>
              </w:rPr>
              <w:t xml:space="preserve"> </w:t>
            </w:r>
            <w:proofErr w:type="spellStart"/>
            <w:r w:rsidRPr="002A4DCC">
              <w:rPr>
                <w:b/>
                <w:sz w:val="24"/>
                <w:szCs w:val="24"/>
                <w:shd w:val="clear" w:color="auto" w:fill="FFFFFF"/>
                <w:lang w:val="en-GB"/>
              </w:rPr>
              <w:t>izpildes</w:t>
            </w:r>
            <w:proofErr w:type="spellEnd"/>
            <w:r w:rsidRPr="002A4DCC">
              <w:rPr>
                <w:b/>
                <w:sz w:val="24"/>
                <w:szCs w:val="24"/>
                <w:shd w:val="clear" w:color="auto" w:fill="FFFFFF"/>
                <w:lang w:val="en-GB"/>
              </w:rPr>
              <w:t xml:space="preserve"> </w:t>
            </w:r>
            <w:proofErr w:type="spellStart"/>
            <w:r w:rsidRPr="002A4DCC">
              <w:rPr>
                <w:b/>
                <w:sz w:val="24"/>
                <w:szCs w:val="24"/>
                <w:shd w:val="clear" w:color="auto" w:fill="FFFFFF"/>
                <w:lang w:val="en-GB"/>
              </w:rPr>
              <w:t>termiņš</w:t>
            </w:r>
            <w:proofErr w:type="spellEnd"/>
          </w:p>
        </w:tc>
      </w:tr>
      <w:tr w:rsidR="001A6D72" w:rsidRPr="002A4DCC" w:rsidTr="004731E1">
        <w:tc>
          <w:tcPr>
            <w:tcW w:w="945" w:type="dxa"/>
          </w:tcPr>
          <w:p w:rsidR="001A6D72" w:rsidRPr="002A4DCC" w:rsidRDefault="001A6D72" w:rsidP="004731E1">
            <w:pPr>
              <w:rPr>
                <w:sz w:val="24"/>
                <w:szCs w:val="24"/>
              </w:rPr>
            </w:pPr>
            <w:r w:rsidRPr="002A4DCC">
              <w:rPr>
                <w:sz w:val="24"/>
                <w:szCs w:val="24"/>
              </w:rPr>
              <w:t>1.</w:t>
            </w:r>
          </w:p>
        </w:tc>
        <w:tc>
          <w:tcPr>
            <w:tcW w:w="1483" w:type="dxa"/>
          </w:tcPr>
          <w:p w:rsidR="001A6D72" w:rsidRPr="002A4DCC" w:rsidRDefault="001A6D72" w:rsidP="004731E1">
            <w:pPr>
              <w:jc w:val="both"/>
              <w:rPr>
                <w:sz w:val="24"/>
                <w:szCs w:val="24"/>
                <w:lang w:val="en-GB"/>
              </w:rPr>
            </w:pPr>
          </w:p>
        </w:tc>
        <w:tc>
          <w:tcPr>
            <w:tcW w:w="1418" w:type="dxa"/>
          </w:tcPr>
          <w:p w:rsidR="001A6D72" w:rsidRPr="002A4DCC" w:rsidRDefault="001A6D72" w:rsidP="004731E1">
            <w:pPr>
              <w:rPr>
                <w:sz w:val="24"/>
                <w:szCs w:val="24"/>
              </w:rPr>
            </w:pPr>
          </w:p>
        </w:tc>
        <w:tc>
          <w:tcPr>
            <w:tcW w:w="1384" w:type="dxa"/>
          </w:tcPr>
          <w:p w:rsidR="001A6D72" w:rsidRPr="002A4DCC" w:rsidRDefault="001A6D72" w:rsidP="004731E1">
            <w:pPr>
              <w:rPr>
                <w:sz w:val="24"/>
                <w:szCs w:val="24"/>
              </w:rPr>
            </w:pPr>
          </w:p>
        </w:tc>
        <w:tc>
          <w:tcPr>
            <w:tcW w:w="1443" w:type="dxa"/>
          </w:tcPr>
          <w:p w:rsidR="001A6D72" w:rsidRPr="002A4DCC" w:rsidRDefault="001A6D72" w:rsidP="004731E1">
            <w:pPr>
              <w:rPr>
                <w:sz w:val="24"/>
                <w:szCs w:val="24"/>
              </w:rPr>
            </w:pPr>
          </w:p>
        </w:tc>
        <w:tc>
          <w:tcPr>
            <w:tcW w:w="1417" w:type="dxa"/>
          </w:tcPr>
          <w:p w:rsidR="001A6D72" w:rsidRPr="002A4DCC" w:rsidRDefault="001A6D72" w:rsidP="004731E1">
            <w:pPr>
              <w:rPr>
                <w:sz w:val="24"/>
                <w:szCs w:val="24"/>
              </w:rPr>
            </w:pPr>
          </w:p>
        </w:tc>
        <w:tc>
          <w:tcPr>
            <w:tcW w:w="1544" w:type="dxa"/>
          </w:tcPr>
          <w:p w:rsidR="001A6D72" w:rsidRPr="002A4DCC" w:rsidRDefault="001A6D72" w:rsidP="004731E1">
            <w:pPr>
              <w:rPr>
                <w:sz w:val="24"/>
                <w:szCs w:val="24"/>
              </w:rPr>
            </w:pPr>
          </w:p>
        </w:tc>
      </w:tr>
      <w:tr w:rsidR="001A6D72" w:rsidRPr="002A4DCC" w:rsidTr="004731E1">
        <w:tc>
          <w:tcPr>
            <w:tcW w:w="945" w:type="dxa"/>
          </w:tcPr>
          <w:p w:rsidR="001A6D72" w:rsidRPr="002A4DCC" w:rsidRDefault="001A6D72" w:rsidP="004731E1">
            <w:pPr>
              <w:rPr>
                <w:sz w:val="24"/>
                <w:szCs w:val="24"/>
              </w:rPr>
            </w:pPr>
            <w:r w:rsidRPr="002A4DCC">
              <w:rPr>
                <w:sz w:val="24"/>
                <w:szCs w:val="24"/>
              </w:rPr>
              <w:t>2.</w:t>
            </w:r>
          </w:p>
        </w:tc>
        <w:tc>
          <w:tcPr>
            <w:tcW w:w="1483" w:type="dxa"/>
          </w:tcPr>
          <w:p w:rsidR="001A6D72" w:rsidRPr="002A4DCC" w:rsidRDefault="001A6D72" w:rsidP="004731E1">
            <w:pPr>
              <w:rPr>
                <w:sz w:val="24"/>
                <w:szCs w:val="24"/>
              </w:rPr>
            </w:pPr>
          </w:p>
        </w:tc>
        <w:tc>
          <w:tcPr>
            <w:tcW w:w="1418" w:type="dxa"/>
          </w:tcPr>
          <w:p w:rsidR="001A6D72" w:rsidRPr="002A4DCC" w:rsidRDefault="001A6D72" w:rsidP="004731E1">
            <w:pPr>
              <w:rPr>
                <w:sz w:val="24"/>
                <w:szCs w:val="24"/>
              </w:rPr>
            </w:pPr>
          </w:p>
        </w:tc>
        <w:tc>
          <w:tcPr>
            <w:tcW w:w="1384" w:type="dxa"/>
          </w:tcPr>
          <w:p w:rsidR="001A6D72" w:rsidRPr="002A4DCC" w:rsidRDefault="001A6D72" w:rsidP="004731E1">
            <w:pPr>
              <w:rPr>
                <w:sz w:val="24"/>
                <w:szCs w:val="24"/>
              </w:rPr>
            </w:pPr>
          </w:p>
        </w:tc>
        <w:tc>
          <w:tcPr>
            <w:tcW w:w="1443" w:type="dxa"/>
          </w:tcPr>
          <w:p w:rsidR="001A6D72" w:rsidRPr="002A4DCC" w:rsidRDefault="001A6D72" w:rsidP="004731E1">
            <w:pPr>
              <w:rPr>
                <w:sz w:val="24"/>
                <w:szCs w:val="24"/>
              </w:rPr>
            </w:pPr>
          </w:p>
        </w:tc>
        <w:tc>
          <w:tcPr>
            <w:tcW w:w="1417" w:type="dxa"/>
          </w:tcPr>
          <w:p w:rsidR="001A6D72" w:rsidRPr="002A4DCC" w:rsidRDefault="001A6D72" w:rsidP="004731E1">
            <w:pPr>
              <w:rPr>
                <w:sz w:val="24"/>
                <w:szCs w:val="24"/>
              </w:rPr>
            </w:pPr>
          </w:p>
        </w:tc>
        <w:tc>
          <w:tcPr>
            <w:tcW w:w="1544" w:type="dxa"/>
          </w:tcPr>
          <w:p w:rsidR="001A6D72" w:rsidRPr="002A4DCC" w:rsidRDefault="001A6D72" w:rsidP="004731E1">
            <w:pPr>
              <w:rPr>
                <w:sz w:val="24"/>
                <w:szCs w:val="24"/>
              </w:rPr>
            </w:pPr>
          </w:p>
        </w:tc>
      </w:tr>
    </w:tbl>
    <w:p w:rsidR="001A6D72" w:rsidRPr="002A4DCC" w:rsidRDefault="001A6D72" w:rsidP="001A6D72">
      <w:pPr>
        <w:tabs>
          <w:tab w:val="left" w:pos="3641"/>
          <w:tab w:val="right" w:pos="8820"/>
        </w:tabs>
        <w:spacing w:line="360" w:lineRule="auto"/>
        <w:jc w:val="both"/>
        <w:rPr>
          <w:sz w:val="24"/>
          <w:szCs w:val="24"/>
          <w:lang w:val="lv-LV"/>
        </w:rPr>
      </w:pPr>
    </w:p>
    <w:p w:rsidR="001A6D72" w:rsidRPr="002A4DCC" w:rsidRDefault="001A6D72" w:rsidP="001A6D72">
      <w:pPr>
        <w:jc w:val="both"/>
        <w:rPr>
          <w:i/>
          <w:sz w:val="24"/>
          <w:szCs w:val="24"/>
          <w:lang w:val="lv-LV"/>
        </w:rPr>
      </w:pPr>
      <w:r w:rsidRPr="002A4DCC">
        <w:rPr>
          <w:i/>
          <w:sz w:val="24"/>
          <w:szCs w:val="24"/>
          <w:highlight w:val="lightGray"/>
          <w:lang w:val="lv-LV"/>
        </w:rPr>
        <w:t xml:space="preserve">*- Pretendents informāciju par pieredzi sniedz </w:t>
      </w:r>
      <w:r w:rsidRPr="002A4DCC">
        <w:rPr>
          <w:i/>
          <w:sz w:val="24"/>
          <w:szCs w:val="24"/>
          <w:highlight w:val="lightGray"/>
          <w:shd w:val="clear" w:color="auto" w:fill="FFFFFF"/>
          <w:lang w:val="lv-LV"/>
        </w:rPr>
        <w:t xml:space="preserve">ne vairāk, </w:t>
      </w:r>
      <w:r w:rsidRPr="002A4DCC">
        <w:rPr>
          <w:i/>
          <w:sz w:val="24"/>
          <w:szCs w:val="24"/>
          <w:highlight w:val="lightGray"/>
          <w:lang w:val="lv-LV"/>
        </w:rPr>
        <w:t>kā 3 (trīs) iepriekšējos gados (2017., 2018. un 2019. gadu līdz iesniegšanas brīdim), bet pretendenti, kuru uzņēmumi dibināti vēlāk to nostrādātajā periodā.</w:t>
      </w:r>
    </w:p>
    <w:p w:rsidR="001A6D72" w:rsidRPr="002A4DCC" w:rsidRDefault="001A6D72" w:rsidP="001A6D72">
      <w:pPr>
        <w:jc w:val="both"/>
        <w:rPr>
          <w:i/>
          <w:sz w:val="24"/>
          <w:szCs w:val="24"/>
          <w:lang w:val="lv-LV"/>
        </w:rPr>
      </w:pPr>
    </w:p>
    <w:p w:rsidR="001A6D72" w:rsidRPr="002A4DCC" w:rsidRDefault="001A6D72" w:rsidP="001A6D72">
      <w:pPr>
        <w:ind w:left="360"/>
        <w:jc w:val="both"/>
        <w:rPr>
          <w:sz w:val="24"/>
          <w:szCs w:val="24"/>
          <w:lang w:val="lv-LV"/>
        </w:rPr>
      </w:pPr>
    </w:p>
    <w:p w:rsidR="001A6D72" w:rsidRPr="002A4DCC" w:rsidRDefault="001A6D72" w:rsidP="001A6D72">
      <w:pPr>
        <w:jc w:val="both"/>
        <w:rPr>
          <w:sz w:val="24"/>
          <w:szCs w:val="24"/>
          <w:lang w:val="lv-LV"/>
        </w:rPr>
      </w:pPr>
      <w:r w:rsidRPr="002A4DCC">
        <w:rPr>
          <w:sz w:val="24"/>
          <w:szCs w:val="24"/>
          <w:lang w:val="lv-LV" w:eastAsia="lv-LV"/>
        </w:rPr>
        <w:t>Pretendenta</w:t>
      </w:r>
      <w:r w:rsidRPr="002A4DCC">
        <w:rPr>
          <w:sz w:val="24"/>
          <w:szCs w:val="24"/>
          <w:lang w:val="lv-LV"/>
        </w:rPr>
        <w:t xml:space="preserve"> iesniegtās ziņas ir patiesas.</w:t>
      </w:r>
    </w:p>
    <w:p w:rsidR="001A6D72" w:rsidRPr="002A4DCC" w:rsidRDefault="001A6D72" w:rsidP="001A6D72">
      <w:pPr>
        <w:ind w:left="360"/>
        <w:contextualSpacing/>
        <w:jc w:val="center"/>
        <w:rPr>
          <w:rFonts w:eastAsia="Calibri"/>
          <w:sz w:val="16"/>
          <w:szCs w:val="16"/>
          <w:lang w:val="lv-LV" w:eastAsia="lv-LV"/>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95"/>
        <w:gridCol w:w="4842"/>
      </w:tblGrid>
      <w:tr w:rsidR="001A6D72" w:rsidRPr="002A4DCC" w:rsidTr="004731E1">
        <w:tc>
          <w:tcPr>
            <w:tcW w:w="4508" w:type="dxa"/>
          </w:tcPr>
          <w:p w:rsidR="001A6D72" w:rsidRPr="002A4DCC" w:rsidRDefault="001A6D72" w:rsidP="004731E1">
            <w:pPr>
              <w:tabs>
                <w:tab w:val="left" w:pos="720"/>
                <w:tab w:val="left" w:pos="1620"/>
                <w:tab w:val="left" w:pos="2340"/>
                <w:tab w:val="left" w:pos="2520"/>
              </w:tabs>
              <w:suppressAutoHyphens/>
              <w:spacing w:line="360" w:lineRule="auto"/>
              <w:ind w:right="62"/>
              <w:jc w:val="both"/>
              <w:rPr>
                <w:rFonts w:eastAsia="Lucida Sans Unicode"/>
                <w:sz w:val="24"/>
                <w:szCs w:val="24"/>
                <w:lang w:val="lv-LV" w:eastAsia="ar-SA"/>
              </w:rPr>
            </w:pPr>
            <w:r w:rsidRPr="002A4DCC">
              <w:rPr>
                <w:rFonts w:eastAsia="Lucida Sans Unicode"/>
                <w:sz w:val="24"/>
                <w:szCs w:val="24"/>
                <w:lang w:val="lv-LV" w:eastAsia="ar-SA"/>
              </w:rPr>
              <w:t>Pretendenta pārstāvja* vārds, uzvārds:</w:t>
            </w:r>
          </w:p>
        </w:tc>
        <w:tc>
          <w:tcPr>
            <w:tcW w:w="5018" w:type="dxa"/>
          </w:tcPr>
          <w:p w:rsidR="001A6D72" w:rsidRPr="002A4DCC" w:rsidRDefault="001A6D72" w:rsidP="004731E1">
            <w:pPr>
              <w:tabs>
                <w:tab w:val="left" w:pos="720"/>
                <w:tab w:val="left" w:pos="1620"/>
                <w:tab w:val="left" w:pos="2340"/>
                <w:tab w:val="left" w:pos="2520"/>
              </w:tabs>
              <w:suppressAutoHyphens/>
              <w:spacing w:line="360" w:lineRule="auto"/>
              <w:ind w:right="62"/>
              <w:jc w:val="both"/>
              <w:rPr>
                <w:rFonts w:eastAsia="Lucida Sans Unicode"/>
                <w:sz w:val="24"/>
                <w:szCs w:val="24"/>
                <w:lang w:val="lv-LV" w:eastAsia="ar-SA"/>
              </w:rPr>
            </w:pPr>
          </w:p>
        </w:tc>
      </w:tr>
      <w:tr w:rsidR="001A6D72" w:rsidRPr="002A4DCC" w:rsidTr="004731E1">
        <w:tc>
          <w:tcPr>
            <w:tcW w:w="4508" w:type="dxa"/>
            <w:vAlign w:val="center"/>
          </w:tcPr>
          <w:p w:rsidR="001A6D72" w:rsidRPr="002A4DCC" w:rsidRDefault="001A6D72" w:rsidP="004731E1">
            <w:pPr>
              <w:spacing w:line="360" w:lineRule="auto"/>
              <w:jc w:val="both"/>
              <w:rPr>
                <w:sz w:val="24"/>
                <w:szCs w:val="24"/>
                <w:lang w:val="lv-LV"/>
              </w:rPr>
            </w:pPr>
            <w:r w:rsidRPr="002A4DCC">
              <w:rPr>
                <w:sz w:val="24"/>
                <w:szCs w:val="24"/>
                <w:lang w:val="lv-LV"/>
              </w:rPr>
              <w:t>Paraksts:</w:t>
            </w:r>
          </w:p>
        </w:tc>
        <w:tc>
          <w:tcPr>
            <w:tcW w:w="5018" w:type="dxa"/>
          </w:tcPr>
          <w:p w:rsidR="001A6D72" w:rsidRPr="002A4DCC" w:rsidRDefault="001A6D72" w:rsidP="004731E1">
            <w:pPr>
              <w:tabs>
                <w:tab w:val="left" w:pos="720"/>
                <w:tab w:val="left" w:pos="1620"/>
                <w:tab w:val="left" w:pos="2340"/>
                <w:tab w:val="left" w:pos="2520"/>
              </w:tabs>
              <w:suppressAutoHyphens/>
              <w:spacing w:line="360" w:lineRule="auto"/>
              <w:ind w:right="62"/>
              <w:jc w:val="both"/>
              <w:rPr>
                <w:rFonts w:eastAsia="Lucida Sans Unicode"/>
                <w:sz w:val="24"/>
                <w:szCs w:val="24"/>
                <w:lang w:val="lv-LV" w:eastAsia="ar-SA"/>
              </w:rPr>
            </w:pPr>
          </w:p>
        </w:tc>
      </w:tr>
      <w:tr w:rsidR="001A6D72" w:rsidRPr="002A4DCC" w:rsidTr="004731E1">
        <w:tc>
          <w:tcPr>
            <w:tcW w:w="4508" w:type="dxa"/>
            <w:vAlign w:val="center"/>
          </w:tcPr>
          <w:p w:rsidR="001A6D72" w:rsidRPr="002A4DCC" w:rsidRDefault="001A6D72" w:rsidP="004731E1">
            <w:pPr>
              <w:spacing w:line="360" w:lineRule="auto"/>
              <w:jc w:val="both"/>
              <w:rPr>
                <w:sz w:val="24"/>
                <w:szCs w:val="24"/>
                <w:lang w:val="lv-LV"/>
              </w:rPr>
            </w:pPr>
            <w:r w:rsidRPr="002A4DCC">
              <w:rPr>
                <w:sz w:val="24"/>
                <w:szCs w:val="24"/>
                <w:lang w:val="lv-LV"/>
              </w:rPr>
              <w:t>Datums:</w:t>
            </w:r>
          </w:p>
        </w:tc>
        <w:tc>
          <w:tcPr>
            <w:tcW w:w="5018" w:type="dxa"/>
          </w:tcPr>
          <w:p w:rsidR="001A6D72" w:rsidRPr="002A4DCC" w:rsidRDefault="001A6D72" w:rsidP="004731E1">
            <w:pPr>
              <w:tabs>
                <w:tab w:val="left" w:pos="720"/>
                <w:tab w:val="left" w:pos="1620"/>
                <w:tab w:val="left" w:pos="2340"/>
                <w:tab w:val="left" w:pos="2520"/>
              </w:tabs>
              <w:suppressAutoHyphens/>
              <w:spacing w:line="360" w:lineRule="auto"/>
              <w:ind w:right="62"/>
              <w:jc w:val="both"/>
              <w:rPr>
                <w:rFonts w:eastAsia="Lucida Sans Unicode"/>
                <w:sz w:val="24"/>
                <w:szCs w:val="24"/>
                <w:lang w:val="lv-LV" w:eastAsia="ar-SA"/>
              </w:rPr>
            </w:pPr>
          </w:p>
        </w:tc>
      </w:tr>
    </w:tbl>
    <w:p w:rsidR="001A6D72" w:rsidRPr="002A4DCC" w:rsidRDefault="001A6D72" w:rsidP="001A6D72">
      <w:pPr>
        <w:jc w:val="both"/>
        <w:rPr>
          <w:sz w:val="24"/>
          <w:szCs w:val="24"/>
          <w:lang w:val="lv-LV" w:eastAsia="lv-LV"/>
        </w:rPr>
      </w:pPr>
    </w:p>
    <w:p w:rsidR="001A6D72" w:rsidRPr="002A4DCC" w:rsidRDefault="001A6D72" w:rsidP="001A6D72">
      <w:pPr>
        <w:rPr>
          <w:sz w:val="20"/>
          <w:szCs w:val="24"/>
          <w:lang w:val="lv-LV" w:eastAsia="lv-LV"/>
        </w:rPr>
      </w:pPr>
      <w:r w:rsidRPr="002A4DCC">
        <w:rPr>
          <w:sz w:val="20"/>
          <w:szCs w:val="24"/>
          <w:lang w:val="lv-LV" w:eastAsia="lv-LV"/>
        </w:rPr>
        <w:t>*- pretendenta amatpersona ar pārstāvības tiesībām vai pilnvarotā persona</w:t>
      </w:r>
    </w:p>
    <w:p w:rsidR="001A6D72" w:rsidRPr="002A4DCC" w:rsidRDefault="001A6D72" w:rsidP="001A6D72">
      <w:pPr>
        <w:spacing w:before="120" w:after="60"/>
        <w:rPr>
          <w:i/>
          <w:sz w:val="20"/>
          <w:szCs w:val="20"/>
          <w:lang w:val="lv-LV"/>
        </w:rPr>
      </w:pPr>
    </w:p>
    <w:p w:rsidR="001A6D72" w:rsidRPr="002A4DCC" w:rsidRDefault="001A6D72" w:rsidP="001A6D72">
      <w:pPr>
        <w:rPr>
          <w:b/>
          <w:sz w:val="24"/>
          <w:szCs w:val="24"/>
          <w:lang w:val="lv-LV"/>
        </w:rPr>
      </w:pPr>
    </w:p>
    <w:p w:rsidR="001A6D72" w:rsidRPr="002A4DCC" w:rsidRDefault="001A6D72" w:rsidP="001A6D72">
      <w:pPr>
        <w:rPr>
          <w:b/>
          <w:sz w:val="24"/>
          <w:szCs w:val="24"/>
          <w:lang w:val="lv-LV"/>
        </w:rPr>
      </w:pPr>
    </w:p>
    <w:p w:rsidR="001A6D72" w:rsidRDefault="001A6D72" w:rsidP="001A6D72">
      <w:pPr>
        <w:rPr>
          <w:b/>
          <w:sz w:val="24"/>
          <w:szCs w:val="24"/>
        </w:rPr>
      </w:pPr>
      <w:r>
        <w:rPr>
          <w:b/>
          <w:sz w:val="24"/>
          <w:szCs w:val="24"/>
        </w:rPr>
        <w:br w:type="page"/>
      </w:r>
    </w:p>
    <w:p w:rsidR="001A6D72" w:rsidRPr="00D35456" w:rsidRDefault="001A6D72" w:rsidP="001A6D72">
      <w:pPr>
        <w:jc w:val="right"/>
        <w:rPr>
          <w:b/>
          <w:sz w:val="24"/>
          <w:szCs w:val="24"/>
        </w:rPr>
      </w:pPr>
      <w:r>
        <w:rPr>
          <w:b/>
          <w:sz w:val="24"/>
          <w:szCs w:val="24"/>
        </w:rPr>
        <w:lastRenderedPageBreak/>
        <w:t>6</w:t>
      </w:r>
      <w:r w:rsidRPr="00D35456">
        <w:rPr>
          <w:b/>
          <w:sz w:val="24"/>
          <w:szCs w:val="24"/>
        </w:rPr>
        <w:t>.pielikums</w:t>
      </w:r>
    </w:p>
    <w:p w:rsidR="001A6D72" w:rsidRDefault="008D6064" w:rsidP="001A6D72">
      <w:pPr>
        <w:shd w:val="clear" w:color="auto" w:fill="FFFFFF"/>
        <w:ind w:left="2552"/>
        <w:jc w:val="right"/>
        <w:rPr>
          <w:spacing w:val="-3"/>
          <w:sz w:val="20"/>
          <w:szCs w:val="20"/>
          <w:lang w:val="lv-LV" w:eastAsia="lv-LV"/>
        </w:rPr>
      </w:pPr>
      <w:r>
        <w:rPr>
          <w:sz w:val="20"/>
          <w:szCs w:val="20"/>
          <w:lang w:val="lv-LV"/>
        </w:rPr>
        <w:t>cenu aptaujas</w:t>
      </w:r>
      <w:r w:rsidR="001A6D72" w:rsidRPr="00D35456">
        <w:rPr>
          <w:sz w:val="20"/>
          <w:szCs w:val="20"/>
          <w:lang w:val="lv-LV"/>
        </w:rPr>
        <w:t xml:space="preserve"> “</w:t>
      </w:r>
      <w:r w:rsidR="001A6D72" w:rsidRPr="00234154">
        <w:rPr>
          <w:spacing w:val="-3"/>
          <w:sz w:val="20"/>
          <w:szCs w:val="20"/>
          <w:lang w:val="lv-LV" w:eastAsia="lv-LV"/>
        </w:rPr>
        <w:t>Par tiesībām</w:t>
      </w:r>
      <w:r w:rsidR="001A6D72">
        <w:rPr>
          <w:spacing w:val="-3"/>
          <w:sz w:val="20"/>
          <w:szCs w:val="20"/>
          <w:lang w:val="lv-LV" w:eastAsia="lv-LV"/>
        </w:rPr>
        <w:t xml:space="preserve"> pielāgot un</w:t>
      </w:r>
      <w:r w:rsidR="001A6D72" w:rsidRPr="00234154">
        <w:rPr>
          <w:spacing w:val="-3"/>
          <w:sz w:val="20"/>
          <w:szCs w:val="20"/>
          <w:lang w:val="lv-LV" w:eastAsia="lv-LV"/>
        </w:rPr>
        <w:t xml:space="preserve"> izsniegt </w:t>
      </w:r>
      <w:proofErr w:type="spellStart"/>
      <w:r w:rsidR="001A6D72" w:rsidRPr="00234154">
        <w:rPr>
          <w:spacing w:val="-3"/>
          <w:sz w:val="20"/>
          <w:szCs w:val="20"/>
          <w:lang w:val="lv-LV" w:eastAsia="lv-LV"/>
        </w:rPr>
        <w:t>bimanuālos</w:t>
      </w:r>
      <w:proofErr w:type="spellEnd"/>
      <w:r w:rsidR="001A6D72" w:rsidRPr="00234154">
        <w:rPr>
          <w:spacing w:val="-3"/>
          <w:sz w:val="20"/>
          <w:szCs w:val="20"/>
          <w:lang w:val="lv-LV" w:eastAsia="lv-LV"/>
        </w:rPr>
        <w:t xml:space="preserve"> riteņkrēslus</w:t>
      </w:r>
      <w:r w:rsidR="001A6D72" w:rsidRPr="006D6EB8">
        <w:rPr>
          <w:spacing w:val="-3"/>
          <w:sz w:val="20"/>
          <w:szCs w:val="20"/>
          <w:lang w:val="lv-LV" w:eastAsia="lv-LV"/>
        </w:rPr>
        <w:t xml:space="preserve"> </w:t>
      </w:r>
    </w:p>
    <w:p w:rsidR="001A6D72" w:rsidRPr="009A3D07" w:rsidRDefault="001A6D72" w:rsidP="001A6D72">
      <w:pPr>
        <w:shd w:val="clear" w:color="auto" w:fill="FFFFFF"/>
        <w:ind w:left="2552"/>
        <w:jc w:val="right"/>
        <w:rPr>
          <w:color w:val="000000" w:themeColor="text1"/>
          <w:spacing w:val="-3"/>
          <w:sz w:val="20"/>
          <w:szCs w:val="20"/>
          <w:lang w:val="lv-LV" w:eastAsia="lv-LV"/>
        </w:rPr>
      </w:pPr>
      <w:r w:rsidRPr="006D6EB8">
        <w:rPr>
          <w:spacing w:val="-3"/>
          <w:sz w:val="20"/>
          <w:szCs w:val="20"/>
          <w:lang w:val="lv-LV" w:eastAsia="lv-LV"/>
        </w:rPr>
        <w:t>ar x veida un nesalokāmu rāmi”</w:t>
      </w:r>
    </w:p>
    <w:p w:rsidR="001A6D72" w:rsidRPr="00D35456" w:rsidRDefault="001A6D72" w:rsidP="001A6D72">
      <w:pPr>
        <w:jc w:val="right"/>
        <w:rPr>
          <w:sz w:val="20"/>
          <w:szCs w:val="20"/>
          <w:lang w:val="lv-LV"/>
        </w:rPr>
      </w:pPr>
      <w:r w:rsidRPr="00D35456">
        <w:rPr>
          <w:sz w:val="20"/>
          <w:szCs w:val="20"/>
          <w:lang w:val="lv-LV"/>
        </w:rPr>
        <w:t xml:space="preserve">ar identifikācijas Nr. </w:t>
      </w:r>
      <w:r w:rsidRPr="00D35456">
        <w:rPr>
          <w:bCs/>
          <w:sz w:val="20"/>
          <w:szCs w:val="20"/>
          <w:lang w:val="lv-LV"/>
        </w:rPr>
        <w:t>NRC „Vaivari”</w:t>
      </w:r>
      <w:r w:rsidRPr="00D35456">
        <w:rPr>
          <w:sz w:val="20"/>
          <w:szCs w:val="20"/>
          <w:lang w:val="lv-LV"/>
        </w:rPr>
        <w:t xml:space="preserve"> 2019/</w:t>
      </w:r>
      <w:r>
        <w:rPr>
          <w:sz w:val="20"/>
          <w:szCs w:val="20"/>
          <w:lang w:val="lv-LV"/>
        </w:rPr>
        <w:t>56</w:t>
      </w:r>
      <w:r w:rsidRPr="00D35456">
        <w:rPr>
          <w:sz w:val="20"/>
          <w:szCs w:val="20"/>
          <w:lang w:val="lv-LV"/>
        </w:rPr>
        <w:t xml:space="preserve"> TPC</w:t>
      </w:r>
    </w:p>
    <w:p w:rsidR="001A6D72" w:rsidRPr="00D35456" w:rsidRDefault="008D6064" w:rsidP="001A6D72">
      <w:pPr>
        <w:jc w:val="right"/>
        <w:rPr>
          <w:sz w:val="20"/>
          <w:szCs w:val="20"/>
          <w:lang w:val="lv-LV"/>
        </w:rPr>
      </w:pPr>
      <w:r>
        <w:rPr>
          <w:sz w:val="20"/>
          <w:szCs w:val="20"/>
          <w:lang w:val="lv-LV"/>
        </w:rPr>
        <w:t>DOKUMENTĀCIJAI</w:t>
      </w:r>
    </w:p>
    <w:p w:rsidR="001A6D72" w:rsidRPr="00D35456" w:rsidRDefault="001A6D72" w:rsidP="001A6D72">
      <w:pPr>
        <w:jc w:val="center"/>
        <w:rPr>
          <w:rFonts w:eastAsia="TimesNewRoman"/>
          <w:b/>
          <w:caps/>
          <w:color w:val="000000"/>
          <w:sz w:val="24"/>
          <w:szCs w:val="24"/>
          <w:lang w:eastAsia="lv-LV"/>
        </w:rPr>
      </w:pPr>
    </w:p>
    <w:p w:rsidR="001A6D72" w:rsidRPr="004A1663" w:rsidRDefault="001A6D72" w:rsidP="001A6D72">
      <w:pPr>
        <w:jc w:val="center"/>
        <w:rPr>
          <w:rFonts w:eastAsia="TimesNewRoman"/>
          <w:b/>
          <w:caps/>
          <w:color w:val="000000"/>
          <w:sz w:val="24"/>
          <w:szCs w:val="24"/>
          <w:lang w:val="lv-LV" w:eastAsia="lv-LV"/>
        </w:rPr>
      </w:pPr>
      <w:r w:rsidRPr="004A1663">
        <w:rPr>
          <w:rFonts w:eastAsia="TimesNewRoman"/>
          <w:b/>
          <w:caps/>
          <w:color w:val="000000"/>
          <w:sz w:val="24"/>
          <w:szCs w:val="24"/>
          <w:lang w:val="lv-LV" w:eastAsia="lv-LV"/>
        </w:rPr>
        <w:t>Vispārīgā vienošanās N</w:t>
      </w:r>
      <w:r w:rsidRPr="004A1663">
        <w:rPr>
          <w:rFonts w:eastAsia="TimesNewRoman"/>
          <w:b/>
          <w:color w:val="000000"/>
          <w:sz w:val="24"/>
          <w:szCs w:val="24"/>
          <w:lang w:val="lv-LV" w:eastAsia="lv-LV"/>
        </w:rPr>
        <w:t>r</w:t>
      </w:r>
      <w:r w:rsidRPr="004A1663">
        <w:rPr>
          <w:rFonts w:eastAsia="TimesNewRoman"/>
          <w:b/>
          <w:caps/>
          <w:color w:val="000000"/>
          <w:sz w:val="24"/>
          <w:szCs w:val="24"/>
          <w:lang w:val="lv-LV" w:eastAsia="lv-LV"/>
        </w:rPr>
        <w:t xml:space="preserve">. </w:t>
      </w:r>
      <w:r w:rsidRPr="004A1663">
        <w:rPr>
          <w:rFonts w:eastAsia="Calibri"/>
          <w:b/>
          <w:bCs/>
          <w:caps/>
          <w:color w:val="000000"/>
          <w:sz w:val="24"/>
          <w:szCs w:val="24"/>
          <w:lang w:val="lv-LV"/>
        </w:rPr>
        <w:t xml:space="preserve">NRC “Vaivari” </w:t>
      </w:r>
      <w:r w:rsidRPr="004A1663">
        <w:rPr>
          <w:rFonts w:eastAsia="TimesNewRoman"/>
          <w:b/>
          <w:caps/>
          <w:color w:val="000000"/>
          <w:sz w:val="24"/>
          <w:szCs w:val="24"/>
          <w:lang w:val="lv-LV" w:eastAsia="lv-LV"/>
        </w:rPr>
        <w:t>20</w:t>
      </w:r>
      <w:r w:rsidRPr="004A1663">
        <w:rPr>
          <w:rFonts w:eastAsia="Calibri"/>
          <w:b/>
          <w:bCs/>
          <w:caps/>
          <w:color w:val="000000"/>
          <w:sz w:val="24"/>
          <w:szCs w:val="24"/>
          <w:lang w:val="lv-LV"/>
        </w:rPr>
        <w:t>19</w:t>
      </w:r>
      <w:r w:rsidRPr="004A1663">
        <w:rPr>
          <w:rFonts w:eastAsia="TimesNewRoman"/>
          <w:b/>
          <w:caps/>
          <w:color w:val="000000"/>
          <w:sz w:val="24"/>
          <w:szCs w:val="24"/>
          <w:lang w:val="lv-LV" w:eastAsia="lv-LV"/>
        </w:rPr>
        <w:t>/56</w:t>
      </w:r>
      <w:r w:rsidRPr="004A1663">
        <w:rPr>
          <w:rFonts w:eastAsia="Calibri"/>
          <w:b/>
          <w:bCs/>
          <w:caps/>
          <w:color w:val="000000"/>
          <w:sz w:val="24"/>
          <w:szCs w:val="24"/>
          <w:lang w:val="lv-LV"/>
        </w:rPr>
        <w:t xml:space="preserve"> </w:t>
      </w:r>
      <w:r w:rsidRPr="004A1663">
        <w:rPr>
          <w:rFonts w:eastAsia="TimesNewRoman"/>
          <w:b/>
          <w:caps/>
          <w:color w:val="000000"/>
          <w:sz w:val="24"/>
          <w:szCs w:val="24"/>
          <w:lang w:val="lv-LV" w:eastAsia="lv-LV"/>
        </w:rPr>
        <w:t>TPC (PROJEKTS)</w:t>
      </w:r>
    </w:p>
    <w:p w:rsidR="001A6D72" w:rsidRPr="00D35456" w:rsidRDefault="001A6D72" w:rsidP="001A6D72">
      <w:pPr>
        <w:spacing w:after="120"/>
        <w:jc w:val="center"/>
        <w:rPr>
          <w:rFonts w:eastAsia="TimesNewRoman"/>
          <w:b/>
          <w:caps/>
          <w:color w:val="000000"/>
          <w:sz w:val="24"/>
          <w:szCs w:val="24"/>
          <w:lang w:val="lv-LV" w:eastAsia="lv-LV"/>
        </w:rPr>
      </w:pPr>
      <w:r w:rsidRPr="004A1663">
        <w:rPr>
          <w:rFonts w:eastAsia="TimesNewRoman"/>
          <w:b/>
          <w:caps/>
          <w:color w:val="000000"/>
          <w:sz w:val="24"/>
          <w:szCs w:val="24"/>
          <w:lang w:eastAsia="lv-LV"/>
        </w:rPr>
        <w:t>Par tiesībām pielāgot un izsniegt bimanuālos riteņkrēslus ar x veida un nesalokāmu rāmi</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2"/>
        <w:gridCol w:w="4703"/>
      </w:tblGrid>
      <w:tr w:rsidR="001A6D72" w:rsidRPr="00D35456" w:rsidTr="004731E1">
        <w:tc>
          <w:tcPr>
            <w:tcW w:w="4839" w:type="dxa"/>
          </w:tcPr>
          <w:p w:rsidR="001A6D72" w:rsidRPr="00D35456" w:rsidRDefault="001A6D72" w:rsidP="004731E1">
            <w:pPr>
              <w:spacing w:before="40" w:after="40"/>
              <w:rPr>
                <w:rFonts w:eastAsia="TimesNewRoman"/>
                <w:color w:val="000000"/>
                <w:sz w:val="24"/>
                <w:szCs w:val="24"/>
              </w:rPr>
            </w:pPr>
            <w:r w:rsidRPr="00D35456">
              <w:rPr>
                <w:rFonts w:eastAsia="TimesNewRoman"/>
                <w:color w:val="000000"/>
                <w:sz w:val="24"/>
                <w:szCs w:val="24"/>
              </w:rPr>
              <w:t>Rīgā,</w:t>
            </w:r>
          </w:p>
        </w:tc>
        <w:tc>
          <w:tcPr>
            <w:tcW w:w="4839" w:type="dxa"/>
          </w:tcPr>
          <w:p w:rsidR="001A6D72" w:rsidRPr="00D35456" w:rsidRDefault="00265928" w:rsidP="004731E1">
            <w:pPr>
              <w:spacing w:before="40" w:after="40"/>
              <w:jc w:val="right"/>
              <w:rPr>
                <w:rFonts w:eastAsia="Calibri"/>
                <w:bCs/>
                <w:color w:val="000000"/>
                <w:sz w:val="24"/>
                <w:szCs w:val="24"/>
              </w:rPr>
            </w:pPr>
            <w:r>
              <w:rPr>
                <w:rFonts w:eastAsia="Calibri"/>
                <w:bCs/>
                <w:color w:val="000000"/>
                <w:sz w:val="24"/>
                <w:szCs w:val="24"/>
              </w:rPr>
              <w:t>2020</w:t>
            </w:r>
            <w:r w:rsidR="001A6D72" w:rsidRPr="00D35456">
              <w:rPr>
                <w:rFonts w:eastAsia="Calibri"/>
                <w:bCs/>
                <w:color w:val="000000"/>
                <w:sz w:val="24"/>
                <w:szCs w:val="24"/>
              </w:rPr>
              <w:t>. gada __.___________</w:t>
            </w:r>
          </w:p>
        </w:tc>
      </w:tr>
    </w:tbl>
    <w:p w:rsidR="001A6D72" w:rsidRPr="00D35456" w:rsidRDefault="001A6D72" w:rsidP="001A6D72">
      <w:pPr>
        <w:spacing w:before="120" w:after="120"/>
        <w:jc w:val="center"/>
        <w:rPr>
          <w:rFonts w:eastAsia="TimesNewRoman"/>
          <w:b/>
          <w:color w:val="000000"/>
          <w:sz w:val="24"/>
          <w:szCs w:val="24"/>
          <w:lang w:val="lv-LV" w:eastAsia="lv-LV"/>
        </w:rPr>
      </w:pPr>
      <w:r w:rsidRPr="00D35456">
        <w:rPr>
          <w:rFonts w:eastAsia="TimesNewRoman"/>
          <w:b/>
          <w:color w:val="000000"/>
          <w:sz w:val="24"/>
          <w:szCs w:val="24"/>
          <w:lang w:val="lv-LV" w:eastAsia="lv-LV"/>
        </w:rPr>
        <w:t>A. VISPĀRĪGĀS VIENOŠANĀS DALĪBNIEKI</w:t>
      </w:r>
    </w:p>
    <w:p w:rsidR="001A6D72" w:rsidRPr="00D35456" w:rsidRDefault="001A6D72" w:rsidP="001A6D72">
      <w:pPr>
        <w:ind w:firstLine="573"/>
        <w:jc w:val="both"/>
        <w:rPr>
          <w:rFonts w:eastAsia="TimesNewRoman"/>
          <w:color w:val="000000"/>
          <w:sz w:val="24"/>
          <w:szCs w:val="24"/>
          <w:lang w:val="lv-LV" w:eastAsia="lv-LV"/>
        </w:rPr>
      </w:pPr>
      <w:r w:rsidRPr="00D35456">
        <w:rPr>
          <w:rFonts w:eastAsia="TimesNewRoman"/>
          <w:color w:val="000000"/>
          <w:sz w:val="24"/>
          <w:szCs w:val="24"/>
          <w:lang w:val="lv-LV" w:eastAsia="lv-LV"/>
        </w:rPr>
        <w:t xml:space="preserve">Vispārīgā vienošanās </w:t>
      </w:r>
      <w:r w:rsidRPr="00D35456">
        <w:rPr>
          <w:rFonts w:eastAsia="Calibri"/>
          <w:color w:val="000000"/>
          <w:sz w:val="24"/>
          <w:szCs w:val="24"/>
        </w:rPr>
        <w:t xml:space="preserve">par tiesībām </w:t>
      </w:r>
      <w:r>
        <w:rPr>
          <w:rFonts w:eastAsia="Calibri"/>
          <w:color w:val="000000"/>
          <w:sz w:val="24"/>
          <w:szCs w:val="24"/>
        </w:rPr>
        <w:t xml:space="preserve">pielāgot un </w:t>
      </w:r>
      <w:r w:rsidRPr="00D35456">
        <w:rPr>
          <w:rFonts w:eastAsia="Calibri"/>
          <w:color w:val="000000"/>
          <w:sz w:val="24"/>
          <w:szCs w:val="24"/>
        </w:rPr>
        <w:t xml:space="preserve">izsniegt </w:t>
      </w:r>
      <w:proofErr w:type="spellStart"/>
      <w:r w:rsidRPr="006D6EB8">
        <w:rPr>
          <w:rFonts w:eastAsia="Calibri"/>
          <w:color w:val="000000"/>
          <w:sz w:val="24"/>
          <w:szCs w:val="24"/>
        </w:rPr>
        <w:t>bimanuālos</w:t>
      </w:r>
      <w:proofErr w:type="spellEnd"/>
      <w:r w:rsidRPr="006D6EB8">
        <w:rPr>
          <w:rFonts w:eastAsia="Calibri"/>
          <w:color w:val="000000"/>
          <w:sz w:val="24"/>
          <w:szCs w:val="24"/>
        </w:rPr>
        <w:t xml:space="preserve"> riteņkrēslus </w:t>
      </w:r>
      <w:r w:rsidRPr="006D6EB8">
        <w:rPr>
          <w:spacing w:val="-3"/>
          <w:sz w:val="24"/>
          <w:szCs w:val="24"/>
          <w:lang w:val="lv-LV" w:eastAsia="lv-LV"/>
        </w:rPr>
        <w:t>ar x veida un nesalokāmu rāmi</w:t>
      </w:r>
      <w:r w:rsidRPr="006D6EB8">
        <w:rPr>
          <w:rFonts w:eastAsia="Calibri"/>
          <w:bCs/>
          <w:color w:val="000000"/>
          <w:sz w:val="24"/>
          <w:szCs w:val="24"/>
          <w:lang w:val="lv-LV"/>
        </w:rPr>
        <w:t xml:space="preserve"> </w:t>
      </w:r>
      <w:r w:rsidRPr="006D6EB8">
        <w:rPr>
          <w:rFonts w:eastAsia="TimesNewRoman"/>
          <w:color w:val="000000"/>
          <w:sz w:val="24"/>
          <w:szCs w:val="24"/>
          <w:lang w:val="lv-LV" w:eastAsia="lv-LV"/>
        </w:rPr>
        <w:t>ir noslēgta starp valsts sabiedrību ar ierobežotu atbildību “Nacionālais</w:t>
      </w:r>
      <w:r w:rsidRPr="00D35456">
        <w:rPr>
          <w:rFonts w:eastAsia="TimesNewRoman"/>
          <w:color w:val="000000"/>
          <w:sz w:val="24"/>
          <w:szCs w:val="24"/>
          <w:lang w:val="lv-LV" w:eastAsia="lv-LV"/>
        </w:rPr>
        <w:t xml:space="preserve"> rehabilitācijas centrs “Vaivari””, vienotais reģistrācijas Nr.40003273900, juridiskā adrese: Asaru prospekts 61, Jūrmala, LV-2008, kuru uz </w:t>
      </w:r>
      <w:r w:rsidRPr="00D35456">
        <w:rPr>
          <w:rFonts w:eastAsia="Calibri"/>
          <w:bCs/>
          <w:color w:val="000000"/>
          <w:sz w:val="24"/>
          <w:szCs w:val="24"/>
          <w:lang w:val="lv-LV"/>
        </w:rPr>
        <w:t>reglamenta pamata</w:t>
      </w:r>
      <w:r w:rsidRPr="00D35456">
        <w:rPr>
          <w:rFonts w:eastAsia="TimesNewRoman"/>
          <w:color w:val="000000"/>
          <w:sz w:val="24"/>
          <w:szCs w:val="24"/>
          <w:lang w:val="lv-LV" w:eastAsia="lv-LV"/>
        </w:rPr>
        <w:t xml:space="preserve"> pārstāv </w:t>
      </w:r>
      <w:r w:rsidRPr="00D35456">
        <w:rPr>
          <w:bCs/>
          <w:color w:val="000000"/>
          <w:sz w:val="24"/>
          <w:szCs w:val="24"/>
          <w:lang w:val="lv-LV" w:eastAsia="lv-LV"/>
        </w:rPr>
        <w:t>valdes priekšsēdētāja Anda Nulle</w:t>
      </w:r>
      <w:r w:rsidRPr="00D35456">
        <w:rPr>
          <w:color w:val="000000"/>
          <w:sz w:val="24"/>
          <w:szCs w:val="24"/>
          <w:lang w:val="lv-LV" w:eastAsia="lv-LV"/>
        </w:rPr>
        <w:t xml:space="preserve"> un valdes loceklis Mārtiņš </w:t>
      </w:r>
      <w:proofErr w:type="spellStart"/>
      <w:r w:rsidRPr="00D35456">
        <w:rPr>
          <w:color w:val="000000"/>
          <w:sz w:val="24"/>
          <w:szCs w:val="24"/>
          <w:lang w:val="lv-LV" w:eastAsia="lv-LV"/>
        </w:rPr>
        <w:t>Oliņš</w:t>
      </w:r>
      <w:proofErr w:type="spellEnd"/>
      <w:r w:rsidRPr="00D35456">
        <w:rPr>
          <w:color w:val="000000"/>
          <w:sz w:val="24"/>
          <w:szCs w:val="24"/>
          <w:lang w:val="lv-LV" w:eastAsia="lv-LV"/>
        </w:rPr>
        <w:t xml:space="preserve"> </w:t>
      </w:r>
      <w:r w:rsidRPr="00D35456">
        <w:rPr>
          <w:rFonts w:eastAsia="TimesNewRoman"/>
          <w:color w:val="000000"/>
          <w:sz w:val="24"/>
          <w:szCs w:val="24"/>
          <w:lang w:val="lv-LV" w:eastAsia="lv-LV"/>
        </w:rPr>
        <w:t>(turpmāk – Pasūtītājs), no vienas puses, un</w:t>
      </w:r>
    </w:p>
    <w:p w:rsidR="001A6D72" w:rsidRPr="00D35456" w:rsidRDefault="001A6D72" w:rsidP="001A6D72">
      <w:pPr>
        <w:ind w:firstLine="573"/>
        <w:jc w:val="both"/>
        <w:rPr>
          <w:rFonts w:eastAsia="TimesNewRoman"/>
          <w:color w:val="000000"/>
          <w:sz w:val="24"/>
          <w:szCs w:val="24"/>
          <w:lang w:val="lv-LV" w:eastAsia="lv-LV"/>
        </w:rPr>
      </w:pPr>
      <w:r w:rsidRPr="00D35456">
        <w:rPr>
          <w:rFonts w:eastAsia="Calibri"/>
          <w:color w:val="000000"/>
          <w:sz w:val="24"/>
          <w:szCs w:val="24"/>
          <w:lang w:val="lv-LV"/>
        </w:rPr>
        <w:t>Pakalpojumu sniedzējiem</w:t>
      </w:r>
      <w:r w:rsidRPr="00D35456">
        <w:rPr>
          <w:rFonts w:eastAsia="TimesNewRoman"/>
          <w:color w:val="000000"/>
          <w:sz w:val="24"/>
          <w:szCs w:val="24"/>
          <w:lang w:val="lv-LV" w:eastAsia="lv-LV"/>
        </w:rPr>
        <w:t xml:space="preserve">, kas </w:t>
      </w:r>
      <w:r w:rsidR="008D6064">
        <w:rPr>
          <w:rFonts w:eastAsia="TimesNewRoman"/>
          <w:color w:val="000000"/>
          <w:sz w:val="24"/>
          <w:szCs w:val="24"/>
          <w:lang w:val="lv-LV" w:eastAsia="lv-LV"/>
        </w:rPr>
        <w:t>cenu aptaujas</w:t>
      </w:r>
      <w:r w:rsidRPr="00D35456">
        <w:rPr>
          <w:rFonts w:eastAsia="TimesNewRoman"/>
          <w:color w:val="000000"/>
          <w:sz w:val="24"/>
          <w:szCs w:val="24"/>
          <w:lang w:val="lv-LV" w:eastAsia="lv-LV"/>
        </w:rPr>
        <w:t xml:space="preserve"> </w:t>
      </w:r>
      <w:r w:rsidRPr="00D35456">
        <w:rPr>
          <w:color w:val="000000"/>
          <w:sz w:val="24"/>
          <w:szCs w:val="24"/>
          <w:lang w:val="lv-LV" w:eastAsia="lv-LV"/>
        </w:rPr>
        <w:t>“</w:t>
      </w:r>
      <w:r w:rsidRPr="00D35456">
        <w:rPr>
          <w:rFonts w:eastAsia="Calibri"/>
          <w:color w:val="000000"/>
          <w:sz w:val="24"/>
          <w:szCs w:val="24"/>
        </w:rPr>
        <w:t xml:space="preserve">Par tiesībām </w:t>
      </w:r>
      <w:r>
        <w:rPr>
          <w:rFonts w:eastAsia="Calibri"/>
          <w:color w:val="000000"/>
          <w:sz w:val="24"/>
          <w:szCs w:val="24"/>
        </w:rPr>
        <w:t xml:space="preserve">pielāgot un </w:t>
      </w:r>
      <w:r w:rsidRPr="00D35456">
        <w:rPr>
          <w:rFonts w:eastAsia="Calibri"/>
          <w:color w:val="000000"/>
          <w:sz w:val="24"/>
          <w:szCs w:val="24"/>
        </w:rPr>
        <w:t xml:space="preserve">izsniegt </w:t>
      </w:r>
      <w:proofErr w:type="spellStart"/>
      <w:r w:rsidRPr="00D35456">
        <w:rPr>
          <w:rFonts w:eastAsia="Calibri"/>
          <w:color w:val="000000"/>
          <w:sz w:val="24"/>
          <w:szCs w:val="24"/>
        </w:rPr>
        <w:t>bimanuālos</w:t>
      </w:r>
      <w:proofErr w:type="spellEnd"/>
      <w:r w:rsidRPr="00D35456">
        <w:rPr>
          <w:rFonts w:eastAsia="Calibri"/>
          <w:color w:val="000000"/>
          <w:sz w:val="24"/>
          <w:szCs w:val="24"/>
        </w:rPr>
        <w:t xml:space="preserve"> riteņkrēslus</w:t>
      </w:r>
      <w:r w:rsidRPr="00D35456">
        <w:rPr>
          <w:color w:val="000000"/>
          <w:sz w:val="24"/>
          <w:szCs w:val="24"/>
          <w:lang w:val="lv-LV" w:eastAsia="lv-LV"/>
        </w:rPr>
        <w:t>”</w:t>
      </w:r>
      <w:r w:rsidRPr="00D35456">
        <w:rPr>
          <w:rFonts w:eastAsia="TimesNewRoman"/>
          <w:color w:val="000000"/>
          <w:sz w:val="24"/>
          <w:szCs w:val="24"/>
          <w:lang w:val="lv-LV" w:eastAsia="lv-LV"/>
        </w:rPr>
        <w:t xml:space="preserve"> ar identifikācijas Nr. </w:t>
      </w:r>
      <w:r w:rsidRPr="00D35456">
        <w:rPr>
          <w:rFonts w:eastAsia="Calibri"/>
          <w:bCs/>
          <w:color w:val="000000"/>
          <w:sz w:val="24"/>
          <w:szCs w:val="24"/>
          <w:lang w:val="lv-LV"/>
        </w:rPr>
        <w:t>NRC „Vaivari”</w:t>
      </w:r>
      <w:r w:rsidRPr="00D35456">
        <w:rPr>
          <w:rFonts w:eastAsia="TimesNewRoman"/>
          <w:color w:val="000000"/>
          <w:sz w:val="24"/>
          <w:szCs w:val="24"/>
          <w:lang w:val="lv-LV" w:eastAsia="lv-LV"/>
        </w:rPr>
        <w:t xml:space="preserve"> 20</w:t>
      </w:r>
      <w:r w:rsidRPr="00D35456">
        <w:rPr>
          <w:rFonts w:eastAsia="Calibri"/>
          <w:bCs/>
          <w:color w:val="000000"/>
          <w:sz w:val="24"/>
          <w:szCs w:val="24"/>
          <w:lang w:val="lv-LV"/>
        </w:rPr>
        <w:t>19</w:t>
      </w:r>
      <w:r w:rsidRPr="00D35456">
        <w:rPr>
          <w:rFonts w:eastAsia="TimesNewRoman"/>
          <w:color w:val="000000"/>
          <w:sz w:val="24"/>
          <w:szCs w:val="24"/>
          <w:lang w:val="lv-LV" w:eastAsia="lv-LV"/>
        </w:rPr>
        <w:t>/</w:t>
      </w:r>
      <w:r>
        <w:rPr>
          <w:rFonts w:eastAsia="TimesNewRoman"/>
          <w:color w:val="000000"/>
          <w:sz w:val="24"/>
          <w:szCs w:val="24"/>
          <w:lang w:val="lv-LV" w:eastAsia="lv-LV"/>
        </w:rPr>
        <w:t>56</w:t>
      </w:r>
      <w:r w:rsidRPr="00D35456">
        <w:rPr>
          <w:rFonts w:eastAsia="Calibri"/>
          <w:bCs/>
          <w:color w:val="000000"/>
          <w:sz w:val="24"/>
          <w:szCs w:val="24"/>
          <w:lang w:val="lv-LV"/>
        </w:rPr>
        <w:t xml:space="preserve"> </w:t>
      </w:r>
      <w:r w:rsidRPr="00D35456">
        <w:rPr>
          <w:rFonts w:eastAsia="TimesNewRoman"/>
          <w:color w:val="000000"/>
          <w:sz w:val="24"/>
          <w:szCs w:val="24"/>
          <w:lang w:val="lv-LV" w:eastAsia="lv-LV"/>
        </w:rPr>
        <w:t xml:space="preserve">TPC </w:t>
      </w:r>
      <w:r w:rsidRPr="00D35456">
        <w:rPr>
          <w:rFonts w:eastAsia="TimesNewRoman"/>
        </w:rPr>
        <w:t xml:space="preserve">(turpmāk – Iepirkums) </w:t>
      </w:r>
      <w:r w:rsidRPr="00D35456">
        <w:rPr>
          <w:rFonts w:eastAsia="TimesNewRoman"/>
          <w:color w:val="000000"/>
          <w:sz w:val="24"/>
          <w:szCs w:val="24"/>
          <w:lang w:val="lv-LV" w:eastAsia="lv-LV"/>
        </w:rPr>
        <w:t xml:space="preserve">rezultātā ir ieguvuši tiesības </w:t>
      </w:r>
      <w:r w:rsidRPr="00D35456">
        <w:rPr>
          <w:rFonts w:eastAsia="Calibri"/>
          <w:bCs/>
          <w:color w:val="000000"/>
          <w:sz w:val="24"/>
          <w:szCs w:val="24"/>
          <w:lang w:val="lv-LV"/>
        </w:rPr>
        <w:t xml:space="preserve">noslēgt vispārīgo vienošanos </w:t>
      </w:r>
      <w:r w:rsidRPr="00D35456">
        <w:rPr>
          <w:rFonts w:eastAsia="Calibri"/>
          <w:color w:val="000000"/>
          <w:sz w:val="24"/>
          <w:szCs w:val="24"/>
        </w:rPr>
        <w:t>par tiesībām</w:t>
      </w:r>
      <w:r>
        <w:rPr>
          <w:rFonts w:eastAsia="Calibri"/>
          <w:color w:val="000000"/>
          <w:sz w:val="24"/>
          <w:szCs w:val="24"/>
        </w:rPr>
        <w:t xml:space="preserve"> pielāgot un</w:t>
      </w:r>
      <w:r w:rsidRPr="00D35456">
        <w:rPr>
          <w:rFonts w:eastAsia="Calibri"/>
          <w:color w:val="000000"/>
          <w:sz w:val="24"/>
          <w:szCs w:val="24"/>
        </w:rPr>
        <w:t xml:space="preserve"> izsniegt </w:t>
      </w:r>
      <w:proofErr w:type="spellStart"/>
      <w:r w:rsidRPr="00D35456">
        <w:rPr>
          <w:rFonts w:eastAsia="Calibri"/>
          <w:color w:val="000000"/>
          <w:sz w:val="24"/>
          <w:szCs w:val="24"/>
        </w:rPr>
        <w:t>bimanuālos</w:t>
      </w:r>
      <w:proofErr w:type="spellEnd"/>
      <w:r w:rsidRPr="00D35456">
        <w:rPr>
          <w:rFonts w:eastAsia="Calibri"/>
          <w:color w:val="000000"/>
          <w:sz w:val="24"/>
          <w:szCs w:val="24"/>
        </w:rPr>
        <w:t xml:space="preserve"> riteņkrēslus</w:t>
      </w:r>
      <w:r w:rsidRPr="00D35456">
        <w:rPr>
          <w:rFonts w:eastAsia="TimesNewRoman"/>
          <w:color w:val="000000"/>
          <w:sz w:val="24"/>
          <w:szCs w:val="24"/>
          <w:lang w:val="lv-LV" w:eastAsia="lv-LV"/>
        </w:rPr>
        <w:t xml:space="preserve">, kā </w:t>
      </w:r>
      <w:r w:rsidRPr="00D35456">
        <w:rPr>
          <w:rFonts w:eastAsia="Calibri"/>
          <w:color w:val="000000"/>
          <w:sz w:val="24"/>
          <w:szCs w:val="24"/>
          <w:lang w:val="lv-LV"/>
        </w:rPr>
        <w:t>Pakalpojumu sniedzēji</w:t>
      </w:r>
      <w:r w:rsidRPr="00D35456">
        <w:rPr>
          <w:rFonts w:eastAsia="TimesNewRoman"/>
          <w:color w:val="000000"/>
          <w:sz w:val="24"/>
          <w:szCs w:val="24"/>
          <w:lang w:val="lv-LV" w:eastAsia="lv-LV"/>
        </w:rPr>
        <w:t>:</w:t>
      </w:r>
    </w:p>
    <w:p w:rsidR="001A6D72" w:rsidRPr="00D35456" w:rsidRDefault="001A6D72" w:rsidP="001A6D72">
      <w:pPr>
        <w:spacing w:after="120"/>
        <w:ind w:firstLine="573"/>
        <w:jc w:val="both"/>
        <w:rPr>
          <w:rFonts w:eastAsia="TimesNewRoman"/>
          <w:color w:val="000000"/>
          <w:sz w:val="24"/>
          <w:szCs w:val="24"/>
          <w:lang w:val="lv-LV" w:eastAsia="lv-LV"/>
        </w:rPr>
      </w:pPr>
      <w:r w:rsidRPr="00D35456">
        <w:rPr>
          <w:rFonts w:eastAsia="TimesNewRoman"/>
          <w:color w:val="000000"/>
          <w:sz w:val="24"/>
          <w:szCs w:val="24"/>
          <w:lang w:val="lv-LV" w:eastAsia="lv-LV"/>
        </w:rPr>
        <w:t xml:space="preserve">__________________________, reģistrācijas Nr. </w:t>
      </w:r>
      <w:r w:rsidRPr="00D35456">
        <w:rPr>
          <w:color w:val="000000"/>
          <w:sz w:val="24"/>
          <w:szCs w:val="24"/>
          <w:lang w:val="lv-LV" w:eastAsia="lv-LV"/>
        </w:rPr>
        <w:t>______________</w:t>
      </w:r>
      <w:r w:rsidRPr="00D35456">
        <w:rPr>
          <w:rFonts w:eastAsia="TimesNewRoman"/>
          <w:color w:val="000000"/>
          <w:sz w:val="24"/>
          <w:szCs w:val="24"/>
          <w:lang w:val="lv-LV" w:eastAsia="lv-LV"/>
        </w:rPr>
        <w:t xml:space="preserve">, juridiskā adrese: </w:t>
      </w:r>
      <w:r w:rsidRPr="00D35456">
        <w:rPr>
          <w:color w:val="000000"/>
          <w:sz w:val="24"/>
          <w:szCs w:val="24"/>
          <w:lang w:val="lv-LV" w:eastAsia="lv-LV"/>
        </w:rPr>
        <w:t>______________</w:t>
      </w:r>
      <w:r w:rsidRPr="00D35456">
        <w:rPr>
          <w:rFonts w:eastAsia="TimesNewRoman"/>
          <w:color w:val="000000"/>
          <w:sz w:val="24"/>
          <w:szCs w:val="24"/>
          <w:lang w:val="lv-LV" w:eastAsia="lv-LV"/>
        </w:rPr>
        <w:t>, kuru uz _________ pamata pārstāv __________________________,</w:t>
      </w:r>
    </w:p>
    <w:p w:rsidR="001A6D72" w:rsidRPr="00D35456" w:rsidRDefault="001A6D72" w:rsidP="001A6D72">
      <w:pPr>
        <w:spacing w:after="120"/>
        <w:ind w:firstLine="573"/>
        <w:jc w:val="both"/>
        <w:rPr>
          <w:rFonts w:eastAsia="TimesNewRoman"/>
          <w:color w:val="000000"/>
          <w:sz w:val="24"/>
          <w:szCs w:val="24"/>
          <w:lang w:val="lv-LV" w:eastAsia="lv-LV"/>
        </w:rPr>
      </w:pPr>
      <w:r w:rsidRPr="00D35456">
        <w:rPr>
          <w:rFonts w:eastAsia="TimesNewRoman"/>
          <w:color w:val="000000"/>
          <w:sz w:val="24"/>
          <w:szCs w:val="24"/>
          <w:lang w:val="lv-LV" w:eastAsia="lv-LV"/>
        </w:rPr>
        <w:t xml:space="preserve">__________________________, reģistrācijas Nr. </w:t>
      </w:r>
      <w:r w:rsidRPr="00D35456">
        <w:rPr>
          <w:color w:val="000000"/>
          <w:sz w:val="24"/>
          <w:szCs w:val="24"/>
          <w:lang w:val="lv-LV" w:eastAsia="lv-LV"/>
        </w:rPr>
        <w:t>______________</w:t>
      </w:r>
      <w:r w:rsidRPr="00D35456">
        <w:rPr>
          <w:rFonts w:eastAsia="TimesNewRoman"/>
          <w:color w:val="000000"/>
          <w:sz w:val="24"/>
          <w:szCs w:val="24"/>
          <w:lang w:val="lv-LV" w:eastAsia="lv-LV"/>
        </w:rPr>
        <w:t xml:space="preserve">, juridiskā adrese: </w:t>
      </w:r>
      <w:r w:rsidRPr="00D35456">
        <w:rPr>
          <w:color w:val="000000"/>
          <w:sz w:val="24"/>
          <w:szCs w:val="24"/>
          <w:lang w:val="lv-LV" w:eastAsia="lv-LV"/>
        </w:rPr>
        <w:t>______________</w:t>
      </w:r>
      <w:r w:rsidRPr="00D35456">
        <w:rPr>
          <w:rFonts w:eastAsia="TimesNewRoman"/>
          <w:color w:val="000000"/>
          <w:sz w:val="24"/>
          <w:szCs w:val="24"/>
          <w:lang w:val="lv-LV" w:eastAsia="lv-LV"/>
        </w:rPr>
        <w:t>, kuru uz _________ pamata pārstāv __________________________,</w:t>
      </w:r>
    </w:p>
    <w:p w:rsidR="001A6D72" w:rsidRPr="00D35456" w:rsidRDefault="001A6D72" w:rsidP="001A6D72">
      <w:pPr>
        <w:spacing w:after="60"/>
        <w:jc w:val="both"/>
        <w:rPr>
          <w:rFonts w:eastAsia="TimesNewRoman"/>
          <w:color w:val="000000"/>
          <w:sz w:val="24"/>
          <w:szCs w:val="24"/>
          <w:lang w:val="lv-LV" w:eastAsia="lv-LV"/>
        </w:rPr>
      </w:pPr>
      <w:r w:rsidRPr="00D35456">
        <w:rPr>
          <w:rFonts w:eastAsia="TimesNewRoman"/>
          <w:color w:val="000000"/>
          <w:sz w:val="24"/>
          <w:szCs w:val="24"/>
          <w:lang w:val="lv-LV" w:eastAsia="lv-LV"/>
        </w:rPr>
        <w:t xml:space="preserve">no otras puses, turpmāk visi </w:t>
      </w:r>
      <w:r w:rsidRPr="00D35456">
        <w:rPr>
          <w:rFonts w:eastAsia="Calibri"/>
          <w:color w:val="000000"/>
          <w:sz w:val="24"/>
          <w:szCs w:val="24"/>
          <w:lang w:val="lv-LV"/>
        </w:rPr>
        <w:t>Pakalpojumu sniedzēji</w:t>
      </w:r>
      <w:r w:rsidRPr="00D35456">
        <w:rPr>
          <w:rFonts w:eastAsia="TimesNewRoman"/>
          <w:color w:val="000000"/>
          <w:sz w:val="24"/>
          <w:szCs w:val="24"/>
          <w:lang w:val="lv-LV" w:eastAsia="lv-LV"/>
        </w:rPr>
        <w:t xml:space="preserve"> kopā un katrs atsevišķi saukti - </w:t>
      </w:r>
      <w:r w:rsidRPr="00D35456">
        <w:rPr>
          <w:rFonts w:eastAsia="Calibri"/>
          <w:color w:val="000000"/>
          <w:sz w:val="24"/>
          <w:szCs w:val="24"/>
          <w:lang w:val="lv-LV"/>
        </w:rPr>
        <w:t>Pakalpojumu sniedzēji</w:t>
      </w:r>
      <w:r w:rsidRPr="00D35456">
        <w:rPr>
          <w:rFonts w:eastAsia="TimesNewRoman"/>
          <w:color w:val="000000"/>
          <w:sz w:val="24"/>
          <w:szCs w:val="24"/>
          <w:lang w:val="lv-LV" w:eastAsia="lv-LV"/>
        </w:rPr>
        <w:t xml:space="preserve">/ </w:t>
      </w:r>
      <w:r w:rsidRPr="00D35456">
        <w:rPr>
          <w:rFonts w:eastAsia="Calibri"/>
          <w:color w:val="000000"/>
          <w:sz w:val="24"/>
          <w:szCs w:val="24"/>
          <w:lang w:val="lv-LV"/>
        </w:rPr>
        <w:t>Pakalpojumu sniedzējs</w:t>
      </w:r>
      <w:r w:rsidRPr="00D35456">
        <w:rPr>
          <w:rFonts w:eastAsia="TimesNewRoman"/>
          <w:color w:val="000000"/>
          <w:sz w:val="24"/>
          <w:szCs w:val="24"/>
          <w:lang w:val="lv-LV" w:eastAsia="lv-LV"/>
        </w:rPr>
        <w:t>, bet visi vienošanās dalībnieki turpmāk arī - Puses/ Puse.</w:t>
      </w:r>
    </w:p>
    <w:p w:rsidR="001A6D72" w:rsidRPr="00D35456" w:rsidRDefault="001A6D72" w:rsidP="001A6D72">
      <w:pPr>
        <w:spacing w:before="120" w:after="120"/>
        <w:jc w:val="center"/>
        <w:rPr>
          <w:rFonts w:eastAsia="TimesNewRoman"/>
          <w:b/>
          <w:color w:val="000000"/>
          <w:sz w:val="24"/>
          <w:szCs w:val="24"/>
          <w:lang w:val="lv-LV" w:eastAsia="lv-LV"/>
        </w:rPr>
      </w:pPr>
      <w:r w:rsidRPr="00D35456">
        <w:rPr>
          <w:rFonts w:eastAsia="TimesNewRoman"/>
          <w:b/>
          <w:color w:val="000000"/>
          <w:sz w:val="24"/>
          <w:szCs w:val="24"/>
          <w:lang w:val="lv-LV" w:eastAsia="lv-LV"/>
        </w:rPr>
        <w:t>B. PREAMBULA</w:t>
      </w:r>
    </w:p>
    <w:p w:rsidR="001A6D72" w:rsidRPr="007819DE" w:rsidRDefault="001A6D72" w:rsidP="001A6D72">
      <w:pPr>
        <w:spacing w:before="60" w:after="60"/>
        <w:ind w:firstLine="573"/>
        <w:jc w:val="both"/>
        <w:rPr>
          <w:rFonts w:eastAsia="TimesNewRoman"/>
          <w:color w:val="000000"/>
          <w:sz w:val="24"/>
          <w:szCs w:val="24"/>
          <w:lang w:val="lv-LV" w:eastAsia="lv-LV"/>
        </w:rPr>
      </w:pPr>
      <w:r w:rsidRPr="00D35456">
        <w:rPr>
          <w:rFonts w:eastAsia="TimesNewRoman"/>
          <w:color w:val="000000"/>
          <w:sz w:val="24"/>
          <w:szCs w:val="24"/>
          <w:lang w:val="lv-LV" w:eastAsia="lv-LV"/>
        </w:rPr>
        <w:t xml:space="preserve">Šī vispārīgā vienošanās ir </w:t>
      </w:r>
      <w:r w:rsidRPr="007819DE">
        <w:rPr>
          <w:rFonts w:eastAsia="TimesNewRoman"/>
          <w:color w:val="000000"/>
          <w:sz w:val="24"/>
          <w:szCs w:val="24"/>
          <w:lang w:val="lv-LV" w:eastAsia="lv-LV"/>
        </w:rPr>
        <w:t>noslēgta starp Pasūtītāju un vairākiem Pakalpojumu sniedzējiem, kuras mērķis ir noteikt slēdzamos līgumus par tehnisko palīglīdzekļu</w:t>
      </w:r>
      <w:r w:rsidRPr="007819DE">
        <w:rPr>
          <w:sz w:val="24"/>
          <w:szCs w:val="24"/>
          <w:lang w:val="lv-LV"/>
        </w:rPr>
        <w:t xml:space="preserve"> </w:t>
      </w:r>
      <w:r w:rsidRPr="007819DE">
        <w:rPr>
          <w:rFonts w:eastAsia="TimesNewRoman"/>
          <w:color w:val="000000"/>
          <w:sz w:val="24"/>
          <w:szCs w:val="24"/>
          <w:lang w:val="lv-LV" w:eastAsia="lv-LV"/>
        </w:rPr>
        <w:t xml:space="preserve">pielāgošanu, izsniegšanu un personu apmācīšanu lietošanā </w:t>
      </w:r>
      <w:r w:rsidRPr="007819DE">
        <w:rPr>
          <w:rFonts w:eastAsia="TimesNewRoman"/>
          <w:bCs/>
          <w:color w:val="000000"/>
          <w:sz w:val="24"/>
          <w:szCs w:val="24"/>
          <w:lang w:val="lv-LV" w:eastAsia="lv-LV"/>
        </w:rPr>
        <w:t>par visām iepirkuma priekšmeta daļām</w:t>
      </w:r>
      <w:r w:rsidRPr="007819DE">
        <w:rPr>
          <w:rFonts w:eastAsia="TimesNewRoman"/>
          <w:color w:val="000000"/>
          <w:sz w:val="24"/>
          <w:szCs w:val="24"/>
          <w:lang w:val="lv-LV" w:eastAsia="lv-LV"/>
        </w:rPr>
        <w:t xml:space="preserve"> un paredzēt noteikumus, ar kuriem saskaņā līgumi tiks slēgti, tajā skaitā, bet ne tikai, paredzot vispārējus noteikumus attiecībā uz iepirkuma priekšmetu, preču cenām un kvalitātes jautājumiem.</w:t>
      </w:r>
    </w:p>
    <w:p w:rsidR="001A6D72" w:rsidRPr="007819DE" w:rsidRDefault="001A6D72" w:rsidP="001A6D72">
      <w:pPr>
        <w:spacing w:before="60" w:after="120"/>
        <w:ind w:firstLine="573"/>
        <w:jc w:val="both"/>
        <w:rPr>
          <w:rFonts w:eastAsia="TimesNewRoman"/>
          <w:color w:val="000000"/>
          <w:sz w:val="24"/>
          <w:szCs w:val="24"/>
          <w:lang w:val="lv-LV" w:eastAsia="lv-LV"/>
        </w:rPr>
      </w:pPr>
      <w:r w:rsidRPr="007819DE">
        <w:rPr>
          <w:rFonts w:eastAsia="TimesNewRoman"/>
          <w:color w:val="000000"/>
          <w:sz w:val="24"/>
          <w:szCs w:val="24"/>
          <w:lang w:val="lv-LV" w:eastAsia="lv-LV"/>
        </w:rPr>
        <w:t xml:space="preserve">ŅEMOT VĒRĀ to, ka atbilstoši Iepirkuma rezultātiem, vairāki Pakalpojumu sniedzēji ir ieguvuši tiesības slēgt līgumus </w:t>
      </w:r>
      <w:r w:rsidRPr="007819DE">
        <w:rPr>
          <w:rFonts w:eastAsia="TimesNewRoman"/>
          <w:bCs/>
          <w:color w:val="000000"/>
          <w:sz w:val="24"/>
          <w:szCs w:val="24"/>
          <w:lang w:val="lv-LV" w:eastAsia="lv-LV"/>
        </w:rPr>
        <w:t xml:space="preserve">par tiesībām pielāgot un izsniegt </w:t>
      </w:r>
      <w:proofErr w:type="spellStart"/>
      <w:r w:rsidRPr="007819DE">
        <w:rPr>
          <w:rFonts w:eastAsia="TimesNewRoman"/>
          <w:color w:val="000000"/>
          <w:sz w:val="24"/>
          <w:szCs w:val="24"/>
          <w:lang w:val="lv-LV" w:eastAsia="lv-LV"/>
        </w:rPr>
        <w:t>bimanuālos</w:t>
      </w:r>
      <w:proofErr w:type="spellEnd"/>
      <w:r w:rsidRPr="007819DE">
        <w:rPr>
          <w:rFonts w:eastAsia="TimesNewRoman"/>
          <w:color w:val="000000"/>
          <w:sz w:val="24"/>
          <w:szCs w:val="24"/>
          <w:lang w:val="lv-LV" w:eastAsia="lv-LV"/>
        </w:rPr>
        <w:t xml:space="preserve"> riteņkrēslus </w:t>
      </w:r>
      <w:proofErr w:type="spellStart"/>
      <w:r w:rsidRPr="007819DE">
        <w:rPr>
          <w:rFonts w:eastAsia="Calibri"/>
          <w:color w:val="000000"/>
          <w:sz w:val="24"/>
          <w:szCs w:val="24"/>
        </w:rPr>
        <w:t>riteņkrēslus</w:t>
      </w:r>
      <w:proofErr w:type="spellEnd"/>
      <w:r w:rsidRPr="007819DE">
        <w:rPr>
          <w:rFonts w:eastAsia="Calibri"/>
          <w:color w:val="000000"/>
          <w:sz w:val="24"/>
          <w:szCs w:val="24"/>
        </w:rPr>
        <w:t xml:space="preserve"> </w:t>
      </w:r>
      <w:r w:rsidRPr="007819DE">
        <w:rPr>
          <w:spacing w:val="-3"/>
          <w:sz w:val="24"/>
          <w:szCs w:val="24"/>
          <w:lang w:val="lv-LV" w:eastAsia="lv-LV"/>
        </w:rPr>
        <w:t>ar x veida un nesalokāmu rāmi</w:t>
      </w:r>
      <w:r w:rsidRPr="007819DE">
        <w:rPr>
          <w:rFonts w:eastAsia="TimesNewRoman"/>
          <w:color w:val="000000"/>
          <w:sz w:val="24"/>
          <w:szCs w:val="24"/>
          <w:lang w:val="lv-LV" w:eastAsia="lv-LV"/>
        </w:rPr>
        <w:t xml:space="preserve"> vispārīgās vienošanās ietvaros, Puses noslēdz šo vispārīgo vienošanos ar turpmāk minētajiem noteikumiem:</w:t>
      </w:r>
    </w:p>
    <w:p w:rsidR="001A6D72" w:rsidRPr="007819DE" w:rsidRDefault="001A6D72" w:rsidP="001A6D72">
      <w:pPr>
        <w:spacing w:before="60" w:after="60"/>
        <w:jc w:val="center"/>
        <w:rPr>
          <w:rFonts w:eastAsia="TimesNewRoman"/>
          <w:b/>
          <w:color w:val="000000"/>
          <w:sz w:val="24"/>
          <w:szCs w:val="24"/>
          <w:lang w:val="lv-LV" w:eastAsia="lv-LV"/>
        </w:rPr>
      </w:pPr>
      <w:r w:rsidRPr="007819DE">
        <w:rPr>
          <w:rFonts w:eastAsia="TimesNewRoman"/>
          <w:b/>
          <w:color w:val="000000"/>
          <w:sz w:val="24"/>
          <w:szCs w:val="24"/>
          <w:lang w:val="lv-LV" w:eastAsia="lv-LV"/>
        </w:rPr>
        <w:t>C. VISPĀRĪGĀS VIENOŠANĀS PAMATNOTEIKUMI</w:t>
      </w:r>
    </w:p>
    <w:p w:rsidR="001A6D72" w:rsidRPr="007819DE" w:rsidRDefault="001A6D72" w:rsidP="001A6D72">
      <w:pPr>
        <w:numPr>
          <w:ilvl w:val="0"/>
          <w:numId w:val="8"/>
        </w:numPr>
        <w:spacing w:before="60" w:after="60"/>
        <w:ind w:left="714" w:hanging="357"/>
        <w:jc w:val="center"/>
        <w:rPr>
          <w:rFonts w:eastAsia="TimesNewRoman"/>
          <w:b/>
          <w:color w:val="000000"/>
          <w:sz w:val="24"/>
          <w:szCs w:val="24"/>
          <w:lang w:val="lv-LV" w:eastAsia="lv-LV"/>
        </w:rPr>
      </w:pPr>
      <w:r w:rsidRPr="007819DE">
        <w:rPr>
          <w:rFonts w:eastAsia="TimesNewRoman"/>
          <w:b/>
          <w:color w:val="000000"/>
          <w:sz w:val="24"/>
          <w:szCs w:val="24"/>
          <w:lang w:val="lv-LV" w:eastAsia="lv-LV"/>
        </w:rPr>
        <w:t>VISPĀRĪGIE NOTEIKUMI</w:t>
      </w:r>
    </w:p>
    <w:p w:rsidR="001A6D72" w:rsidRPr="007819DE" w:rsidRDefault="001A6D72" w:rsidP="001A6D72">
      <w:pPr>
        <w:numPr>
          <w:ilvl w:val="1"/>
          <w:numId w:val="8"/>
        </w:numPr>
        <w:spacing w:after="40"/>
        <w:ind w:left="570" w:hanging="627"/>
        <w:jc w:val="both"/>
        <w:rPr>
          <w:rFonts w:eastAsia="TimesNewRoman"/>
          <w:color w:val="000000"/>
          <w:sz w:val="24"/>
          <w:szCs w:val="24"/>
          <w:lang w:val="lv-LV" w:eastAsia="lv-LV"/>
        </w:rPr>
      </w:pPr>
      <w:r w:rsidRPr="007819DE">
        <w:rPr>
          <w:rFonts w:eastAsia="TimesNewRoman"/>
          <w:color w:val="000000"/>
          <w:sz w:val="24"/>
          <w:szCs w:val="24"/>
          <w:lang w:val="lv-LV" w:eastAsia="lv-LV"/>
        </w:rPr>
        <w:t xml:space="preserve">Ar šīs vispārīgās vienošanās noslēgšanas brīdi Puses - Pasūtītājs un </w:t>
      </w:r>
      <w:r w:rsidRPr="007819DE">
        <w:rPr>
          <w:rFonts w:eastAsia="Calibri"/>
          <w:color w:val="000000"/>
          <w:sz w:val="24"/>
          <w:szCs w:val="24"/>
          <w:lang w:val="lv-LV"/>
        </w:rPr>
        <w:t>Pakalpojumu sniedzēj</w:t>
      </w:r>
      <w:r w:rsidRPr="007819DE">
        <w:rPr>
          <w:rFonts w:eastAsia="TimesNewRoman"/>
          <w:color w:val="000000"/>
          <w:sz w:val="24"/>
          <w:szCs w:val="24"/>
          <w:lang w:val="lv-LV" w:eastAsia="lv-LV"/>
        </w:rPr>
        <w:t xml:space="preserve">i, </w:t>
      </w:r>
      <w:r w:rsidRPr="007819DE">
        <w:rPr>
          <w:rFonts w:eastAsia="Calibri"/>
          <w:bCs/>
          <w:color w:val="000000"/>
          <w:sz w:val="24"/>
          <w:szCs w:val="24"/>
          <w:lang w:val="lv-LV"/>
        </w:rPr>
        <w:t xml:space="preserve">iegūst tiesības noslēgt konkrētus pakalpojumu līgumus par tiesībām apmācīt lietošanā, pielāgot un izsniegt </w:t>
      </w:r>
      <w:proofErr w:type="spellStart"/>
      <w:r w:rsidRPr="007819DE">
        <w:rPr>
          <w:rFonts w:eastAsia="Calibri"/>
          <w:bCs/>
          <w:color w:val="000000"/>
          <w:sz w:val="24"/>
          <w:szCs w:val="24"/>
          <w:lang w:val="lv-LV"/>
        </w:rPr>
        <w:t>bimanuālos</w:t>
      </w:r>
      <w:proofErr w:type="spellEnd"/>
      <w:r w:rsidRPr="007819DE">
        <w:rPr>
          <w:rFonts w:eastAsia="Calibri"/>
          <w:bCs/>
          <w:color w:val="000000"/>
          <w:sz w:val="24"/>
          <w:szCs w:val="24"/>
          <w:lang w:val="lv-LV"/>
        </w:rPr>
        <w:t xml:space="preserve"> riteņkrēslus (turpmāk – preču izsniegšana) atbilstoši Iepirkuma rezultātiem.</w:t>
      </w:r>
    </w:p>
    <w:p w:rsidR="001A6D72" w:rsidRPr="007819DE" w:rsidRDefault="001A6D72" w:rsidP="001A6D72">
      <w:pPr>
        <w:numPr>
          <w:ilvl w:val="1"/>
          <w:numId w:val="8"/>
        </w:numPr>
        <w:spacing w:after="60"/>
        <w:ind w:left="570" w:hanging="627"/>
        <w:jc w:val="both"/>
        <w:rPr>
          <w:rFonts w:eastAsia="TimesNewRoman"/>
          <w:sz w:val="24"/>
          <w:szCs w:val="24"/>
        </w:rPr>
      </w:pPr>
      <w:r w:rsidRPr="007819DE">
        <w:rPr>
          <w:rFonts w:eastAsia="TimesNewRoman"/>
          <w:sz w:val="24"/>
          <w:szCs w:val="24"/>
        </w:rPr>
        <w:t xml:space="preserve">Ar šīs vispārīgās vienošanās parakstīšanu Pakalpojumu sniedzējiem, kuri iesnieguši Iepirkuma dokumentācijas prasībām atbilstošus piedāvājumus, tiek piešķirtas tiesības slēgt preču izsniegšanas līgumu ar Pasūtītāju par Iepirkuma dokumentācijas Tehniskajā specifikācijā minēto aktīvo </w:t>
      </w:r>
      <w:proofErr w:type="spellStart"/>
      <w:r w:rsidRPr="007819DE">
        <w:rPr>
          <w:rFonts w:eastAsia="TimesNewRoman"/>
          <w:sz w:val="24"/>
          <w:szCs w:val="24"/>
        </w:rPr>
        <w:t>bimanuālo</w:t>
      </w:r>
      <w:proofErr w:type="spellEnd"/>
      <w:r w:rsidRPr="007819DE">
        <w:rPr>
          <w:rFonts w:eastAsia="TimesNewRoman"/>
          <w:sz w:val="24"/>
          <w:szCs w:val="24"/>
        </w:rPr>
        <w:t xml:space="preserve"> riteņkrēslu (turpmāk - tehnisko palīglīdzekļu) izsniegšanu par Iepirkumā noteikto valsts apmaksāto kupona vērtību un noteikta līgumu noslēgšanas kārtība.</w:t>
      </w:r>
    </w:p>
    <w:p w:rsidR="001A6D72" w:rsidRPr="007819DE" w:rsidRDefault="001A6D72" w:rsidP="001A6D72">
      <w:pPr>
        <w:numPr>
          <w:ilvl w:val="1"/>
          <w:numId w:val="8"/>
        </w:numPr>
        <w:spacing w:after="60"/>
        <w:ind w:left="570" w:hanging="627"/>
        <w:jc w:val="both"/>
        <w:rPr>
          <w:rFonts w:eastAsia="TimesNewRoman"/>
          <w:sz w:val="24"/>
          <w:szCs w:val="24"/>
        </w:rPr>
      </w:pPr>
      <w:r w:rsidRPr="007819DE">
        <w:rPr>
          <w:rFonts w:eastAsia="TimesNewRoman"/>
          <w:sz w:val="24"/>
          <w:szCs w:val="24"/>
        </w:rPr>
        <w:lastRenderedPageBreak/>
        <w:t>Noslēdzot konkrētus preču izsniegšanas līgumus, Pakalpojumu sniedzējiem jāņem vērā, ka izsniedzamo tehnisko palīglīdzekļu raksturojošie elementi nedrīkst būt savādāki nekā iepirkuma dokumentācijā norādītie.</w:t>
      </w:r>
    </w:p>
    <w:p w:rsidR="001A6D72" w:rsidRPr="007819DE" w:rsidRDefault="001A6D72" w:rsidP="001A6D72">
      <w:pPr>
        <w:numPr>
          <w:ilvl w:val="1"/>
          <w:numId w:val="8"/>
        </w:numPr>
        <w:spacing w:after="40"/>
        <w:ind w:left="570" w:hanging="627"/>
        <w:jc w:val="both"/>
        <w:rPr>
          <w:rFonts w:eastAsia="TimesNewRoman"/>
          <w:color w:val="000000"/>
          <w:sz w:val="24"/>
          <w:szCs w:val="24"/>
          <w:lang w:val="lv-LV" w:eastAsia="lv-LV"/>
        </w:rPr>
      </w:pPr>
      <w:r w:rsidRPr="007819DE">
        <w:rPr>
          <w:rFonts w:eastAsia="TimesNewRoman"/>
          <w:color w:val="000000"/>
          <w:sz w:val="24"/>
          <w:szCs w:val="24"/>
          <w:lang w:val="lv-LV" w:eastAsia="lv-LV"/>
        </w:rPr>
        <w:t xml:space="preserve">Puses savstarpējiem rakstveida kontaktiem izmanto e-pasta adreses. </w:t>
      </w:r>
      <w:r w:rsidRPr="007819DE">
        <w:rPr>
          <w:rFonts w:eastAsia="Calibri"/>
          <w:color w:val="000000"/>
          <w:sz w:val="24"/>
          <w:szCs w:val="24"/>
          <w:lang w:val="lv-LV"/>
        </w:rPr>
        <w:t>Pakalpojumu sniedzēju</w:t>
      </w:r>
      <w:r w:rsidRPr="007819DE">
        <w:rPr>
          <w:rFonts w:eastAsia="TimesNewRoman"/>
          <w:color w:val="000000"/>
          <w:sz w:val="24"/>
          <w:szCs w:val="24"/>
          <w:lang w:val="lv-LV" w:eastAsia="lv-LV"/>
        </w:rPr>
        <w:t xml:space="preserve"> e-pasta adreses ir norādītas to pieteikumos Iepirkumam, bet Pasūtītāja e-pasta adreses ir iekļautas Iepirkuma dokumentos.</w:t>
      </w:r>
    </w:p>
    <w:p w:rsidR="001A6D72" w:rsidRPr="007819DE" w:rsidRDefault="001A6D72" w:rsidP="001A6D72">
      <w:pPr>
        <w:numPr>
          <w:ilvl w:val="1"/>
          <w:numId w:val="8"/>
        </w:numPr>
        <w:spacing w:after="40"/>
        <w:ind w:left="570" w:hanging="627"/>
        <w:jc w:val="both"/>
        <w:rPr>
          <w:rFonts w:eastAsia="TimesNewRoman"/>
          <w:sz w:val="24"/>
          <w:szCs w:val="24"/>
          <w:lang w:val="lv-LV" w:eastAsia="lv-LV"/>
        </w:rPr>
      </w:pPr>
      <w:r w:rsidRPr="007819DE">
        <w:rPr>
          <w:rFonts w:eastAsia="TimesNewRoman"/>
          <w:sz w:val="24"/>
          <w:szCs w:val="24"/>
          <w:lang w:val="lv-LV" w:eastAsia="lv-LV"/>
        </w:rPr>
        <w:t>Puses savstarpējiem kontaktiem nozīmē sekojošas kontaktpersonas:</w:t>
      </w:r>
    </w:p>
    <w:p w:rsidR="001A6D72" w:rsidRPr="007819DE" w:rsidRDefault="001A6D72" w:rsidP="001A6D72">
      <w:pPr>
        <w:numPr>
          <w:ilvl w:val="2"/>
          <w:numId w:val="8"/>
        </w:numPr>
        <w:spacing w:after="40"/>
        <w:ind w:left="709" w:hanging="709"/>
        <w:jc w:val="both"/>
        <w:rPr>
          <w:rFonts w:eastAsia="TimesNewRoman"/>
          <w:sz w:val="24"/>
          <w:szCs w:val="24"/>
          <w:lang w:val="lv-LV" w:eastAsia="lv-LV"/>
        </w:rPr>
      </w:pPr>
      <w:r w:rsidRPr="007819DE">
        <w:rPr>
          <w:rFonts w:eastAsia="TimesNewRoman"/>
          <w:sz w:val="24"/>
          <w:szCs w:val="24"/>
          <w:lang w:val="lv-LV" w:eastAsia="lv-LV"/>
        </w:rPr>
        <w:t xml:space="preserve">Pasūtītāja kontaktpersona ir </w:t>
      </w:r>
      <w:r w:rsidRPr="007819DE">
        <w:rPr>
          <w:rFonts w:eastAsia="TimesNewRoman"/>
          <w:i/>
          <w:sz w:val="24"/>
          <w:szCs w:val="24"/>
          <w:lang w:val="lv-LV" w:eastAsia="lv-LV"/>
        </w:rPr>
        <w:t>Vaivaru Tehnisko palīglīdzekļu centra</w:t>
      </w:r>
      <w:r w:rsidRPr="007819DE">
        <w:rPr>
          <w:rFonts w:eastAsia="TimesNewRoman"/>
          <w:sz w:val="24"/>
          <w:szCs w:val="24"/>
          <w:lang w:val="lv-LV" w:eastAsia="lv-LV"/>
        </w:rPr>
        <w:t xml:space="preserve"> (turpmāk – VTPC) vadītāja </w:t>
      </w:r>
      <w:r w:rsidRPr="007819DE">
        <w:rPr>
          <w:bCs/>
          <w:sz w:val="24"/>
          <w:szCs w:val="24"/>
          <w:lang w:val="lv-LV"/>
        </w:rPr>
        <w:t>Ligita Nelsone</w:t>
      </w:r>
      <w:r w:rsidRPr="007819DE">
        <w:rPr>
          <w:rFonts w:eastAsia="TimesNewRoman"/>
          <w:sz w:val="24"/>
          <w:szCs w:val="24"/>
          <w:lang w:val="lv-LV" w:eastAsia="lv-LV"/>
        </w:rPr>
        <w:t xml:space="preserve">, tālrunis: </w:t>
      </w:r>
      <w:r w:rsidRPr="007819DE">
        <w:rPr>
          <w:bCs/>
          <w:sz w:val="24"/>
          <w:szCs w:val="24"/>
          <w:lang w:val="lv-LV"/>
        </w:rPr>
        <w:t>67185450</w:t>
      </w:r>
      <w:r w:rsidRPr="007819DE">
        <w:rPr>
          <w:rFonts w:eastAsia="TimesNewRoman"/>
          <w:sz w:val="24"/>
          <w:szCs w:val="24"/>
          <w:lang w:val="lv-LV" w:eastAsia="lv-LV"/>
        </w:rPr>
        <w:t xml:space="preserve">, e-pasts: </w:t>
      </w:r>
      <w:hyperlink r:id="rId16" w:history="1">
        <w:r w:rsidRPr="007819DE">
          <w:rPr>
            <w:color w:val="0000FF"/>
            <w:sz w:val="24"/>
            <w:szCs w:val="24"/>
            <w:u w:val="single"/>
            <w:lang w:val="lv-LV" w:eastAsia="lv-LV"/>
          </w:rPr>
          <w:t>ligita.nelsone@tpc.nrc.lv</w:t>
        </w:r>
      </w:hyperlink>
      <w:r w:rsidRPr="007819DE">
        <w:rPr>
          <w:sz w:val="24"/>
          <w:szCs w:val="24"/>
          <w:lang w:val="lv-LV" w:eastAsia="lv-LV"/>
        </w:rPr>
        <w:t>;</w:t>
      </w:r>
    </w:p>
    <w:p w:rsidR="001A6D72" w:rsidRPr="007819DE" w:rsidRDefault="001A6D72" w:rsidP="001A6D72">
      <w:pPr>
        <w:numPr>
          <w:ilvl w:val="2"/>
          <w:numId w:val="8"/>
        </w:numPr>
        <w:spacing w:after="40"/>
        <w:ind w:left="709" w:hanging="709"/>
        <w:jc w:val="both"/>
        <w:rPr>
          <w:rFonts w:eastAsia="TimesNewRoman"/>
          <w:sz w:val="24"/>
          <w:szCs w:val="24"/>
          <w:lang w:val="lv-LV" w:eastAsia="lv-LV"/>
        </w:rPr>
      </w:pPr>
      <w:r w:rsidRPr="007819DE">
        <w:rPr>
          <w:rFonts w:eastAsia="Calibri"/>
          <w:sz w:val="24"/>
          <w:szCs w:val="24"/>
          <w:lang w:val="lv-LV"/>
        </w:rPr>
        <w:t>Pakalpojumu sniedzēj</w:t>
      </w:r>
      <w:r w:rsidRPr="007819DE">
        <w:rPr>
          <w:rFonts w:eastAsia="TimesNewRoman"/>
          <w:sz w:val="24"/>
          <w:szCs w:val="24"/>
          <w:lang w:val="lv-LV" w:eastAsia="lv-LV"/>
        </w:rPr>
        <w:t xml:space="preserve">a, </w:t>
      </w:r>
      <w:r w:rsidRPr="007819DE">
        <w:rPr>
          <w:rFonts w:eastAsia="TimesNewRoman"/>
          <w:i/>
          <w:sz w:val="24"/>
          <w:szCs w:val="24"/>
          <w:lang w:val="lv-LV" w:eastAsia="lv-LV"/>
        </w:rPr>
        <w:t>Uzvarētāja pilns nosaukums</w:t>
      </w:r>
      <w:r w:rsidRPr="007819DE">
        <w:rPr>
          <w:rFonts w:eastAsia="TimesNewRoman"/>
          <w:sz w:val="24"/>
          <w:szCs w:val="24"/>
          <w:lang w:val="lv-LV" w:eastAsia="lv-LV"/>
        </w:rPr>
        <w:t>, kontaktpersona ir ___________________, tālrunis: _______________, e-pasts: _____________________;</w:t>
      </w:r>
    </w:p>
    <w:p w:rsidR="001A6D72" w:rsidRPr="007819DE" w:rsidRDefault="001A6D72" w:rsidP="001A6D72">
      <w:pPr>
        <w:numPr>
          <w:ilvl w:val="2"/>
          <w:numId w:val="8"/>
        </w:numPr>
        <w:spacing w:after="40"/>
        <w:ind w:left="709" w:hanging="709"/>
        <w:jc w:val="both"/>
        <w:rPr>
          <w:rFonts w:eastAsia="TimesNewRoman"/>
          <w:sz w:val="24"/>
          <w:szCs w:val="24"/>
          <w:lang w:val="lv-LV" w:eastAsia="lv-LV"/>
        </w:rPr>
      </w:pPr>
      <w:r w:rsidRPr="007819DE">
        <w:rPr>
          <w:rFonts w:eastAsia="Calibri"/>
          <w:sz w:val="24"/>
          <w:szCs w:val="24"/>
          <w:lang w:val="lv-LV"/>
        </w:rPr>
        <w:t>Pakalpojumu sniedzēja</w:t>
      </w:r>
      <w:r w:rsidRPr="007819DE">
        <w:rPr>
          <w:rFonts w:eastAsia="TimesNewRoman"/>
          <w:sz w:val="24"/>
          <w:szCs w:val="24"/>
          <w:lang w:val="lv-LV" w:eastAsia="lv-LV"/>
        </w:rPr>
        <w:t xml:space="preserve">, </w:t>
      </w:r>
      <w:r w:rsidRPr="007819DE">
        <w:rPr>
          <w:rFonts w:eastAsia="TimesNewRoman"/>
          <w:i/>
          <w:sz w:val="24"/>
          <w:szCs w:val="24"/>
          <w:lang w:val="lv-LV" w:eastAsia="lv-LV"/>
        </w:rPr>
        <w:t>Uzvarētāja pilns nosaukums</w:t>
      </w:r>
      <w:r w:rsidRPr="007819DE">
        <w:rPr>
          <w:rFonts w:eastAsia="TimesNewRoman"/>
          <w:sz w:val="24"/>
          <w:szCs w:val="24"/>
          <w:lang w:val="lv-LV" w:eastAsia="lv-LV"/>
        </w:rPr>
        <w:t>, kontaktpersona ir ___________________, tālrunis: _______________, e-pasts: _____________________.</w:t>
      </w:r>
    </w:p>
    <w:p w:rsidR="001A6D72" w:rsidRPr="007819DE" w:rsidRDefault="001A6D72" w:rsidP="001A6D72">
      <w:pPr>
        <w:numPr>
          <w:ilvl w:val="1"/>
          <w:numId w:val="8"/>
        </w:numPr>
        <w:ind w:left="572" w:hanging="629"/>
        <w:jc w:val="both"/>
        <w:rPr>
          <w:rFonts w:eastAsia="TimesNewRoman"/>
          <w:sz w:val="24"/>
          <w:szCs w:val="24"/>
          <w:lang w:val="lv-LV" w:eastAsia="lv-LV"/>
        </w:rPr>
      </w:pPr>
      <w:r w:rsidRPr="007819DE">
        <w:rPr>
          <w:rFonts w:eastAsia="TimesNewRoman"/>
          <w:sz w:val="24"/>
          <w:szCs w:val="24"/>
          <w:lang w:val="lv-LV" w:eastAsia="lv-LV"/>
        </w:rPr>
        <w:t xml:space="preserve">Pasūtītājs ir tiesīgs paļauties, ka </w:t>
      </w:r>
      <w:r w:rsidRPr="007819DE">
        <w:rPr>
          <w:rFonts w:eastAsia="Calibri"/>
          <w:sz w:val="24"/>
          <w:szCs w:val="24"/>
          <w:lang w:val="lv-LV"/>
        </w:rPr>
        <w:t xml:space="preserve">Pakalpojumu sniedzēji </w:t>
      </w:r>
      <w:r w:rsidRPr="007819DE">
        <w:rPr>
          <w:rFonts w:eastAsia="TimesNewRoman"/>
          <w:sz w:val="24"/>
          <w:szCs w:val="24"/>
          <w:lang w:val="lv-LV" w:eastAsia="lv-LV"/>
        </w:rPr>
        <w:t xml:space="preserve">nodrošinās </w:t>
      </w:r>
      <w:r w:rsidRPr="007819DE">
        <w:rPr>
          <w:rFonts w:eastAsia="Calibri"/>
          <w:bCs/>
          <w:sz w:val="24"/>
          <w:szCs w:val="24"/>
          <w:lang w:val="lv-LV"/>
        </w:rPr>
        <w:t>tehnisko palīglīdzekļu izsniegšanu par Iepirkumā noteikto valsts apmaksātā kupona vērtību</w:t>
      </w:r>
      <w:r w:rsidRPr="007819DE">
        <w:rPr>
          <w:rFonts w:eastAsia="TimesNewRoman"/>
          <w:sz w:val="24"/>
          <w:szCs w:val="24"/>
          <w:lang w:val="lv-LV" w:eastAsia="lv-LV"/>
        </w:rPr>
        <w:t>, augstā kvalitātē un saskaņā ar Iepirkuma dokumentācijas un Tehniskās specifikācijas prasībām, Pasūtītājam nepieciešamā apjomā.</w:t>
      </w:r>
    </w:p>
    <w:p w:rsidR="001A6D72" w:rsidRPr="007819DE" w:rsidRDefault="001A6D72" w:rsidP="001A6D72">
      <w:pPr>
        <w:numPr>
          <w:ilvl w:val="0"/>
          <w:numId w:val="8"/>
        </w:numPr>
        <w:spacing w:before="60" w:after="60"/>
        <w:ind w:left="714" w:hanging="357"/>
        <w:jc w:val="center"/>
        <w:rPr>
          <w:rFonts w:eastAsia="TimesNewRoman"/>
          <w:b/>
          <w:sz w:val="24"/>
          <w:szCs w:val="24"/>
          <w:lang w:val="lv-LV" w:eastAsia="lv-LV"/>
        </w:rPr>
      </w:pPr>
      <w:r w:rsidRPr="007819DE">
        <w:rPr>
          <w:rFonts w:eastAsia="TimesNewRoman"/>
          <w:b/>
          <w:sz w:val="24"/>
          <w:szCs w:val="24"/>
          <w:lang w:val="lv-LV" w:eastAsia="lv-LV"/>
        </w:rPr>
        <w:t>PASŪTĪTĀJA VISPĀRĪGIE DARBĪBAS PRINCIPI UN NOTEIKUMI</w:t>
      </w:r>
    </w:p>
    <w:p w:rsidR="001A6D72" w:rsidRPr="007819DE" w:rsidRDefault="001A6D72" w:rsidP="001A6D72">
      <w:pPr>
        <w:numPr>
          <w:ilvl w:val="1"/>
          <w:numId w:val="8"/>
        </w:numPr>
        <w:spacing w:after="40"/>
        <w:ind w:left="570" w:hanging="627"/>
        <w:jc w:val="both"/>
        <w:rPr>
          <w:rFonts w:eastAsia="TimesNewRoman"/>
          <w:sz w:val="24"/>
          <w:szCs w:val="24"/>
          <w:lang w:val="lv-LV" w:eastAsia="lv-LV"/>
        </w:rPr>
      </w:pPr>
      <w:r w:rsidRPr="007819DE">
        <w:rPr>
          <w:rFonts w:eastAsia="TimesNewRoman"/>
          <w:sz w:val="24"/>
          <w:szCs w:val="24"/>
          <w:lang w:val="lv-LV" w:eastAsia="lv-LV"/>
        </w:rPr>
        <w:t xml:space="preserve">Pasūtītājs izvēlas </w:t>
      </w:r>
      <w:r w:rsidRPr="007819DE">
        <w:rPr>
          <w:rFonts w:eastAsia="Calibri"/>
          <w:sz w:val="24"/>
          <w:szCs w:val="24"/>
          <w:lang w:val="lv-LV"/>
        </w:rPr>
        <w:t>Pakalpojumu sniedzēj</w:t>
      </w:r>
      <w:r w:rsidRPr="007819DE">
        <w:rPr>
          <w:rFonts w:eastAsia="TimesNewRoman"/>
          <w:sz w:val="24"/>
          <w:szCs w:val="24"/>
          <w:lang w:val="lv-LV" w:eastAsia="lv-LV"/>
        </w:rPr>
        <w:t xml:space="preserve">us visam iepirkuma priekšmetam vienu reizi iepirkuma periodā saskaņā ar </w:t>
      </w:r>
      <w:r w:rsidR="001C3050">
        <w:rPr>
          <w:rFonts w:eastAsia="TimesNewRoman"/>
          <w:sz w:val="24"/>
          <w:szCs w:val="24"/>
          <w:lang w:val="lv-LV" w:eastAsia="lv-LV"/>
        </w:rPr>
        <w:t>iepirkuma</w:t>
      </w:r>
      <w:r w:rsidRPr="007819DE">
        <w:rPr>
          <w:rFonts w:eastAsia="TimesNewRoman"/>
          <w:sz w:val="24"/>
          <w:szCs w:val="24"/>
          <w:lang w:val="lv-LV" w:eastAsia="lv-LV"/>
        </w:rPr>
        <w:t xml:space="preserve"> rezultātiem, slēdzot pakalpojumu līgumus.</w:t>
      </w:r>
    </w:p>
    <w:p w:rsidR="001A6D72" w:rsidRPr="007819DE" w:rsidRDefault="001A6D72" w:rsidP="001A6D72">
      <w:pPr>
        <w:numPr>
          <w:ilvl w:val="1"/>
          <w:numId w:val="8"/>
        </w:numPr>
        <w:spacing w:after="40"/>
        <w:ind w:left="570" w:hanging="627"/>
        <w:jc w:val="both"/>
        <w:rPr>
          <w:rFonts w:eastAsia="TimesNewRoman"/>
          <w:sz w:val="24"/>
          <w:szCs w:val="24"/>
          <w:lang w:val="lv-LV" w:eastAsia="lv-LV"/>
        </w:rPr>
      </w:pPr>
      <w:r w:rsidRPr="007819DE">
        <w:rPr>
          <w:rFonts w:eastAsia="TimesNewRoman"/>
          <w:sz w:val="24"/>
          <w:szCs w:val="24"/>
          <w:lang w:val="lv-LV" w:eastAsia="lv-LV"/>
        </w:rPr>
        <w:t xml:space="preserve">Katram konkrētajam Pakalpojumu sniedzējam, slēdzot preču izsniegšanas līgumu, līgumā tiek iekļauts tehniskais palīglīdzeklis un fiksēta valsts apmaksātā kupona cena par tehniskā palīglīdzekļa vienu vienību, kura uz iepirkumu komisijas lēmuma pamata Iepirkumā noteikta izvēloties augstāko cenu no zemākās cenas katrā tehniskā palīglīdzekļa grupā. Pakalpojumu sniegšanu veic </w:t>
      </w:r>
      <w:r w:rsidRPr="007819DE">
        <w:rPr>
          <w:rFonts w:eastAsia="Calibri"/>
          <w:sz w:val="24"/>
          <w:szCs w:val="24"/>
          <w:lang w:val="lv-LV"/>
        </w:rPr>
        <w:t>Pakalpojumu sniedzēj</w:t>
      </w:r>
      <w:r w:rsidRPr="007819DE">
        <w:rPr>
          <w:rFonts w:eastAsia="TimesNewRoman"/>
          <w:sz w:val="24"/>
          <w:szCs w:val="24"/>
          <w:lang w:val="lv-LV" w:eastAsia="lv-LV"/>
        </w:rPr>
        <w:t>s - vispārīgās vienošanās dalībnieks, pamatojoties uz noslēgto pakalpojumu līgumu.</w:t>
      </w:r>
    </w:p>
    <w:p w:rsidR="001A6D72" w:rsidRPr="007819DE" w:rsidRDefault="001A6D72" w:rsidP="001A6D72">
      <w:pPr>
        <w:numPr>
          <w:ilvl w:val="1"/>
          <w:numId w:val="8"/>
        </w:numPr>
        <w:spacing w:after="40"/>
        <w:ind w:left="570" w:hanging="627"/>
        <w:jc w:val="both"/>
        <w:rPr>
          <w:rFonts w:eastAsia="TimesNewRoman"/>
          <w:sz w:val="24"/>
          <w:szCs w:val="24"/>
          <w:lang w:val="lv-LV" w:eastAsia="lv-LV"/>
        </w:rPr>
      </w:pPr>
      <w:r w:rsidRPr="007819DE">
        <w:rPr>
          <w:rFonts w:eastAsia="TimesNewRoman"/>
          <w:sz w:val="24"/>
          <w:szCs w:val="24"/>
          <w:lang w:val="lv-LV" w:eastAsia="lv-LV"/>
        </w:rPr>
        <w:t>Pakalpojumu sniegšana tiek veikta visā pakalpojumu līguma darbības laikā, pamatojoties uz pakalpojumu līguma noteikumiem.</w:t>
      </w:r>
    </w:p>
    <w:p w:rsidR="001A6D72" w:rsidRPr="007819DE" w:rsidRDefault="001A6D72" w:rsidP="001A6D72">
      <w:pPr>
        <w:numPr>
          <w:ilvl w:val="1"/>
          <w:numId w:val="8"/>
        </w:numPr>
        <w:spacing w:after="40"/>
        <w:ind w:left="572" w:hanging="629"/>
        <w:jc w:val="both"/>
        <w:rPr>
          <w:rFonts w:eastAsia="TimesNewRoman"/>
          <w:sz w:val="24"/>
          <w:szCs w:val="24"/>
          <w:lang w:val="lv-LV" w:eastAsia="lv-LV"/>
        </w:rPr>
      </w:pPr>
      <w:r w:rsidRPr="007819DE">
        <w:rPr>
          <w:rFonts w:eastAsia="TimesNewRoman"/>
          <w:sz w:val="24"/>
          <w:szCs w:val="24"/>
          <w:lang w:val="lv-LV" w:eastAsia="lv-LV"/>
        </w:rPr>
        <w:t>Pasūtītājs ir tiesīgs vienpusēji atkāpties no noslēgtā pakalpojumu līguma, ja:</w:t>
      </w:r>
    </w:p>
    <w:p w:rsidR="001A6D72" w:rsidRPr="007819DE" w:rsidRDefault="001A6D72" w:rsidP="001A6D72">
      <w:pPr>
        <w:numPr>
          <w:ilvl w:val="2"/>
          <w:numId w:val="8"/>
        </w:numPr>
        <w:spacing w:after="40"/>
        <w:ind w:left="709" w:hanging="709"/>
        <w:jc w:val="both"/>
        <w:rPr>
          <w:rFonts w:eastAsia="TimesNewRoman"/>
          <w:sz w:val="24"/>
          <w:szCs w:val="24"/>
          <w:lang w:val="lv-LV" w:eastAsia="lv-LV"/>
        </w:rPr>
      </w:pPr>
      <w:r w:rsidRPr="007819DE">
        <w:rPr>
          <w:rFonts w:eastAsia="Calibri"/>
          <w:sz w:val="24"/>
          <w:szCs w:val="24"/>
          <w:lang w:val="lv-LV"/>
        </w:rPr>
        <w:t>Pakalpojumu sniedzēj</w:t>
      </w:r>
      <w:r w:rsidRPr="007819DE">
        <w:rPr>
          <w:rFonts w:eastAsia="TimesNewRoman"/>
          <w:sz w:val="24"/>
          <w:szCs w:val="24"/>
          <w:lang w:val="lv-LV" w:eastAsia="lv-LV"/>
        </w:rPr>
        <w:t>s neievēro noslēgtā pakalpojumu līguma noteikumus;</w:t>
      </w:r>
    </w:p>
    <w:p w:rsidR="001A6D72" w:rsidRPr="007819DE" w:rsidRDefault="001A6D72" w:rsidP="001A6D72">
      <w:pPr>
        <w:numPr>
          <w:ilvl w:val="2"/>
          <w:numId w:val="8"/>
        </w:numPr>
        <w:spacing w:after="40"/>
        <w:ind w:left="709" w:hanging="709"/>
        <w:jc w:val="both"/>
        <w:rPr>
          <w:rFonts w:eastAsia="TimesNewRoman"/>
          <w:sz w:val="24"/>
          <w:szCs w:val="24"/>
          <w:lang w:val="lv-LV" w:eastAsia="lv-LV"/>
        </w:rPr>
      </w:pPr>
      <w:r w:rsidRPr="007819DE">
        <w:rPr>
          <w:rFonts w:eastAsia="Calibri"/>
          <w:sz w:val="24"/>
          <w:szCs w:val="24"/>
          <w:lang w:val="lv-LV"/>
        </w:rPr>
        <w:t>Pakalpojumu sniedzēj</w:t>
      </w:r>
      <w:r w:rsidRPr="007819DE">
        <w:rPr>
          <w:rFonts w:eastAsia="TimesNewRoman"/>
          <w:sz w:val="24"/>
          <w:szCs w:val="24"/>
          <w:lang w:val="lv-LV" w:eastAsia="lv-LV"/>
        </w:rPr>
        <w:t>s kavē pakalpojumu līgumā noteikto pakalpojumu sniegšanas termiņu.</w:t>
      </w:r>
    </w:p>
    <w:p w:rsidR="001A6D72" w:rsidRPr="007819DE" w:rsidRDefault="001A6D72" w:rsidP="001A6D72">
      <w:pPr>
        <w:numPr>
          <w:ilvl w:val="1"/>
          <w:numId w:val="8"/>
        </w:numPr>
        <w:ind w:left="572" w:hanging="629"/>
        <w:jc w:val="both"/>
        <w:rPr>
          <w:rFonts w:eastAsia="TimesNewRoman"/>
          <w:sz w:val="24"/>
          <w:szCs w:val="24"/>
          <w:lang w:val="lv-LV" w:eastAsia="lv-LV"/>
        </w:rPr>
      </w:pPr>
      <w:r w:rsidRPr="007819DE">
        <w:rPr>
          <w:rFonts w:eastAsia="TimesNewRoman"/>
          <w:sz w:val="24"/>
          <w:szCs w:val="24"/>
          <w:lang w:val="lv-LV" w:eastAsia="lv-LV"/>
        </w:rPr>
        <w:t xml:space="preserve">Pasūtītājam ir pienākums pieņemt konkrētā </w:t>
      </w:r>
      <w:r w:rsidRPr="007819DE">
        <w:rPr>
          <w:rFonts w:eastAsia="Calibri"/>
          <w:sz w:val="24"/>
          <w:szCs w:val="24"/>
          <w:lang w:val="lv-LV"/>
        </w:rPr>
        <w:t>Pakalpojumu sniedzēj</w:t>
      </w:r>
      <w:r w:rsidRPr="007819DE">
        <w:rPr>
          <w:rFonts w:eastAsia="TimesNewRoman"/>
          <w:sz w:val="24"/>
          <w:szCs w:val="24"/>
          <w:lang w:val="lv-LV" w:eastAsia="lv-LV"/>
        </w:rPr>
        <w:t>a sniegtos pakalpojumus atbilstoši noslēgtā pakalpojumu līguma noteikumiem.</w:t>
      </w:r>
    </w:p>
    <w:p w:rsidR="001A6D72" w:rsidRPr="007819DE" w:rsidRDefault="001A6D72" w:rsidP="001A6D72">
      <w:pPr>
        <w:numPr>
          <w:ilvl w:val="0"/>
          <w:numId w:val="8"/>
        </w:numPr>
        <w:spacing w:before="60" w:after="60"/>
        <w:ind w:left="714" w:hanging="357"/>
        <w:jc w:val="center"/>
        <w:rPr>
          <w:rFonts w:eastAsia="TimesNewRoman"/>
          <w:b/>
          <w:sz w:val="24"/>
          <w:szCs w:val="24"/>
          <w:lang w:val="lv-LV" w:eastAsia="lv-LV"/>
        </w:rPr>
      </w:pPr>
      <w:r w:rsidRPr="007819DE">
        <w:rPr>
          <w:rFonts w:eastAsia="TimesNewRoman"/>
          <w:b/>
          <w:sz w:val="24"/>
          <w:szCs w:val="24"/>
          <w:lang w:val="lv-LV" w:eastAsia="lv-LV"/>
        </w:rPr>
        <w:t xml:space="preserve">VISPĀRĪGIE </w:t>
      </w:r>
      <w:r w:rsidRPr="007819DE">
        <w:rPr>
          <w:rFonts w:eastAsia="Calibri"/>
          <w:b/>
          <w:sz w:val="24"/>
          <w:szCs w:val="24"/>
          <w:lang w:val="lv-LV"/>
        </w:rPr>
        <w:t>PAKALPOJUMU SNIEDZĒJA</w:t>
      </w:r>
      <w:r w:rsidRPr="007819DE">
        <w:rPr>
          <w:rFonts w:eastAsia="TimesNewRoman"/>
          <w:b/>
          <w:sz w:val="24"/>
          <w:szCs w:val="24"/>
          <w:lang w:val="lv-LV" w:eastAsia="lv-LV"/>
        </w:rPr>
        <w:t xml:space="preserve"> DARBĪBAS PRINCIPI UN NOTEIKUMI</w:t>
      </w:r>
    </w:p>
    <w:p w:rsidR="001A6D72" w:rsidRPr="007819DE" w:rsidRDefault="001A6D72" w:rsidP="001A6D72">
      <w:pPr>
        <w:numPr>
          <w:ilvl w:val="1"/>
          <w:numId w:val="8"/>
        </w:numPr>
        <w:spacing w:after="60"/>
        <w:ind w:left="572" w:hanging="629"/>
        <w:jc w:val="both"/>
        <w:rPr>
          <w:rFonts w:eastAsia="TimesNewRoman"/>
          <w:sz w:val="24"/>
          <w:szCs w:val="24"/>
          <w:lang w:val="lv-LV" w:eastAsia="lv-LV"/>
        </w:rPr>
      </w:pPr>
      <w:r w:rsidRPr="007819DE">
        <w:rPr>
          <w:rFonts w:eastAsia="Calibri"/>
          <w:sz w:val="24"/>
          <w:szCs w:val="24"/>
          <w:lang w:val="lv-LV"/>
        </w:rPr>
        <w:t>Pakalpojumu sniedzēj</w:t>
      </w:r>
      <w:r w:rsidRPr="007819DE">
        <w:rPr>
          <w:rFonts w:eastAsia="TimesNewRoman"/>
          <w:sz w:val="24"/>
          <w:szCs w:val="24"/>
          <w:lang w:val="lv-LV" w:eastAsia="lv-LV"/>
        </w:rPr>
        <w:t xml:space="preserve">s nodrošina </w:t>
      </w:r>
      <w:r w:rsidRPr="007819DE">
        <w:rPr>
          <w:rFonts w:eastAsia="Calibri"/>
          <w:bCs/>
          <w:sz w:val="24"/>
          <w:szCs w:val="24"/>
          <w:lang w:val="lv-LV"/>
        </w:rPr>
        <w:t>visu tehnisko palīglīdzekļu izsniegšanu, kuri norādīti pakalpojumu līgumā</w:t>
      </w:r>
      <w:r w:rsidRPr="007819DE">
        <w:rPr>
          <w:rFonts w:eastAsia="TimesNewRoman"/>
          <w:sz w:val="24"/>
          <w:szCs w:val="24"/>
          <w:lang w:val="lv-LV" w:eastAsia="lv-LV"/>
        </w:rPr>
        <w:t>.</w:t>
      </w:r>
    </w:p>
    <w:p w:rsidR="001A6D72" w:rsidRPr="007819DE" w:rsidRDefault="001A6D72" w:rsidP="001A6D72">
      <w:pPr>
        <w:numPr>
          <w:ilvl w:val="1"/>
          <w:numId w:val="8"/>
        </w:numPr>
        <w:spacing w:after="60"/>
        <w:ind w:left="572" w:hanging="629"/>
        <w:jc w:val="both"/>
        <w:rPr>
          <w:rFonts w:eastAsia="TimesNewRoman"/>
          <w:sz w:val="24"/>
          <w:szCs w:val="24"/>
          <w:lang w:val="lv-LV" w:eastAsia="lv-LV"/>
        </w:rPr>
      </w:pPr>
      <w:r w:rsidRPr="007819DE">
        <w:rPr>
          <w:rFonts w:eastAsia="Calibri"/>
          <w:sz w:val="24"/>
          <w:szCs w:val="24"/>
          <w:lang w:val="lv-LV"/>
        </w:rPr>
        <w:t>Pakalpojumu sniedzēj</w:t>
      </w:r>
      <w:r w:rsidRPr="007819DE">
        <w:rPr>
          <w:rFonts w:eastAsia="TimesNewRoman"/>
          <w:sz w:val="24"/>
          <w:szCs w:val="24"/>
          <w:lang w:val="lv-LV" w:eastAsia="lv-LV"/>
        </w:rPr>
        <w:t xml:space="preserve">s nav tiesīgs Pasūtītājam atteikt pakalpojumu sniegšanu </w:t>
      </w:r>
      <w:r w:rsidRPr="007819DE">
        <w:rPr>
          <w:color w:val="000000"/>
          <w:sz w:val="24"/>
          <w:szCs w:val="24"/>
          <w:lang w:val="lv-LV" w:eastAsia="lv-LV"/>
        </w:rPr>
        <w:t>personai, kuru tas nosūtījis pie Pakalpojumu sniedzēja</w:t>
      </w:r>
      <w:r w:rsidRPr="007819DE">
        <w:rPr>
          <w:rFonts w:eastAsia="TimesNewRoman"/>
          <w:sz w:val="24"/>
          <w:szCs w:val="24"/>
          <w:lang w:val="lv-LV" w:eastAsia="lv-LV"/>
        </w:rPr>
        <w:t>.</w:t>
      </w:r>
    </w:p>
    <w:p w:rsidR="001A6D72" w:rsidRPr="007819DE" w:rsidRDefault="001A6D72" w:rsidP="001A6D72">
      <w:pPr>
        <w:numPr>
          <w:ilvl w:val="1"/>
          <w:numId w:val="8"/>
        </w:numPr>
        <w:ind w:left="572" w:hanging="629"/>
        <w:jc w:val="both"/>
        <w:rPr>
          <w:rFonts w:eastAsia="TimesNewRoman"/>
          <w:sz w:val="24"/>
          <w:szCs w:val="24"/>
          <w:lang w:val="lv-LV" w:eastAsia="lv-LV"/>
        </w:rPr>
      </w:pPr>
      <w:r w:rsidRPr="007819DE">
        <w:rPr>
          <w:rFonts w:eastAsia="Calibri"/>
          <w:sz w:val="24"/>
          <w:szCs w:val="24"/>
          <w:lang w:val="lv-LV"/>
        </w:rPr>
        <w:t>Pakalpojumu sniedzēj</w:t>
      </w:r>
      <w:r w:rsidRPr="007819DE">
        <w:rPr>
          <w:rFonts w:eastAsia="TimesNewRoman"/>
          <w:sz w:val="24"/>
          <w:szCs w:val="24"/>
          <w:lang w:val="lv-LV" w:eastAsia="lv-LV"/>
        </w:rPr>
        <w:t xml:space="preserve">s apzinās, ka Pasūtītājs ir tiesīgs veikt </w:t>
      </w:r>
      <w:r w:rsidRPr="007819DE">
        <w:rPr>
          <w:rFonts w:eastAsia="TimesNewRoman"/>
        </w:rPr>
        <w:t xml:space="preserve">izsniegto tehnisko palīglīdzekļu </w:t>
      </w:r>
      <w:r w:rsidRPr="007819DE">
        <w:rPr>
          <w:rFonts w:eastAsia="TimesNewRoman"/>
          <w:sz w:val="24"/>
          <w:szCs w:val="24"/>
          <w:lang w:val="lv-LV" w:eastAsia="lv-LV"/>
        </w:rPr>
        <w:t xml:space="preserve">kvalitātes un atbilstības pārbaudi Pasūtītāja izvēlētā veidā un atteikties pieņemt nekvalitatīvus vai Līgumam neatbilstošus izsniegtus tehniskos palīglīdzekļus. </w:t>
      </w:r>
      <w:r w:rsidRPr="007819DE">
        <w:rPr>
          <w:rFonts w:eastAsia="Calibri"/>
          <w:sz w:val="24"/>
          <w:szCs w:val="24"/>
          <w:lang w:val="lv-LV"/>
        </w:rPr>
        <w:t>Pakalpojumu sniedzēj</w:t>
      </w:r>
      <w:r w:rsidRPr="007819DE">
        <w:rPr>
          <w:rFonts w:eastAsia="TimesNewRoman"/>
          <w:sz w:val="24"/>
          <w:szCs w:val="24"/>
          <w:lang w:val="lv-LV" w:eastAsia="lv-LV"/>
        </w:rPr>
        <w:t>s pilnībā uzņemas visus zaudējumus, kas radušies sakarā ar nekvalitatīvu vai Līgumam neatbilstošu pakalpojumu sniegšanu.</w:t>
      </w:r>
    </w:p>
    <w:p w:rsidR="001A6D72" w:rsidRPr="007819DE" w:rsidRDefault="001A6D72" w:rsidP="001A6D72">
      <w:pPr>
        <w:spacing w:before="60" w:after="60"/>
        <w:rPr>
          <w:rFonts w:eastAsia="TimesNewRoman"/>
          <w:b/>
          <w:sz w:val="8"/>
          <w:szCs w:val="8"/>
          <w:lang w:val="lv-LV" w:eastAsia="lv-LV"/>
        </w:rPr>
      </w:pPr>
    </w:p>
    <w:p w:rsidR="001A6D72" w:rsidRPr="007819DE" w:rsidRDefault="001A6D72" w:rsidP="001A6D72">
      <w:pPr>
        <w:spacing w:before="60" w:after="60"/>
        <w:jc w:val="center"/>
        <w:rPr>
          <w:rFonts w:eastAsia="TimesNewRoman"/>
          <w:b/>
          <w:sz w:val="24"/>
          <w:szCs w:val="24"/>
          <w:lang w:val="lv-LV" w:eastAsia="lv-LV"/>
        </w:rPr>
      </w:pPr>
      <w:r w:rsidRPr="007819DE">
        <w:rPr>
          <w:rFonts w:eastAsia="TimesNewRoman"/>
          <w:b/>
          <w:sz w:val="24"/>
          <w:szCs w:val="24"/>
          <w:lang w:val="lv-LV" w:eastAsia="lv-LV"/>
        </w:rPr>
        <w:t>D. NOBEIGUMA NOTEIKUMI</w:t>
      </w:r>
    </w:p>
    <w:p w:rsidR="001A6D72" w:rsidRPr="007819DE" w:rsidRDefault="001A6D72" w:rsidP="001A6D72">
      <w:pPr>
        <w:numPr>
          <w:ilvl w:val="0"/>
          <w:numId w:val="8"/>
        </w:numPr>
        <w:spacing w:before="60" w:after="60"/>
        <w:ind w:left="714" w:hanging="357"/>
        <w:jc w:val="center"/>
        <w:rPr>
          <w:rFonts w:eastAsia="TimesNewRoman"/>
          <w:b/>
          <w:sz w:val="24"/>
          <w:szCs w:val="24"/>
          <w:lang w:val="lv-LV" w:eastAsia="lv-LV"/>
        </w:rPr>
      </w:pPr>
      <w:r w:rsidRPr="007819DE">
        <w:rPr>
          <w:rFonts w:eastAsia="TimesNewRoman"/>
          <w:b/>
          <w:sz w:val="24"/>
          <w:szCs w:val="24"/>
          <w:lang w:val="lv-LV" w:eastAsia="lv-LV"/>
        </w:rPr>
        <w:t>NEPĀRVARAMA VARA</w:t>
      </w:r>
    </w:p>
    <w:p w:rsidR="001A6D72" w:rsidRPr="007819DE" w:rsidRDefault="001A6D72" w:rsidP="001A6D72">
      <w:pPr>
        <w:numPr>
          <w:ilvl w:val="1"/>
          <w:numId w:val="8"/>
        </w:numPr>
        <w:spacing w:after="40"/>
        <w:ind w:left="572" w:hanging="629"/>
        <w:jc w:val="both"/>
        <w:rPr>
          <w:rFonts w:eastAsia="TimesNewRoman"/>
          <w:sz w:val="24"/>
          <w:szCs w:val="24"/>
          <w:lang w:val="lv-LV" w:eastAsia="lv-LV"/>
        </w:rPr>
      </w:pPr>
      <w:r w:rsidRPr="007819DE">
        <w:rPr>
          <w:rFonts w:eastAsia="TimesNewRoman"/>
          <w:sz w:val="24"/>
          <w:szCs w:val="24"/>
          <w:lang w:val="lv-LV" w:eastAsia="lv-LV"/>
        </w:rPr>
        <w:t xml:space="preserve">Puses ir atbrīvotas no atbildības par no vispārīgās vienošanās izrietošo saistību daļēju vai </w:t>
      </w:r>
      <w:r w:rsidRPr="007819DE">
        <w:rPr>
          <w:rFonts w:eastAsia="TimesNewRoman"/>
          <w:sz w:val="24"/>
          <w:szCs w:val="24"/>
          <w:lang w:val="lv-LV" w:eastAsia="lv-LV"/>
        </w:rPr>
        <w:lastRenderedPageBreak/>
        <w:t>pilnīgu neizpildi, ja tā radusies sakarā ar ugunsgrēku, plūdiem, zemestrīci, karu, streiku vai citiem nepārvaramas varas apstākļiem un, ja šādi apstākļi tiešā veidā ietekmējuši vispārīgās vienošanās izpildi un līdzēji, slēdzot vispārīgo vienošanos, to nevarēja paredzēt.</w:t>
      </w:r>
    </w:p>
    <w:p w:rsidR="001A6D72" w:rsidRPr="007819DE" w:rsidRDefault="001A6D72" w:rsidP="001A6D72">
      <w:pPr>
        <w:numPr>
          <w:ilvl w:val="1"/>
          <w:numId w:val="8"/>
        </w:numPr>
        <w:spacing w:after="40"/>
        <w:ind w:left="572" w:hanging="629"/>
        <w:jc w:val="both"/>
        <w:rPr>
          <w:rFonts w:eastAsia="TimesNewRoman"/>
          <w:sz w:val="24"/>
          <w:szCs w:val="24"/>
          <w:lang w:val="lv-LV" w:eastAsia="lv-LV"/>
        </w:rPr>
      </w:pPr>
      <w:r w:rsidRPr="007819DE">
        <w:rPr>
          <w:rFonts w:eastAsia="TimesNewRoman"/>
          <w:sz w:val="24"/>
          <w:szCs w:val="24"/>
          <w:lang w:val="lv-LV" w:eastAsia="lv-LV"/>
        </w:rPr>
        <w:t xml:space="preserve">Puse, kas nokļuvusi nepārvaramas varas apstākļos, bez kavēšanās rakstveidā informē par to otru pusi </w:t>
      </w:r>
      <w:r w:rsidRPr="007819DE">
        <w:rPr>
          <w:rFonts w:eastAsia="Calibri"/>
          <w:bCs/>
          <w:sz w:val="24"/>
          <w:szCs w:val="24"/>
          <w:lang w:val="lv-LV"/>
        </w:rPr>
        <w:t>ne vēlāk kā 3 (trīs) dienu laikā</w:t>
      </w:r>
      <w:r w:rsidRPr="007819DE">
        <w:rPr>
          <w:rFonts w:eastAsia="TimesNewRoman"/>
          <w:sz w:val="24"/>
          <w:szCs w:val="24"/>
          <w:lang w:val="lv-LV" w:eastAsia="lv-LV"/>
        </w:rPr>
        <w:t xml:space="preserve"> pēc nepārvaramas varas apstākļu iestāšanās. Līdzēji apņemas vienoties par to, vai šādi nepārvaramas varas apstākļi traucē vai padara šīs vispārīgās vienošanās saistību izpildi par neiespējamu, kā arī izlemt līgumsaistību turpināšanas vai izbeigšanas būtiskos jautājumus.</w:t>
      </w:r>
    </w:p>
    <w:p w:rsidR="001A6D72" w:rsidRPr="007819DE" w:rsidRDefault="001A6D72" w:rsidP="001A6D72">
      <w:pPr>
        <w:numPr>
          <w:ilvl w:val="1"/>
          <w:numId w:val="8"/>
        </w:numPr>
        <w:ind w:left="572" w:hanging="629"/>
        <w:jc w:val="both"/>
        <w:rPr>
          <w:rFonts w:eastAsia="TimesNewRoman"/>
          <w:sz w:val="24"/>
          <w:szCs w:val="24"/>
          <w:lang w:val="lv-LV" w:eastAsia="lv-LV"/>
        </w:rPr>
      </w:pPr>
      <w:r w:rsidRPr="007819DE">
        <w:rPr>
          <w:rFonts w:eastAsia="TimesNewRoman"/>
          <w:sz w:val="24"/>
          <w:szCs w:val="24"/>
          <w:lang w:val="lv-LV" w:eastAsia="lv-LV"/>
        </w:rPr>
        <w:t xml:space="preserve">Ja nepārvaramas varas apstākļu dēļ šī vispārīgā vienošanās </w:t>
      </w:r>
      <w:r w:rsidRPr="007819DE">
        <w:rPr>
          <w:rFonts w:eastAsia="Calibri"/>
          <w:bCs/>
          <w:sz w:val="24"/>
          <w:szCs w:val="24"/>
          <w:lang w:val="lv-LV"/>
        </w:rPr>
        <w:t>nav izpildāma ilgāk par 30 (trīsdesmit) dienām</w:t>
      </w:r>
      <w:r w:rsidRPr="007819DE">
        <w:rPr>
          <w:rFonts w:eastAsia="TimesNewRoman"/>
          <w:sz w:val="24"/>
          <w:szCs w:val="24"/>
          <w:lang w:val="lv-LV" w:eastAsia="lv-LV"/>
        </w:rPr>
        <w:t>, tad katrai pusei ir tiesības vienpusēji atteikties no tālākas šīs vispārīgās vienošanās saistību izpildes.</w:t>
      </w:r>
    </w:p>
    <w:p w:rsidR="001A6D72" w:rsidRPr="007819DE" w:rsidRDefault="001A6D72" w:rsidP="001A6D72">
      <w:pPr>
        <w:numPr>
          <w:ilvl w:val="0"/>
          <w:numId w:val="8"/>
        </w:numPr>
        <w:spacing w:before="60" w:after="60"/>
        <w:ind w:left="714" w:hanging="357"/>
        <w:jc w:val="center"/>
        <w:rPr>
          <w:rFonts w:eastAsia="TimesNewRoman"/>
          <w:b/>
          <w:sz w:val="24"/>
          <w:szCs w:val="24"/>
          <w:lang w:val="lv-LV" w:eastAsia="lv-LV"/>
        </w:rPr>
      </w:pPr>
      <w:r w:rsidRPr="007819DE">
        <w:rPr>
          <w:rFonts w:eastAsia="TimesNewRoman"/>
          <w:b/>
          <w:sz w:val="24"/>
          <w:szCs w:val="24"/>
          <w:lang w:val="lv-LV" w:eastAsia="lv-LV"/>
        </w:rPr>
        <w:t>VISPĀRĪGĀS VIENOŠANĀS SPĒKĀ STĀŠANĀS, GROZĪŠANAS UN IZBEIGŠANAS KĀRTĪBA</w:t>
      </w:r>
    </w:p>
    <w:p w:rsidR="001A6D72" w:rsidRPr="007819DE" w:rsidRDefault="001A6D72" w:rsidP="001A6D72">
      <w:pPr>
        <w:numPr>
          <w:ilvl w:val="1"/>
          <w:numId w:val="8"/>
        </w:numPr>
        <w:spacing w:after="40"/>
        <w:ind w:left="572" w:hanging="629"/>
        <w:jc w:val="both"/>
        <w:rPr>
          <w:rFonts w:eastAsia="Calibri"/>
          <w:bCs/>
          <w:sz w:val="24"/>
          <w:szCs w:val="24"/>
          <w:lang w:val="lv-LV"/>
        </w:rPr>
      </w:pPr>
      <w:r w:rsidRPr="007819DE">
        <w:rPr>
          <w:rFonts w:eastAsia="Calibri"/>
          <w:bCs/>
          <w:sz w:val="24"/>
          <w:szCs w:val="24"/>
          <w:lang w:val="lv-LV"/>
        </w:rPr>
        <w:t>Vispārīgā vienošanās ar piegādātājiem, kuri t</w:t>
      </w:r>
      <w:r w:rsidR="00265928">
        <w:rPr>
          <w:rFonts w:eastAsia="Calibri"/>
          <w:bCs/>
          <w:sz w:val="24"/>
          <w:szCs w:val="24"/>
          <w:lang w:val="lv-LV"/>
        </w:rPr>
        <w:t>o parakstījuši, stājas spēkā 2020</w:t>
      </w:r>
      <w:r w:rsidRPr="007819DE">
        <w:rPr>
          <w:rFonts w:eastAsia="Calibri"/>
          <w:bCs/>
          <w:sz w:val="24"/>
          <w:szCs w:val="24"/>
          <w:lang w:val="lv-LV"/>
        </w:rPr>
        <w:t>. gada __.______________, un ir spēkā 12 (divpadsmit) mēnešus.</w:t>
      </w:r>
    </w:p>
    <w:p w:rsidR="001A6D72" w:rsidRPr="007819DE" w:rsidRDefault="001A6D72" w:rsidP="001A6D72">
      <w:pPr>
        <w:numPr>
          <w:ilvl w:val="1"/>
          <w:numId w:val="8"/>
        </w:numPr>
        <w:spacing w:after="40"/>
        <w:ind w:left="572" w:hanging="629"/>
        <w:jc w:val="both"/>
        <w:rPr>
          <w:rFonts w:eastAsia="TimesNewRoman"/>
          <w:sz w:val="24"/>
          <w:szCs w:val="24"/>
          <w:lang w:val="lv-LV" w:eastAsia="lv-LV"/>
        </w:rPr>
      </w:pPr>
      <w:r w:rsidRPr="007819DE">
        <w:rPr>
          <w:rFonts w:eastAsia="TimesNewRoman"/>
          <w:sz w:val="24"/>
          <w:szCs w:val="24"/>
          <w:lang w:val="lv-LV" w:eastAsia="lv-LV"/>
        </w:rPr>
        <w:t xml:space="preserve">Ja kāds no </w:t>
      </w:r>
      <w:r w:rsidRPr="007819DE">
        <w:rPr>
          <w:rFonts w:eastAsia="Calibri"/>
          <w:sz w:val="24"/>
          <w:szCs w:val="24"/>
          <w:lang w:val="lv-LV"/>
        </w:rPr>
        <w:t>Pakalpojumu sniedzējiem</w:t>
      </w:r>
      <w:r w:rsidRPr="007819DE">
        <w:rPr>
          <w:rFonts w:eastAsia="TimesNewRoman"/>
          <w:sz w:val="24"/>
          <w:szCs w:val="24"/>
          <w:lang w:val="lv-LV" w:eastAsia="lv-LV"/>
        </w:rPr>
        <w:t xml:space="preserve">, kurš </w:t>
      </w:r>
      <w:r w:rsidR="001C3050">
        <w:rPr>
          <w:rFonts w:eastAsia="TimesNewRoman"/>
          <w:sz w:val="24"/>
          <w:szCs w:val="24"/>
          <w:lang w:val="lv-LV" w:eastAsia="lv-LV"/>
        </w:rPr>
        <w:t>iepirkumā</w:t>
      </w:r>
      <w:r w:rsidRPr="007819DE">
        <w:rPr>
          <w:rFonts w:eastAsia="TimesNewRoman"/>
          <w:sz w:val="24"/>
          <w:szCs w:val="24"/>
          <w:lang w:val="lv-LV" w:eastAsia="lv-LV"/>
        </w:rPr>
        <w:t xml:space="preserve"> ir ieguvis tiesības </w:t>
      </w:r>
      <w:r w:rsidRPr="007819DE">
        <w:rPr>
          <w:rFonts w:eastAsia="Calibri"/>
          <w:bCs/>
          <w:sz w:val="24"/>
          <w:szCs w:val="24"/>
          <w:lang w:val="lv-LV"/>
        </w:rPr>
        <w:t>noslēgt vispārīgo vienošanos,</w:t>
      </w:r>
      <w:r w:rsidRPr="007819DE">
        <w:rPr>
          <w:rFonts w:eastAsia="TimesNewRoman"/>
          <w:sz w:val="24"/>
          <w:szCs w:val="24"/>
          <w:lang w:val="lv-LV" w:eastAsia="lv-LV"/>
        </w:rPr>
        <w:t xml:space="preserve"> atsakās parakstīt vispārīgo vienošanos, tad tas rakstveidā informē Pasūtītāju par savu lēmumu. Vispārīgā vienošanās darbojas arī tad, ja kāds no </w:t>
      </w:r>
      <w:r w:rsidRPr="007819DE">
        <w:rPr>
          <w:rFonts w:eastAsia="Calibri"/>
          <w:sz w:val="24"/>
          <w:szCs w:val="24"/>
          <w:lang w:val="lv-LV"/>
        </w:rPr>
        <w:t>Pakalpojumu sniedzēj</w:t>
      </w:r>
      <w:r w:rsidRPr="007819DE">
        <w:rPr>
          <w:rFonts w:eastAsia="TimesNewRoman"/>
          <w:sz w:val="24"/>
          <w:szCs w:val="24"/>
          <w:lang w:val="lv-LV" w:eastAsia="lv-LV"/>
        </w:rPr>
        <w:t>iem to nav parakstījis.</w:t>
      </w:r>
    </w:p>
    <w:p w:rsidR="001A6D72" w:rsidRPr="007819DE" w:rsidRDefault="001A6D72" w:rsidP="001A6D72">
      <w:pPr>
        <w:numPr>
          <w:ilvl w:val="1"/>
          <w:numId w:val="8"/>
        </w:numPr>
        <w:spacing w:after="40"/>
        <w:ind w:left="572" w:hanging="629"/>
        <w:jc w:val="both"/>
        <w:rPr>
          <w:rFonts w:eastAsia="TimesNewRoman"/>
          <w:sz w:val="24"/>
          <w:szCs w:val="24"/>
          <w:lang w:val="lv-LV" w:eastAsia="lv-LV"/>
        </w:rPr>
      </w:pPr>
      <w:r w:rsidRPr="007819DE">
        <w:rPr>
          <w:rFonts w:eastAsia="TimesNewRoman"/>
          <w:sz w:val="24"/>
          <w:szCs w:val="24"/>
          <w:lang w:val="lv-LV" w:eastAsia="lv-LV"/>
        </w:rPr>
        <w:t xml:space="preserve">Pasūtītājam ir tiesības uzskatīt, ka </w:t>
      </w:r>
      <w:r w:rsidRPr="007819DE">
        <w:rPr>
          <w:rFonts w:eastAsia="Calibri"/>
          <w:sz w:val="24"/>
          <w:szCs w:val="24"/>
          <w:lang w:val="lv-LV"/>
        </w:rPr>
        <w:t>Pakalpojumu sniedzēj</w:t>
      </w:r>
      <w:r w:rsidRPr="007819DE">
        <w:rPr>
          <w:rFonts w:eastAsia="TimesNewRoman"/>
          <w:sz w:val="24"/>
          <w:szCs w:val="24"/>
          <w:lang w:val="lv-LV" w:eastAsia="lv-LV"/>
        </w:rPr>
        <w:t xml:space="preserve">s atsakās parakstīt vispārīgo vienošanos, ja tas </w:t>
      </w:r>
      <w:r w:rsidRPr="007819DE">
        <w:rPr>
          <w:rFonts w:eastAsia="Calibri"/>
          <w:bCs/>
          <w:sz w:val="24"/>
          <w:szCs w:val="24"/>
          <w:lang w:val="lv-LV"/>
        </w:rPr>
        <w:t>5 (piecu) darba dienu laikā</w:t>
      </w:r>
      <w:r w:rsidRPr="007819DE">
        <w:rPr>
          <w:rFonts w:eastAsia="TimesNewRoman"/>
          <w:sz w:val="24"/>
          <w:szCs w:val="24"/>
          <w:lang w:val="lv-LV" w:eastAsia="lv-LV"/>
        </w:rPr>
        <w:t xml:space="preserve"> no Pasūtītāja rakstveida uzaicinājuma saņemšanas nav ieradies uz vispārīgās vienošanās parakstīšanu un nav paziņojis Pasūtītājam par savu lēmumu.</w:t>
      </w:r>
    </w:p>
    <w:p w:rsidR="001A6D72" w:rsidRPr="007819DE" w:rsidRDefault="001A6D72" w:rsidP="001A6D72">
      <w:pPr>
        <w:numPr>
          <w:ilvl w:val="1"/>
          <w:numId w:val="8"/>
        </w:numPr>
        <w:spacing w:after="40"/>
        <w:ind w:left="572" w:hanging="629"/>
        <w:jc w:val="both"/>
        <w:rPr>
          <w:rFonts w:eastAsia="TimesNewRoman"/>
          <w:sz w:val="24"/>
          <w:szCs w:val="24"/>
          <w:lang w:val="lv-LV" w:eastAsia="lv-LV"/>
        </w:rPr>
      </w:pPr>
      <w:r w:rsidRPr="007819DE">
        <w:rPr>
          <w:rFonts w:eastAsia="TimesNewRoman"/>
          <w:sz w:val="24"/>
          <w:szCs w:val="24"/>
          <w:lang w:val="lv-LV" w:eastAsia="lv-LV"/>
        </w:rPr>
        <w:t>Izmaiņas un citi grozījumi vispārīgajā vienošanās ir iespējami tikai ar Pušu savstarpēju rakstveida piekrišanu.</w:t>
      </w:r>
    </w:p>
    <w:p w:rsidR="001A6D72" w:rsidRPr="007819DE" w:rsidRDefault="001A6D72" w:rsidP="001A6D72">
      <w:pPr>
        <w:numPr>
          <w:ilvl w:val="1"/>
          <w:numId w:val="8"/>
        </w:numPr>
        <w:spacing w:after="40"/>
        <w:ind w:left="572" w:hanging="629"/>
        <w:jc w:val="both"/>
        <w:rPr>
          <w:rFonts w:eastAsia="TimesNewRoman"/>
          <w:sz w:val="24"/>
          <w:szCs w:val="24"/>
          <w:lang w:val="lv-LV" w:eastAsia="lv-LV"/>
        </w:rPr>
      </w:pPr>
      <w:r w:rsidRPr="007819DE">
        <w:rPr>
          <w:rFonts w:eastAsia="TimesNewRoman"/>
          <w:sz w:val="24"/>
          <w:szCs w:val="24"/>
          <w:lang w:val="lv-LV" w:eastAsia="lv-LV"/>
        </w:rPr>
        <w:t xml:space="preserve">Pasūtītājam ir tiesības vienpusēji atkāpties no šīs vispārīgās vienošanās attiecībā uz </w:t>
      </w:r>
      <w:r w:rsidRPr="007819DE">
        <w:rPr>
          <w:rFonts w:eastAsia="Calibri"/>
          <w:sz w:val="24"/>
          <w:szCs w:val="24"/>
          <w:lang w:val="lv-LV"/>
        </w:rPr>
        <w:t>Pakalpojumu sniedzēj</w:t>
      </w:r>
      <w:r w:rsidRPr="007819DE">
        <w:rPr>
          <w:rFonts w:eastAsia="TimesNewRoman"/>
          <w:sz w:val="24"/>
          <w:szCs w:val="24"/>
          <w:lang w:val="lv-LV" w:eastAsia="lv-LV"/>
        </w:rPr>
        <w:t xml:space="preserve">u, kurš pienācīgi nepilda ar šo vienošanos uzņemtās saistības vai pret </w:t>
      </w:r>
      <w:r w:rsidRPr="007819DE">
        <w:rPr>
          <w:rFonts w:eastAsia="Calibri"/>
          <w:sz w:val="24"/>
          <w:szCs w:val="24"/>
          <w:lang w:val="lv-LV"/>
        </w:rPr>
        <w:t>Pakalpojumu sniedzēj</w:t>
      </w:r>
      <w:r w:rsidRPr="007819DE">
        <w:rPr>
          <w:rFonts w:eastAsia="TimesNewRoman"/>
          <w:sz w:val="24"/>
          <w:szCs w:val="24"/>
          <w:lang w:val="lv-LV" w:eastAsia="lv-LV"/>
        </w:rPr>
        <w:t>u ir uzsākts maksātnespējas process, tā darbība tiek izbeigta vai pārtraukta.</w:t>
      </w:r>
    </w:p>
    <w:p w:rsidR="001A6D72" w:rsidRPr="007819DE" w:rsidRDefault="001A6D72" w:rsidP="001A6D72">
      <w:pPr>
        <w:numPr>
          <w:ilvl w:val="1"/>
          <w:numId w:val="8"/>
        </w:numPr>
        <w:spacing w:after="40"/>
        <w:ind w:left="572" w:hanging="629"/>
        <w:jc w:val="both"/>
        <w:rPr>
          <w:rFonts w:eastAsia="TimesNewRoman"/>
          <w:sz w:val="24"/>
          <w:szCs w:val="24"/>
          <w:lang w:val="lv-LV" w:eastAsia="lv-LV"/>
        </w:rPr>
      </w:pPr>
      <w:r w:rsidRPr="007819DE">
        <w:rPr>
          <w:rFonts w:eastAsia="TimesNewRoman"/>
          <w:sz w:val="24"/>
          <w:szCs w:val="24"/>
          <w:lang w:val="lv-LV" w:eastAsia="lv-LV"/>
        </w:rPr>
        <w:t xml:space="preserve">Pasūtītājam ir tiesības vienpusēji atkāpties no šīs vispārīgās vienošanās, ja </w:t>
      </w:r>
      <w:r w:rsidRPr="007819DE">
        <w:rPr>
          <w:rFonts w:eastAsia="Calibri"/>
          <w:sz w:val="24"/>
          <w:szCs w:val="24"/>
          <w:lang w:val="lv-LV"/>
        </w:rPr>
        <w:t>Pasūtītājam</w:t>
      </w:r>
      <w:r w:rsidRPr="007819DE">
        <w:rPr>
          <w:rFonts w:eastAsia="Calibri"/>
          <w:sz w:val="24"/>
          <w:szCs w:val="24"/>
          <w:shd w:val="clear" w:color="auto" w:fill="FFFFFF"/>
          <w:lang w:val="lv-LV"/>
        </w:rPr>
        <w:t xml:space="preserve"> nav pieejams finansējums, kurš tiek piešķirts pamatojoties uz Pasūtītāja un Labklājības ministrijas savstarpēji noslēgto līgumu LM 2017/24-1-04/09.</w:t>
      </w:r>
    </w:p>
    <w:p w:rsidR="001A6D72" w:rsidRPr="007819DE" w:rsidRDefault="001A6D72" w:rsidP="001A6D72">
      <w:pPr>
        <w:numPr>
          <w:ilvl w:val="1"/>
          <w:numId w:val="8"/>
        </w:numPr>
        <w:ind w:left="572" w:hanging="629"/>
        <w:jc w:val="both"/>
        <w:rPr>
          <w:rFonts w:eastAsia="TimesNewRoman"/>
          <w:sz w:val="24"/>
          <w:szCs w:val="24"/>
          <w:lang w:val="lv-LV" w:eastAsia="lv-LV"/>
        </w:rPr>
      </w:pPr>
      <w:r w:rsidRPr="007819DE">
        <w:rPr>
          <w:rFonts w:eastAsia="TimesNewRoman"/>
          <w:sz w:val="24"/>
          <w:szCs w:val="24"/>
          <w:lang w:val="lv-LV" w:eastAsia="lv-LV"/>
        </w:rPr>
        <w:t>Pusēm, savstarpēji rakstveidā vienojoties, ir tiesības izbeigt šo vienošanos arī citos gadījumos.</w:t>
      </w:r>
    </w:p>
    <w:p w:rsidR="001A6D72" w:rsidRPr="007819DE" w:rsidRDefault="001A6D72" w:rsidP="001A6D72">
      <w:pPr>
        <w:numPr>
          <w:ilvl w:val="0"/>
          <w:numId w:val="8"/>
        </w:numPr>
        <w:spacing w:before="60" w:after="60"/>
        <w:ind w:left="714" w:hanging="357"/>
        <w:jc w:val="center"/>
        <w:rPr>
          <w:rFonts w:eastAsia="TimesNewRoman"/>
          <w:b/>
          <w:sz w:val="24"/>
          <w:szCs w:val="24"/>
          <w:lang w:val="lv-LV" w:eastAsia="lv-LV"/>
        </w:rPr>
      </w:pPr>
      <w:r w:rsidRPr="007819DE">
        <w:rPr>
          <w:rFonts w:eastAsia="TimesNewRoman"/>
          <w:b/>
          <w:sz w:val="24"/>
          <w:szCs w:val="24"/>
          <w:lang w:val="lv-LV" w:eastAsia="lv-LV"/>
        </w:rPr>
        <w:t>CITI NOTEIKUMI</w:t>
      </w:r>
    </w:p>
    <w:p w:rsidR="001A6D72" w:rsidRPr="007819DE" w:rsidRDefault="001A6D72" w:rsidP="001A6D72">
      <w:pPr>
        <w:numPr>
          <w:ilvl w:val="1"/>
          <w:numId w:val="8"/>
        </w:numPr>
        <w:spacing w:after="40"/>
        <w:ind w:left="572" w:hanging="629"/>
        <w:jc w:val="both"/>
        <w:rPr>
          <w:rFonts w:eastAsia="TimesNewRoman"/>
          <w:sz w:val="24"/>
          <w:szCs w:val="24"/>
          <w:lang w:val="lv-LV" w:eastAsia="lv-LV"/>
        </w:rPr>
      </w:pPr>
      <w:r w:rsidRPr="007819DE">
        <w:rPr>
          <w:rFonts w:eastAsia="TimesNewRoman"/>
          <w:sz w:val="24"/>
          <w:szCs w:val="24"/>
          <w:lang w:val="lv-LV" w:eastAsia="lv-LV"/>
        </w:rPr>
        <w:t>Vispārīgās vienošanās darbības laikā Puses apņemas ievērot patiesas un godīgas konkurences principus.</w:t>
      </w:r>
    </w:p>
    <w:p w:rsidR="001A6D72" w:rsidRPr="007819DE" w:rsidRDefault="001A6D72" w:rsidP="001A6D72">
      <w:pPr>
        <w:numPr>
          <w:ilvl w:val="1"/>
          <w:numId w:val="8"/>
        </w:numPr>
        <w:spacing w:after="40"/>
        <w:ind w:left="572" w:hanging="629"/>
        <w:jc w:val="both"/>
        <w:rPr>
          <w:rFonts w:eastAsia="TimesNewRoman"/>
          <w:sz w:val="24"/>
          <w:szCs w:val="24"/>
          <w:lang w:val="lv-LV" w:eastAsia="lv-LV"/>
        </w:rPr>
      </w:pPr>
      <w:r w:rsidRPr="007819DE">
        <w:rPr>
          <w:rFonts w:eastAsia="TimesNewRoman"/>
          <w:sz w:val="24"/>
          <w:szCs w:val="24"/>
          <w:lang w:val="lv-LV" w:eastAsia="lv-LV"/>
        </w:rPr>
        <w:t>Puses apliecina, ka tām ir attiecīgas pilnvaras, lai slēgtu šo vispārīgo vienošanos un uzņemtos tajā noteiktās saistības un pienākumus.</w:t>
      </w:r>
    </w:p>
    <w:p w:rsidR="001A6D72" w:rsidRPr="007819DE" w:rsidRDefault="001A6D72" w:rsidP="001A6D72">
      <w:pPr>
        <w:numPr>
          <w:ilvl w:val="1"/>
          <w:numId w:val="8"/>
        </w:numPr>
        <w:spacing w:after="40"/>
        <w:ind w:left="572" w:hanging="629"/>
        <w:jc w:val="both"/>
        <w:rPr>
          <w:rFonts w:eastAsia="TimesNewRoman"/>
          <w:sz w:val="24"/>
          <w:szCs w:val="24"/>
          <w:lang w:val="lv-LV" w:eastAsia="lv-LV"/>
        </w:rPr>
      </w:pPr>
      <w:r w:rsidRPr="007819DE">
        <w:rPr>
          <w:rFonts w:eastAsia="TimesNewRoman"/>
          <w:sz w:val="24"/>
          <w:szCs w:val="24"/>
          <w:lang w:val="lv-LV" w:eastAsia="lv-LV"/>
        </w:rPr>
        <w:t>Vispārīgā vienošanās ir saistoša arī Pušu saistību, tiesību un pienākumu pārņēmējiem.</w:t>
      </w:r>
    </w:p>
    <w:p w:rsidR="001A6D72" w:rsidRPr="007819DE" w:rsidRDefault="001A6D72" w:rsidP="001A6D72">
      <w:pPr>
        <w:numPr>
          <w:ilvl w:val="1"/>
          <w:numId w:val="8"/>
        </w:numPr>
        <w:spacing w:after="40"/>
        <w:ind w:left="572" w:hanging="629"/>
        <w:jc w:val="both"/>
        <w:rPr>
          <w:rFonts w:eastAsia="TimesNewRoman"/>
          <w:sz w:val="24"/>
          <w:szCs w:val="24"/>
          <w:lang w:val="lv-LV" w:eastAsia="lv-LV"/>
        </w:rPr>
      </w:pPr>
      <w:r w:rsidRPr="007819DE">
        <w:rPr>
          <w:rFonts w:eastAsia="TimesNewRoman"/>
          <w:sz w:val="24"/>
          <w:szCs w:val="24"/>
          <w:lang w:val="lv-LV" w:eastAsia="lv-LV"/>
        </w:rPr>
        <w:t xml:space="preserve">Pakalpojumu sniegšanas un to apmaksas noteikumi ir paredzēti konkrētā ar </w:t>
      </w:r>
      <w:r w:rsidRPr="007819DE">
        <w:rPr>
          <w:rFonts w:eastAsia="Calibri"/>
          <w:sz w:val="24"/>
          <w:szCs w:val="24"/>
          <w:lang w:val="lv-LV"/>
        </w:rPr>
        <w:t>Pakalpojumu sniedzēj</w:t>
      </w:r>
      <w:r w:rsidRPr="007819DE">
        <w:rPr>
          <w:rFonts w:eastAsia="TimesNewRoman"/>
          <w:sz w:val="24"/>
          <w:szCs w:val="24"/>
          <w:lang w:val="lv-LV" w:eastAsia="lv-LV"/>
        </w:rPr>
        <w:t>u noslēgtā pakalpojumu līgumā.</w:t>
      </w:r>
    </w:p>
    <w:p w:rsidR="001A6D72" w:rsidRPr="007819DE" w:rsidRDefault="001A6D72" w:rsidP="001A6D72">
      <w:pPr>
        <w:numPr>
          <w:ilvl w:val="1"/>
          <w:numId w:val="8"/>
        </w:numPr>
        <w:spacing w:after="40"/>
        <w:ind w:left="572" w:hanging="629"/>
        <w:jc w:val="both"/>
        <w:rPr>
          <w:rFonts w:eastAsia="TimesNewRoman"/>
          <w:sz w:val="24"/>
          <w:szCs w:val="24"/>
          <w:lang w:val="lv-LV" w:eastAsia="lv-LV"/>
        </w:rPr>
      </w:pPr>
      <w:r w:rsidRPr="007819DE">
        <w:rPr>
          <w:rFonts w:eastAsia="TimesNewRoman"/>
          <w:sz w:val="24"/>
          <w:szCs w:val="24"/>
          <w:lang w:val="lv-LV" w:eastAsia="lv-LV"/>
        </w:rPr>
        <w:t>Līdzēji ir tiesīgi vienoties par pakalpojumu līgumos noteikto valsts apmaksātā kupona cenu pārskatīšanu, ja mainās valstī noteiktā pievienotās vērtības nodokļa likme.</w:t>
      </w:r>
    </w:p>
    <w:p w:rsidR="001A6D72" w:rsidRPr="007819DE" w:rsidRDefault="001A6D72" w:rsidP="001A6D72">
      <w:pPr>
        <w:numPr>
          <w:ilvl w:val="1"/>
          <w:numId w:val="8"/>
        </w:numPr>
        <w:spacing w:after="40"/>
        <w:ind w:left="572" w:hanging="629"/>
        <w:jc w:val="both"/>
        <w:rPr>
          <w:rFonts w:eastAsia="TimesNewRoman"/>
          <w:sz w:val="24"/>
          <w:szCs w:val="24"/>
          <w:lang w:val="lv-LV" w:eastAsia="lv-LV"/>
        </w:rPr>
      </w:pPr>
      <w:r w:rsidRPr="007819DE">
        <w:rPr>
          <w:rFonts w:eastAsia="TimesNewRoman"/>
          <w:sz w:val="24"/>
          <w:szCs w:val="24"/>
          <w:lang w:val="lv-LV" w:eastAsia="lv-LV"/>
        </w:rPr>
        <w:t>Ja kāds no vispārīgās vienošanās punktiem zaudē spēku, tad no vispārīgās vienošanās izrietošās saistības ir apspriežamas atbilstoši Latvijas Republikas normatīvajiem aktiem.</w:t>
      </w:r>
    </w:p>
    <w:p w:rsidR="001A6D72" w:rsidRPr="007819DE" w:rsidRDefault="001A6D72" w:rsidP="001A6D72">
      <w:pPr>
        <w:numPr>
          <w:ilvl w:val="1"/>
          <w:numId w:val="8"/>
        </w:numPr>
        <w:spacing w:after="40"/>
        <w:ind w:left="572" w:hanging="629"/>
        <w:jc w:val="both"/>
        <w:rPr>
          <w:rFonts w:eastAsia="TimesNewRoman"/>
          <w:sz w:val="24"/>
          <w:szCs w:val="24"/>
          <w:lang w:val="lv-LV" w:eastAsia="lv-LV"/>
        </w:rPr>
      </w:pPr>
      <w:r w:rsidRPr="007819DE">
        <w:rPr>
          <w:rFonts w:eastAsia="TimesNewRoman"/>
          <w:sz w:val="24"/>
          <w:szCs w:val="24"/>
          <w:lang w:val="lv-LV" w:eastAsia="lv-LV"/>
        </w:rPr>
        <w:t xml:space="preserve">Visi no vispārīgās vienošanās izrietošie strīdi risināmi sarunu ceļā. Ja Puses nespēj tos atrisināt sarunu ceļā, </w:t>
      </w:r>
      <w:r w:rsidRPr="007819DE">
        <w:rPr>
          <w:sz w:val="24"/>
          <w:szCs w:val="24"/>
          <w:lang w:val="lv-LV"/>
        </w:rPr>
        <w:t xml:space="preserve">tad strīdi tiek risināti Latvijas Republikas tiesā saskaņā ar Latvijas Republikas normatīvajiem aktiem un </w:t>
      </w:r>
      <w:r w:rsidRPr="007819DE">
        <w:rPr>
          <w:rFonts w:eastAsia="TimesNewRoman"/>
          <w:sz w:val="24"/>
          <w:szCs w:val="24"/>
          <w:lang w:val="lv-LV" w:eastAsia="lv-LV"/>
        </w:rPr>
        <w:t>vispārīgās vienošanās</w:t>
      </w:r>
      <w:r w:rsidRPr="007819DE">
        <w:rPr>
          <w:sz w:val="24"/>
          <w:szCs w:val="24"/>
          <w:lang w:val="lv-LV"/>
        </w:rPr>
        <w:t xml:space="preserve"> noteikumiem</w:t>
      </w:r>
      <w:r w:rsidRPr="007819DE">
        <w:rPr>
          <w:rFonts w:eastAsia="TimesNewRoman"/>
          <w:sz w:val="24"/>
          <w:szCs w:val="24"/>
          <w:lang w:val="lv-LV" w:eastAsia="lv-LV"/>
        </w:rPr>
        <w:t>.</w:t>
      </w:r>
    </w:p>
    <w:p w:rsidR="001A6D72" w:rsidRPr="007819DE" w:rsidRDefault="001A6D72" w:rsidP="001A6D72">
      <w:pPr>
        <w:numPr>
          <w:ilvl w:val="1"/>
          <w:numId w:val="8"/>
        </w:numPr>
        <w:spacing w:after="40"/>
        <w:ind w:left="572" w:hanging="629"/>
        <w:jc w:val="both"/>
        <w:rPr>
          <w:rFonts w:eastAsia="TimesNewRoman"/>
          <w:sz w:val="24"/>
          <w:szCs w:val="24"/>
          <w:lang w:val="lv-LV" w:eastAsia="lv-LV"/>
        </w:rPr>
      </w:pPr>
      <w:r w:rsidRPr="007819DE">
        <w:rPr>
          <w:sz w:val="24"/>
          <w:szCs w:val="24"/>
          <w:lang w:val="lv-LV" w:eastAsia="lv-LV"/>
        </w:rPr>
        <w:lastRenderedPageBreak/>
        <w:t>Vispārīgā vienošanās ir sastādīta latviešu valodā uz</w:t>
      </w:r>
      <w:r w:rsidRPr="007819DE">
        <w:rPr>
          <w:sz w:val="24"/>
          <w:szCs w:val="24"/>
          <w:lang w:val="lv-LV"/>
        </w:rPr>
        <w:t xml:space="preserve"> pamatteksta</w:t>
      </w:r>
      <w:r w:rsidRPr="007819DE">
        <w:rPr>
          <w:sz w:val="24"/>
          <w:szCs w:val="24"/>
          <w:lang w:val="lv-LV" w:eastAsia="lv-LV"/>
        </w:rPr>
        <w:t xml:space="preserve"> </w:t>
      </w:r>
      <w:r w:rsidRPr="007819DE">
        <w:rPr>
          <w:rFonts w:eastAsia="Calibri"/>
          <w:bCs/>
          <w:sz w:val="24"/>
          <w:szCs w:val="24"/>
          <w:lang w:val="lv-LV"/>
        </w:rPr>
        <w:t>__</w:t>
      </w:r>
      <w:r w:rsidRPr="007819DE">
        <w:rPr>
          <w:sz w:val="24"/>
          <w:szCs w:val="24"/>
          <w:lang w:val="lv-LV" w:eastAsia="lv-LV"/>
        </w:rPr>
        <w:t xml:space="preserve"> (</w:t>
      </w:r>
      <w:r w:rsidRPr="007819DE">
        <w:rPr>
          <w:rFonts w:eastAsia="Calibri"/>
          <w:bCs/>
          <w:sz w:val="24"/>
          <w:szCs w:val="24"/>
          <w:lang w:val="lv-LV"/>
        </w:rPr>
        <w:t>____</w:t>
      </w:r>
      <w:r w:rsidRPr="007819DE">
        <w:rPr>
          <w:sz w:val="24"/>
          <w:szCs w:val="24"/>
          <w:lang w:val="lv-LV" w:eastAsia="lv-LV"/>
        </w:rPr>
        <w:t xml:space="preserve">) lapām </w:t>
      </w:r>
      <w:r w:rsidRPr="007819DE">
        <w:rPr>
          <w:rFonts w:eastAsia="Calibri"/>
          <w:bCs/>
          <w:sz w:val="24"/>
          <w:szCs w:val="24"/>
          <w:lang w:val="lv-LV"/>
        </w:rPr>
        <w:t>__</w:t>
      </w:r>
      <w:r w:rsidRPr="007819DE">
        <w:rPr>
          <w:sz w:val="24"/>
          <w:szCs w:val="24"/>
          <w:lang w:val="lv-LV" w:eastAsia="lv-LV"/>
        </w:rPr>
        <w:t xml:space="preserve"> (</w:t>
      </w:r>
      <w:r w:rsidRPr="007819DE">
        <w:rPr>
          <w:rFonts w:eastAsia="Calibri"/>
          <w:bCs/>
          <w:sz w:val="24"/>
          <w:szCs w:val="24"/>
          <w:lang w:val="lv-LV"/>
        </w:rPr>
        <w:t>____</w:t>
      </w:r>
      <w:r w:rsidRPr="007819DE">
        <w:rPr>
          <w:sz w:val="24"/>
          <w:szCs w:val="24"/>
          <w:lang w:val="lv-LV" w:eastAsia="lv-LV"/>
        </w:rPr>
        <w:t xml:space="preserve">) eksemplāros. </w:t>
      </w:r>
      <w:r w:rsidRPr="007819DE">
        <w:rPr>
          <w:sz w:val="24"/>
          <w:szCs w:val="24"/>
          <w:lang w:val="lv-LV"/>
        </w:rPr>
        <w:t xml:space="preserve">Viens vispārīgās vienošanās eksemplārs glabājas pie Pasūtītāja, bet pārējie pie </w:t>
      </w:r>
      <w:r w:rsidRPr="007819DE">
        <w:rPr>
          <w:rFonts w:eastAsia="Calibri"/>
          <w:sz w:val="24"/>
          <w:szCs w:val="24"/>
          <w:lang w:val="lv-LV"/>
        </w:rPr>
        <w:t>Pakalpojumu sniedzēj</w:t>
      </w:r>
      <w:r w:rsidRPr="007819DE">
        <w:rPr>
          <w:sz w:val="24"/>
          <w:szCs w:val="24"/>
          <w:lang w:val="lv-LV"/>
        </w:rPr>
        <w:t>iem. Visiem vispārīgās vienošanās eksemplāriem ir vienāds juridisks spēks.</w:t>
      </w:r>
    </w:p>
    <w:p w:rsidR="001A6D72" w:rsidRPr="007819DE" w:rsidRDefault="001A6D72" w:rsidP="001A6D72">
      <w:pPr>
        <w:numPr>
          <w:ilvl w:val="1"/>
          <w:numId w:val="8"/>
        </w:numPr>
        <w:ind w:left="572" w:hanging="629"/>
        <w:jc w:val="both"/>
        <w:rPr>
          <w:rFonts w:eastAsia="TimesNewRoman"/>
          <w:sz w:val="24"/>
          <w:szCs w:val="24"/>
          <w:lang w:val="lv-LV" w:eastAsia="lv-LV"/>
        </w:rPr>
      </w:pPr>
      <w:r w:rsidRPr="007819DE">
        <w:rPr>
          <w:sz w:val="24"/>
          <w:szCs w:val="24"/>
          <w:lang w:val="lv-LV"/>
        </w:rPr>
        <w:t xml:space="preserve">Parakstot </w:t>
      </w:r>
      <w:r w:rsidRPr="007819DE">
        <w:rPr>
          <w:rFonts w:eastAsia="TimesNewRoman"/>
          <w:sz w:val="24"/>
          <w:szCs w:val="24"/>
          <w:lang w:val="lv-LV" w:eastAsia="lv-LV"/>
        </w:rPr>
        <w:t>vispārīgo vienošanos</w:t>
      </w:r>
      <w:r w:rsidRPr="007819DE">
        <w:rPr>
          <w:sz w:val="24"/>
          <w:szCs w:val="24"/>
          <w:lang w:val="lv-LV"/>
        </w:rPr>
        <w:t xml:space="preserve"> Puses apliecina, ka ir iepazinušās ar vispārīgās vienošanās nosacījumiem, tie Pusēm ir saprotami un Puses apņemas tos pildīt un ievērot.</w:t>
      </w:r>
    </w:p>
    <w:p w:rsidR="001A6D72" w:rsidRPr="007819DE" w:rsidRDefault="001A6D72" w:rsidP="001A6D72">
      <w:pPr>
        <w:ind w:left="572"/>
        <w:jc w:val="both"/>
        <w:rPr>
          <w:rFonts w:eastAsia="TimesNewRoman"/>
          <w:sz w:val="24"/>
          <w:szCs w:val="24"/>
          <w:lang w:val="lv-LV" w:eastAsia="lv-LV"/>
        </w:rPr>
      </w:pPr>
    </w:p>
    <w:p w:rsidR="001A6D72" w:rsidRPr="007819DE" w:rsidRDefault="001A6D72" w:rsidP="001A6D72">
      <w:pPr>
        <w:numPr>
          <w:ilvl w:val="0"/>
          <w:numId w:val="8"/>
        </w:numPr>
        <w:spacing w:before="60" w:after="60"/>
        <w:ind w:left="714" w:hanging="357"/>
        <w:jc w:val="center"/>
        <w:rPr>
          <w:rFonts w:eastAsia="TimesNewRoman"/>
          <w:b/>
          <w:sz w:val="24"/>
          <w:szCs w:val="24"/>
          <w:lang w:val="lv-LV" w:eastAsia="lv-LV"/>
        </w:rPr>
      </w:pPr>
      <w:r w:rsidRPr="007819DE">
        <w:rPr>
          <w:rFonts w:eastAsia="TimesNewRoman"/>
          <w:b/>
          <w:sz w:val="24"/>
          <w:szCs w:val="24"/>
          <w:lang w:val="lv-LV" w:eastAsia="lv-LV"/>
        </w:rPr>
        <w:t>PUŠU PARAKSTI</w:t>
      </w:r>
    </w:p>
    <w:tbl>
      <w:tblPr>
        <w:tblW w:w="0" w:type="auto"/>
        <w:tblLook w:val="01E0" w:firstRow="1" w:lastRow="1" w:firstColumn="1" w:lastColumn="1" w:noHBand="0" w:noVBand="0"/>
      </w:tblPr>
      <w:tblGrid>
        <w:gridCol w:w="4666"/>
        <w:gridCol w:w="4689"/>
      </w:tblGrid>
      <w:tr w:rsidR="001A6D72" w:rsidRPr="00D35456" w:rsidTr="004731E1">
        <w:tc>
          <w:tcPr>
            <w:tcW w:w="4785" w:type="dxa"/>
          </w:tcPr>
          <w:p w:rsidR="001A6D72" w:rsidRPr="007819DE" w:rsidRDefault="001A6D72" w:rsidP="004731E1">
            <w:pPr>
              <w:tabs>
                <w:tab w:val="left" w:pos="5040"/>
              </w:tabs>
              <w:rPr>
                <w:rFonts w:eastAsia="Calibri"/>
                <w:b/>
                <w:sz w:val="24"/>
                <w:szCs w:val="24"/>
                <w:lang w:val="lv-LV"/>
              </w:rPr>
            </w:pPr>
            <w:r w:rsidRPr="007819DE">
              <w:rPr>
                <w:rFonts w:eastAsia="Calibri"/>
                <w:b/>
                <w:sz w:val="24"/>
                <w:szCs w:val="24"/>
                <w:lang w:val="lv-LV"/>
              </w:rPr>
              <w:t xml:space="preserve">Pasūtītājs </w:t>
            </w:r>
          </w:p>
          <w:p w:rsidR="001A6D72" w:rsidRPr="007819DE" w:rsidRDefault="001A6D72" w:rsidP="004731E1">
            <w:pPr>
              <w:tabs>
                <w:tab w:val="left" w:pos="5040"/>
              </w:tabs>
              <w:rPr>
                <w:rFonts w:eastAsia="Calibri"/>
                <w:sz w:val="24"/>
                <w:szCs w:val="24"/>
                <w:lang w:val="lv-LV"/>
              </w:rPr>
            </w:pPr>
            <w:r w:rsidRPr="007819DE">
              <w:rPr>
                <w:rFonts w:eastAsia="Calibri"/>
                <w:sz w:val="24"/>
                <w:szCs w:val="24"/>
                <w:lang w:val="lv-LV"/>
              </w:rPr>
              <w:t>Valsts sabiedrība ar ierobežotu atbildību "Nacionālais rehabilitācijas centrs "Vaivari""</w:t>
            </w:r>
          </w:p>
          <w:p w:rsidR="001A6D72" w:rsidRPr="007819DE" w:rsidRDefault="001A6D72" w:rsidP="004731E1">
            <w:pPr>
              <w:tabs>
                <w:tab w:val="left" w:pos="5040"/>
              </w:tabs>
              <w:rPr>
                <w:rFonts w:eastAsia="Calibri"/>
                <w:sz w:val="24"/>
                <w:szCs w:val="24"/>
              </w:rPr>
            </w:pPr>
            <w:r w:rsidRPr="007819DE">
              <w:rPr>
                <w:rFonts w:eastAsia="Calibri"/>
                <w:sz w:val="24"/>
                <w:szCs w:val="24"/>
              </w:rPr>
              <w:t>Reģistrācijas Nr. </w:t>
            </w:r>
            <w:r w:rsidRPr="007819DE">
              <w:rPr>
                <w:rFonts w:eastAsia="Calibri"/>
                <w:sz w:val="24"/>
                <w:szCs w:val="24"/>
                <w:lang w:eastAsia="lv-LV"/>
              </w:rPr>
              <w:t>40003273900</w:t>
            </w:r>
          </w:p>
          <w:p w:rsidR="001A6D72" w:rsidRPr="007819DE" w:rsidRDefault="001A6D72" w:rsidP="004731E1">
            <w:pPr>
              <w:tabs>
                <w:tab w:val="left" w:pos="5040"/>
              </w:tabs>
              <w:rPr>
                <w:rFonts w:eastAsia="Calibri"/>
                <w:sz w:val="24"/>
                <w:szCs w:val="24"/>
              </w:rPr>
            </w:pPr>
            <w:r w:rsidRPr="007819DE">
              <w:rPr>
                <w:rFonts w:eastAsia="Calibri"/>
                <w:sz w:val="24"/>
                <w:szCs w:val="24"/>
              </w:rPr>
              <w:t>Asaru prospekts 61, Jūrmala, LV-2008</w:t>
            </w:r>
          </w:p>
          <w:p w:rsidR="001A6D72" w:rsidRPr="007819DE" w:rsidRDefault="001A6D72" w:rsidP="004731E1">
            <w:pPr>
              <w:tabs>
                <w:tab w:val="left" w:pos="5040"/>
              </w:tabs>
              <w:rPr>
                <w:rFonts w:eastAsia="Calibri"/>
                <w:sz w:val="24"/>
                <w:szCs w:val="24"/>
              </w:rPr>
            </w:pPr>
            <w:r w:rsidRPr="007819DE">
              <w:rPr>
                <w:rFonts w:eastAsia="Calibri"/>
                <w:sz w:val="24"/>
                <w:szCs w:val="24"/>
              </w:rPr>
              <w:t>Valsts kase</w:t>
            </w:r>
          </w:p>
          <w:p w:rsidR="001A6D72" w:rsidRPr="007819DE" w:rsidRDefault="001A6D72" w:rsidP="004731E1">
            <w:pPr>
              <w:tabs>
                <w:tab w:val="left" w:pos="4704"/>
              </w:tabs>
              <w:rPr>
                <w:rFonts w:eastAsia="Calibri"/>
                <w:sz w:val="24"/>
                <w:szCs w:val="24"/>
              </w:rPr>
            </w:pPr>
            <w:r w:rsidRPr="007819DE">
              <w:rPr>
                <w:rFonts w:eastAsia="Calibri"/>
                <w:sz w:val="24"/>
                <w:szCs w:val="24"/>
              </w:rPr>
              <w:t>Kods: TREL LV 22</w:t>
            </w:r>
          </w:p>
          <w:p w:rsidR="001A6D72" w:rsidRPr="007819DE" w:rsidRDefault="001A6D72" w:rsidP="004731E1">
            <w:pPr>
              <w:tabs>
                <w:tab w:val="left" w:pos="4704"/>
              </w:tabs>
              <w:rPr>
                <w:rFonts w:eastAsia="Calibri"/>
                <w:sz w:val="24"/>
                <w:szCs w:val="24"/>
              </w:rPr>
            </w:pPr>
            <w:r w:rsidRPr="007819DE">
              <w:rPr>
                <w:rFonts w:eastAsia="Calibri"/>
                <w:sz w:val="24"/>
                <w:szCs w:val="24"/>
              </w:rPr>
              <w:t>Konts LV30 TREL 9185 6470 0100 0</w:t>
            </w:r>
          </w:p>
          <w:p w:rsidR="001A6D72" w:rsidRPr="007819DE" w:rsidRDefault="001A6D72" w:rsidP="004731E1">
            <w:pPr>
              <w:tabs>
                <w:tab w:val="left" w:pos="4704"/>
              </w:tabs>
              <w:rPr>
                <w:rFonts w:eastAsia="Calibri"/>
                <w:sz w:val="24"/>
                <w:szCs w:val="24"/>
              </w:rPr>
            </w:pPr>
            <w:r w:rsidRPr="007819DE">
              <w:rPr>
                <w:rFonts w:eastAsia="Calibri"/>
                <w:sz w:val="24"/>
                <w:szCs w:val="24"/>
              </w:rPr>
              <w:t>tālrunis 67185450</w:t>
            </w:r>
          </w:p>
          <w:p w:rsidR="001A6D72" w:rsidRPr="007819DE" w:rsidRDefault="001A6D72" w:rsidP="004731E1">
            <w:pPr>
              <w:tabs>
                <w:tab w:val="left" w:pos="4704"/>
              </w:tabs>
              <w:rPr>
                <w:rFonts w:eastAsia="Calibri"/>
                <w:sz w:val="24"/>
                <w:szCs w:val="24"/>
              </w:rPr>
            </w:pPr>
            <w:r w:rsidRPr="007819DE">
              <w:rPr>
                <w:rFonts w:eastAsia="Calibri"/>
                <w:sz w:val="24"/>
                <w:szCs w:val="24"/>
              </w:rPr>
              <w:t xml:space="preserve">e-pasta adrese: </w:t>
            </w:r>
            <w:hyperlink r:id="rId17" w:history="1">
              <w:r w:rsidRPr="007819DE">
                <w:rPr>
                  <w:rFonts w:eastAsia="Calibri"/>
                  <w:color w:val="0000FF"/>
                  <w:sz w:val="24"/>
                  <w:szCs w:val="24"/>
                  <w:u w:val="single"/>
                </w:rPr>
                <w:t>ligita.nelsone@tpc.nrc.lv</w:t>
              </w:r>
            </w:hyperlink>
            <w:r w:rsidRPr="007819DE">
              <w:rPr>
                <w:rFonts w:eastAsia="Calibri"/>
                <w:sz w:val="24"/>
                <w:szCs w:val="24"/>
              </w:rPr>
              <w:t xml:space="preserve"> </w:t>
            </w:r>
            <w:r w:rsidRPr="007819DE">
              <w:rPr>
                <w:rFonts w:eastAsia="Calibri"/>
                <w:sz w:val="24"/>
                <w:szCs w:val="24"/>
                <w:u w:val="single"/>
              </w:rPr>
              <w:t xml:space="preserve"> </w:t>
            </w:r>
          </w:p>
          <w:p w:rsidR="001A6D72" w:rsidRPr="007819DE" w:rsidRDefault="001A6D72" w:rsidP="004731E1">
            <w:pPr>
              <w:tabs>
                <w:tab w:val="left" w:pos="4704"/>
              </w:tabs>
              <w:rPr>
                <w:rFonts w:eastAsia="Calibri"/>
                <w:sz w:val="24"/>
                <w:szCs w:val="24"/>
              </w:rPr>
            </w:pPr>
            <w:r w:rsidRPr="007819DE">
              <w:rPr>
                <w:rFonts w:eastAsia="Calibri"/>
                <w:sz w:val="24"/>
                <w:szCs w:val="24"/>
              </w:rPr>
              <w:t>_________________________________</w:t>
            </w:r>
          </w:p>
          <w:p w:rsidR="001A6D72" w:rsidRPr="007819DE" w:rsidRDefault="001A6D72" w:rsidP="004731E1">
            <w:pPr>
              <w:tabs>
                <w:tab w:val="left" w:pos="4704"/>
              </w:tabs>
              <w:rPr>
                <w:rFonts w:eastAsia="Calibri"/>
                <w:sz w:val="24"/>
                <w:szCs w:val="24"/>
              </w:rPr>
            </w:pPr>
            <w:r w:rsidRPr="007819DE">
              <w:rPr>
                <w:rFonts w:eastAsia="Calibri"/>
                <w:sz w:val="24"/>
                <w:szCs w:val="24"/>
              </w:rPr>
              <w:t>Valdes priekšsēdētāja Anda Nulle</w:t>
            </w:r>
          </w:p>
          <w:p w:rsidR="001A6D72" w:rsidRPr="007819DE" w:rsidRDefault="001A6D72" w:rsidP="004731E1">
            <w:pPr>
              <w:tabs>
                <w:tab w:val="left" w:pos="4704"/>
              </w:tabs>
              <w:rPr>
                <w:rFonts w:eastAsia="Calibri"/>
                <w:sz w:val="24"/>
                <w:szCs w:val="24"/>
              </w:rPr>
            </w:pPr>
            <w:r w:rsidRPr="007819DE">
              <w:rPr>
                <w:rFonts w:eastAsia="Calibri"/>
                <w:sz w:val="24"/>
                <w:szCs w:val="24"/>
              </w:rPr>
              <w:t>_________________________________</w:t>
            </w:r>
          </w:p>
          <w:p w:rsidR="001A6D72" w:rsidRPr="007819DE" w:rsidRDefault="001A6D72" w:rsidP="004731E1">
            <w:pPr>
              <w:tabs>
                <w:tab w:val="left" w:pos="4704"/>
              </w:tabs>
              <w:rPr>
                <w:rFonts w:eastAsia="Calibri"/>
                <w:sz w:val="24"/>
                <w:szCs w:val="24"/>
              </w:rPr>
            </w:pPr>
            <w:r w:rsidRPr="007819DE">
              <w:rPr>
                <w:rFonts w:eastAsia="Calibri"/>
                <w:sz w:val="24"/>
                <w:szCs w:val="24"/>
              </w:rPr>
              <w:t xml:space="preserve">Valdes loceklis Mārtiņš </w:t>
            </w:r>
            <w:proofErr w:type="spellStart"/>
            <w:r w:rsidRPr="007819DE">
              <w:rPr>
                <w:rFonts w:eastAsia="Calibri"/>
                <w:sz w:val="24"/>
                <w:szCs w:val="24"/>
              </w:rPr>
              <w:t>Oliņš</w:t>
            </w:r>
            <w:proofErr w:type="spellEnd"/>
          </w:p>
          <w:p w:rsidR="001A6D72" w:rsidRPr="007819DE" w:rsidRDefault="001A6D72" w:rsidP="004731E1">
            <w:pPr>
              <w:spacing w:before="40"/>
              <w:jc w:val="both"/>
              <w:rPr>
                <w:rFonts w:eastAsia="TimesNewRoman"/>
                <w:sz w:val="24"/>
                <w:szCs w:val="24"/>
                <w:lang w:val="lv-LV" w:eastAsia="lv-LV"/>
              </w:rPr>
            </w:pPr>
            <w:r w:rsidRPr="007819DE">
              <w:rPr>
                <w:rFonts w:eastAsia="Calibri"/>
                <w:sz w:val="24"/>
                <w:szCs w:val="24"/>
              </w:rPr>
              <w:t xml:space="preserve">                       z.v.</w:t>
            </w:r>
          </w:p>
        </w:tc>
        <w:tc>
          <w:tcPr>
            <w:tcW w:w="4785" w:type="dxa"/>
          </w:tcPr>
          <w:p w:rsidR="001A6D72" w:rsidRPr="007819DE" w:rsidRDefault="001A6D72" w:rsidP="004731E1">
            <w:pPr>
              <w:tabs>
                <w:tab w:val="left" w:pos="5040"/>
              </w:tabs>
              <w:rPr>
                <w:b/>
                <w:sz w:val="24"/>
                <w:szCs w:val="24"/>
                <w:lang w:val="lv-LV" w:eastAsia="lv-LV"/>
              </w:rPr>
            </w:pPr>
            <w:r w:rsidRPr="007819DE">
              <w:rPr>
                <w:rFonts w:eastAsia="Calibri"/>
                <w:b/>
                <w:sz w:val="24"/>
                <w:szCs w:val="24"/>
                <w:lang w:val="lv-LV"/>
              </w:rPr>
              <w:t>Pakalpojumu sniedzēj</w:t>
            </w:r>
            <w:r w:rsidRPr="007819DE">
              <w:rPr>
                <w:b/>
                <w:sz w:val="24"/>
                <w:szCs w:val="24"/>
                <w:lang w:val="lv-LV" w:eastAsia="lv-LV"/>
              </w:rPr>
              <w:t>s</w:t>
            </w:r>
          </w:p>
          <w:p w:rsidR="001A6D72" w:rsidRPr="007819DE" w:rsidRDefault="001A6D72" w:rsidP="004731E1">
            <w:pPr>
              <w:tabs>
                <w:tab w:val="left" w:pos="5040"/>
              </w:tabs>
              <w:rPr>
                <w:sz w:val="24"/>
                <w:szCs w:val="24"/>
                <w:lang w:val="lv-LV" w:eastAsia="lv-LV"/>
              </w:rPr>
            </w:pPr>
          </w:p>
          <w:p w:rsidR="001A6D72" w:rsidRPr="007819DE" w:rsidRDefault="001A6D72" w:rsidP="004731E1">
            <w:pPr>
              <w:tabs>
                <w:tab w:val="left" w:pos="5040"/>
              </w:tabs>
              <w:rPr>
                <w:rFonts w:eastAsia="Calibri"/>
                <w:sz w:val="24"/>
                <w:szCs w:val="24"/>
                <w:lang w:val="lv-LV"/>
              </w:rPr>
            </w:pPr>
            <w:r w:rsidRPr="007819DE">
              <w:rPr>
                <w:sz w:val="24"/>
                <w:szCs w:val="24"/>
                <w:lang w:val="lv-LV" w:eastAsia="lv-LV"/>
              </w:rPr>
              <w:t>(</w:t>
            </w:r>
            <w:r w:rsidRPr="007819DE">
              <w:rPr>
                <w:rFonts w:eastAsia="Calibri"/>
                <w:sz w:val="24"/>
                <w:szCs w:val="24"/>
                <w:lang w:val="lv-LV"/>
              </w:rPr>
              <w:t>Pakalpojumu sniedzēja</w:t>
            </w:r>
            <w:r w:rsidRPr="007819DE">
              <w:rPr>
                <w:sz w:val="24"/>
                <w:szCs w:val="24"/>
                <w:lang w:val="lv-LV" w:eastAsia="lv-LV"/>
              </w:rPr>
              <w:t xml:space="preserve"> pilns nosaukums)</w:t>
            </w:r>
          </w:p>
          <w:p w:rsidR="001A6D72" w:rsidRPr="007819DE" w:rsidRDefault="001A6D72" w:rsidP="004731E1">
            <w:pPr>
              <w:rPr>
                <w:rFonts w:eastAsia="Calibri"/>
                <w:sz w:val="24"/>
                <w:szCs w:val="24"/>
                <w:lang w:val="lv-LV"/>
              </w:rPr>
            </w:pPr>
          </w:p>
          <w:p w:rsidR="001A6D72" w:rsidRPr="007819DE" w:rsidRDefault="001A6D72" w:rsidP="004731E1">
            <w:pPr>
              <w:rPr>
                <w:rFonts w:eastAsia="Calibri"/>
                <w:sz w:val="24"/>
                <w:szCs w:val="24"/>
                <w:lang w:val="lv-LV"/>
              </w:rPr>
            </w:pPr>
            <w:r w:rsidRPr="007819DE">
              <w:rPr>
                <w:rFonts w:eastAsia="Calibri"/>
                <w:sz w:val="24"/>
                <w:szCs w:val="24"/>
                <w:lang w:val="lv-LV"/>
              </w:rPr>
              <w:t>Reģistrācijas Nr.</w:t>
            </w:r>
            <w:r w:rsidRPr="007819DE">
              <w:rPr>
                <w:sz w:val="24"/>
                <w:szCs w:val="24"/>
                <w:lang w:val="lv-LV" w:eastAsia="lv-LV"/>
              </w:rPr>
              <w:t>___________________</w:t>
            </w:r>
          </w:p>
          <w:p w:rsidR="001A6D72" w:rsidRPr="007819DE" w:rsidRDefault="001A6D72" w:rsidP="004731E1">
            <w:pPr>
              <w:tabs>
                <w:tab w:val="left" w:pos="5040"/>
              </w:tabs>
              <w:rPr>
                <w:rFonts w:eastAsia="Calibri"/>
                <w:sz w:val="24"/>
                <w:szCs w:val="24"/>
                <w:lang w:val="lv-LV"/>
              </w:rPr>
            </w:pPr>
            <w:r w:rsidRPr="007819DE">
              <w:rPr>
                <w:sz w:val="24"/>
                <w:szCs w:val="24"/>
                <w:lang w:val="lv-LV" w:eastAsia="lv-LV"/>
              </w:rPr>
              <w:t>Juridiskā adrese:___________________</w:t>
            </w:r>
          </w:p>
          <w:p w:rsidR="001A6D72" w:rsidRPr="007819DE" w:rsidRDefault="001A6D72" w:rsidP="004731E1">
            <w:pPr>
              <w:tabs>
                <w:tab w:val="left" w:pos="5040"/>
              </w:tabs>
              <w:rPr>
                <w:rFonts w:eastAsia="Calibri"/>
                <w:sz w:val="24"/>
                <w:szCs w:val="24"/>
                <w:lang w:val="lv-LV"/>
              </w:rPr>
            </w:pPr>
            <w:r w:rsidRPr="007819DE">
              <w:rPr>
                <w:sz w:val="24"/>
                <w:szCs w:val="24"/>
                <w:lang w:val="lv-LV" w:eastAsia="lv-LV"/>
              </w:rPr>
              <w:t>Banka ___________________________</w:t>
            </w:r>
          </w:p>
          <w:p w:rsidR="001A6D72" w:rsidRPr="007819DE" w:rsidRDefault="001A6D72" w:rsidP="004731E1">
            <w:pPr>
              <w:tabs>
                <w:tab w:val="left" w:pos="5040"/>
              </w:tabs>
              <w:rPr>
                <w:rFonts w:eastAsia="Calibri"/>
                <w:sz w:val="24"/>
                <w:szCs w:val="24"/>
                <w:lang w:val="lv-LV"/>
              </w:rPr>
            </w:pPr>
            <w:r w:rsidRPr="007819DE">
              <w:rPr>
                <w:rFonts w:eastAsia="Calibri"/>
                <w:sz w:val="24"/>
                <w:szCs w:val="24"/>
                <w:lang w:val="lv-LV"/>
              </w:rPr>
              <w:t>Kods: ___________________________</w:t>
            </w:r>
          </w:p>
          <w:p w:rsidR="001A6D72" w:rsidRPr="007819DE" w:rsidRDefault="001A6D72" w:rsidP="004731E1">
            <w:pPr>
              <w:tabs>
                <w:tab w:val="left" w:pos="5040"/>
              </w:tabs>
              <w:rPr>
                <w:rFonts w:eastAsia="Calibri"/>
                <w:sz w:val="24"/>
                <w:szCs w:val="24"/>
                <w:lang w:val="lv-LV"/>
              </w:rPr>
            </w:pPr>
            <w:r w:rsidRPr="007819DE">
              <w:rPr>
                <w:rFonts w:eastAsia="Calibri"/>
                <w:sz w:val="24"/>
                <w:szCs w:val="24"/>
                <w:lang w:val="lv-LV"/>
              </w:rPr>
              <w:t>Konts ____________________________</w:t>
            </w:r>
          </w:p>
          <w:p w:rsidR="001A6D72" w:rsidRPr="007819DE" w:rsidRDefault="001A6D72" w:rsidP="004731E1">
            <w:pPr>
              <w:tabs>
                <w:tab w:val="left" w:pos="5040"/>
              </w:tabs>
              <w:rPr>
                <w:rFonts w:eastAsia="Calibri"/>
                <w:sz w:val="24"/>
                <w:szCs w:val="24"/>
                <w:lang w:val="lv-LV"/>
              </w:rPr>
            </w:pPr>
            <w:r w:rsidRPr="007819DE">
              <w:rPr>
                <w:rFonts w:eastAsia="Calibri"/>
                <w:sz w:val="24"/>
                <w:szCs w:val="24"/>
                <w:lang w:val="lv-LV"/>
              </w:rPr>
              <w:t>tālrunis ___________________________</w:t>
            </w:r>
          </w:p>
          <w:p w:rsidR="001A6D72" w:rsidRPr="007819DE" w:rsidRDefault="001A6D72" w:rsidP="004731E1">
            <w:pPr>
              <w:tabs>
                <w:tab w:val="left" w:pos="5040"/>
              </w:tabs>
              <w:rPr>
                <w:rFonts w:eastAsia="Calibri"/>
                <w:sz w:val="24"/>
                <w:szCs w:val="24"/>
                <w:lang w:val="lv-LV"/>
              </w:rPr>
            </w:pPr>
            <w:r w:rsidRPr="007819DE">
              <w:rPr>
                <w:rFonts w:eastAsia="Calibri"/>
                <w:sz w:val="24"/>
                <w:szCs w:val="24"/>
                <w:lang w:val="lv-LV"/>
              </w:rPr>
              <w:t>e-pasta adrese: _____________________</w:t>
            </w:r>
          </w:p>
          <w:p w:rsidR="001A6D72" w:rsidRPr="007819DE" w:rsidRDefault="001A6D72" w:rsidP="004731E1">
            <w:pPr>
              <w:tabs>
                <w:tab w:val="left" w:pos="5040"/>
              </w:tabs>
              <w:rPr>
                <w:rFonts w:eastAsia="Calibri"/>
                <w:sz w:val="24"/>
                <w:szCs w:val="24"/>
                <w:lang w:val="lv-LV"/>
              </w:rPr>
            </w:pPr>
          </w:p>
          <w:p w:rsidR="001A6D72" w:rsidRPr="007819DE" w:rsidRDefault="001A6D72" w:rsidP="004731E1">
            <w:pPr>
              <w:tabs>
                <w:tab w:val="left" w:pos="5040"/>
              </w:tabs>
              <w:rPr>
                <w:rFonts w:eastAsia="Calibri"/>
                <w:sz w:val="24"/>
                <w:szCs w:val="24"/>
                <w:lang w:val="lv-LV"/>
              </w:rPr>
            </w:pPr>
            <w:r w:rsidRPr="007819DE">
              <w:rPr>
                <w:rFonts w:eastAsia="Calibri"/>
                <w:sz w:val="24"/>
                <w:szCs w:val="24"/>
                <w:lang w:val="lv-LV"/>
              </w:rPr>
              <w:t>__________________________________</w:t>
            </w:r>
          </w:p>
          <w:p w:rsidR="001A6D72" w:rsidRPr="00D35456" w:rsidRDefault="001A6D72" w:rsidP="004731E1">
            <w:pPr>
              <w:spacing w:before="40" w:after="40"/>
              <w:ind w:left="-57"/>
              <w:jc w:val="both"/>
              <w:rPr>
                <w:rFonts w:eastAsia="TimesNewRoman"/>
                <w:b/>
                <w:sz w:val="24"/>
                <w:szCs w:val="24"/>
                <w:lang w:val="lv-LV" w:eastAsia="lv-LV"/>
              </w:rPr>
            </w:pPr>
            <w:r w:rsidRPr="007819DE">
              <w:rPr>
                <w:rFonts w:eastAsia="Calibri"/>
                <w:sz w:val="24"/>
                <w:szCs w:val="24"/>
                <w:lang w:val="lv-LV"/>
              </w:rPr>
              <w:t>(Amats, Vārds Uzvārds)</w:t>
            </w:r>
          </w:p>
        </w:tc>
      </w:tr>
    </w:tbl>
    <w:p w:rsidR="001A6D72" w:rsidRPr="00D35456" w:rsidRDefault="001A6D72" w:rsidP="001A6D72">
      <w:pPr>
        <w:tabs>
          <w:tab w:val="left" w:pos="5245"/>
        </w:tabs>
        <w:jc w:val="center"/>
        <w:rPr>
          <w:caps/>
          <w:spacing w:val="-3"/>
          <w:sz w:val="24"/>
          <w:szCs w:val="24"/>
          <w:lang w:val="lv-LV" w:eastAsia="lv-LV"/>
        </w:rPr>
      </w:pPr>
    </w:p>
    <w:p w:rsidR="001A6D72" w:rsidRPr="00D35456" w:rsidRDefault="001A6D72" w:rsidP="001A6D72">
      <w:pPr>
        <w:tabs>
          <w:tab w:val="left" w:pos="5245"/>
        </w:tabs>
        <w:jc w:val="center"/>
        <w:rPr>
          <w:caps/>
          <w:spacing w:val="-3"/>
          <w:sz w:val="24"/>
          <w:szCs w:val="24"/>
          <w:lang w:val="lv-LV" w:eastAsia="lv-LV"/>
        </w:rPr>
      </w:pPr>
    </w:p>
    <w:p w:rsidR="001A6D72" w:rsidRPr="00D35456" w:rsidRDefault="001A6D72" w:rsidP="001A6D72">
      <w:pPr>
        <w:tabs>
          <w:tab w:val="left" w:pos="5245"/>
        </w:tabs>
        <w:jc w:val="center"/>
        <w:rPr>
          <w:caps/>
          <w:spacing w:val="-3"/>
          <w:sz w:val="24"/>
          <w:szCs w:val="24"/>
          <w:lang w:val="lv-LV" w:eastAsia="lv-LV"/>
        </w:rPr>
      </w:pPr>
    </w:p>
    <w:p w:rsidR="001A6D72" w:rsidRPr="00D35456" w:rsidRDefault="001A6D72" w:rsidP="001A6D72">
      <w:pPr>
        <w:tabs>
          <w:tab w:val="left" w:pos="5245"/>
        </w:tabs>
        <w:jc w:val="center"/>
        <w:rPr>
          <w:caps/>
          <w:spacing w:val="-3"/>
          <w:sz w:val="24"/>
          <w:szCs w:val="24"/>
          <w:lang w:val="lv-LV" w:eastAsia="lv-LV"/>
        </w:rPr>
      </w:pPr>
    </w:p>
    <w:p w:rsidR="001A6D72" w:rsidRPr="00D35456" w:rsidRDefault="001A6D72" w:rsidP="001A6D72">
      <w:pPr>
        <w:tabs>
          <w:tab w:val="left" w:pos="5245"/>
        </w:tabs>
        <w:jc w:val="center"/>
        <w:rPr>
          <w:caps/>
          <w:spacing w:val="-3"/>
          <w:sz w:val="24"/>
          <w:szCs w:val="24"/>
          <w:lang w:val="lv-LV" w:eastAsia="lv-LV"/>
        </w:rPr>
      </w:pPr>
    </w:p>
    <w:p w:rsidR="001A6D72" w:rsidRPr="00D35456" w:rsidRDefault="001A6D72" w:rsidP="001A6D72">
      <w:pPr>
        <w:tabs>
          <w:tab w:val="left" w:pos="5245"/>
        </w:tabs>
        <w:jc w:val="center"/>
        <w:rPr>
          <w:caps/>
          <w:spacing w:val="-3"/>
          <w:sz w:val="24"/>
          <w:szCs w:val="24"/>
          <w:lang w:val="lv-LV" w:eastAsia="lv-LV"/>
        </w:rPr>
      </w:pPr>
    </w:p>
    <w:p w:rsidR="001A6D72" w:rsidRPr="00D35456" w:rsidRDefault="001A6D72" w:rsidP="001A6D72">
      <w:pPr>
        <w:tabs>
          <w:tab w:val="left" w:pos="5245"/>
        </w:tabs>
        <w:jc w:val="center"/>
        <w:rPr>
          <w:caps/>
          <w:spacing w:val="-3"/>
          <w:sz w:val="24"/>
          <w:szCs w:val="24"/>
          <w:lang w:val="lv-LV" w:eastAsia="lv-LV"/>
        </w:rPr>
      </w:pPr>
    </w:p>
    <w:p w:rsidR="001A6D72" w:rsidRPr="00D35456" w:rsidRDefault="001A6D72" w:rsidP="001A6D72">
      <w:pPr>
        <w:tabs>
          <w:tab w:val="left" w:pos="5245"/>
        </w:tabs>
        <w:jc w:val="center"/>
        <w:rPr>
          <w:caps/>
          <w:spacing w:val="-3"/>
          <w:sz w:val="24"/>
          <w:szCs w:val="24"/>
          <w:lang w:val="lv-LV" w:eastAsia="lv-LV"/>
        </w:rPr>
      </w:pPr>
    </w:p>
    <w:p w:rsidR="001A6D72" w:rsidRPr="00D35456" w:rsidRDefault="001A6D72" w:rsidP="001A6D72">
      <w:pPr>
        <w:spacing w:after="120"/>
        <w:rPr>
          <w:b/>
          <w:caps/>
          <w:spacing w:val="-3"/>
          <w:sz w:val="24"/>
          <w:szCs w:val="24"/>
          <w:lang w:val="lv-LV" w:eastAsia="lv-LV"/>
        </w:rPr>
      </w:pPr>
    </w:p>
    <w:p w:rsidR="001A6D72" w:rsidRPr="00D35456" w:rsidRDefault="001A6D72" w:rsidP="001A6D72">
      <w:pPr>
        <w:spacing w:after="120"/>
        <w:rPr>
          <w:b/>
          <w:caps/>
          <w:spacing w:val="-3"/>
          <w:sz w:val="24"/>
          <w:szCs w:val="24"/>
          <w:lang w:val="lv-LV" w:eastAsia="lv-LV"/>
        </w:rPr>
      </w:pPr>
    </w:p>
    <w:p w:rsidR="001A6D72" w:rsidRPr="00D35456" w:rsidRDefault="001A6D72" w:rsidP="001A6D72">
      <w:pPr>
        <w:spacing w:after="120"/>
        <w:rPr>
          <w:b/>
          <w:caps/>
          <w:spacing w:val="-3"/>
          <w:sz w:val="24"/>
          <w:szCs w:val="24"/>
          <w:lang w:val="lv-LV" w:eastAsia="lv-LV"/>
        </w:rPr>
      </w:pPr>
    </w:p>
    <w:p w:rsidR="001A6D72" w:rsidRPr="00D35456" w:rsidRDefault="001A6D72" w:rsidP="001A6D72">
      <w:pPr>
        <w:spacing w:after="120"/>
        <w:rPr>
          <w:b/>
          <w:caps/>
          <w:spacing w:val="-3"/>
          <w:sz w:val="24"/>
          <w:szCs w:val="24"/>
          <w:lang w:val="lv-LV" w:eastAsia="lv-LV"/>
        </w:rPr>
      </w:pPr>
    </w:p>
    <w:p w:rsidR="001A6D72" w:rsidRPr="00D35456" w:rsidRDefault="001A6D72" w:rsidP="001A6D72">
      <w:pPr>
        <w:spacing w:after="120"/>
        <w:rPr>
          <w:b/>
          <w:caps/>
          <w:spacing w:val="-3"/>
          <w:sz w:val="24"/>
          <w:szCs w:val="24"/>
          <w:lang w:val="lv-LV" w:eastAsia="lv-LV"/>
        </w:rPr>
      </w:pPr>
    </w:p>
    <w:p w:rsidR="001A6D72" w:rsidRDefault="001A6D72" w:rsidP="001A6D72">
      <w:pPr>
        <w:spacing w:after="120"/>
        <w:rPr>
          <w:b/>
          <w:caps/>
          <w:spacing w:val="-3"/>
          <w:sz w:val="24"/>
          <w:szCs w:val="24"/>
          <w:lang w:val="lv-LV" w:eastAsia="lv-LV"/>
        </w:rPr>
      </w:pPr>
    </w:p>
    <w:p w:rsidR="001A6D72" w:rsidRDefault="001A6D72" w:rsidP="001A6D72">
      <w:pPr>
        <w:spacing w:after="120"/>
        <w:rPr>
          <w:b/>
          <w:caps/>
          <w:spacing w:val="-3"/>
          <w:sz w:val="24"/>
          <w:szCs w:val="24"/>
          <w:lang w:val="lv-LV" w:eastAsia="lv-LV"/>
        </w:rPr>
      </w:pPr>
    </w:p>
    <w:p w:rsidR="001A6D72" w:rsidRDefault="001A6D72" w:rsidP="001A6D72">
      <w:pPr>
        <w:spacing w:after="120"/>
        <w:rPr>
          <w:b/>
          <w:caps/>
          <w:spacing w:val="-3"/>
          <w:sz w:val="24"/>
          <w:szCs w:val="24"/>
          <w:lang w:val="lv-LV" w:eastAsia="lv-LV"/>
        </w:rPr>
      </w:pPr>
    </w:p>
    <w:p w:rsidR="008D6064" w:rsidRDefault="008D6064" w:rsidP="001A6D72">
      <w:pPr>
        <w:spacing w:after="120"/>
        <w:rPr>
          <w:b/>
          <w:caps/>
          <w:spacing w:val="-3"/>
          <w:sz w:val="24"/>
          <w:szCs w:val="24"/>
          <w:lang w:val="lv-LV" w:eastAsia="lv-LV"/>
        </w:rPr>
      </w:pPr>
    </w:p>
    <w:p w:rsidR="008D6064" w:rsidRDefault="008D6064" w:rsidP="001A6D72">
      <w:pPr>
        <w:spacing w:after="120"/>
        <w:rPr>
          <w:b/>
          <w:caps/>
          <w:spacing w:val="-3"/>
          <w:sz w:val="24"/>
          <w:szCs w:val="24"/>
          <w:lang w:val="lv-LV" w:eastAsia="lv-LV"/>
        </w:rPr>
      </w:pPr>
    </w:p>
    <w:p w:rsidR="008D6064" w:rsidRDefault="008D6064" w:rsidP="001A6D72">
      <w:pPr>
        <w:spacing w:after="120"/>
        <w:rPr>
          <w:b/>
          <w:caps/>
          <w:spacing w:val="-3"/>
          <w:sz w:val="24"/>
          <w:szCs w:val="24"/>
          <w:lang w:val="lv-LV" w:eastAsia="lv-LV"/>
        </w:rPr>
      </w:pPr>
    </w:p>
    <w:p w:rsidR="008D6064" w:rsidRDefault="008D6064" w:rsidP="001A6D72">
      <w:pPr>
        <w:spacing w:after="120"/>
        <w:rPr>
          <w:b/>
          <w:caps/>
          <w:spacing w:val="-3"/>
          <w:sz w:val="24"/>
          <w:szCs w:val="24"/>
          <w:lang w:val="lv-LV" w:eastAsia="lv-LV"/>
        </w:rPr>
      </w:pPr>
    </w:p>
    <w:p w:rsidR="008D6064" w:rsidRDefault="008D6064" w:rsidP="001A6D72">
      <w:pPr>
        <w:spacing w:after="120"/>
        <w:rPr>
          <w:b/>
          <w:caps/>
          <w:spacing w:val="-3"/>
          <w:sz w:val="24"/>
          <w:szCs w:val="24"/>
          <w:lang w:val="lv-LV" w:eastAsia="lv-LV"/>
        </w:rPr>
      </w:pPr>
    </w:p>
    <w:p w:rsidR="001A6D72" w:rsidRPr="00D35456" w:rsidRDefault="001A6D72" w:rsidP="001A6D72">
      <w:pPr>
        <w:spacing w:after="120"/>
        <w:rPr>
          <w:b/>
          <w:caps/>
          <w:spacing w:val="-3"/>
          <w:sz w:val="24"/>
          <w:szCs w:val="24"/>
          <w:lang w:val="lv-LV" w:eastAsia="lv-LV"/>
        </w:rPr>
      </w:pPr>
    </w:p>
    <w:p w:rsidR="001A6D72" w:rsidRPr="00D35456" w:rsidRDefault="001A6D72" w:rsidP="001A6D72">
      <w:pPr>
        <w:spacing w:after="120"/>
        <w:jc w:val="center"/>
        <w:rPr>
          <w:rFonts w:eastAsia="Calibri"/>
          <w:b/>
          <w:bCs/>
          <w:caps/>
          <w:color w:val="000000"/>
          <w:sz w:val="24"/>
          <w:szCs w:val="24"/>
          <w:lang w:val="lv-LV"/>
        </w:rPr>
      </w:pPr>
      <w:r w:rsidRPr="00D35456">
        <w:rPr>
          <w:b/>
          <w:caps/>
          <w:color w:val="000000"/>
          <w:spacing w:val="-3"/>
          <w:sz w:val="24"/>
          <w:szCs w:val="24"/>
          <w:lang w:val="lv-LV" w:eastAsia="lv-LV"/>
        </w:rPr>
        <w:lastRenderedPageBreak/>
        <w:t xml:space="preserve">Pakalpojumu līgums </w:t>
      </w:r>
      <w:r w:rsidRPr="00D35456">
        <w:rPr>
          <w:b/>
          <w:color w:val="000000"/>
          <w:sz w:val="24"/>
          <w:szCs w:val="24"/>
          <w:lang w:val="lv-LV" w:eastAsia="lv-LV"/>
        </w:rPr>
        <w:t xml:space="preserve">Nr. </w:t>
      </w:r>
      <w:r w:rsidRPr="00D35456">
        <w:rPr>
          <w:rFonts w:eastAsia="Calibri"/>
          <w:b/>
          <w:bCs/>
          <w:color w:val="000000"/>
          <w:sz w:val="24"/>
          <w:szCs w:val="24"/>
          <w:lang w:val="lv-LV"/>
        </w:rPr>
        <w:t>NRC “Vaivari”</w:t>
      </w:r>
      <w:r w:rsidRPr="00D35456">
        <w:rPr>
          <w:b/>
          <w:color w:val="000000"/>
          <w:sz w:val="24"/>
          <w:szCs w:val="24"/>
          <w:lang w:val="lv-LV" w:eastAsia="lv-LV"/>
        </w:rPr>
        <w:t xml:space="preserve"> </w:t>
      </w:r>
      <w:r w:rsidRPr="00D35456">
        <w:rPr>
          <w:rFonts w:eastAsia="TimesNewRoman"/>
          <w:b/>
          <w:caps/>
          <w:color w:val="000000"/>
          <w:sz w:val="24"/>
          <w:szCs w:val="24"/>
          <w:lang w:val="lv-LV" w:eastAsia="lv-LV"/>
        </w:rPr>
        <w:t>20</w:t>
      </w:r>
      <w:r w:rsidRPr="00D35456">
        <w:rPr>
          <w:rFonts w:eastAsia="Calibri"/>
          <w:b/>
          <w:bCs/>
          <w:caps/>
          <w:color w:val="000000"/>
          <w:sz w:val="24"/>
          <w:szCs w:val="24"/>
          <w:lang w:val="lv-LV"/>
        </w:rPr>
        <w:t>19</w:t>
      </w:r>
      <w:r w:rsidR="00591985">
        <w:rPr>
          <w:rFonts w:eastAsia="TimesNewRoman"/>
          <w:b/>
          <w:caps/>
          <w:color w:val="000000"/>
          <w:sz w:val="24"/>
          <w:szCs w:val="24"/>
          <w:lang w:val="lv-LV" w:eastAsia="lv-LV"/>
        </w:rPr>
        <w:t>/56</w:t>
      </w:r>
      <w:r w:rsidRPr="00D35456">
        <w:rPr>
          <w:rFonts w:eastAsia="TimesNewRoman"/>
          <w:b/>
          <w:caps/>
          <w:color w:val="000000"/>
          <w:sz w:val="24"/>
          <w:szCs w:val="24"/>
          <w:lang w:val="lv-LV" w:eastAsia="lv-LV"/>
        </w:rPr>
        <w:t xml:space="preserve"> </w:t>
      </w:r>
      <w:r w:rsidRPr="00D35456">
        <w:rPr>
          <w:rFonts w:eastAsia="Calibri"/>
          <w:b/>
          <w:bCs/>
          <w:caps/>
          <w:color w:val="000000"/>
          <w:sz w:val="24"/>
          <w:szCs w:val="24"/>
          <w:lang w:val="lv-LV"/>
        </w:rPr>
        <w:t>TPC (projekts)</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1"/>
        <w:gridCol w:w="4694"/>
      </w:tblGrid>
      <w:tr w:rsidR="001A6D72" w:rsidRPr="00D35456" w:rsidTr="004731E1">
        <w:tc>
          <w:tcPr>
            <w:tcW w:w="4839" w:type="dxa"/>
          </w:tcPr>
          <w:p w:rsidR="001A6D72" w:rsidRPr="00D35456" w:rsidRDefault="001A6D72" w:rsidP="004731E1">
            <w:pPr>
              <w:adjustRightInd w:val="0"/>
              <w:spacing w:before="40" w:after="40"/>
              <w:jc w:val="both"/>
              <w:rPr>
                <w:color w:val="000000"/>
                <w:sz w:val="24"/>
                <w:szCs w:val="24"/>
              </w:rPr>
            </w:pPr>
            <w:r w:rsidRPr="00D35456">
              <w:rPr>
                <w:color w:val="000000"/>
                <w:sz w:val="24"/>
                <w:szCs w:val="24"/>
              </w:rPr>
              <w:t>Rīgā,</w:t>
            </w:r>
          </w:p>
        </w:tc>
        <w:tc>
          <w:tcPr>
            <w:tcW w:w="4839" w:type="dxa"/>
          </w:tcPr>
          <w:p w:rsidR="001A6D72" w:rsidRPr="00D35456" w:rsidRDefault="001A6D72" w:rsidP="004731E1">
            <w:pPr>
              <w:adjustRightInd w:val="0"/>
              <w:spacing w:before="40" w:after="40"/>
              <w:rPr>
                <w:color w:val="000000"/>
                <w:sz w:val="24"/>
                <w:szCs w:val="24"/>
              </w:rPr>
            </w:pPr>
            <w:r w:rsidRPr="00D35456">
              <w:rPr>
                <w:color w:val="000000"/>
                <w:sz w:val="24"/>
                <w:szCs w:val="24"/>
              </w:rPr>
              <w:t xml:space="preserve">                                  20</w:t>
            </w:r>
            <w:r w:rsidR="00DA579E">
              <w:rPr>
                <w:rFonts w:eastAsia="Calibri"/>
                <w:bCs/>
                <w:color w:val="000000"/>
                <w:sz w:val="24"/>
                <w:szCs w:val="24"/>
              </w:rPr>
              <w:t>20</w:t>
            </w:r>
            <w:r w:rsidRPr="00D35456">
              <w:rPr>
                <w:color w:val="000000"/>
                <w:sz w:val="24"/>
                <w:szCs w:val="24"/>
              </w:rPr>
              <w:t xml:space="preserve">. gada </w:t>
            </w:r>
            <w:r w:rsidRPr="00D35456">
              <w:rPr>
                <w:rFonts w:eastAsia="Calibri"/>
                <w:bCs/>
                <w:color w:val="000000"/>
                <w:sz w:val="24"/>
                <w:szCs w:val="24"/>
              </w:rPr>
              <w:t>_</w:t>
            </w:r>
            <w:r w:rsidRPr="00D35456">
              <w:rPr>
                <w:color w:val="000000"/>
                <w:sz w:val="24"/>
                <w:szCs w:val="24"/>
              </w:rPr>
              <w:t>.</w:t>
            </w:r>
            <w:r w:rsidRPr="00D35456">
              <w:rPr>
                <w:rFonts w:eastAsia="Calibri"/>
                <w:bCs/>
                <w:color w:val="000000"/>
                <w:sz w:val="24"/>
                <w:szCs w:val="24"/>
              </w:rPr>
              <w:t>_________</w:t>
            </w:r>
          </w:p>
        </w:tc>
      </w:tr>
    </w:tbl>
    <w:p w:rsidR="001A6D72" w:rsidRPr="00D35456" w:rsidRDefault="001A6D72" w:rsidP="001A6D72">
      <w:pPr>
        <w:shd w:val="clear" w:color="auto" w:fill="FFFFFF"/>
        <w:adjustRightInd w:val="0"/>
        <w:spacing w:after="120"/>
        <w:ind w:firstLine="567"/>
        <w:jc w:val="both"/>
        <w:rPr>
          <w:color w:val="000000"/>
          <w:sz w:val="24"/>
          <w:szCs w:val="24"/>
          <w:lang w:val="lv-LV" w:eastAsia="lv-LV"/>
        </w:rPr>
      </w:pPr>
      <w:r w:rsidRPr="00D35456">
        <w:rPr>
          <w:rFonts w:eastAsia="Calibri"/>
          <w:color w:val="000000"/>
          <w:sz w:val="24"/>
          <w:szCs w:val="24"/>
          <w:lang w:val="lv-LV"/>
        </w:rPr>
        <w:t>Valsts sabiedrība ar ierobežotu atbildību „Nacionālais rehabilitācijas centrs „Vaivari””</w:t>
      </w:r>
      <w:r w:rsidRPr="00D35456">
        <w:rPr>
          <w:color w:val="000000"/>
          <w:sz w:val="24"/>
          <w:szCs w:val="24"/>
          <w:lang w:val="lv-LV" w:eastAsia="lv-LV"/>
        </w:rPr>
        <w:t xml:space="preserve">, reģistrācijas Nr.40003273900, juridiskā adrese: </w:t>
      </w:r>
      <w:r w:rsidRPr="00D35456">
        <w:rPr>
          <w:rFonts w:eastAsia="Calibri"/>
          <w:color w:val="000000"/>
          <w:sz w:val="24"/>
          <w:szCs w:val="24"/>
          <w:lang w:val="lv-LV"/>
        </w:rPr>
        <w:t>Asaru prospekts 61, Jūrmala, Latvija, LV-2008</w:t>
      </w:r>
      <w:r w:rsidRPr="00D35456">
        <w:rPr>
          <w:color w:val="000000"/>
          <w:sz w:val="24"/>
          <w:szCs w:val="24"/>
          <w:lang w:val="lv-LV" w:eastAsia="lv-LV"/>
        </w:rPr>
        <w:t xml:space="preserve">, (turpmāk – Pasūtītājs), </w:t>
      </w:r>
      <w:r w:rsidRPr="00D35456">
        <w:rPr>
          <w:rFonts w:eastAsia="TimesNewRoman"/>
          <w:color w:val="000000"/>
          <w:sz w:val="24"/>
          <w:szCs w:val="24"/>
          <w:lang w:val="lv-LV" w:eastAsia="lv-LV"/>
        </w:rPr>
        <w:t xml:space="preserve">kuru uz </w:t>
      </w:r>
      <w:r w:rsidRPr="00D35456">
        <w:rPr>
          <w:rFonts w:eastAsia="Calibri"/>
          <w:bCs/>
          <w:color w:val="000000"/>
          <w:sz w:val="24"/>
          <w:szCs w:val="24"/>
          <w:lang w:val="lv-LV"/>
        </w:rPr>
        <w:t>reglamenta pamata</w:t>
      </w:r>
      <w:r w:rsidRPr="00D35456">
        <w:rPr>
          <w:rFonts w:eastAsia="TimesNewRoman"/>
          <w:color w:val="000000"/>
          <w:sz w:val="24"/>
          <w:szCs w:val="24"/>
          <w:lang w:val="lv-LV" w:eastAsia="lv-LV"/>
        </w:rPr>
        <w:t xml:space="preserve"> pārstāv </w:t>
      </w:r>
      <w:r w:rsidRPr="00D35456">
        <w:rPr>
          <w:bCs/>
          <w:color w:val="000000"/>
          <w:sz w:val="24"/>
          <w:szCs w:val="24"/>
          <w:lang w:val="lv-LV" w:eastAsia="lv-LV"/>
        </w:rPr>
        <w:t>valdes priekšsēdētāja Anda Nulle</w:t>
      </w:r>
      <w:r w:rsidRPr="00D35456">
        <w:rPr>
          <w:color w:val="000000"/>
          <w:sz w:val="24"/>
          <w:szCs w:val="24"/>
          <w:lang w:val="lv-LV" w:eastAsia="lv-LV"/>
        </w:rPr>
        <w:t xml:space="preserve"> un valdes loceklis Mārtiņš </w:t>
      </w:r>
      <w:proofErr w:type="spellStart"/>
      <w:r w:rsidRPr="00D35456">
        <w:rPr>
          <w:color w:val="000000"/>
          <w:sz w:val="24"/>
          <w:szCs w:val="24"/>
          <w:lang w:val="lv-LV" w:eastAsia="lv-LV"/>
        </w:rPr>
        <w:t>Oliņš</w:t>
      </w:r>
      <w:proofErr w:type="spellEnd"/>
      <w:r w:rsidRPr="00D35456">
        <w:rPr>
          <w:color w:val="000000"/>
          <w:sz w:val="24"/>
          <w:szCs w:val="24"/>
          <w:lang w:val="lv-LV" w:eastAsia="lv-LV"/>
        </w:rPr>
        <w:t xml:space="preserve"> </w:t>
      </w:r>
      <w:r w:rsidRPr="00D35456">
        <w:rPr>
          <w:rFonts w:eastAsia="TimesNewRoman"/>
          <w:color w:val="000000"/>
          <w:sz w:val="24"/>
          <w:szCs w:val="24"/>
          <w:lang w:val="lv-LV" w:eastAsia="lv-LV"/>
        </w:rPr>
        <w:t>(turpmāk – Pasūtītājs),</w:t>
      </w:r>
      <w:r w:rsidRPr="00D35456">
        <w:rPr>
          <w:color w:val="000000"/>
          <w:sz w:val="24"/>
          <w:szCs w:val="24"/>
          <w:lang w:val="lv-LV" w:eastAsia="lv-LV"/>
        </w:rPr>
        <w:t xml:space="preserve"> no vienas puses, un</w:t>
      </w:r>
    </w:p>
    <w:p w:rsidR="001A6D72" w:rsidRPr="00D35456" w:rsidRDefault="001A6D72" w:rsidP="001A6D72">
      <w:pPr>
        <w:shd w:val="clear" w:color="auto" w:fill="FFFFFF"/>
        <w:adjustRightInd w:val="0"/>
        <w:ind w:firstLine="567"/>
        <w:jc w:val="both"/>
        <w:rPr>
          <w:color w:val="000000"/>
          <w:sz w:val="24"/>
          <w:szCs w:val="24"/>
          <w:lang w:val="lv-LV" w:eastAsia="lv-LV"/>
        </w:rPr>
      </w:pPr>
      <w:r w:rsidRPr="00D35456">
        <w:rPr>
          <w:color w:val="000000"/>
          <w:sz w:val="24"/>
          <w:szCs w:val="24"/>
          <w:lang w:val="lv-LV" w:eastAsia="lv-LV"/>
        </w:rPr>
        <w:t xml:space="preserve">_________(Pretendenta pilns nosaukums)________, reģistrācijas Nr.____________, juridiskā adrese: ____________________, (turpmāk – Pakalpojumu sniedzējs), kuru uz _______ pamata pārstāv ____________________________, no otras puses, abi kopā un katrs atsevišķi turpmāk – Puses vai Puse, pamatojoties uz </w:t>
      </w:r>
      <w:r w:rsidR="008D6064">
        <w:rPr>
          <w:color w:val="000000"/>
          <w:sz w:val="24"/>
          <w:szCs w:val="24"/>
          <w:lang w:val="lv-LV" w:eastAsia="lv-LV"/>
        </w:rPr>
        <w:t>cenu aptaujas</w:t>
      </w:r>
      <w:r w:rsidRPr="00D35456">
        <w:rPr>
          <w:color w:val="000000"/>
          <w:sz w:val="24"/>
          <w:szCs w:val="24"/>
          <w:lang w:val="lv-LV" w:eastAsia="lv-LV"/>
        </w:rPr>
        <w:t xml:space="preserve"> </w:t>
      </w:r>
      <w:r w:rsidRPr="00D35456">
        <w:rPr>
          <w:bCs/>
          <w:color w:val="000000"/>
          <w:sz w:val="24"/>
          <w:szCs w:val="24"/>
          <w:lang w:val="lv-LV" w:eastAsia="lv-LV"/>
        </w:rPr>
        <w:t>„</w:t>
      </w:r>
      <w:r w:rsidRPr="00D35456">
        <w:rPr>
          <w:color w:val="000000"/>
          <w:sz w:val="24"/>
          <w:szCs w:val="24"/>
          <w:lang w:eastAsia="lv-LV"/>
        </w:rPr>
        <w:t xml:space="preserve">Par tiesībām </w:t>
      </w:r>
      <w:r>
        <w:rPr>
          <w:color w:val="000000"/>
          <w:sz w:val="24"/>
          <w:szCs w:val="24"/>
          <w:lang w:eastAsia="lv-LV"/>
        </w:rPr>
        <w:t xml:space="preserve">pielāgot un </w:t>
      </w:r>
      <w:r w:rsidRPr="00D35456">
        <w:rPr>
          <w:color w:val="000000"/>
          <w:sz w:val="24"/>
          <w:szCs w:val="24"/>
          <w:lang w:eastAsia="lv-LV"/>
        </w:rPr>
        <w:t xml:space="preserve">izsniegt </w:t>
      </w:r>
      <w:proofErr w:type="spellStart"/>
      <w:r w:rsidRPr="00D35456">
        <w:rPr>
          <w:color w:val="000000"/>
          <w:sz w:val="24"/>
          <w:szCs w:val="24"/>
          <w:lang w:eastAsia="lv-LV"/>
        </w:rPr>
        <w:t>bimanuālos</w:t>
      </w:r>
      <w:proofErr w:type="spellEnd"/>
      <w:r w:rsidRPr="00D35456">
        <w:rPr>
          <w:color w:val="000000"/>
          <w:sz w:val="24"/>
          <w:szCs w:val="24"/>
          <w:lang w:eastAsia="lv-LV"/>
        </w:rPr>
        <w:t xml:space="preserve"> riteņkrēslus</w:t>
      </w:r>
      <w:r w:rsidRPr="00D35456">
        <w:rPr>
          <w:bCs/>
          <w:color w:val="000000"/>
          <w:sz w:val="24"/>
          <w:szCs w:val="24"/>
          <w:lang w:val="lv-LV" w:eastAsia="lv-LV"/>
        </w:rPr>
        <w:t>”</w:t>
      </w:r>
      <w:r w:rsidRPr="00D35456">
        <w:rPr>
          <w:color w:val="000000"/>
          <w:sz w:val="24"/>
          <w:szCs w:val="24"/>
          <w:lang w:val="lv-LV" w:eastAsia="lv-LV"/>
        </w:rPr>
        <w:t xml:space="preserve"> ar identifikācijas Nr. </w:t>
      </w:r>
      <w:r w:rsidRPr="00D35456">
        <w:rPr>
          <w:rFonts w:eastAsia="Calibri"/>
          <w:bCs/>
          <w:color w:val="000000"/>
          <w:sz w:val="24"/>
          <w:szCs w:val="24"/>
          <w:lang w:val="lv-LV"/>
        </w:rPr>
        <w:t>NRC “Vaivari”</w:t>
      </w:r>
      <w:r w:rsidRPr="00D35456">
        <w:rPr>
          <w:color w:val="000000"/>
          <w:sz w:val="24"/>
          <w:szCs w:val="24"/>
          <w:lang w:val="lv-LV" w:eastAsia="lv-LV"/>
        </w:rPr>
        <w:t xml:space="preserve"> 2019/</w:t>
      </w:r>
      <w:r>
        <w:rPr>
          <w:color w:val="000000"/>
          <w:sz w:val="24"/>
          <w:szCs w:val="24"/>
          <w:lang w:val="lv-LV" w:eastAsia="lv-LV"/>
        </w:rPr>
        <w:t>56</w:t>
      </w:r>
      <w:r w:rsidRPr="00D35456">
        <w:rPr>
          <w:color w:val="000000"/>
          <w:sz w:val="24"/>
          <w:szCs w:val="24"/>
          <w:lang w:val="lv-LV" w:eastAsia="lv-LV"/>
        </w:rPr>
        <w:t xml:space="preserve"> TPC rezultātiem un 20</w:t>
      </w:r>
      <w:r w:rsidR="00DC1C87">
        <w:rPr>
          <w:bCs/>
          <w:color w:val="000000"/>
          <w:sz w:val="24"/>
          <w:szCs w:val="24"/>
          <w:lang w:val="lv-LV" w:eastAsia="lv-LV"/>
        </w:rPr>
        <w:t>20</w:t>
      </w:r>
      <w:r w:rsidRPr="00D35456">
        <w:rPr>
          <w:color w:val="000000"/>
          <w:sz w:val="24"/>
          <w:szCs w:val="24"/>
          <w:lang w:val="lv-LV" w:eastAsia="lv-LV"/>
        </w:rPr>
        <w:t xml:space="preserve">.gada </w:t>
      </w:r>
      <w:r w:rsidRPr="00D35456">
        <w:rPr>
          <w:bCs/>
          <w:color w:val="000000"/>
          <w:sz w:val="24"/>
          <w:szCs w:val="24"/>
          <w:lang w:val="lv-LV" w:eastAsia="lv-LV"/>
        </w:rPr>
        <w:t>__</w:t>
      </w:r>
      <w:r w:rsidRPr="00D35456">
        <w:rPr>
          <w:color w:val="000000"/>
          <w:sz w:val="24"/>
          <w:szCs w:val="24"/>
          <w:lang w:val="lv-LV" w:eastAsia="lv-LV"/>
        </w:rPr>
        <w:t>.</w:t>
      </w:r>
      <w:r w:rsidRPr="00D35456">
        <w:rPr>
          <w:bCs/>
          <w:color w:val="000000"/>
          <w:sz w:val="24"/>
          <w:szCs w:val="24"/>
          <w:lang w:val="lv-LV" w:eastAsia="lv-LV"/>
        </w:rPr>
        <w:t>________</w:t>
      </w:r>
      <w:r w:rsidRPr="00D35456">
        <w:rPr>
          <w:color w:val="000000"/>
          <w:sz w:val="24"/>
          <w:szCs w:val="24"/>
          <w:lang w:val="lv-LV" w:eastAsia="lv-LV"/>
        </w:rPr>
        <w:t xml:space="preserve"> noslēgto Vispārīgo vienošanos Nr. </w:t>
      </w:r>
      <w:r w:rsidRPr="00D35456">
        <w:rPr>
          <w:rFonts w:eastAsia="Calibri"/>
          <w:bCs/>
          <w:color w:val="000000"/>
          <w:sz w:val="24"/>
          <w:szCs w:val="24"/>
          <w:lang w:val="lv-LV"/>
        </w:rPr>
        <w:t>NRC “Vaivari”</w:t>
      </w:r>
      <w:r w:rsidRPr="00D35456">
        <w:rPr>
          <w:color w:val="000000"/>
          <w:sz w:val="24"/>
          <w:szCs w:val="24"/>
          <w:lang w:val="lv-LV" w:eastAsia="lv-LV"/>
        </w:rPr>
        <w:t xml:space="preserve"> 2019/</w:t>
      </w:r>
      <w:r>
        <w:rPr>
          <w:color w:val="000000"/>
          <w:sz w:val="24"/>
          <w:szCs w:val="24"/>
          <w:lang w:val="lv-LV" w:eastAsia="lv-LV"/>
        </w:rPr>
        <w:t>56</w:t>
      </w:r>
      <w:r w:rsidRPr="00D35456">
        <w:rPr>
          <w:color w:val="000000"/>
          <w:sz w:val="24"/>
          <w:szCs w:val="24"/>
          <w:lang w:val="lv-LV" w:eastAsia="lv-LV"/>
        </w:rPr>
        <w:t xml:space="preserve"> TPC (turpmāk – Vispārīgā vienošanās), noslēdz šāda satura līgumu (turpmāk – Līgums):</w:t>
      </w:r>
    </w:p>
    <w:p w:rsidR="001A6D72" w:rsidRPr="00D35456" w:rsidRDefault="001A6D72" w:rsidP="001A6D72">
      <w:pPr>
        <w:shd w:val="clear" w:color="auto" w:fill="FFFFFF"/>
        <w:adjustRightInd w:val="0"/>
        <w:ind w:firstLine="567"/>
        <w:jc w:val="both"/>
        <w:rPr>
          <w:color w:val="000000"/>
          <w:sz w:val="24"/>
          <w:szCs w:val="24"/>
          <w:lang w:val="lv-LV" w:eastAsia="lv-LV"/>
        </w:rPr>
      </w:pPr>
    </w:p>
    <w:p w:rsidR="001A6D72" w:rsidRPr="00C72E60" w:rsidRDefault="001A6D72" w:rsidP="001A6D72">
      <w:pPr>
        <w:numPr>
          <w:ilvl w:val="0"/>
          <w:numId w:val="9"/>
        </w:numPr>
        <w:adjustRightInd w:val="0"/>
        <w:ind w:left="567" w:hanging="567"/>
        <w:jc w:val="center"/>
        <w:rPr>
          <w:b/>
          <w:color w:val="000000"/>
          <w:sz w:val="24"/>
          <w:szCs w:val="24"/>
          <w:lang w:val="lv-LV" w:eastAsia="lv-LV"/>
        </w:rPr>
      </w:pPr>
      <w:r w:rsidRPr="00C72E60">
        <w:rPr>
          <w:b/>
          <w:color w:val="000000"/>
          <w:sz w:val="24"/>
          <w:szCs w:val="24"/>
          <w:lang w:val="lv-LV" w:eastAsia="lv-LV"/>
        </w:rPr>
        <w:t>Līguma priekšmets</w:t>
      </w:r>
    </w:p>
    <w:p w:rsidR="001A6D72" w:rsidRPr="007819DE" w:rsidRDefault="001A6D72" w:rsidP="001A6D72">
      <w:pPr>
        <w:numPr>
          <w:ilvl w:val="1"/>
          <w:numId w:val="9"/>
        </w:numPr>
        <w:adjustRightInd w:val="0"/>
        <w:ind w:left="567" w:hanging="567"/>
        <w:jc w:val="both"/>
        <w:rPr>
          <w:color w:val="000000"/>
          <w:sz w:val="24"/>
          <w:szCs w:val="24"/>
          <w:lang w:val="lv-LV" w:eastAsia="lv-LV"/>
        </w:rPr>
      </w:pPr>
      <w:r w:rsidRPr="00C72E60">
        <w:rPr>
          <w:color w:val="000000"/>
          <w:sz w:val="24"/>
          <w:szCs w:val="24"/>
          <w:lang w:val="lv-LV" w:eastAsia="lv-LV"/>
        </w:rPr>
        <w:t xml:space="preserve">Pakalpojumu </w:t>
      </w:r>
      <w:r w:rsidRPr="007819DE">
        <w:rPr>
          <w:color w:val="000000"/>
          <w:sz w:val="24"/>
          <w:szCs w:val="24"/>
          <w:lang w:val="lv-LV" w:eastAsia="lv-LV"/>
        </w:rPr>
        <w:t xml:space="preserve">sniedzējs atbilstoši </w:t>
      </w:r>
      <w:r w:rsidR="001C3050">
        <w:rPr>
          <w:color w:val="000000"/>
          <w:sz w:val="24"/>
          <w:szCs w:val="24"/>
          <w:lang w:val="lv-LV" w:eastAsia="lv-LV"/>
        </w:rPr>
        <w:t>iepirkumā</w:t>
      </w:r>
      <w:r w:rsidRPr="007819DE">
        <w:rPr>
          <w:color w:val="000000"/>
          <w:sz w:val="24"/>
          <w:szCs w:val="24"/>
          <w:lang w:val="lv-LV" w:eastAsia="lv-LV"/>
        </w:rPr>
        <w:t xml:space="preserve"> iesniegtajam tehniskajam un finanšu piedāvājumam (Līguma pielikums Nr.1), normatīvajiem aktiem un Līguma noteikumiem apņemas apmācīt lietošanā, pielāgot un izsniegt </w:t>
      </w:r>
      <w:proofErr w:type="spellStart"/>
      <w:r w:rsidRPr="007819DE">
        <w:rPr>
          <w:color w:val="000000"/>
          <w:sz w:val="24"/>
          <w:szCs w:val="24"/>
          <w:lang w:val="lv-LV" w:eastAsia="lv-LV"/>
        </w:rPr>
        <w:t>bimanuālos</w:t>
      </w:r>
      <w:proofErr w:type="spellEnd"/>
      <w:r w:rsidRPr="007819DE">
        <w:rPr>
          <w:color w:val="000000"/>
          <w:sz w:val="24"/>
          <w:szCs w:val="24"/>
          <w:lang w:val="lv-LV" w:eastAsia="lv-LV"/>
        </w:rPr>
        <w:t xml:space="preserve"> riteņkrēslus (turpmāk – tehniskos palīglīdzekļus).</w:t>
      </w:r>
    </w:p>
    <w:p w:rsidR="001A6D72" w:rsidRPr="007819DE" w:rsidRDefault="001A6D72" w:rsidP="001A6D72">
      <w:pPr>
        <w:numPr>
          <w:ilvl w:val="1"/>
          <w:numId w:val="9"/>
        </w:numPr>
        <w:adjustRightInd w:val="0"/>
        <w:ind w:left="567" w:hanging="567"/>
        <w:jc w:val="both"/>
        <w:rPr>
          <w:color w:val="000000"/>
          <w:sz w:val="24"/>
          <w:szCs w:val="24"/>
          <w:lang w:val="lv-LV" w:eastAsia="lv-LV"/>
        </w:rPr>
      </w:pPr>
      <w:r w:rsidRPr="007819DE">
        <w:rPr>
          <w:color w:val="000000"/>
          <w:sz w:val="24"/>
          <w:szCs w:val="24"/>
          <w:lang w:val="lv-LV" w:eastAsia="lv-LV"/>
        </w:rPr>
        <w:t>Pasūtītājs apņemas samaksāt Pakalpojumu sniedzējam par izsniegtajiem tehniskajiem palīglīdzekļiem valsts apmaksātā kupona cenas vērtībā saskaņā ar Līguma noteikumiem.</w:t>
      </w:r>
    </w:p>
    <w:p w:rsidR="001A6D72" w:rsidRPr="007819DE" w:rsidRDefault="001A6D72" w:rsidP="001A6D72">
      <w:pPr>
        <w:numPr>
          <w:ilvl w:val="1"/>
          <w:numId w:val="9"/>
        </w:numPr>
        <w:adjustRightInd w:val="0"/>
        <w:ind w:left="567" w:hanging="567"/>
        <w:jc w:val="both"/>
        <w:rPr>
          <w:color w:val="000000"/>
          <w:sz w:val="24"/>
          <w:szCs w:val="24"/>
          <w:lang w:val="lv-LV" w:eastAsia="lv-LV"/>
        </w:rPr>
      </w:pPr>
      <w:r w:rsidRPr="007819DE">
        <w:rPr>
          <w:color w:val="000000"/>
          <w:sz w:val="24"/>
          <w:szCs w:val="24"/>
          <w:lang w:val="lv-LV" w:eastAsia="lv-LV"/>
        </w:rPr>
        <w:t xml:space="preserve">Personai tehnisko palīglīdzekļu papildu detaļu (aprīkojumu) variantus, kas </w:t>
      </w:r>
      <w:proofErr w:type="spellStart"/>
      <w:r w:rsidRPr="007819DE">
        <w:rPr>
          <w:color w:val="000000"/>
          <w:sz w:val="24"/>
          <w:szCs w:val="24"/>
          <w:lang w:val="lv-LV" w:eastAsia="lv-LV"/>
        </w:rPr>
        <w:t>neietilspst</w:t>
      </w:r>
      <w:proofErr w:type="spellEnd"/>
      <w:r w:rsidRPr="007819DE">
        <w:rPr>
          <w:color w:val="000000"/>
          <w:sz w:val="24"/>
          <w:szCs w:val="24"/>
          <w:lang w:val="lv-LV" w:eastAsia="lv-LV"/>
        </w:rPr>
        <w:t xml:space="preserve"> Tehniskās specifikācijas minimālajās prasībās drīkst piedāvāt tikai no sarakstiem, kas iekļauti Tehniskajā un Finanšu piedāvājumā.</w:t>
      </w:r>
    </w:p>
    <w:p w:rsidR="001A6D72" w:rsidRPr="007819DE" w:rsidRDefault="001A6D72" w:rsidP="001A6D72">
      <w:pPr>
        <w:adjustRightInd w:val="0"/>
        <w:ind w:left="567"/>
        <w:jc w:val="both"/>
        <w:rPr>
          <w:color w:val="000000"/>
          <w:sz w:val="12"/>
          <w:szCs w:val="12"/>
          <w:lang w:val="lv-LV" w:eastAsia="lv-LV"/>
        </w:rPr>
      </w:pPr>
    </w:p>
    <w:p w:rsidR="001A6D72" w:rsidRPr="007819DE" w:rsidRDefault="001A6D72" w:rsidP="001A6D72">
      <w:pPr>
        <w:numPr>
          <w:ilvl w:val="0"/>
          <w:numId w:val="9"/>
        </w:numPr>
        <w:adjustRightInd w:val="0"/>
        <w:ind w:left="567" w:hanging="567"/>
        <w:jc w:val="center"/>
        <w:rPr>
          <w:b/>
          <w:color w:val="000000"/>
          <w:sz w:val="24"/>
          <w:szCs w:val="24"/>
          <w:lang w:val="lv-LV" w:eastAsia="lv-LV"/>
        </w:rPr>
      </w:pPr>
      <w:r w:rsidRPr="007819DE">
        <w:rPr>
          <w:b/>
          <w:color w:val="000000"/>
          <w:sz w:val="24"/>
          <w:szCs w:val="24"/>
          <w:lang w:val="lv-LV" w:eastAsia="lv-LV"/>
        </w:rPr>
        <w:t>Pušu tiesības un pienākumi</w:t>
      </w:r>
    </w:p>
    <w:p w:rsidR="001A6D72" w:rsidRPr="007819DE" w:rsidRDefault="001A6D72" w:rsidP="001A6D72">
      <w:pPr>
        <w:numPr>
          <w:ilvl w:val="1"/>
          <w:numId w:val="9"/>
        </w:numPr>
        <w:adjustRightInd w:val="0"/>
        <w:ind w:left="567" w:hanging="567"/>
        <w:jc w:val="both"/>
        <w:rPr>
          <w:color w:val="000000"/>
          <w:sz w:val="24"/>
          <w:szCs w:val="24"/>
          <w:lang w:val="lv-LV" w:eastAsia="lv-LV"/>
        </w:rPr>
      </w:pPr>
      <w:r w:rsidRPr="007819DE">
        <w:rPr>
          <w:color w:val="000000"/>
          <w:sz w:val="24"/>
          <w:szCs w:val="24"/>
          <w:lang w:val="lv-LV" w:eastAsia="lv-LV"/>
        </w:rPr>
        <w:t>Pakalpojumu sniedzējs apņemas:</w:t>
      </w:r>
    </w:p>
    <w:p w:rsidR="001A6D72" w:rsidRPr="007819DE" w:rsidRDefault="001A6D72" w:rsidP="001A6D72">
      <w:pPr>
        <w:numPr>
          <w:ilvl w:val="2"/>
          <w:numId w:val="9"/>
        </w:numPr>
        <w:adjustRightInd w:val="0"/>
        <w:spacing w:after="40"/>
        <w:ind w:left="709" w:hanging="709"/>
        <w:jc w:val="both"/>
        <w:rPr>
          <w:color w:val="000000"/>
          <w:sz w:val="24"/>
          <w:szCs w:val="24"/>
          <w:lang w:val="lv-LV" w:eastAsia="lv-LV"/>
        </w:rPr>
      </w:pPr>
      <w:r w:rsidRPr="007819DE">
        <w:rPr>
          <w:color w:val="000000"/>
          <w:sz w:val="24"/>
          <w:szCs w:val="24"/>
          <w:lang w:val="lv-LV" w:eastAsia="lv-LV"/>
        </w:rPr>
        <w:t>izsniegt tehniskos palīglīdzekļus personām (turpmāk – Personas) saskaņā ar Līguma noteikumiem un spēkā esošajiem normatīvajiem aktiem;</w:t>
      </w:r>
    </w:p>
    <w:p w:rsidR="001A6D72" w:rsidRPr="007819DE" w:rsidRDefault="001A6D72" w:rsidP="001A6D72">
      <w:pPr>
        <w:numPr>
          <w:ilvl w:val="2"/>
          <w:numId w:val="9"/>
        </w:numPr>
        <w:adjustRightInd w:val="0"/>
        <w:spacing w:after="40"/>
        <w:ind w:left="709" w:hanging="709"/>
        <w:jc w:val="both"/>
        <w:rPr>
          <w:color w:val="000000"/>
          <w:sz w:val="24"/>
          <w:szCs w:val="24"/>
          <w:lang w:val="lv-LV" w:eastAsia="lv-LV"/>
        </w:rPr>
      </w:pPr>
      <w:r w:rsidRPr="007819DE">
        <w:rPr>
          <w:color w:val="000000"/>
          <w:sz w:val="24"/>
          <w:szCs w:val="24"/>
          <w:lang w:val="lv-LV" w:eastAsia="lv-LV"/>
        </w:rPr>
        <w:t>sniegt Pakalpojumus Personām, kurām saskaņā ar normatīvajiem aktiem ir tiesības saņemt valsts apmaksātus tehniskos palīglīdzekļus un kuras Pasūtītājs ir nosūtījis pie Pakalpojumu sniedzēja;</w:t>
      </w:r>
    </w:p>
    <w:p w:rsidR="001A6D72" w:rsidRPr="007819DE" w:rsidRDefault="001A6D72" w:rsidP="001A6D72">
      <w:pPr>
        <w:numPr>
          <w:ilvl w:val="2"/>
          <w:numId w:val="9"/>
        </w:numPr>
        <w:adjustRightInd w:val="0"/>
        <w:spacing w:after="40"/>
        <w:ind w:left="709" w:hanging="709"/>
        <w:jc w:val="both"/>
        <w:rPr>
          <w:color w:val="000000"/>
          <w:sz w:val="24"/>
          <w:szCs w:val="24"/>
          <w:lang w:val="lv-LV" w:eastAsia="lv-LV"/>
        </w:rPr>
      </w:pPr>
      <w:r w:rsidRPr="007819DE">
        <w:rPr>
          <w:color w:val="000000"/>
          <w:sz w:val="24"/>
          <w:szCs w:val="24"/>
          <w:lang w:val="lv-LV" w:eastAsia="lv-LV"/>
        </w:rPr>
        <w:t xml:space="preserve">Personām, kurām saskaņā ar normatīvajiem aktiem ir tiesības saņemt valsts apmaksātus tehniskos palīglīdzekļus nodrošināt tehniskā palīglīdzekļa izsniegšanu personai personīgi; </w:t>
      </w:r>
    </w:p>
    <w:p w:rsidR="001A6D72" w:rsidRPr="007819DE" w:rsidRDefault="001A6D72" w:rsidP="001A6D72">
      <w:pPr>
        <w:numPr>
          <w:ilvl w:val="2"/>
          <w:numId w:val="9"/>
        </w:numPr>
        <w:adjustRightInd w:val="0"/>
        <w:spacing w:after="40"/>
        <w:ind w:left="709" w:hanging="709"/>
        <w:jc w:val="both"/>
        <w:rPr>
          <w:color w:val="000000"/>
          <w:sz w:val="24"/>
          <w:szCs w:val="24"/>
          <w:lang w:val="lv-LV" w:eastAsia="lv-LV"/>
        </w:rPr>
      </w:pPr>
      <w:r w:rsidRPr="007819DE">
        <w:rPr>
          <w:color w:val="000000"/>
          <w:sz w:val="24"/>
          <w:szCs w:val="24"/>
          <w:lang w:val="lv-LV" w:eastAsia="lv-LV"/>
        </w:rPr>
        <w:t xml:space="preserve">nodrošināt iespēju Personām saņemt tehniskos palīglīdzekļus </w:t>
      </w:r>
      <w:r w:rsidRPr="007819DE">
        <w:rPr>
          <w:rFonts w:eastAsia="Calibri"/>
          <w:bCs/>
          <w:color w:val="000000"/>
          <w:sz w:val="24"/>
          <w:szCs w:val="24"/>
          <w:lang w:val="lv-LV"/>
        </w:rPr>
        <w:t>ne vēlāk kā 60 (sešdesmit) darba dienu laikā</w:t>
      </w:r>
      <w:r w:rsidRPr="007819DE">
        <w:rPr>
          <w:color w:val="000000"/>
          <w:sz w:val="24"/>
          <w:szCs w:val="24"/>
          <w:lang w:val="lv-LV" w:eastAsia="lv-LV"/>
        </w:rPr>
        <w:t xml:space="preserve"> no dienas, kad Pasūtītājs ir Personu nosūtījis pie Pakalpojumu sniedzēja;</w:t>
      </w:r>
    </w:p>
    <w:p w:rsidR="001A6D72" w:rsidRPr="007819DE" w:rsidRDefault="001A6D72" w:rsidP="001A6D72">
      <w:pPr>
        <w:numPr>
          <w:ilvl w:val="2"/>
          <w:numId w:val="9"/>
        </w:numPr>
        <w:adjustRightInd w:val="0"/>
        <w:spacing w:after="40"/>
        <w:ind w:left="709" w:hanging="709"/>
        <w:jc w:val="both"/>
        <w:rPr>
          <w:color w:val="000000"/>
          <w:sz w:val="24"/>
          <w:szCs w:val="24"/>
          <w:lang w:val="lv-LV" w:eastAsia="lv-LV"/>
        </w:rPr>
      </w:pPr>
      <w:r w:rsidRPr="007819DE">
        <w:rPr>
          <w:color w:val="000000"/>
          <w:sz w:val="24"/>
          <w:szCs w:val="24"/>
          <w:lang w:val="lv-LV" w:eastAsia="lv-LV"/>
        </w:rPr>
        <w:t>nodrošināt tehnisko palīglīdzekļu pielāgošanu, izsniegšanu un lietotāja apmācību;</w:t>
      </w:r>
    </w:p>
    <w:p w:rsidR="001A6D72" w:rsidRPr="007819DE" w:rsidRDefault="001A6D72" w:rsidP="001A6D72">
      <w:pPr>
        <w:numPr>
          <w:ilvl w:val="2"/>
          <w:numId w:val="9"/>
        </w:numPr>
        <w:adjustRightInd w:val="0"/>
        <w:spacing w:after="40"/>
        <w:ind w:left="709" w:hanging="709"/>
        <w:jc w:val="both"/>
        <w:rPr>
          <w:color w:val="000000"/>
          <w:sz w:val="24"/>
          <w:szCs w:val="24"/>
          <w:lang w:val="lv-LV" w:eastAsia="lv-LV"/>
        </w:rPr>
      </w:pPr>
      <w:r w:rsidRPr="007819DE">
        <w:rPr>
          <w:color w:val="000000"/>
          <w:sz w:val="24"/>
          <w:szCs w:val="24"/>
          <w:lang w:val="lv-LV" w:eastAsia="lv-LV"/>
        </w:rPr>
        <w:t>nodrošināt tehnisko palīglīdzekļu izsniegšanas un Personas novērtēšanas dokumentēšanu papīra formātā un ievērot normatīvos aktus attiecībā uz šāda veida dokumentu uzglabāšanu;</w:t>
      </w:r>
    </w:p>
    <w:p w:rsidR="001A6D72" w:rsidRPr="007819DE" w:rsidRDefault="001A6D72" w:rsidP="001A6D72">
      <w:pPr>
        <w:numPr>
          <w:ilvl w:val="2"/>
          <w:numId w:val="9"/>
        </w:numPr>
        <w:adjustRightInd w:val="0"/>
        <w:spacing w:after="40"/>
        <w:ind w:left="709" w:hanging="709"/>
        <w:jc w:val="both"/>
        <w:rPr>
          <w:color w:val="000000"/>
          <w:sz w:val="24"/>
          <w:szCs w:val="24"/>
          <w:lang w:val="lv-LV" w:eastAsia="lv-LV"/>
        </w:rPr>
      </w:pPr>
      <w:r w:rsidRPr="007819DE">
        <w:rPr>
          <w:color w:val="000000"/>
          <w:sz w:val="24"/>
          <w:szCs w:val="24"/>
          <w:lang w:val="lv-LV" w:eastAsia="lv-LV"/>
        </w:rPr>
        <w:t>slēgt ar Personām līgumus par tehnisko palīglīdzekļu izsniegšanu, kuri sagatavoti pēc Pasūtītāja noteikta parauga;</w:t>
      </w:r>
    </w:p>
    <w:p w:rsidR="001A6D72" w:rsidRPr="007819DE" w:rsidRDefault="001A6D72" w:rsidP="001A6D72">
      <w:pPr>
        <w:numPr>
          <w:ilvl w:val="2"/>
          <w:numId w:val="9"/>
        </w:numPr>
        <w:adjustRightInd w:val="0"/>
        <w:spacing w:after="40"/>
        <w:ind w:left="709" w:hanging="709"/>
        <w:jc w:val="both"/>
        <w:rPr>
          <w:color w:val="000000"/>
          <w:sz w:val="24"/>
          <w:szCs w:val="24"/>
          <w:lang w:val="lv-LV" w:eastAsia="lv-LV"/>
        </w:rPr>
      </w:pPr>
      <w:r w:rsidRPr="007819DE">
        <w:rPr>
          <w:color w:val="000000"/>
          <w:sz w:val="24"/>
          <w:szCs w:val="24"/>
          <w:lang w:val="lv-LV" w:eastAsia="lv-LV"/>
        </w:rPr>
        <w:t>ievērot normatīvos aktus, kas nosaka tehnisko palīglīdzekļu izsniegšanas un aprites kārtību;</w:t>
      </w:r>
    </w:p>
    <w:p w:rsidR="001A6D72" w:rsidRPr="007819DE" w:rsidRDefault="001A6D72" w:rsidP="001A6D72">
      <w:pPr>
        <w:numPr>
          <w:ilvl w:val="2"/>
          <w:numId w:val="9"/>
        </w:numPr>
        <w:adjustRightInd w:val="0"/>
        <w:spacing w:after="40"/>
        <w:ind w:left="709" w:hanging="709"/>
        <w:jc w:val="both"/>
        <w:rPr>
          <w:color w:val="000000"/>
          <w:sz w:val="24"/>
          <w:szCs w:val="24"/>
          <w:lang w:val="lv-LV" w:eastAsia="lv-LV"/>
        </w:rPr>
      </w:pPr>
      <w:r w:rsidRPr="007819DE">
        <w:rPr>
          <w:color w:val="000000"/>
          <w:sz w:val="24"/>
          <w:szCs w:val="24"/>
          <w:lang w:val="lv-LV" w:eastAsia="lv-LV"/>
        </w:rPr>
        <w:t>nodrošināt mājas vizītes pēc pieprasījuma;</w:t>
      </w:r>
    </w:p>
    <w:p w:rsidR="001A6D72" w:rsidRPr="007819DE" w:rsidRDefault="001A6D72" w:rsidP="001A6D72">
      <w:pPr>
        <w:numPr>
          <w:ilvl w:val="2"/>
          <w:numId w:val="9"/>
        </w:numPr>
        <w:adjustRightInd w:val="0"/>
        <w:spacing w:after="40"/>
        <w:ind w:left="709" w:hanging="709"/>
        <w:jc w:val="both"/>
        <w:rPr>
          <w:color w:val="000000"/>
          <w:sz w:val="24"/>
          <w:szCs w:val="24"/>
          <w:lang w:val="lv-LV" w:eastAsia="lv-LV"/>
        </w:rPr>
      </w:pPr>
      <w:r w:rsidRPr="007819DE">
        <w:rPr>
          <w:color w:val="000000"/>
          <w:sz w:val="24"/>
          <w:szCs w:val="24"/>
          <w:lang w:val="lv-LV" w:eastAsia="lv-LV"/>
        </w:rPr>
        <w:t>nodrošināt atbilstošu personālu un medicīnisko lietvedību, kas atbilst Ārstniecības likumam, Pacientu tiesību likumam, Eiropas Parlamenta un Padomes Regulai 2016/679 par fizisku personu aizsardzību attiecībā uz personas datu apstrādi un šādu datu brīvu apriti, ar ko atceļ Direktīvu 95/46/EK (Vispārīgās datu aizsardzības regula) un citiem spēkā esošajiem normatīvajiem aktiem.</w:t>
      </w:r>
    </w:p>
    <w:p w:rsidR="001A6D72" w:rsidRPr="007819DE" w:rsidRDefault="001A6D72" w:rsidP="001A6D72">
      <w:pPr>
        <w:numPr>
          <w:ilvl w:val="2"/>
          <w:numId w:val="9"/>
        </w:numPr>
        <w:adjustRightInd w:val="0"/>
        <w:spacing w:after="40"/>
        <w:ind w:left="709" w:hanging="709"/>
        <w:jc w:val="both"/>
        <w:rPr>
          <w:color w:val="000000"/>
          <w:sz w:val="24"/>
          <w:szCs w:val="24"/>
          <w:lang w:val="lv-LV" w:eastAsia="lv-LV"/>
        </w:rPr>
      </w:pPr>
      <w:r w:rsidRPr="007819DE">
        <w:rPr>
          <w:color w:val="000000"/>
          <w:sz w:val="24"/>
          <w:szCs w:val="24"/>
          <w:lang w:val="lv-LV" w:eastAsia="lv-LV"/>
        </w:rPr>
        <w:t xml:space="preserve">nodrošināt normatīvajos aktos un Līgumā noteiktās dokumentācijas un informācijas </w:t>
      </w:r>
      <w:r w:rsidRPr="007819DE">
        <w:rPr>
          <w:color w:val="000000"/>
          <w:sz w:val="24"/>
          <w:szCs w:val="24"/>
          <w:lang w:val="lv-LV" w:eastAsia="lv-LV"/>
        </w:rPr>
        <w:lastRenderedPageBreak/>
        <w:t>izmantošanu un uzglabāšanu;</w:t>
      </w:r>
    </w:p>
    <w:p w:rsidR="001A6D72" w:rsidRPr="007819DE" w:rsidRDefault="001A6D72" w:rsidP="001A6D72">
      <w:pPr>
        <w:numPr>
          <w:ilvl w:val="2"/>
          <w:numId w:val="9"/>
        </w:numPr>
        <w:adjustRightInd w:val="0"/>
        <w:spacing w:after="40"/>
        <w:ind w:left="709" w:hanging="709"/>
        <w:jc w:val="both"/>
        <w:rPr>
          <w:color w:val="000000"/>
          <w:sz w:val="24"/>
          <w:szCs w:val="24"/>
          <w:lang w:val="lv-LV" w:eastAsia="lv-LV"/>
        </w:rPr>
      </w:pPr>
      <w:r w:rsidRPr="007819DE">
        <w:rPr>
          <w:color w:val="000000"/>
          <w:sz w:val="24"/>
          <w:szCs w:val="24"/>
          <w:lang w:val="lv-LV" w:eastAsia="lv-LV"/>
        </w:rPr>
        <w:t>apstrādājot Personu datus, izstrādāt iekšējos datu apstrādes aizsardzības noteikumus;</w:t>
      </w:r>
    </w:p>
    <w:p w:rsidR="001A6D72" w:rsidRPr="007819DE" w:rsidRDefault="001A6D72" w:rsidP="001A6D72">
      <w:pPr>
        <w:numPr>
          <w:ilvl w:val="2"/>
          <w:numId w:val="9"/>
        </w:numPr>
        <w:adjustRightInd w:val="0"/>
        <w:spacing w:after="40"/>
        <w:ind w:left="709" w:hanging="709"/>
        <w:jc w:val="both"/>
        <w:rPr>
          <w:color w:val="000000"/>
          <w:sz w:val="24"/>
          <w:szCs w:val="24"/>
          <w:lang w:val="lv-LV" w:eastAsia="lv-LV"/>
        </w:rPr>
      </w:pPr>
      <w:r w:rsidRPr="007819DE">
        <w:rPr>
          <w:color w:val="000000"/>
          <w:sz w:val="24"/>
          <w:szCs w:val="24"/>
          <w:lang w:val="lv-LV" w:eastAsia="lv-LV"/>
        </w:rPr>
        <w:t>nodrošināt Pasūtītājam iespēju iepazīties ar dokumentiem un to projektiem (arī elektroniskā formātā), finanšu līdzekļiem, telpām, iekārtām un citām materiālām vērtībām, kas attiecas uz Līguma izpildi, kā arī ar tehnisko palīglīdzekļu izsniegšanas procesu, kvalitāti un tā rezultātiem;</w:t>
      </w:r>
    </w:p>
    <w:p w:rsidR="001A6D72" w:rsidRPr="007819DE" w:rsidRDefault="001A6D72" w:rsidP="001A6D72">
      <w:pPr>
        <w:numPr>
          <w:ilvl w:val="2"/>
          <w:numId w:val="9"/>
        </w:numPr>
        <w:adjustRightInd w:val="0"/>
        <w:spacing w:after="40"/>
        <w:ind w:left="709" w:hanging="709"/>
        <w:jc w:val="both"/>
        <w:rPr>
          <w:color w:val="000000"/>
          <w:sz w:val="24"/>
          <w:szCs w:val="24"/>
          <w:lang w:val="lv-LV" w:eastAsia="lv-LV"/>
        </w:rPr>
      </w:pPr>
      <w:r w:rsidRPr="007819DE">
        <w:rPr>
          <w:color w:val="000000"/>
          <w:sz w:val="24"/>
          <w:szCs w:val="24"/>
          <w:lang w:val="lv-LV" w:eastAsia="lv-LV"/>
        </w:rPr>
        <w:t>veikt Pasūtītāja Pārbaudes ziņojumā norādītās darbības izsniegto tehnisko palīglīdzekļu atbilstības Līguma un normatīvajos aktos noteiktajām prasībām nodrošināšanai;</w:t>
      </w:r>
    </w:p>
    <w:p w:rsidR="001A6D72" w:rsidRPr="007819DE" w:rsidRDefault="001A6D72" w:rsidP="001A6D72">
      <w:pPr>
        <w:numPr>
          <w:ilvl w:val="2"/>
          <w:numId w:val="9"/>
        </w:numPr>
        <w:adjustRightInd w:val="0"/>
        <w:spacing w:after="40"/>
        <w:ind w:left="709" w:hanging="709"/>
        <w:jc w:val="both"/>
        <w:rPr>
          <w:color w:val="000000"/>
          <w:sz w:val="24"/>
          <w:szCs w:val="24"/>
          <w:lang w:val="lv-LV" w:eastAsia="lv-LV"/>
        </w:rPr>
      </w:pPr>
      <w:r w:rsidRPr="007819DE">
        <w:rPr>
          <w:rFonts w:eastAsia="Calibri"/>
          <w:bCs/>
          <w:color w:val="000000"/>
          <w:sz w:val="24"/>
          <w:szCs w:val="24"/>
          <w:lang w:val="lv-LV"/>
        </w:rPr>
        <w:t>10 (desmit) darba dienu laikā</w:t>
      </w:r>
      <w:r w:rsidRPr="007819DE">
        <w:rPr>
          <w:color w:val="000000"/>
          <w:sz w:val="24"/>
          <w:szCs w:val="24"/>
          <w:lang w:val="lv-LV" w:eastAsia="lv-LV"/>
        </w:rPr>
        <w:t xml:space="preserve"> rakstveidā paziņot Pasūtītājam par Pakalpojumu sniedzēja juridiskā statusa, rekvizītu – juridiskās adreses, atrašanās vietas, amatpersonu, personu, kuras nodrošina tehnisko palīglīdzekļu izsniegšanu, vai norēķinu rekvizītu maiņu;</w:t>
      </w:r>
    </w:p>
    <w:p w:rsidR="001A6D72" w:rsidRPr="007819DE" w:rsidRDefault="001A6D72" w:rsidP="001A6D72">
      <w:pPr>
        <w:numPr>
          <w:ilvl w:val="2"/>
          <w:numId w:val="9"/>
        </w:numPr>
        <w:adjustRightInd w:val="0"/>
        <w:spacing w:after="40"/>
        <w:ind w:left="709" w:hanging="709"/>
        <w:jc w:val="both"/>
        <w:rPr>
          <w:color w:val="000000"/>
          <w:sz w:val="24"/>
          <w:szCs w:val="24"/>
          <w:lang w:val="lv-LV" w:eastAsia="lv-LV"/>
        </w:rPr>
      </w:pPr>
      <w:r w:rsidRPr="007819DE">
        <w:rPr>
          <w:color w:val="000000"/>
          <w:sz w:val="24"/>
          <w:szCs w:val="24"/>
          <w:lang w:val="lv-LV" w:eastAsia="lv-LV"/>
        </w:rPr>
        <w:t>Pakalpojumu sniedzēja telpās publiski pieejamā vietā un tīmekļvietnē izvietot sekojošu korektu un pilnīgu informāciju:</w:t>
      </w:r>
    </w:p>
    <w:p w:rsidR="001A6D72" w:rsidRPr="007819DE" w:rsidRDefault="001A6D72" w:rsidP="001A6D72">
      <w:pPr>
        <w:numPr>
          <w:ilvl w:val="3"/>
          <w:numId w:val="9"/>
        </w:numPr>
        <w:adjustRightInd w:val="0"/>
        <w:spacing w:after="20"/>
        <w:ind w:left="993" w:hanging="992"/>
        <w:jc w:val="both"/>
        <w:rPr>
          <w:color w:val="000000"/>
          <w:sz w:val="24"/>
          <w:szCs w:val="24"/>
          <w:lang w:val="lv-LV" w:eastAsia="lv-LV"/>
        </w:rPr>
      </w:pPr>
      <w:r w:rsidRPr="007819DE">
        <w:rPr>
          <w:color w:val="000000"/>
          <w:sz w:val="24"/>
          <w:szCs w:val="24"/>
          <w:lang w:val="lv-LV" w:eastAsia="lv-LV"/>
        </w:rPr>
        <w:t>Pakalpojumu sniedzēja darba laiku;</w:t>
      </w:r>
    </w:p>
    <w:p w:rsidR="001A6D72" w:rsidRPr="007819DE" w:rsidRDefault="001A6D72" w:rsidP="001A6D72">
      <w:pPr>
        <w:numPr>
          <w:ilvl w:val="3"/>
          <w:numId w:val="9"/>
        </w:numPr>
        <w:adjustRightInd w:val="0"/>
        <w:spacing w:after="20"/>
        <w:ind w:left="993" w:hanging="992"/>
        <w:jc w:val="both"/>
        <w:rPr>
          <w:color w:val="000000"/>
          <w:sz w:val="24"/>
          <w:szCs w:val="24"/>
          <w:lang w:val="lv-LV" w:eastAsia="lv-LV"/>
        </w:rPr>
      </w:pPr>
      <w:r w:rsidRPr="007819DE">
        <w:rPr>
          <w:sz w:val="24"/>
          <w:szCs w:val="24"/>
        </w:rPr>
        <w:t>Piegādātāja izsniedzamo tehnisko palīglīdzekļu sarakstu, noteikto valsts apmaksātā kupona vērtības apmēru;</w:t>
      </w:r>
    </w:p>
    <w:p w:rsidR="001A6D72" w:rsidRPr="007819DE" w:rsidRDefault="001A6D72" w:rsidP="001A6D72">
      <w:pPr>
        <w:numPr>
          <w:ilvl w:val="3"/>
          <w:numId w:val="9"/>
        </w:numPr>
        <w:adjustRightInd w:val="0"/>
        <w:spacing w:after="20"/>
        <w:ind w:left="993" w:hanging="992"/>
        <w:jc w:val="both"/>
        <w:rPr>
          <w:color w:val="000000"/>
          <w:sz w:val="24"/>
          <w:szCs w:val="24"/>
          <w:lang w:val="lv-LV" w:eastAsia="lv-LV"/>
        </w:rPr>
      </w:pPr>
      <w:r w:rsidRPr="007819DE">
        <w:rPr>
          <w:color w:val="000000"/>
          <w:sz w:val="24"/>
          <w:szCs w:val="24"/>
          <w:lang w:val="lv-LV" w:eastAsia="lv-LV"/>
        </w:rPr>
        <w:t>Pasūtītāja sagatavoto informāciju, ja šāda nepieciešamība radusies.</w:t>
      </w:r>
    </w:p>
    <w:p w:rsidR="001A6D72" w:rsidRPr="007819DE" w:rsidRDefault="001A6D72" w:rsidP="001A6D72">
      <w:pPr>
        <w:numPr>
          <w:ilvl w:val="2"/>
          <w:numId w:val="9"/>
        </w:numPr>
        <w:adjustRightInd w:val="0"/>
        <w:spacing w:before="120" w:after="20"/>
        <w:jc w:val="both"/>
        <w:rPr>
          <w:color w:val="000000"/>
          <w:sz w:val="24"/>
          <w:szCs w:val="24"/>
          <w:lang w:val="lv-LV" w:eastAsia="lv-LV"/>
        </w:rPr>
      </w:pPr>
      <w:r w:rsidRPr="007819DE">
        <w:rPr>
          <w:rFonts w:eastAsia="Calibri"/>
          <w:bCs/>
          <w:color w:val="000000"/>
          <w:sz w:val="24"/>
          <w:szCs w:val="24"/>
          <w:lang w:val="lv-LV"/>
        </w:rPr>
        <w:t>ne vēlāk kā 1 (vienu) mēnesi iepriekš</w:t>
      </w:r>
      <w:r w:rsidRPr="007819DE">
        <w:rPr>
          <w:color w:val="000000"/>
          <w:sz w:val="24"/>
          <w:szCs w:val="24"/>
          <w:lang w:val="lv-LV" w:eastAsia="lv-LV"/>
        </w:rPr>
        <w:t xml:space="preserve"> rakstveidā informēt Pasūtītāju par neiespējamību izsniegt tehniskos palīglīdzekļus vai to apjomu, izņemot gadījumus nepārvaramas varas apstākļos;</w:t>
      </w:r>
    </w:p>
    <w:p w:rsidR="001A6D72" w:rsidRPr="007819DE" w:rsidRDefault="001A6D72" w:rsidP="001A6D72">
      <w:pPr>
        <w:numPr>
          <w:ilvl w:val="2"/>
          <w:numId w:val="9"/>
        </w:numPr>
        <w:adjustRightInd w:val="0"/>
        <w:spacing w:before="120" w:after="20"/>
        <w:jc w:val="both"/>
        <w:rPr>
          <w:color w:val="000000"/>
          <w:sz w:val="24"/>
          <w:szCs w:val="24"/>
          <w:lang w:val="lv-LV" w:eastAsia="lv-LV"/>
        </w:rPr>
      </w:pPr>
      <w:r w:rsidRPr="007819DE">
        <w:rPr>
          <w:color w:val="000000"/>
          <w:sz w:val="24"/>
          <w:szCs w:val="24"/>
          <w:lang w:val="lv-LV" w:eastAsia="lv-LV"/>
        </w:rPr>
        <w:t>lietot Pasūtītāja VTPC datu bāzi (turpmāk tekstā – Datu bāze) saskaņā ar noslēgto vienošanos par Datu bāzes lietošanu (Līguma pielikums Nr.2);</w:t>
      </w:r>
    </w:p>
    <w:p w:rsidR="001A6D72" w:rsidRPr="007819DE" w:rsidRDefault="001A6D72" w:rsidP="001A6D72">
      <w:pPr>
        <w:numPr>
          <w:ilvl w:val="2"/>
          <w:numId w:val="9"/>
        </w:numPr>
        <w:adjustRightInd w:val="0"/>
        <w:spacing w:after="40"/>
        <w:ind w:left="851" w:hanging="851"/>
        <w:jc w:val="both"/>
        <w:rPr>
          <w:color w:val="000000"/>
          <w:sz w:val="24"/>
          <w:szCs w:val="24"/>
          <w:lang w:val="lv-LV" w:eastAsia="lv-LV"/>
        </w:rPr>
      </w:pPr>
      <w:r w:rsidRPr="007819DE">
        <w:rPr>
          <w:color w:val="000000"/>
          <w:sz w:val="24"/>
          <w:szCs w:val="24"/>
          <w:lang w:val="lv-LV" w:eastAsia="lv-LV"/>
        </w:rPr>
        <w:t xml:space="preserve">izmantot Datu bāzē reģistrēto informāciju tikai </w:t>
      </w:r>
      <w:r w:rsidRPr="007819DE">
        <w:rPr>
          <w:szCs w:val="24"/>
        </w:rPr>
        <w:t>tehnisko palīglīdzekļu izsniegšanas</w:t>
      </w:r>
      <w:r w:rsidRPr="007819DE">
        <w:rPr>
          <w:color w:val="000000"/>
          <w:sz w:val="24"/>
          <w:szCs w:val="24"/>
          <w:lang w:val="lv-LV" w:eastAsia="lv-LV"/>
        </w:rPr>
        <w:t xml:space="preserve"> nodrošināšanai;</w:t>
      </w:r>
    </w:p>
    <w:p w:rsidR="001A6D72" w:rsidRPr="007819DE" w:rsidRDefault="001A6D72" w:rsidP="001A6D72">
      <w:pPr>
        <w:numPr>
          <w:ilvl w:val="2"/>
          <w:numId w:val="9"/>
        </w:numPr>
        <w:adjustRightInd w:val="0"/>
        <w:spacing w:after="40"/>
        <w:ind w:left="851" w:hanging="851"/>
        <w:jc w:val="both"/>
        <w:rPr>
          <w:color w:val="000000"/>
          <w:sz w:val="24"/>
          <w:szCs w:val="24"/>
          <w:lang w:val="lv-LV" w:eastAsia="lv-LV"/>
        </w:rPr>
      </w:pPr>
      <w:r w:rsidRPr="007819DE">
        <w:rPr>
          <w:color w:val="000000"/>
          <w:sz w:val="24"/>
          <w:szCs w:val="24"/>
          <w:lang w:val="lv-LV" w:eastAsia="lv-LV"/>
        </w:rPr>
        <w:t>nodrošināt Personu, kurām izsniegti tehniskie palīglīdzekļi, uzskaiti un datu ievadi Datu bāzē;</w:t>
      </w:r>
    </w:p>
    <w:p w:rsidR="001A6D72" w:rsidRPr="007819DE" w:rsidRDefault="001A6D72" w:rsidP="001A6D72">
      <w:pPr>
        <w:numPr>
          <w:ilvl w:val="2"/>
          <w:numId w:val="9"/>
        </w:numPr>
        <w:tabs>
          <w:tab w:val="clear" w:pos="720"/>
        </w:tabs>
        <w:adjustRightInd w:val="0"/>
        <w:spacing w:after="20"/>
        <w:ind w:left="851" w:hanging="851"/>
        <w:jc w:val="both"/>
        <w:rPr>
          <w:color w:val="000000"/>
          <w:sz w:val="24"/>
          <w:szCs w:val="24"/>
          <w:lang w:val="lv-LV" w:eastAsia="lv-LV"/>
        </w:rPr>
      </w:pPr>
      <w:r w:rsidRPr="007819DE">
        <w:rPr>
          <w:color w:val="000000"/>
          <w:sz w:val="24"/>
          <w:szCs w:val="24"/>
          <w:lang w:val="lv-LV" w:eastAsia="lv-LV"/>
        </w:rPr>
        <w:t>nodrošināt normatīvajiem aktiem atbilstošas grāmatvedības uzskaites kārtošanu un Līguma ietvaros iesniegto pārskatu datu atbilstību grāmatvedības uzskaites rādītājiem;</w:t>
      </w:r>
    </w:p>
    <w:p w:rsidR="001A6D72" w:rsidRPr="007819DE" w:rsidRDefault="001A6D72" w:rsidP="001A6D72">
      <w:pPr>
        <w:numPr>
          <w:ilvl w:val="2"/>
          <w:numId w:val="9"/>
        </w:numPr>
        <w:adjustRightInd w:val="0"/>
        <w:spacing w:after="20"/>
        <w:ind w:left="851" w:hanging="851"/>
        <w:jc w:val="both"/>
        <w:rPr>
          <w:color w:val="000000"/>
          <w:sz w:val="24"/>
          <w:szCs w:val="24"/>
          <w:lang w:val="lv-LV" w:eastAsia="lv-LV"/>
        </w:rPr>
      </w:pPr>
      <w:r w:rsidRPr="007819DE">
        <w:rPr>
          <w:color w:val="000000"/>
          <w:sz w:val="24"/>
          <w:szCs w:val="24"/>
          <w:lang w:val="lv-LV" w:eastAsia="lv-LV"/>
        </w:rPr>
        <w:t xml:space="preserve">nodrošināt Personai iespēju atteikties no </w:t>
      </w:r>
      <w:r w:rsidRPr="007819DE">
        <w:rPr>
          <w:szCs w:val="24"/>
        </w:rPr>
        <w:t>tehnisko palīglīdzekļu saņemšanas</w:t>
      </w:r>
      <w:r w:rsidRPr="007819DE">
        <w:rPr>
          <w:color w:val="000000"/>
          <w:sz w:val="24"/>
          <w:szCs w:val="24"/>
          <w:lang w:val="lv-LV" w:eastAsia="lv-LV"/>
        </w:rPr>
        <w:t>;</w:t>
      </w:r>
    </w:p>
    <w:p w:rsidR="001A6D72" w:rsidRPr="007819DE" w:rsidRDefault="001A6D72" w:rsidP="001A6D72">
      <w:pPr>
        <w:numPr>
          <w:ilvl w:val="2"/>
          <w:numId w:val="9"/>
        </w:numPr>
        <w:adjustRightInd w:val="0"/>
        <w:spacing w:after="20"/>
        <w:ind w:left="851" w:hanging="851"/>
        <w:jc w:val="both"/>
        <w:rPr>
          <w:color w:val="000000"/>
          <w:sz w:val="24"/>
          <w:szCs w:val="24"/>
          <w:lang w:val="lv-LV" w:eastAsia="lv-LV"/>
        </w:rPr>
      </w:pPr>
      <w:r w:rsidRPr="007819DE">
        <w:rPr>
          <w:color w:val="000000"/>
          <w:sz w:val="24"/>
          <w:szCs w:val="24"/>
          <w:lang w:val="lv-LV" w:eastAsia="lv-LV"/>
        </w:rPr>
        <w:t>nodrošināt konfidencialitāti informācijai par Personu Līguma darbības laikā un pēc Līguma darbības laika, izņemot normatīvajos aktos noteiktos gadījumus vai ja, Persona rakstveidā atļāvusi izpaust informāciju par sevi;</w:t>
      </w:r>
    </w:p>
    <w:p w:rsidR="001A6D72" w:rsidRPr="007819DE" w:rsidRDefault="001A6D72" w:rsidP="001A6D72">
      <w:pPr>
        <w:numPr>
          <w:ilvl w:val="2"/>
          <w:numId w:val="9"/>
        </w:numPr>
        <w:tabs>
          <w:tab w:val="clear" w:pos="720"/>
        </w:tabs>
        <w:adjustRightInd w:val="0"/>
        <w:spacing w:after="20"/>
        <w:ind w:left="709" w:hanging="709"/>
        <w:jc w:val="both"/>
        <w:rPr>
          <w:color w:val="000000"/>
          <w:sz w:val="24"/>
          <w:szCs w:val="24"/>
          <w:lang w:val="lv-LV" w:eastAsia="lv-LV"/>
        </w:rPr>
      </w:pPr>
      <w:r w:rsidRPr="007819DE">
        <w:rPr>
          <w:color w:val="000000"/>
          <w:sz w:val="24"/>
          <w:szCs w:val="24"/>
          <w:lang w:val="lv-LV" w:eastAsia="lv-LV"/>
        </w:rPr>
        <w:t>nodrošināt, ka tehnisko palīglīdzekļu izsniegšanu veic tikai sertificēta ārstniecības persona, kurai ir atbilstoša ārstniecības personas izglītība, kvalifikācija un tā ir apguvusi apmācību pielāgot un izsniegt tehniskos palīglīdzekļus;</w:t>
      </w:r>
    </w:p>
    <w:p w:rsidR="001A6D72" w:rsidRPr="007819DE" w:rsidRDefault="001A6D72" w:rsidP="001A6D72">
      <w:pPr>
        <w:numPr>
          <w:ilvl w:val="2"/>
          <w:numId w:val="9"/>
        </w:numPr>
        <w:tabs>
          <w:tab w:val="clear" w:pos="720"/>
        </w:tabs>
        <w:adjustRightInd w:val="0"/>
        <w:spacing w:after="20"/>
        <w:ind w:left="709" w:hanging="709"/>
        <w:jc w:val="both"/>
        <w:rPr>
          <w:color w:val="000000"/>
          <w:sz w:val="24"/>
          <w:szCs w:val="24"/>
          <w:lang w:val="lv-LV" w:eastAsia="lv-LV"/>
        </w:rPr>
      </w:pPr>
      <w:r w:rsidRPr="007819DE">
        <w:rPr>
          <w:color w:val="000000"/>
          <w:sz w:val="24"/>
          <w:szCs w:val="24"/>
          <w:lang w:val="lv-LV" w:eastAsia="lv-LV"/>
        </w:rPr>
        <w:t xml:space="preserve">nodrošināt tehniskos palīglīdzekļus labā tehniskā kvalitātē un </w:t>
      </w:r>
      <w:r w:rsidRPr="007819DE">
        <w:rPr>
          <w:rFonts w:eastAsia="Calibri"/>
          <w:color w:val="000000"/>
          <w:sz w:val="24"/>
          <w:szCs w:val="24"/>
          <w:lang w:val="lv-LV"/>
        </w:rPr>
        <w:t>10 (desmit) darba dienu laikā</w:t>
      </w:r>
      <w:r w:rsidRPr="007819DE">
        <w:rPr>
          <w:color w:val="000000"/>
          <w:sz w:val="24"/>
          <w:szCs w:val="24"/>
          <w:lang w:val="lv-LV" w:eastAsia="lv-LV"/>
        </w:rPr>
        <w:t xml:space="preserve"> bez maksas novērst trūkumus un defektus, kuri </w:t>
      </w:r>
      <w:r w:rsidRPr="007819DE">
        <w:rPr>
          <w:szCs w:val="24"/>
        </w:rPr>
        <w:t>atklājušies tehnisko palīglīdzekļu ekspluatācijā garantijas laikā;</w:t>
      </w:r>
    </w:p>
    <w:p w:rsidR="001A6D72" w:rsidRPr="007819DE" w:rsidRDefault="001A6D72" w:rsidP="001A6D72">
      <w:pPr>
        <w:numPr>
          <w:ilvl w:val="2"/>
          <w:numId w:val="9"/>
        </w:numPr>
        <w:tabs>
          <w:tab w:val="clear" w:pos="720"/>
        </w:tabs>
        <w:adjustRightInd w:val="0"/>
        <w:spacing w:after="20"/>
        <w:ind w:left="709" w:hanging="709"/>
        <w:jc w:val="both"/>
        <w:rPr>
          <w:color w:val="000000"/>
          <w:sz w:val="24"/>
          <w:szCs w:val="24"/>
          <w:lang w:val="lv-LV" w:eastAsia="lv-LV"/>
        </w:rPr>
      </w:pPr>
      <w:r w:rsidRPr="007819DE">
        <w:rPr>
          <w:color w:val="000000"/>
          <w:sz w:val="24"/>
          <w:szCs w:val="24"/>
          <w:lang w:val="lv-LV" w:eastAsia="lv-LV"/>
        </w:rPr>
        <w:t>nodrošināt Personas ar atbilstošiem tehniskajiem palīglīdzekļiem;</w:t>
      </w:r>
    </w:p>
    <w:p w:rsidR="001A6D72" w:rsidRPr="007819DE" w:rsidRDefault="001A6D72" w:rsidP="001A6D72">
      <w:pPr>
        <w:numPr>
          <w:ilvl w:val="2"/>
          <w:numId w:val="9"/>
        </w:numPr>
        <w:tabs>
          <w:tab w:val="clear" w:pos="720"/>
        </w:tabs>
        <w:adjustRightInd w:val="0"/>
        <w:spacing w:after="20"/>
        <w:ind w:left="709" w:hanging="709"/>
        <w:jc w:val="both"/>
        <w:rPr>
          <w:color w:val="000000"/>
          <w:sz w:val="24"/>
          <w:szCs w:val="24"/>
          <w:lang w:val="lv-LV" w:eastAsia="lv-LV"/>
        </w:rPr>
      </w:pPr>
      <w:r w:rsidRPr="007819DE">
        <w:rPr>
          <w:color w:val="000000"/>
          <w:sz w:val="24"/>
          <w:szCs w:val="24"/>
          <w:lang w:val="lv-LV" w:eastAsia="lv-LV"/>
        </w:rPr>
        <w:t xml:space="preserve">tehniskajiem palīglīdzekļiem nodrošināt garantiju, ja tie tiek izmantoti saskaņā ar to tehniskās dokumentācijas prasībām, 24 (divdesmit četri) mēneši no tehnisko palīglīdzekļu izsniegšanas brīža. </w:t>
      </w:r>
    </w:p>
    <w:p w:rsidR="001A6D72" w:rsidRPr="007819DE" w:rsidRDefault="001A6D72" w:rsidP="001A6D72">
      <w:pPr>
        <w:numPr>
          <w:ilvl w:val="2"/>
          <w:numId w:val="9"/>
        </w:numPr>
        <w:tabs>
          <w:tab w:val="clear" w:pos="720"/>
        </w:tabs>
        <w:adjustRightInd w:val="0"/>
        <w:spacing w:after="20"/>
        <w:ind w:left="709" w:hanging="709"/>
        <w:jc w:val="both"/>
        <w:rPr>
          <w:color w:val="000000"/>
          <w:sz w:val="24"/>
          <w:szCs w:val="24"/>
          <w:lang w:val="lv-LV" w:eastAsia="lv-LV"/>
        </w:rPr>
      </w:pPr>
      <w:r w:rsidRPr="007819DE">
        <w:rPr>
          <w:color w:val="000000"/>
          <w:sz w:val="24"/>
          <w:szCs w:val="24"/>
          <w:lang w:val="lv-LV" w:eastAsia="lv-LV"/>
        </w:rPr>
        <w:t>tehniskajiem palīglīdzekļiem nodrošināt rāmja garantiju:</w:t>
      </w:r>
    </w:p>
    <w:p w:rsidR="001A6D72" w:rsidRPr="007819DE" w:rsidRDefault="001A6D72" w:rsidP="001A6D72">
      <w:pPr>
        <w:numPr>
          <w:ilvl w:val="3"/>
          <w:numId w:val="9"/>
        </w:numPr>
        <w:tabs>
          <w:tab w:val="clear" w:pos="720"/>
        </w:tabs>
        <w:adjustRightInd w:val="0"/>
        <w:spacing w:after="20"/>
        <w:ind w:left="851" w:hanging="851"/>
        <w:jc w:val="both"/>
        <w:rPr>
          <w:color w:val="000000"/>
          <w:sz w:val="24"/>
          <w:szCs w:val="24"/>
          <w:lang w:val="lv-LV" w:eastAsia="lv-LV"/>
        </w:rPr>
      </w:pPr>
      <w:r w:rsidRPr="007819DE">
        <w:rPr>
          <w:sz w:val="24"/>
          <w:szCs w:val="24"/>
          <w:lang w:val="lv-LV" w:eastAsia="lv-LV"/>
        </w:rPr>
        <w:t>ar salokāmu rāmi 3 (trīs) gadu garantiju no izsniegšanas brīža;</w:t>
      </w:r>
    </w:p>
    <w:p w:rsidR="001A6D72" w:rsidRPr="007819DE" w:rsidRDefault="001A6D72" w:rsidP="001A6D72">
      <w:pPr>
        <w:numPr>
          <w:ilvl w:val="3"/>
          <w:numId w:val="9"/>
        </w:numPr>
        <w:tabs>
          <w:tab w:val="clear" w:pos="720"/>
        </w:tabs>
        <w:adjustRightInd w:val="0"/>
        <w:spacing w:after="20"/>
        <w:ind w:left="851" w:hanging="851"/>
        <w:jc w:val="both"/>
        <w:rPr>
          <w:color w:val="000000"/>
          <w:sz w:val="24"/>
          <w:szCs w:val="24"/>
          <w:lang w:val="lv-LV" w:eastAsia="lv-LV"/>
        </w:rPr>
      </w:pPr>
      <w:r w:rsidRPr="007819DE">
        <w:rPr>
          <w:sz w:val="24"/>
          <w:szCs w:val="24"/>
          <w:lang w:val="lv-LV" w:eastAsia="lv-LV"/>
        </w:rPr>
        <w:t>ar nesalokāmu rāmi 4 (četru) gadu garantiju no izsniegšanas brīža.</w:t>
      </w:r>
    </w:p>
    <w:p w:rsidR="001A6D72" w:rsidRPr="007819DE" w:rsidRDefault="001A6D72" w:rsidP="001A6D72">
      <w:pPr>
        <w:numPr>
          <w:ilvl w:val="2"/>
          <w:numId w:val="9"/>
        </w:numPr>
        <w:tabs>
          <w:tab w:val="clear" w:pos="720"/>
        </w:tabs>
        <w:adjustRightInd w:val="0"/>
        <w:spacing w:after="20"/>
        <w:ind w:left="709" w:hanging="709"/>
        <w:jc w:val="both"/>
        <w:rPr>
          <w:color w:val="000000"/>
          <w:sz w:val="24"/>
          <w:szCs w:val="24"/>
          <w:lang w:val="lv-LV" w:eastAsia="lv-LV"/>
        </w:rPr>
      </w:pPr>
      <w:r w:rsidRPr="007819DE">
        <w:rPr>
          <w:color w:val="000000"/>
          <w:sz w:val="24"/>
          <w:szCs w:val="24"/>
          <w:lang w:val="lv-LV" w:eastAsia="lv-LV"/>
        </w:rPr>
        <w:t xml:space="preserve">garantijas laikā novērst tehniskajam palīglīdzeklim radušos jebkādus bojājumus vai defektus, par saviem līdzekļiem remontējot, vai nomainot tehniskā palīglīdzekļa bojāto daļu, ja tas nav iespējams, piegādājot jaunu tehnisko palīglīdzekli, izņemot gadījumus, kad tehniskā palīglīdzekļa bojājumi vai defekti radušies nepareizas ekspluatācijas un/vai </w:t>
      </w:r>
      <w:r w:rsidRPr="007819DE">
        <w:rPr>
          <w:color w:val="000000"/>
          <w:sz w:val="24"/>
          <w:szCs w:val="24"/>
          <w:lang w:val="lv-LV" w:eastAsia="lv-LV"/>
        </w:rPr>
        <w:lastRenderedPageBreak/>
        <w:t xml:space="preserve">personas patvaļīgi veiktu darbību rezultātā. </w:t>
      </w:r>
    </w:p>
    <w:p w:rsidR="001A6D72" w:rsidRPr="007819DE" w:rsidRDefault="001A6D72" w:rsidP="001A6D72">
      <w:pPr>
        <w:numPr>
          <w:ilvl w:val="2"/>
          <w:numId w:val="9"/>
        </w:numPr>
        <w:tabs>
          <w:tab w:val="clear" w:pos="720"/>
        </w:tabs>
        <w:adjustRightInd w:val="0"/>
        <w:spacing w:after="40"/>
        <w:ind w:left="709" w:hanging="709"/>
        <w:jc w:val="both"/>
        <w:rPr>
          <w:color w:val="000000"/>
          <w:sz w:val="24"/>
          <w:szCs w:val="24"/>
          <w:lang w:val="lv-LV" w:eastAsia="lv-LV"/>
        </w:rPr>
      </w:pPr>
      <w:r w:rsidRPr="007819DE">
        <w:rPr>
          <w:color w:val="000000"/>
          <w:sz w:val="24"/>
          <w:szCs w:val="24"/>
          <w:lang w:val="lv-LV" w:eastAsia="lv-LV"/>
        </w:rPr>
        <w:t>izsniedzot Personām tehniskos palīglīdzekļus, ievērot medicīnas ētikai un saskarsmes kultūrai atbilstošus apkalpošanas standartus:</w:t>
      </w:r>
    </w:p>
    <w:p w:rsidR="001A6D72" w:rsidRPr="007819DE" w:rsidRDefault="001A6D72" w:rsidP="001A6D72">
      <w:pPr>
        <w:numPr>
          <w:ilvl w:val="3"/>
          <w:numId w:val="9"/>
        </w:numPr>
        <w:tabs>
          <w:tab w:val="clear" w:pos="720"/>
        </w:tabs>
        <w:adjustRightInd w:val="0"/>
        <w:spacing w:after="40"/>
        <w:ind w:left="993" w:hanging="993"/>
        <w:jc w:val="both"/>
        <w:rPr>
          <w:sz w:val="24"/>
          <w:szCs w:val="24"/>
          <w:lang w:val="lv-LV" w:eastAsia="lv-LV"/>
        </w:rPr>
      </w:pPr>
      <w:r w:rsidRPr="007819DE">
        <w:rPr>
          <w:sz w:val="24"/>
          <w:szCs w:val="24"/>
          <w:lang w:val="lv-LV" w:eastAsia="lv-LV"/>
        </w:rPr>
        <w:t>Piegādātāja darbinieks vienmēr sasveicinās un uzrunā Personu pirmais, aicinot to uz tālāku sarunu;</w:t>
      </w:r>
    </w:p>
    <w:p w:rsidR="001A6D72" w:rsidRPr="007819DE" w:rsidRDefault="001A6D72" w:rsidP="001A6D72">
      <w:pPr>
        <w:numPr>
          <w:ilvl w:val="3"/>
          <w:numId w:val="9"/>
        </w:numPr>
        <w:tabs>
          <w:tab w:val="clear" w:pos="720"/>
        </w:tabs>
        <w:adjustRightInd w:val="0"/>
        <w:spacing w:after="40"/>
        <w:ind w:left="993" w:hanging="993"/>
        <w:jc w:val="both"/>
        <w:rPr>
          <w:sz w:val="24"/>
          <w:szCs w:val="24"/>
          <w:lang w:val="lv-LV" w:eastAsia="lv-LV"/>
        </w:rPr>
      </w:pPr>
      <w:r w:rsidRPr="007819DE">
        <w:rPr>
          <w:sz w:val="24"/>
          <w:szCs w:val="24"/>
          <w:lang w:val="lv-LV" w:eastAsia="lv-LV"/>
        </w:rPr>
        <w:t>Piegādātāja darbinieks sarunas laikā ar Personu nelieto žargonu un vārdus, kuri varētu liecināt par sliktu saskarsmes kultūru;</w:t>
      </w:r>
    </w:p>
    <w:p w:rsidR="001A6D72" w:rsidRPr="007819DE" w:rsidRDefault="001A6D72" w:rsidP="001A6D72">
      <w:pPr>
        <w:numPr>
          <w:ilvl w:val="3"/>
          <w:numId w:val="9"/>
        </w:numPr>
        <w:tabs>
          <w:tab w:val="clear" w:pos="720"/>
        </w:tabs>
        <w:adjustRightInd w:val="0"/>
        <w:spacing w:after="40"/>
        <w:ind w:left="993" w:hanging="993"/>
        <w:jc w:val="both"/>
        <w:rPr>
          <w:sz w:val="24"/>
          <w:szCs w:val="24"/>
          <w:lang w:val="lv-LV" w:eastAsia="lv-LV"/>
        </w:rPr>
      </w:pPr>
      <w:r w:rsidRPr="007819DE">
        <w:rPr>
          <w:sz w:val="24"/>
          <w:szCs w:val="24"/>
          <w:lang w:val="lv-LV" w:eastAsia="lv-LV"/>
        </w:rPr>
        <w:t>Personām tiek radīta sajūta, ka viņu vēlmes, vajadzības un problēmas uzklausa un tehniskos palīglīdzekļus izsniedz zinoši un kompetenti darbinieki;</w:t>
      </w:r>
    </w:p>
    <w:p w:rsidR="001A6D72" w:rsidRPr="007819DE" w:rsidRDefault="001A6D72" w:rsidP="001A6D72">
      <w:pPr>
        <w:numPr>
          <w:ilvl w:val="3"/>
          <w:numId w:val="9"/>
        </w:numPr>
        <w:tabs>
          <w:tab w:val="clear" w:pos="720"/>
        </w:tabs>
        <w:adjustRightInd w:val="0"/>
        <w:spacing w:after="40"/>
        <w:ind w:left="993" w:hanging="993"/>
        <w:jc w:val="both"/>
        <w:rPr>
          <w:sz w:val="24"/>
          <w:szCs w:val="24"/>
          <w:lang w:val="lv-LV" w:eastAsia="lv-LV"/>
        </w:rPr>
      </w:pPr>
      <w:r w:rsidRPr="007819DE">
        <w:rPr>
          <w:sz w:val="24"/>
          <w:szCs w:val="24"/>
          <w:lang w:val="lv-LV" w:eastAsia="lv-LV"/>
        </w:rPr>
        <w:t>Piegādātāju darbinieku komunikācija ar Personām vienmēr ir lietišķa, laipna, pieklājīga, pretimnākoša, korekta, kas liecina par atvērtību un vēlmi Personai palīdzēt;</w:t>
      </w:r>
    </w:p>
    <w:p w:rsidR="001A6D72" w:rsidRPr="007819DE" w:rsidRDefault="001A6D72" w:rsidP="001A6D72">
      <w:pPr>
        <w:numPr>
          <w:ilvl w:val="3"/>
          <w:numId w:val="9"/>
        </w:numPr>
        <w:tabs>
          <w:tab w:val="clear" w:pos="720"/>
        </w:tabs>
        <w:adjustRightInd w:val="0"/>
        <w:spacing w:after="40"/>
        <w:ind w:left="993" w:hanging="993"/>
        <w:jc w:val="both"/>
        <w:rPr>
          <w:sz w:val="24"/>
          <w:szCs w:val="24"/>
          <w:lang w:val="lv-LV" w:eastAsia="lv-LV"/>
        </w:rPr>
      </w:pPr>
      <w:r w:rsidRPr="007819DE">
        <w:rPr>
          <w:sz w:val="24"/>
          <w:szCs w:val="24"/>
          <w:lang w:val="lv-LV" w:eastAsia="lv-LV"/>
        </w:rPr>
        <w:t>Komplicētas situācijas ar Personām tiek risinātas sadarbībā ar kompetentākiem Piegādātāja darbinieka kolēģiem un/vai Pasūtītāju un Personai vienmēr tiek paziņots kopsavilkums par šādas situācijas risinājumu;</w:t>
      </w:r>
    </w:p>
    <w:p w:rsidR="001A6D72" w:rsidRPr="007819DE" w:rsidRDefault="001A6D72" w:rsidP="001A6D72">
      <w:pPr>
        <w:numPr>
          <w:ilvl w:val="3"/>
          <w:numId w:val="9"/>
        </w:numPr>
        <w:tabs>
          <w:tab w:val="clear" w:pos="720"/>
        </w:tabs>
        <w:adjustRightInd w:val="0"/>
        <w:spacing w:after="40"/>
        <w:ind w:left="993" w:hanging="993"/>
        <w:jc w:val="both"/>
        <w:rPr>
          <w:sz w:val="24"/>
          <w:szCs w:val="24"/>
          <w:lang w:val="lv-LV" w:eastAsia="lv-LV"/>
        </w:rPr>
      </w:pPr>
      <w:r w:rsidRPr="007819DE">
        <w:rPr>
          <w:sz w:val="24"/>
          <w:szCs w:val="24"/>
          <w:lang w:val="lv-LV" w:eastAsia="lv-LV"/>
        </w:rPr>
        <w:t>Piegādātāja darbinieks vienmēr atvadās no Personas, radot pozitīvu gaisotni.</w:t>
      </w:r>
    </w:p>
    <w:p w:rsidR="001A6D72" w:rsidRPr="007819DE" w:rsidRDefault="001A6D72" w:rsidP="001A6D72">
      <w:pPr>
        <w:numPr>
          <w:ilvl w:val="1"/>
          <w:numId w:val="9"/>
        </w:numPr>
        <w:adjustRightInd w:val="0"/>
        <w:spacing w:after="40"/>
        <w:ind w:left="567" w:hanging="567"/>
        <w:jc w:val="both"/>
        <w:rPr>
          <w:sz w:val="24"/>
          <w:szCs w:val="24"/>
          <w:lang w:val="lv-LV" w:eastAsia="lv-LV"/>
        </w:rPr>
      </w:pPr>
      <w:r w:rsidRPr="007819DE">
        <w:rPr>
          <w:sz w:val="24"/>
          <w:szCs w:val="24"/>
          <w:lang w:val="lv-LV" w:eastAsia="lv-LV"/>
        </w:rPr>
        <w:t>Pasūtītājs apņemas:</w:t>
      </w:r>
    </w:p>
    <w:p w:rsidR="001A6D72" w:rsidRPr="007819DE" w:rsidRDefault="001A6D72" w:rsidP="001A6D72">
      <w:pPr>
        <w:numPr>
          <w:ilvl w:val="2"/>
          <w:numId w:val="9"/>
        </w:numPr>
        <w:adjustRightInd w:val="0"/>
        <w:spacing w:after="40"/>
        <w:ind w:left="709" w:hanging="709"/>
        <w:jc w:val="both"/>
        <w:rPr>
          <w:sz w:val="24"/>
          <w:szCs w:val="24"/>
          <w:lang w:val="lv-LV" w:eastAsia="lv-LV"/>
        </w:rPr>
      </w:pPr>
      <w:r w:rsidRPr="007819DE">
        <w:rPr>
          <w:sz w:val="24"/>
          <w:szCs w:val="24"/>
          <w:lang w:val="lv-LV" w:eastAsia="lv-LV"/>
        </w:rPr>
        <w:t xml:space="preserve">Līgumā noteiktajā termiņā veikt samaksu Pasūtītājam par kvalitatīviem un Līgumā noteiktajā termiņā un kārtībā </w:t>
      </w:r>
      <w:r w:rsidRPr="007819DE">
        <w:rPr>
          <w:szCs w:val="24"/>
        </w:rPr>
        <w:t>izsniegtajiem tehniskajiem palīglīdzekļiem;</w:t>
      </w:r>
    </w:p>
    <w:p w:rsidR="001A6D72" w:rsidRPr="007819DE" w:rsidRDefault="001A6D72" w:rsidP="001A6D72">
      <w:pPr>
        <w:numPr>
          <w:ilvl w:val="2"/>
          <w:numId w:val="9"/>
        </w:numPr>
        <w:adjustRightInd w:val="0"/>
        <w:spacing w:after="40"/>
        <w:ind w:left="709" w:hanging="709"/>
        <w:jc w:val="both"/>
        <w:rPr>
          <w:sz w:val="24"/>
          <w:szCs w:val="24"/>
          <w:lang w:val="lv-LV" w:eastAsia="lv-LV"/>
        </w:rPr>
      </w:pPr>
      <w:r w:rsidRPr="007819DE">
        <w:rPr>
          <w:sz w:val="24"/>
          <w:szCs w:val="24"/>
          <w:lang w:val="lv-LV" w:eastAsia="lv-LV"/>
        </w:rPr>
        <w:t xml:space="preserve">sniegt Pakalpojumu sniedzējam pēc pieprasījuma konsultācijas par normatīvajos aktos noteikto tehnisko palīglīdzekļu izsniegšanas kārtību un par Personu tiesībām saņemt </w:t>
      </w:r>
      <w:r w:rsidRPr="007819DE">
        <w:rPr>
          <w:szCs w:val="24"/>
        </w:rPr>
        <w:t xml:space="preserve">tehniskos </w:t>
      </w:r>
      <w:r w:rsidRPr="007819DE">
        <w:rPr>
          <w:sz w:val="24"/>
          <w:szCs w:val="24"/>
        </w:rPr>
        <w:t>palīglīdzekļus</w:t>
      </w:r>
      <w:r w:rsidRPr="007819DE">
        <w:rPr>
          <w:sz w:val="24"/>
          <w:szCs w:val="24"/>
          <w:lang w:val="lv-LV" w:eastAsia="lv-LV"/>
        </w:rPr>
        <w:t>;</w:t>
      </w:r>
    </w:p>
    <w:p w:rsidR="001A6D72" w:rsidRPr="007819DE" w:rsidRDefault="001A6D72" w:rsidP="001A6D72">
      <w:pPr>
        <w:numPr>
          <w:ilvl w:val="2"/>
          <w:numId w:val="9"/>
        </w:numPr>
        <w:adjustRightInd w:val="0"/>
        <w:spacing w:after="40"/>
        <w:ind w:left="709" w:hanging="709"/>
        <w:jc w:val="both"/>
        <w:rPr>
          <w:sz w:val="24"/>
          <w:szCs w:val="24"/>
          <w:lang w:val="lv-LV" w:eastAsia="lv-LV"/>
        </w:rPr>
      </w:pPr>
      <w:r w:rsidRPr="007819DE">
        <w:rPr>
          <w:color w:val="000000"/>
          <w:sz w:val="24"/>
          <w:szCs w:val="24"/>
          <w:lang w:val="lv-LV" w:eastAsia="lv-LV"/>
        </w:rPr>
        <w:t xml:space="preserve">piešķirt Pakalpojumu sniedzējam Datu bāzes lietošanas tiesības saskaņā ar noslēgto vienošanos par Datu bāzes lietošanu </w:t>
      </w:r>
      <w:r w:rsidRPr="007819DE">
        <w:rPr>
          <w:sz w:val="24"/>
          <w:szCs w:val="24"/>
        </w:rPr>
        <w:t>(Līguma pielikums Nr.2)</w:t>
      </w:r>
      <w:r w:rsidRPr="007819DE">
        <w:rPr>
          <w:color w:val="000000"/>
          <w:sz w:val="24"/>
          <w:szCs w:val="24"/>
          <w:lang w:val="lv-LV" w:eastAsia="lv-LV"/>
        </w:rPr>
        <w:t>.</w:t>
      </w:r>
    </w:p>
    <w:p w:rsidR="001A6D72" w:rsidRPr="007819DE" w:rsidRDefault="001A6D72" w:rsidP="001A6D72">
      <w:pPr>
        <w:numPr>
          <w:ilvl w:val="1"/>
          <w:numId w:val="9"/>
        </w:numPr>
        <w:adjustRightInd w:val="0"/>
        <w:spacing w:after="40"/>
        <w:jc w:val="both"/>
        <w:rPr>
          <w:color w:val="000000"/>
          <w:sz w:val="24"/>
          <w:szCs w:val="24"/>
          <w:lang w:val="lv-LV" w:eastAsia="lv-LV"/>
        </w:rPr>
      </w:pPr>
      <w:r w:rsidRPr="007819DE">
        <w:rPr>
          <w:color w:val="000000"/>
          <w:sz w:val="24"/>
          <w:szCs w:val="24"/>
          <w:lang w:val="lv-LV" w:eastAsia="lv-LV"/>
        </w:rPr>
        <w:t xml:space="preserve">Pakalpojumu sniedzējam ir tiesības vienu mēnesi iepriekš rakstveidā brīdināt Pasūtītāju par </w:t>
      </w:r>
      <w:r w:rsidRPr="007819DE">
        <w:rPr>
          <w:sz w:val="24"/>
          <w:szCs w:val="24"/>
        </w:rPr>
        <w:t xml:space="preserve">tehnisko palīglīdzekļu izsniegšanas </w:t>
      </w:r>
      <w:r w:rsidRPr="007819DE">
        <w:rPr>
          <w:color w:val="000000"/>
          <w:sz w:val="24"/>
          <w:szCs w:val="24"/>
          <w:lang w:val="lv-LV" w:eastAsia="lv-LV"/>
        </w:rPr>
        <w:t xml:space="preserve">apturēšanu vai Līguma izbeigšanu, ja Pasūtītājs savas vainas dēļ nepilda Līgumā noteiktos pienākumus </w:t>
      </w:r>
      <w:r w:rsidRPr="007819DE">
        <w:rPr>
          <w:rFonts w:eastAsia="Calibri"/>
          <w:color w:val="000000"/>
          <w:sz w:val="24"/>
          <w:szCs w:val="24"/>
          <w:lang w:val="lv-LV"/>
        </w:rPr>
        <w:t>ilgāk nekā 14 (četrpadsmit) darba dienas</w:t>
      </w:r>
      <w:r w:rsidRPr="007819DE">
        <w:rPr>
          <w:color w:val="000000"/>
          <w:sz w:val="24"/>
          <w:szCs w:val="24"/>
          <w:lang w:val="lv-LV" w:eastAsia="lv-LV"/>
        </w:rPr>
        <w:t>.</w:t>
      </w:r>
    </w:p>
    <w:p w:rsidR="001A6D72" w:rsidRPr="007819DE" w:rsidRDefault="001A6D72" w:rsidP="001A6D72">
      <w:pPr>
        <w:numPr>
          <w:ilvl w:val="1"/>
          <w:numId w:val="9"/>
        </w:numPr>
        <w:adjustRightInd w:val="0"/>
        <w:spacing w:after="40"/>
        <w:ind w:left="567" w:hanging="567"/>
        <w:jc w:val="both"/>
        <w:rPr>
          <w:sz w:val="24"/>
          <w:szCs w:val="24"/>
          <w:lang w:val="lv-LV" w:eastAsia="lv-LV"/>
        </w:rPr>
      </w:pPr>
      <w:r w:rsidRPr="007819DE">
        <w:rPr>
          <w:sz w:val="24"/>
          <w:szCs w:val="24"/>
        </w:rPr>
        <w:t xml:space="preserve">Ja Persona vēlas saņemt no Pakalpojumu sniedzēja tehnisko palīglīdzekli, kas ir aprīkots ar papildu aprīkojumu nekā noteikts </w:t>
      </w:r>
      <w:r w:rsidR="00D411DD">
        <w:rPr>
          <w:sz w:val="24"/>
          <w:szCs w:val="24"/>
        </w:rPr>
        <w:t>iepirkuma dokumentācijas</w:t>
      </w:r>
      <w:r w:rsidRPr="007819DE">
        <w:rPr>
          <w:sz w:val="24"/>
          <w:szCs w:val="24"/>
        </w:rPr>
        <w:t xml:space="preserve"> Tehniskajā specifikācijā un tā kopējā vērtība ar vēlamo aprīkojumu pārsniedz valsts apmaksātā kupona cenu, pakalpojumu sniedzējam ir tiesības pieprasīt no Personas samaksu par šo papildus aprīkojumu saskaņā ar tehnisko un finanšu piedāvājumu.</w:t>
      </w:r>
    </w:p>
    <w:p w:rsidR="001A6D72" w:rsidRPr="007819DE" w:rsidRDefault="001A6D72" w:rsidP="001A6D72">
      <w:pPr>
        <w:numPr>
          <w:ilvl w:val="1"/>
          <w:numId w:val="9"/>
        </w:numPr>
        <w:adjustRightInd w:val="0"/>
        <w:spacing w:after="40"/>
        <w:ind w:left="567" w:hanging="567"/>
        <w:jc w:val="both"/>
        <w:rPr>
          <w:color w:val="000000"/>
          <w:sz w:val="24"/>
          <w:szCs w:val="24"/>
          <w:lang w:val="lv-LV" w:eastAsia="lv-LV"/>
        </w:rPr>
      </w:pPr>
      <w:r w:rsidRPr="007819DE">
        <w:rPr>
          <w:color w:val="000000"/>
          <w:sz w:val="24"/>
          <w:szCs w:val="24"/>
          <w:lang w:val="lv-LV" w:eastAsia="lv-LV"/>
        </w:rPr>
        <w:t>Pasūtītājam ir tiesības:</w:t>
      </w:r>
    </w:p>
    <w:p w:rsidR="001A6D72" w:rsidRPr="007819DE" w:rsidRDefault="001A6D72" w:rsidP="001A6D72">
      <w:pPr>
        <w:numPr>
          <w:ilvl w:val="2"/>
          <w:numId w:val="9"/>
        </w:numPr>
        <w:adjustRightInd w:val="0"/>
        <w:spacing w:after="40"/>
        <w:ind w:left="709" w:hanging="709"/>
        <w:jc w:val="both"/>
        <w:rPr>
          <w:color w:val="000000"/>
          <w:sz w:val="24"/>
          <w:szCs w:val="24"/>
          <w:lang w:val="lv-LV" w:eastAsia="lv-LV"/>
        </w:rPr>
      </w:pPr>
      <w:r w:rsidRPr="007819DE">
        <w:rPr>
          <w:color w:val="000000"/>
          <w:sz w:val="24"/>
          <w:szCs w:val="24"/>
          <w:lang w:val="lv-LV" w:eastAsia="lv-LV"/>
        </w:rPr>
        <w:t xml:space="preserve">veikt Līguma izpildes kontroli un pārbaudes (turpmāk – Pārbaudes) par </w:t>
      </w:r>
      <w:r w:rsidRPr="007819DE">
        <w:rPr>
          <w:color w:val="000000"/>
          <w:sz w:val="24"/>
          <w:szCs w:val="24"/>
          <w:lang w:eastAsia="lv-LV"/>
        </w:rPr>
        <w:t>izsniegto tehnisko palīglīdzekļu</w:t>
      </w:r>
      <w:r w:rsidRPr="007819DE">
        <w:rPr>
          <w:color w:val="000000"/>
          <w:sz w:val="24"/>
          <w:szCs w:val="24"/>
          <w:lang w:val="lv-LV" w:eastAsia="lv-LV"/>
        </w:rPr>
        <w:t xml:space="preserve"> Līguma un normatīvajos aktos noteiktajām prasībām, kā arī noteikt Pakalpojumu sniedzējam veicamās darbības pārkāpumu novēršanai;</w:t>
      </w:r>
    </w:p>
    <w:p w:rsidR="001A6D72" w:rsidRPr="007819DE" w:rsidRDefault="001A6D72" w:rsidP="001A6D72">
      <w:pPr>
        <w:numPr>
          <w:ilvl w:val="2"/>
          <w:numId w:val="9"/>
        </w:numPr>
        <w:adjustRightInd w:val="0"/>
        <w:spacing w:after="40"/>
        <w:ind w:left="709" w:hanging="709"/>
        <w:jc w:val="both"/>
        <w:rPr>
          <w:color w:val="000000"/>
          <w:sz w:val="24"/>
          <w:szCs w:val="24"/>
          <w:lang w:val="lv-LV" w:eastAsia="lv-LV"/>
        </w:rPr>
      </w:pPr>
      <w:r w:rsidRPr="007819DE">
        <w:rPr>
          <w:color w:val="000000"/>
          <w:sz w:val="24"/>
          <w:szCs w:val="24"/>
          <w:lang w:val="lv-LV" w:eastAsia="lv-LV"/>
        </w:rPr>
        <w:t>pieprasīt un saņemt no Pakalpojumu sniedzēja Līguma izpildes kontrolei un Pārbaudēm nepieciešamo informāciju, tai skaitā paskaidrojumus un dokumentu kopijas;</w:t>
      </w:r>
    </w:p>
    <w:p w:rsidR="001A6D72" w:rsidRPr="007819DE" w:rsidRDefault="001A6D72" w:rsidP="001A6D72">
      <w:pPr>
        <w:numPr>
          <w:ilvl w:val="2"/>
          <w:numId w:val="9"/>
        </w:numPr>
        <w:adjustRightInd w:val="0"/>
        <w:ind w:left="709" w:hanging="709"/>
        <w:jc w:val="both"/>
        <w:rPr>
          <w:color w:val="000000"/>
          <w:sz w:val="24"/>
          <w:szCs w:val="24"/>
          <w:lang w:val="lv-LV" w:eastAsia="lv-LV"/>
        </w:rPr>
      </w:pPr>
      <w:r w:rsidRPr="007819DE">
        <w:rPr>
          <w:color w:val="000000"/>
          <w:sz w:val="24"/>
          <w:szCs w:val="24"/>
          <w:lang w:val="lv-LV" w:eastAsia="lv-LV"/>
        </w:rPr>
        <w:t>iepazīties ar Pakalpojumu sniedzēja dokumentiem (t.sk. medicīnas dokumentiem), projektiem, finanšu līdzekļiem, telpām, iekārtām un citām materiālām vērtībām, kas attiecas uz Līguma izpildi.</w:t>
      </w:r>
    </w:p>
    <w:p w:rsidR="001A6D72" w:rsidRPr="007819DE" w:rsidRDefault="001A6D72" w:rsidP="001A6D72">
      <w:pPr>
        <w:spacing w:after="40"/>
        <w:ind w:left="720"/>
        <w:jc w:val="both"/>
        <w:rPr>
          <w:rFonts w:eastAsia="TimesNewRoman"/>
          <w:sz w:val="12"/>
          <w:szCs w:val="12"/>
          <w:lang w:val="lv-LV" w:eastAsia="lv-LV"/>
        </w:rPr>
      </w:pPr>
    </w:p>
    <w:p w:rsidR="001A6D72" w:rsidRPr="007819DE" w:rsidRDefault="001A6D72" w:rsidP="001A6D72">
      <w:pPr>
        <w:numPr>
          <w:ilvl w:val="0"/>
          <w:numId w:val="9"/>
        </w:numPr>
        <w:adjustRightInd w:val="0"/>
        <w:spacing w:before="40" w:after="40"/>
        <w:ind w:left="567" w:hanging="567"/>
        <w:jc w:val="center"/>
        <w:rPr>
          <w:b/>
          <w:sz w:val="24"/>
          <w:szCs w:val="24"/>
          <w:lang w:val="lv-LV" w:eastAsia="lv-LV"/>
        </w:rPr>
      </w:pPr>
      <w:r w:rsidRPr="007819DE">
        <w:rPr>
          <w:b/>
          <w:sz w:val="24"/>
          <w:szCs w:val="24"/>
          <w:lang w:val="lv-LV" w:eastAsia="lv-LV"/>
        </w:rPr>
        <w:t>Līgumcena, dokumentu aprites un norēķinu kārtība</w:t>
      </w:r>
    </w:p>
    <w:p w:rsidR="001A6D72" w:rsidRPr="007819DE" w:rsidRDefault="001A6D72" w:rsidP="001A6D72">
      <w:pPr>
        <w:numPr>
          <w:ilvl w:val="1"/>
          <w:numId w:val="9"/>
        </w:numPr>
        <w:adjustRightInd w:val="0"/>
        <w:spacing w:after="40"/>
        <w:ind w:left="567" w:hanging="567"/>
        <w:jc w:val="both"/>
        <w:rPr>
          <w:sz w:val="24"/>
          <w:szCs w:val="24"/>
          <w:lang w:val="lv-LV" w:eastAsia="lv-LV"/>
        </w:rPr>
      </w:pPr>
      <w:r w:rsidRPr="007819DE">
        <w:rPr>
          <w:sz w:val="24"/>
          <w:szCs w:val="24"/>
          <w:lang w:val="lv-LV"/>
        </w:rPr>
        <w:t xml:space="preserve">Kopējā līgumcena visiem vispārīgās vienošanās dalībniekiem, </w:t>
      </w:r>
      <w:r w:rsidRPr="007819DE">
        <w:rPr>
          <w:sz w:val="24"/>
          <w:szCs w:val="24"/>
        </w:rPr>
        <w:t xml:space="preserve">kuri nodrošinās tehnisko palīglīdzekļu pielāgošanu, izsniegšanu un apmācību lietošanā </w:t>
      </w:r>
      <w:r w:rsidRPr="007819DE">
        <w:rPr>
          <w:sz w:val="24"/>
          <w:szCs w:val="24"/>
          <w:lang w:val="lv-LV"/>
        </w:rPr>
        <w:t xml:space="preserve">ir </w:t>
      </w:r>
      <w:r w:rsidRPr="007819DE">
        <w:rPr>
          <w:sz w:val="24"/>
          <w:szCs w:val="24"/>
          <w:lang w:val="lv-LV" w:eastAsia="lv-LV"/>
        </w:rPr>
        <w:t>EUR 100 000.00 (</w:t>
      </w:r>
      <w:r w:rsidRPr="007819DE">
        <w:rPr>
          <w:sz w:val="24"/>
          <w:szCs w:val="24"/>
          <w:lang w:val="lv-LV"/>
        </w:rPr>
        <w:t xml:space="preserve">viens simts tūkstoši </w:t>
      </w:r>
      <w:proofErr w:type="spellStart"/>
      <w:r w:rsidRPr="007819DE">
        <w:rPr>
          <w:i/>
          <w:sz w:val="24"/>
          <w:szCs w:val="24"/>
          <w:lang w:val="lv-LV"/>
        </w:rPr>
        <w:t>euro</w:t>
      </w:r>
      <w:proofErr w:type="spellEnd"/>
      <w:r w:rsidRPr="007819DE">
        <w:rPr>
          <w:i/>
          <w:sz w:val="24"/>
          <w:szCs w:val="24"/>
          <w:lang w:val="lv-LV"/>
        </w:rPr>
        <w:t xml:space="preserve"> </w:t>
      </w:r>
      <w:r w:rsidRPr="007819DE">
        <w:rPr>
          <w:sz w:val="24"/>
          <w:szCs w:val="24"/>
          <w:lang w:val="lv-LV"/>
        </w:rPr>
        <w:t xml:space="preserve">un nulle centi), </w:t>
      </w:r>
      <w:r w:rsidRPr="007819DE">
        <w:rPr>
          <w:sz w:val="24"/>
          <w:szCs w:val="24"/>
        </w:rPr>
        <w:t>bez pievienotās vērtības nodokļa.</w:t>
      </w:r>
    </w:p>
    <w:p w:rsidR="001A6D72" w:rsidRPr="007819DE" w:rsidRDefault="001A6D72" w:rsidP="001A6D72">
      <w:pPr>
        <w:numPr>
          <w:ilvl w:val="1"/>
          <w:numId w:val="9"/>
        </w:numPr>
        <w:adjustRightInd w:val="0"/>
        <w:spacing w:after="40"/>
        <w:ind w:left="567" w:hanging="567"/>
        <w:jc w:val="both"/>
        <w:rPr>
          <w:sz w:val="24"/>
          <w:szCs w:val="24"/>
          <w:lang w:val="lv-LV" w:eastAsia="lv-LV"/>
        </w:rPr>
      </w:pPr>
      <w:r w:rsidRPr="007819DE">
        <w:rPr>
          <w:sz w:val="24"/>
          <w:szCs w:val="24"/>
        </w:rPr>
        <w:t xml:space="preserve">Valsts apmaksātā kupona vērtība par vienu tehnisko palīglīdzekli ir </w:t>
      </w:r>
      <w:r w:rsidRPr="007819DE">
        <w:rPr>
          <w:sz w:val="24"/>
          <w:szCs w:val="24"/>
          <w:lang w:val="lv-LV" w:eastAsia="lv-LV"/>
        </w:rPr>
        <w:t>EUR ___________ (_____________</w:t>
      </w:r>
      <w:proofErr w:type="spellStart"/>
      <w:r w:rsidRPr="007819DE">
        <w:rPr>
          <w:i/>
          <w:sz w:val="24"/>
          <w:szCs w:val="24"/>
          <w:lang w:val="lv-LV"/>
        </w:rPr>
        <w:t>euro</w:t>
      </w:r>
      <w:proofErr w:type="spellEnd"/>
      <w:r w:rsidRPr="007819DE">
        <w:rPr>
          <w:i/>
          <w:sz w:val="24"/>
          <w:szCs w:val="24"/>
          <w:lang w:val="lv-LV"/>
        </w:rPr>
        <w:t xml:space="preserve"> </w:t>
      </w:r>
      <w:r w:rsidRPr="007819DE">
        <w:rPr>
          <w:sz w:val="24"/>
          <w:szCs w:val="24"/>
          <w:lang w:val="lv-LV"/>
        </w:rPr>
        <w:t>un _______ centi)</w:t>
      </w:r>
      <w:r w:rsidRPr="007819DE">
        <w:rPr>
          <w:sz w:val="24"/>
          <w:szCs w:val="24"/>
        </w:rPr>
        <w:t xml:space="preserve"> bez pievienotās vērtības nodokļa.</w:t>
      </w:r>
    </w:p>
    <w:p w:rsidR="001A6D72" w:rsidRPr="007819DE" w:rsidRDefault="001A6D72" w:rsidP="001A6D72">
      <w:pPr>
        <w:numPr>
          <w:ilvl w:val="1"/>
          <w:numId w:val="9"/>
        </w:numPr>
        <w:adjustRightInd w:val="0"/>
        <w:spacing w:after="40"/>
        <w:ind w:left="567" w:hanging="567"/>
        <w:jc w:val="both"/>
        <w:rPr>
          <w:sz w:val="24"/>
          <w:szCs w:val="24"/>
          <w:lang w:val="lv-LV" w:eastAsia="lv-LV"/>
        </w:rPr>
      </w:pPr>
      <w:r w:rsidRPr="007819DE">
        <w:rPr>
          <w:sz w:val="24"/>
          <w:szCs w:val="24"/>
          <w:lang w:val="lv-LV" w:eastAsia="lv-LV"/>
        </w:rPr>
        <w:t xml:space="preserve">Pakalpojumu sniedzējs par iepriekšējā mēnesī </w:t>
      </w:r>
      <w:r w:rsidRPr="007819DE">
        <w:rPr>
          <w:szCs w:val="24"/>
        </w:rPr>
        <w:t>izsniegtajiem tehniskajiem palīglīdzekļiem</w:t>
      </w:r>
      <w:r w:rsidRPr="007819DE">
        <w:rPr>
          <w:sz w:val="24"/>
          <w:szCs w:val="24"/>
          <w:lang w:val="lv-LV" w:eastAsia="lv-LV"/>
        </w:rPr>
        <w:t xml:space="preserve"> līdz nākamā mēneša 5.datumam iesniedz Pasūtītājam sekojošus dokumentus:</w:t>
      </w:r>
    </w:p>
    <w:p w:rsidR="001A6D72" w:rsidRPr="007819DE" w:rsidRDefault="001A6D72" w:rsidP="001A6D72">
      <w:pPr>
        <w:numPr>
          <w:ilvl w:val="2"/>
          <w:numId w:val="9"/>
        </w:numPr>
        <w:adjustRightInd w:val="0"/>
        <w:spacing w:after="40"/>
        <w:ind w:left="709" w:hanging="709"/>
        <w:jc w:val="both"/>
        <w:rPr>
          <w:sz w:val="24"/>
          <w:szCs w:val="24"/>
          <w:lang w:val="lv-LV" w:eastAsia="lv-LV"/>
        </w:rPr>
      </w:pPr>
      <w:r w:rsidRPr="007819DE">
        <w:rPr>
          <w:sz w:val="24"/>
          <w:szCs w:val="24"/>
          <w:lang w:val="lv-LV" w:eastAsia="lv-LV"/>
        </w:rPr>
        <w:t xml:space="preserve">ikmēneša atskaiti (izdrukāta no Pasūtītāja datu bāzes), norādot tajā datus pamatojoties uz </w:t>
      </w:r>
      <w:r w:rsidRPr="007819DE">
        <w:rPr>
          <w:sz w:val="24"/>
          <w:szCs w:val="24"/>
          <w:lang w:val="lv-LV" w:eastAsia="lv-LV"/>
        </w:rPr>
        <w:lastRenderedPageBreak/>
        <w:t>Līguma pielikumu Nr.3;</w:t>
      </w:r>
    </w:p>
    <w:p w:rsidR="001A6D72" w:rsidRPr="007819DE" w:rsidRDefault="001A6D72" w:rsidP="001A6D72">
      <w:pPr>
        <w:numPr>
          <w:ilvl w:val="2"/>
          <w:numId w:val="9"/>
        </w:numPr>
        <w:adjustRightInd w:val="0"/>
        <w:spacing w:after="40"/>
        <w:ind w:left="709" w:hanging="709"/>
        <w:jc w:val="both"/>
        <w:rPr>
          <w:sz w:val="24"/>
          <w:szCs w:val="24"/>
          <w:lang w:val="lv-LV" w:eastAsia="lv-LV"/>
        </w:rPr>
      </w:pPr>
      <w:r w:rsidRPr="007819DE">
        <w:rPr>
          <w:sz w:val="24"/>
          <w:szCs w:val="24"/>
          <w:lang w:val="lv-LV" w:eastAsia="lv-LV"/>
        </w:rPr>
        <w:t xml:space="preserve">līgumu oriģinālus, kuri sagatavoti pēc Pasūtītāja noteikta parauga un noslēgti starp Pakalpojumu sniedzēju un Personām par </w:t>
      </w:r>
      <w:r w:rsidRPr="007819DE">
        <w:rPr>
          <w:sz w:val="24"/>
          <w:szCs w:val="24"/>
        </w:rPr>
        <w:t>izsniegtajiem tehniskajiem palīglīdzekļiem</w:t>
      </w:r>
      <w:r w:rsidRPr="007819DE">
        <w:rPr>
          <w:sz w:val="24"/>
          <w:szCs w:val="24"/>
          <w:lang w:val="lv-LV" w:eastAsia="lv-LV"/>
        </w:rPr>
        <w:t>;</w:t>
      </w:r>
    </w:p>
    <w:p w:rsidR="001A6D72" w:rsidRPr="008F1203" w:rsidRDefault="001A6D72" w:rsidP="001A6D72">
      <w:pPr>
        <w:numPr>
          <w:ilvl w:val="2"/>
          <w:numId w:val="9"/>
        </w:numPr>
        <w:adjustRightInd w:val="0"/>
        <w:spacing w:after="40"/>
        <w:ind w:left="709" w:hanging="709"/>
        <w:jc w:val="both"/>
        <w:rPr>
          <w:sz w:val="24"/>
          <w:szCs w:val="24"/>
          <w:lang w:val="lv-LV" w:eastAsia="lv-LV"/>
        </w:rPr>
      </w:pPr>
      <w:r w:rsidRPr="007819DE">
        <w:rPr>
          <w:sz w:val="24"/>
          <w:szCs w:val="24"/>
          <w:lang w:val="lv-LV" w:eastAsia="lv-LV"/>
        </w:rPr>
        <w:t xml:space="preserve">Pakalpojumu sniedzēja un Personas parakstītus izsniegto tehnisko palīglīdzekļu nodošanas </w:t>
      </w:r>
      <w:r w:rsidRPr="008F1203">
        <w:rPr>
          <w:sz w:val="24"/>
          <w:szCs w:val="24"/>
          <w:lang w:val="lv-LV" w:eastAsia="lv-LV"/>
        </w:rPr>
        <w:t>– pieņemšanas aktus (oriģinālus), kuri sagatavoti pēc Pasūtītāja noteikta parauga;</w:t>
      </w:r>
    </w:p>
    <w:p w:rsidR="001A6D72" w:rsidRPr="008F1203" w:rsidRDefault="0056045C" w:rsidP="001A6D72">
      <w:pPr>
        <w:numPr>
          <w:ilvl w:val="2"/>
          <w:numId w:val="9"/>
        </w:numPr>
        <w:adjustRightInd w:val="0"/>
        <w:spacing w:after="40"/>
        <w:ind w:left="709" w:hanging="709"/>
        <w:jc w:val="both"/>
        <w:rPr>
          <w:sz w:val="24"/>
          <w:szCs w:val="24"/>
          <w:lang w:val="lv-LV" w:eastAsia="lv-LV"/>
        </w:rPr>
      </w:pPr>
      <w:r w:rsidRPr="008F1203">
        <w:rPr>
          <w:sz w:val="24"/>
          <w:szCs w:val="24"/>
          <w:lang w:val="lv-LV" w:eastAsia="lv-LV"/>
        </w:rPr>
        <w:t>Pārstāvības tiesību apliecinošus</w:t>
      </w:r>
      <w:r w:rsidR="001A6D72" w:rsidRPr="008F1203">
        <w:rPr>
          <w:sz w:val="24"/>
          <w:szCs w:val="24"/>
          <w:lang w:val="lv-LV" w:eastAsia="lv-LV"/>
        </w:rPr>
        <w:t xml:space="preserve"> dokumentu</w:t>
      </w:r>
      <w:r w:rsidRPr="008F1203">
        <w:rPr>
          <w:sz w:val="24"/>
          <w:szCs w:val="24"/>
          <w:lang w:val="lv-LV" w:eastAsia="lv-LV"/>
        </w:rPr>
        <w:t>s</w:t>
      </w:r>
      <w:r w:rsidR="001A6D72" w:rsidRPr="008F1203">
        <w:rPr>
          <w:sz w:val="24"/>
          <w:szCs w:val="24"/>
          <w:lang w:val="lv-LV" w:eastAsia="lv-LV"/>
        </w:rPr>
        <w:t xml:space="preserve"> </w:t>
      </w:r>
      <w:r w:rsidRPr="008F1203">
        <w:rPr>
          <w:sz w:val="24"/>
          <w:szCs w:val="24"/>
          <w:lang w:val="lv-LV" w:eastAsia="lv-LV"/>
        </w:rPr>
        <w:t>(</w:t>
      </w:r>
      <w:r w:rsidR="001A6D72" w:rsidRPr="008F1203">
        <w:rPr>
          <w:sz w:val="24"/>
          <w:szCs w:val="24"/>
          <w:lang w:val="lv-LV" w:eastAsia="lv-LV"/>
        </w:rPr>
        <w:t>kopijas</w:t>
      </w:r>
      <w:r w:rsidRPr="008F1203">
        <w:rPr>
          <w:sz w:val="24"/>
          <w:szCs w:val="24"/>
          <w:lang w:val="lv-LV" w:eastAsia="lv-LV"/>
        </w:rPr>
        <w:t>)</w:t>
      </w:r>
      <w:r w:rsidR="001A6D72" w:rsidRPr="008F1203">
        <w:rPr>
          <w:sz w:val="24"/>
          <w:szCs w:val="24"/>
          <w:lang w:val="lv-LV" w:eastAsia="lv-LV"/>
        </w:rPr>
        <w:t>, ja</w:t>
      </w:r>
      <w:r w:rsidRPr="008F1203">
        <w:rPr>
          <w:sz w:val="24"/>
          <w:szCs w:val="24"/>
          <w:lang w:val="lv-LV" w:eastAsia="lv-LV"/>
        </w:rPr>
        <w:t xml:space="preserve"> līgumsaistības par tehniskā palīglīdzekļa</w:t>
      </w:r>
      <w:r w:rsidR="001A6D72" w:rsidRPr="008F1203">
        <w:rPr>
          <w:sz w:val="24"/>
          <w:szCs w:val="24"/>
          <w:lang w:val="lv-LV" w:eastAsia="lv-LV"/>
        </w:rPr>
        <w:t xml:space="preserve"> saņem</w:t>
      </w:r>
      <w:r w:rsidRPr="008F1203">
        <w:rPr>
          <w:sz w:val="24"/>
          <w:szCs w:val="24"/>
          <w:lang w:val="lv-LV" w:eastAsia="lv-LV"/>
        </w:rPr>
        <w:t>šanu uzņemas</w:t>
      </w:r>
      <w:r w:rsidR="001A6D72" w:rsidRPr="008F1203">
        <w:rPr>
          <w:sz w:val="24"/>
          <w:szCs w:val="24"/>
          <w:lang w:val="lv-LV" w:eastAsia="lv-LV"/>
        </w:rPr>
        <w:t xml:space="preserve"> pilnvarotās personas </w:t>
      </w:r>
      <w:r w:rsidR="00A7045F" w:rsidRPr="008F1203">
        <w:rPr>
          <w:sz w:val="24"/>
          <w:szCs w:val="24"/>
          <w:lang w:val="lv-LV" w:eastAsia="lv-LV"/>
        </w:rPr>
        <w:t xml:space="preserve">ar notariāli apliecinātu pilnvarojumu </w:t>
      </w:r>
      <w:r w:rsidR="001A6D72" w:rsidRPr="008F1203">
        <w:rPr>
          <w:sz w:val="24"/>
          <w:szCs w:val="24"/>
          <w:lang w:val="lv-LV" w:eastAsia="lv-LV"/>
        </w:rPr>
        <w:t>vai likumiskie pārstāvji;</w:t>
      </w:r>
    </w:p>
    <w:p w:rsidR="001A6D72" w:rsidRPr="00812623" w:rsidRDefault="001A6D72" w:rsidP="001A6D72">
      <w:pPr>
        <w:numPr>
          <w:ilvl w:val="2"/>
          <w:numId w:val="9"/>
        </w:numPr>
        <w:adjustRightInd w:val="0"/>
        <w:spacing w:after="40"/>
        <w:ind w:left="709" w:hanging="709"/>
        <w:jc w:val="both"/>
        <w:rPr>
          <w:sz w:val="24"/>
          <w:szCs w:val="24"/>
          <w:lang w:val="lv-LV" w:eastAsia="lv-LV"/>
        </w:rPr>
      </w:pPr>
      <w:r w:rsidRPr="008F1203">
        <w:rPr>
          <w:sz w:val="24"/>
          <w:szCs w:val="24"/>
          <w:lang w:val="lv-LV" w:eastAsia="lv-LV"/>
        </w:rPr>
        <w:t>dokumentu kopijas, kas apliecina Personu</w:t>
      </w:r>
      <w:r w:rsidRPr="00812623">
        <w:rPr>
          <w:sz w:val="24"/>
          <w:szCs w:val="24"/>
          <w:lang w:val="lv-LV" w:eastAsia="lv-LV"/>
        </w:rPr>
        <w:t xml:space="preserve"> tiesības tikt atbrīvotām no vienreizējās iemaksas veikšanas;</w:t>
      </w:r>
    </w:p>
    <w:p w:rsidR="001A6D72" w:rsidRPr="00812623" w:rsidRDefault="001A6D72" w:rsidP="001A6D72">
      <w:pPr>
        <w:numPr>
          <w:ilvl w:val="2"/>
          <w:numId w:val="9"/>
        </w:numPr>
        <w:adjustRightInd w:val="0"/>
        <w:spacing w:after="40"/>
        <w:ind w:left="709" w:hanging="709"/>
        <w:jc w:val="both"/>
        <w:rPr>
          <w:sz w:val="24"/>
          <w:szCs w:val="24"/>
          <w:lang w:val="lv-LV" w:eastAsia="lv-LV"/>
        </w:rPr>
      </w:pPr>
      <w:r w:rsidRPr="00812623">
        <w:rPr>
          <w:sz w:val="24"/>
          <w:szCs w:val="24"/>
          <w:lang w:val="lv-LV" w:eastAsia="lv-LV"/>
        </w:rPr>
        <w:t>Pakalpojumu sniedzēja sagatavotu un parakstītu aktu par pielāgotajiem un izsniegtajiem tehniskajiem palīglīdzekļiem (Līguma pielikums Nr.3);</w:t>
      </w:r>
    </w:p>
    <w:p w:rsidR="001A6D72" w:rsidRPr="00812623" w:rsidRDefault="001A6D72" w:rsidP="001A6D72">
      <w:pPr>
        <w:numPr>
          <w:ilvl w:val="2"/>
          <w:numId w:val="9"/>
        </w:numPr>
        <w:adjustRightInd w:val="0"/>
        <w:spacing w:after="40"/>
        <w:ind w:left="709" w:hanging="709"/>
        <w:jc w:val="both"/>
        <w:rPr>
          <w:sz w:val="24"/>
          <w:szCs w:val="24"/>
          <w:lang w:val="lv-LV" w:eastAsia="lv-LV"/>
        </w:rPr>
      </w:pPr>
      <w:r w:rsidRPr="00812623">
        <w:rPr>
          <w:sz w:val="24"/>
          <w:szCs w:val="24"/>
          <w:lang w:val="lv-LV" w:eastAsia="lv-LV"/>
        </w:rPr>
        <w:t>Atskaiti par Personām, kuras Pasūtītājs ir nosūtījis Pakalpojumu sniedzējam, bet Pakalpojumu sniedzējs Līgumā noteiktajā termiņā nav apkalpojis (30 darba dienās pēc nosūtīšanas), norādot iemeslu un veiktās darbības Personu apzināšanai (Līguma pielikums Nr.4);</w:t>
      </w:r>
    </w:p>
    <w:p w:rsidR="001A6D72" w:rsidRPr="00812623" w:rsidRDefault="001A6D72" w:rsidP="001A6D72">
      <w:pPr>
        <w:numPr>
          <w:ilvl w:val="2"/>
          <w:numId w:val="9"/>
        </w:numPr>
        <w:adjustRightInd w:val="0"/>
        <w:spacing w:after="40"/>
        <w:ind w:left="709" w:hanging="709"/>
        <w:jc w:val="both"/>
        <w:rPr>
          <w:sz w:val="24"/>
          <w:szCs w:val="24"/>
          <w:lang w:val="lv-LV" w:eastAsia="lv-LV"/>
        </w:rPr>
      </w:pPr>
      <w:r w:rsidRPr="00812623">
        <w:rPr>
          <w:sz w:val="24"/>
          <w:szCs w:val="24"/>
          <w:lang w:val="lv-LV" w:eastAsia="lv-LV"/>
        </w:rPr>
        <w:t xml:space="preserve">Ja atskaite tiek iesniegta pēc mēneša 5. datuma, rēķinā jānorāda pašreizējā mēneša datums. </w:t>
      </w:r>
    </w:p>
    <w:p w:rsidR="001A6D72" w:rsidRPr="00812623" w:rsidRDefault="00EB2206" w:rsidP="001A6D72">
      <w:pPr>
        <w:numPr>
          <w:ilvl w:val="1"/>
          <w:numId w:val="9"/>
        </w:numPr>
        <w:adjustRightInd w:val="0"/>
        <w:spacing w:after="40"/>
        <w:ind w:left="567" w:hanging="567"/>
        <w:jc w:val="both"/>
        <w:rPr>
          <w:sz w:val="24"/>
          <w:szCs w:val="24"/>
          <w:lang w:val="lv-LV" w:eastAsia="lv-LV"/>
        </w:rPr>
      </w:pPr>
      <w:r>
        <w:rPr>
          <w:sz w:val="24"/>
          <w:szCs w:val="24"/>
          <w:lang w:val="lv-LV" w:eastAsia="lv-LV"/>
        </w:rPr>
        <w:t>Pasūtītājs pārbauda Līguma 3.3</w:t>
      </w:r>
      <w:r w:rsidR="001A6D72" w:rsidRPr="00812623">
        <w:rPr>
          <w:sz w:val="24"/>
          <w:szCs w:val="24"/>
          <w:lang w:val="lv-LV" w:eastAsia="lv-LV"/>
        </w:rPr>
        <w:t>.</w:t>
      </w:r>
      <w:r w:rsidR="00BE1718">
        <w:rPr>
          <w:sz w:val="24"/>
          <w:szCs w:val="24"/>
          <w:lang w:val="lv-LV" w:eastAsia="lv-LV"/>
        </w:rPr>
        <w:t xml:space="preserve"> </w:t>
      </w:r>
      <w:r w:rsidR="001A6D72" w:rsidRPr="00812623">
        <w:rPr>
          <w:sz w:val="24"/>
          <w:szCs w:val="24"/>
          <w:lang w:val="lv-LV" w:eastAsia="lv-LV"/>
        </w:rPr>
        <w:t>apakšpunktā noteikto dokumentu atbilstību Līguma prasībām.</w:t>
      </w:r>
    </w:p>
    <w:p w:rsidR="001A6D72" w:rsidRPr="00D35456" w:rsidRDefault="001A6D72" w:rsidP="001A6D72">
      <w:pPr>
        <w:numPr>
          <w:ilvl w:val="1"/>
          <w:numId w:val="9"/>
        </w:numPr>
        <w:adjustRightInd w:val="0"/>
        <w:spacing w:after="40"/>
        <w:ind w:left="567" w:hanging="567"/>
        <w:jc w:val="both"/>
        <w:rPr>
          <w:sz w:val="24"/>
          <w:szCs w:val="24"/>
          <w:lang w:val="lv-LV" w:eastAsia="lv-LV"/>
        </w:rPr>
      </w:pPr>
      <w:r w:rsidRPr="00812623">
        <w:rPr>
          <w:sz w:val="24"/>
          <w:szCs w:val="24"/>
          <w:lang w:val="lv-LV" w:eastAsia="lv-LV"/>
        </w:rPr>
        <w:t>Gadījumā, ja Pa</w:t>
      </w:r>
      <w:r w:rsidR="00EB2206">
        <w:rPr>
          <w:sz w:val="24"/>
          <w:szCs w:val="24"/>
          <w:lang w:val="lv-LV" w:eastAsia="lv-LV"/>
        </w:rPr>
        <w:t>sūtītājs konstatē, ka Līguma 3.3</w:t>
      </w:r>
      <w:r w:rsidRPr="00812623">
        <w:rPr>
          <w:sz w:val="24"/>
          <w:szCs w:val="24"/>
          <w:lang w:val="lv-LV" w:eastAsia="lv-LV"/>
        </w:rPr>
        <w:t>. apakšpunktā noteiktie dokumenti nav atbilstoši Līguma prasībām, v</w:t>
      </w:r>
      <w:r w:rsidR="00EB2206">
        <w:rPr>
          <w:sz w:val="24"/>
          <w:szCs w:val="24"/>
          <w:lang w:val="lv-LV" w:eastAsia="lv-LV"/>
        </w:rPr>
        <w:t>ai nav iesniegti visi Līguma 3.3</w:t>
      </w:r>
      <w:r w:rsidRPr="00812623">
        <w:rPr>
          <w:sz w:val="24"/>
          <w:szCs w:val="24"/>
          <w:lang w:val="lv-LV" w:eastAsia="lv-LV"/>
        </w:rPr>
        <w:t>.</w:t>
      </w:r>
      <w:r w:rsidR="00BE1718">
        <w:rPr>
          <w:sz w:val="24"/>
          <w:szCs w:val="24"/>
          <w:lang w:val="lv-LV" w:eastAsia="lv-LV"/>
        </w:rPr>
        <w:t xml:space="preserve"> </w:t>
      </w:r>
      <w:r w:rsidRPr="00812623">
        <w:rPr>
          <w:sz w:val="24"/>
          <w:szCs w:val="24"/>
          <w:lang w:val="lv-LV" w:eastAsia="lv-LV"/>
        </w:rPr>
        <w:t>apakšpunktā norādītie dokumenti, Pasūtītājs ne vēlāk kā 10 (desmit) darba dienu laikā no minēto dokumentu saņemšanas, izmantojot elektronisko pastu, rakstveidā par to informē Pa</w:t>
      </w:r>
      <w:r w:rsidRPr="00D35456">
        <w:rPr>
          <w:sz w:val="24"/>
          <w:szCs w:val="24"/>
          <w:lang w:val="lv-LV" w:eastAsia="lv-LV"/>
        </w:rPr>
        <w:t xml:space="preserve">kalpojumu sniedzēju. Nepieciešamības gadījumā, Pasūtītājs nodod dokumentus atpakaļ Pakalpojumu sniedzējam. Pakalpojumu sniedzējam ir pienākums ne vēlāk kā 3 (trīs) darba dienu laikā no minētās informācijas saņemšanas </w:t>
      </w:r>
      <w:r w:rsidR="00EB2206">
        <w:rPr>
          <w:sz w:val="24"/>
          <w:szCs w:val="24"/>
          <w:lang w:val="lv-LV" w:eastAsia="lv-LV"/>
        </w:rPr>
        <w:t>iesniegt Pasūtītājam Līguma 3.3.</w:t>
      </w:r>
      <w:r w:rsidRPr="00D35456">
        <w:rPr>
          <w:sz w:val="24"/>
          <w:szCs w:val="24"/>
          <w:lang w:val="lv-LV" w:eastAsia="lv-LV"/>
        </w:rPr>
        <w:t xml:space="preserve"> apakšpunktā noteiktos dokumentus atkārtoti, iepriekš novēršot Pasūtītāja norādītās neatbilstības.</w:t>
      </w:r>
    </w:p>
    <w:p w:rsidR="001A6D72" w:rsidRPr="00D35456" w:rsidRDefault="001A6D72" w:rsidP="001A6D72">
      <w:pPr>
        <w:numPr>
          <w:ilvl w:val="1"/>
          <w:numId w:val="9"/>
        </w:numPr>
        <w:adjustRightInd w:val="0"/>
        <w:spacing w:after="40"/>
        <w:ind w:left="567" w:hanging="567"/>
        <w:jc w:val="both"/>
        <w:rPr>
          <w:sz w:val="24"/>
          <w:szCs w:val="24"/>
          <w:lang w:val="lv-LV" w:eastAsia="lv-LV"/>
        </w:rPr>
      </w:pPr>
      <w:r w:rsidRPr="00D35456">
        <w:rPr>
          <w:sz w:val="24"/>
          <w:szCs w:val="24"/>
          <w:lang w:val="lv-LV" w:eastAsia="lv-LV"/>
        </w:rPr>
        <w:t xml:space="preserve">Pakalpojumu sniedzējs iesniedz Pasūtītājam rēķinu tikai par tiem Personām izsniegtajiem tehniskajiem palīglīdzekļiem, par kuru izsniegšanu ir abu Pušu sagatavots un parakstīts </w:t>
      </w:r>
      <w:smartTag w:uri="schemas-tilde-lv/tildestengine" w:element="veidnes">
        <w:smartTagPr>
          <w:attr w:name="text" w:val="akts"/>
          <w:attr w:name="baseform" w:val="akts"/>
          <w:attr w:name="id" w:val="-1"/>
        </w:smartTagPr>
        <w:r w:rsidRPr="00D35456">
          <w:rPr>
            <w:sz w:val="24"/>
            <w:szCs w:val="24"/>
            <w:lang w:val="lv-LV" w:eastAsia="lv-LV"/>
          </w:rPr>
          <w:t>akts</w:t>
        </w:r>
      </w:smartTag>
      <w:r w:rsidRPr="00D35456">
        <w:rPr>
          <w:sz w:val="24"/>
          <w:szCs w:val="24"/>
          <w:lang w:val="lv-LV" w:eastAsia="lv-LV"/>
        </w:rPr>
        <w:t xml:space="preserve"> saskaņā ar Līguma pielikumu Nr.3.</w:t>
      </w:r>
    </w:p>
    <w:p w:rsidR="001A6D72" w:rsidRPr="00D35456" w:rsidRDefault="001A6D72" w:rsidP="001A6D72">
      <w:pPr>
        <w:numPr>
          <w:ilvl w:val="1"/>
          <w:numId w:val="9"/>
        </w:numPr>
        <w:adjustRightInd w:val="0"/>
        <w:spacing w:after="40"/>
        <w:ind w:left="567" w:hanging="567"/>
        <w:jc w:val="both"/>
        <w:rPr>
          <w:sz w:val="24"/>
          <w:szCs w:val="24"/>
          <w:lang w:val="lv-LV" w:eastAsia="lv-LV"/>
        </w:rPr>
      </w:pPr>
      <w:r w:rsidRPr="00D35456">
        <w:rPr>
          <w:sz w:val="24"/>
          <w:szCs w:val="24"/>
          <w:lang w:val="lv-LV" w:eastAsia="lv-LV"/>
        </w:rPr>
        <w:t>Pasūtītājs samaksā Pakalpojumu sniedzējam par izsniegtajiem tehniskajiem palīglīdzekļiem ne vēlāk kā 30 (trīs</w:t>
      </w:r>
      <w:r w:rsidR="00EB2206">
        <w:rPr>
          <w:sz w:val="24"/>
          <w:szCs w:val="24"/>
          <w:lang w:val="lv-LV" w:eastAsia="lv-LV"/>
        </w:rPr>
        <w:t xml:space="preserve">desmit) </w:t>
      </w:r>
      <w:r w:rsidR="00EB2206" w:rsidRPr="00EB2206">
        <w:rPr>
          <w:sz w:val="24"/>
          <w:szCs w:val="24"/>
          <w:lang w:val="lv-LV" w:eastAsia="lv-LV"/>
        </w:rPr>
        <w:t>darba dienu laikā no 3.6</w:t>
      </w:r>
      <w:r w:rsidRPr="00EB2206">
        <w:rPr>
          <w:sz w:val="24"/>
          <w:szCs w:val="24"/>
          <w:lang w:val="lv-LV" w:eastAsia="lv-LV"/>
        </w:rPr>
        <w:t>. apakšpunktā noteiktā</w:t>
      </w:r>
      <w:r w:rsidRPr="00D35456">
        <w:rPr>
          <w:sz w:val="24"/>
          <w:szCs w:val="24"/>
          <w:lang w:val="lv-LV" w:eastAsia="lv-LV"/>
        </w:rPr>
        <w:t xml:space="preserve"> akta saņemšanas.</w:t>
      </w:r>
    </w:p>
    <w:p w:rsidR="001A6D72" w:rsidRPr="00D35456" w:rsidRDefault="001A6D72" w:rsidP="001A6D72">
      <w:pPr>
        <w:numPr>
          <w:ilvl w:val="1"/>
          <w:numId w:val="9"/>
        </w:numPr>
        <w:adjustRightInd w:val="0"/>
        <w:spacing w:after="40"/>
        <w:ind w:left="567" w:hanging="567"/>
        <w:jc w:val="both"/>
        <w:rPr>
          <w:sz w:val="24"/>
          <w:szCs w:val="24"/>
          <w:lang w:val="lv-LV" w:eastAsia="lv-LV"/>
        </w:rPr>
      </w:pPr>
      <w:r w:rsidRPr="00D35456">
        <w:rPr>
          <w:sz w:val="24"/>
          <w:szCs w:val="24"/>
          <w:lang w:val="lv-LV" w:eastAsia="lv-LV"/>
        </w:rPr>
        <w:t xml:space="preserve">Pasūtītājs Līgumā noteiktos maksājumus veic </w:t>
      </w:r>
      <w:r w:rsidRPr="00D35456">
        <w:rPr>
          <w:rFonts w:eastAsia="Calibri"/>
          <w:sz w:val="24"/>
          <w:szCs w:val="24"/>
          <w:lang w:val="lv-LV"/>
        </w:rPr>
        <w:t>Eiropas Savienības vienotajā valūtā eiro bezskaidras naudas pārskaitījuma veidā</w:t>
      </w:r>
      <w:r w:rsidRPr="00D35456">
        <w:rPr>
          <w:sz w:val="24"/>
          <w:szCs w:val="24"/>
          <w:lang w:val="lv-LV" w:eastAsia="lv-LV"/>
        </w:rPr>
        <w:t xml:space="preserve"> </w:t>
      </w:r>
      <w:r w:rsidRPr="00D35456">
        <w:rPr>
          <w:rFonts w:eastAsia="Calibri"/>
          <w:sz w:val="24"/>
          <w:szCs w:val="24"/>
          <w:lang w:val="lv-LV"/>
        </w:rPr>
        <w:t xml:space="preserve">uz </w:t>
      </w:r>
      <w:r w:rsidRPr="00D35456">
        <w:rPr>
          <w:sz w:val="24"/>
          <w:szCs w:val="24"/>
          <w:lang w:val="lv-LV" w:eastAsia="lv-LV"/>
        </w:rPr>
        <w:t>Pakalpojumu sniedzēja</w:t>
      </w:r>
      <w:r w:rsidRPr="00D35456">
        <w:rPr>
          <w:rFonts w:eastAsia="Calibri"/>
          <w:sz w:val="24"/>
          <w:szCs w:val="24"/>
          <w:lang w:val="lv-LV"/>
        </w:rPr>
        <w:t xml:space="preserve"> kredītiestādes norēķinu kontu, kas norādīts Līgumā un </w:t>
      </w:r>
      <w:r w:rsidRPr="00D35456">
        <w:rPr>
          <w:sz w:val="24"/>
          <w:szCs w:val="24"/>
          <w:lang w:val="lv-LV" w:eastAsia="lv-LV"/>
        </w:rPr>
        <w:t>Pakalpojumu sniedzēja</w:t>
      </w:r>
      <w:r w:rsidRPr="00D35456">
        <w:rPr>
          <w:rFonts w:eastAsia="Calibri"/>
          <w:sz w:val="24"/>
          <w:szCs w:val="24"/>
          <w:lang w:val="lv-LV"/>
        </w:rPr>
        <w:t xml:space="preserve"> izsniegtajā rēķinā</w:t>
      </w:r>
      <w:r w:rsidRPr="00D35456">
        <w:rPr>
          <w:sz w:val="24"/>
          <w:szCs w:val="24"/>
          <w:lang w:val="lv-LV" w:eastAsia="lv-LV"/>
        </w:rPr>
        <w:t>.</w:t>
      </w:r>
    </w:p>
    <w:p w:rsidR="001A6D72" w:rsidRPr="00D35456" w:rsidRDefault="001A6D72" w:rsidP="001A6D72">
      <w:pPr>
        <w:numPr>
          <w:ilvl w:val="1"/>
          <w:numId w:val="9"/>
        </w:numPr>
        <w:adjustRightInd w:val="0"/>
        <w:spacing w:after="40"/>
        <w:ind w:left="567" w:hanging="567"/>
        <w:jc w:val="both"/>
        <w:rPr>
          <w:sz w:val="24"/>
          <w:szCs w:val="24"/>
          <w:lang w:val="lv-LV" w:eastAsia="lv-LV"/>
        </w:rPr>
      </w:pPr>
      <w:r w:rsidRPr="00D35456">
        <w:rPr>
          <w:sz w:val="24"/>
          <w:szCs w:val="24"/>
          <w:lang w:val="lv-LV" w:eastAsia="lv-LV"/>
        </w:rPr>
        <w:t>Pasūtītājam ir tiesības nemaksāt Pakalpojumu sniedzējam par izsniegtajiem tehniskajiem palīglīdzekļiem:</w:t>
      </w:r>
    </w:p>
    <w:p w:rsidR="001A6D72" w:rsidRPr="00D35456" w:rsidRDefault="001A6D72" w:rsidP="001A6D72">
      <w:pPr>
        <w:numPr>
          <w:ilvl w:val="2"/>
          <w:numId w:val="9"/>
        </w:numPr>
        <w:adjustRightInd w:val="0"/>
        <w:spacing w:after="40"/>
        <w:ind w:left="993" w:hanging="709"/>
        <w:jc w:val="both"/>
        <w:rPr>
          <w:sz w:val="24"/>
          <w:szCs w:val="24"/>
          <w:lang w:val="lv-LV" w:eastAsia="lv-LV"/>
        </w:rPr>
      </w:pPr>
      <w:r w:rsidRPr="00D35456">
        <w:rPr>
          <w:sz w:val="24"/>
          <w:szCs w:val="24"/>
          <w:lang w:val="lv-LV" w:eastAsia="lv-LV"/>
        </w:rPr>
        <w:t>ja net</w:t>
      </w:r>
      <w:r w:rsidR="00EB2206">
        <w:rPr>
          <w:sz w:val="24"/>
          <w:szCs w:val="24"/>
          <w:lang w:val="lv-LV" w:eastAsia="lv-LV"/>
        </w:rPr>
        <w:t>iek iesniegts kāds no Līguma 3.3. vai 3.6</w:t>
      </w:r>
      <w:r w:rsidRPr="00D35456">
        <w:rPr>
          <w:sz w:val="24"/>
          <w:szCs w:val="24"/>
          <w:lang w:val="lv-LV" w:eastAsia="lv-LV"/>
        </w:rPr>
        <w:t>.apakšpunktā noteiktajiem dokumentiem vai, ja iesniegtie dokumenti ir nepilnīgi sagatavoti, vai nesalasāmi;</w:t>
      </w:r>
    </w:p>
    <w:p w:rsidR="001A6D72" w:rsidRPr="00D35456" w:rsidRDefault="001A6D72" w:rsidP="001A6D72">
      <w:pPr>
        <w:numPr>
          <w:ilvl w:val="2"/>
          <w:numId w:val="9"/>
        </w:numPr>
        <w:adjustRightInd w:val="0"/>
        <w:spacing w:after="40"/>
        <w:ind w:left="993" w:hanging="709"/>
        <w:jc w:val="both"/>
        <w:rPr>
          <w:sz w:val="24"/>
          <w:szCs w:val="24"/>
          <w:lang w:val="lv-LV" w:eastAsia="lv-LV"/>
        </w:rPr>
      </w:pPr>
      <w:r w:rsidRPr="00D35456">
        <w:rPr>
          <w:sz w:val="24"/>
          <w:szCs w:val="24"/>
          <w:lang w:val="lv-LV" w:eastAsia="lv-LV"/>
        </w:rPr>
        <w:t>ja Pakalpojumu sniedzējs ir izsniedzis nekvalitatīvus tehniskos palīglīdzekļus, kas neatbilst Līgumā noteiktajām prasībām;</w:t>
      </w:r>
    </w:p>
    <w:p w:rsidR="001A6D72" w:rsidRPr="00D35456" w:rsidRDefault="001A6D72" w:rsidP="001A6D72">
      <w:pPr>
        <w:numPr>
          <w:ilvl w:val="2"/>
          <w:numId w:val="9"/>
        </w:numPr>
        <w:adjustRightInd w:val="0"/>
        <w:spacing w:after="40"/>
        <w:ind w:left="993" w:hanging="709"/>
        <w:jc w:val="both"/>
        <w:rPr>
          <w:sz w:val="24"/>
          <w:szCs w:val="24"/>
          <w:lang w:val="lv-LV" w:eastAsia="lv-LV"/>
        </w:rPr>
      </w:pPr>
      <w:r w:rsidRPr="00D35456">
        <w:rPr>
          <w:sz w:val="24"/>
          <w:szCs w:val="24"/>
          <w:lang w:val="lv-LV" w:eastAsia="lv-LV"/>
        </w:rPr>
        <w:t>ja Pakalpojumu sniedzējs nav novērsis Pasūtītāja noteiktajā termiņā iepriekšējos mēnešos pieļautās kļūdas iesniedzamajos dokumentos, kuras konstatētas jau pēc samaksas veikšanas par izsniegtajiem tehniskajiem palīglīdzekļiem.</w:t>
      </w:r>
    </w:p>
    <w:p w:rsidR="001A6D72" w:rsidRPr="00D35456" w:rsidRDefault="001A6D72" w:rsidP="001A6D72">
      <w:pPr>
        <w:adjustRightInd w:val="0"/>
        <w:ind w:left="993"/>
        <w:jc w:val="both"/>
        <w:rPr>
          <w:sz w:val="12"/>
          <w:szCs w:val="12"/>
          <w:lang w:val="lv-LV" w:eastAsia="lv-LV"/>
        </w:rPr>
      </w:pPr>
    </w:p>
    <w:p w:rsidR="001A6D72" w:rsidRPr="00D35456" w:rsidRDefault="001A6D72" w:rsidP="001A6D72">
      <w:pPr>
        <w:numPr>
          <w:ilvl w:val="0"/>
          <w:numId w:val="9"/>
        </w:numPr>
        <w:adjustRightInd w:val="0"/>
        <w:ind w:left="567" w:hanging="567"/>
        <w:jc w:val="center"/>
        <w:rPr>
          <w:b/>
          <w:sz w:val="24"/>
          <w:szCs w:val="24"/>
          <w:lang w:val="lv-LV" w:eastAsia="lv-LV"/>
        </w:rPr>
      </w:pPr>
      <w:r w:rsidRPr="00D35456">
        <w:rPr>
          <w:b/>
          <w:sz w:val="24"/>
          <w:szCs w:val="24"/>
          <w:lang w:val="lv-LV" w:eastAsia="lv-LV"/>
        </w:rPr>
        <w:t>Pušu atbildība un līgumsods</w:t>
      </w:r>
    </w:p>
    <w:p w:rsidR="001A6D72" w:rsidRPr="00D35456" w:rsidRDefault="001A6D72" w:rsidP="001A6D72">
      <w:pPr>
        <w:numPr>
          <w:ilvl w:val="1"/>
          <w:numId w:val="9"/>
        </w:numPr>
        <w:adjustRightInd w:val="0"/>
        <w:spacing w:after="40"/>
        <w:ind w:left="567" w:hanging="567"/>
        <w:jc w:val="both"/>
        <w:rPr>
          <w:sz w:val="24"/>
          <w:szCs w:val="24"/>
          <w:lang w:val="lv-LV" w:eastAsia="lv-LV"/>
        </w:rPr>
      </w:pPr>
      <w:r w:rsidRPr="00D35456">
        <w:rPr>
          <w:sz w:val="24"/>
          <w:szCs w:val="24"/>
          <w:lang w:val="lv-LV"/>
        </w:rPr>
        <w:t>Puses ir atbildīgas par Līguma saistību izpildi atbilstoši Līguma noteikumiem un saskaņā ar Latvijas normatīvajiem aktiem.</w:t>
      </w:r>
    </w:p>
    <w:p w:rsidR="001A6D72" w:rsidRPr="00D35456" w:rsidRDefault="001A6D72" w:rsidP="001A6D72">
      <w:pPr>
        <w:numPr>
          <w:ilvl w:val="1"/>
          <w:numId w:val="9"/>
        </w:numPr>
        <w:adjustRightInd w:val="0"/>
        <w:spacing w:after="40"/>
        <w:ind w:left="567" w:hanging="567"/>
        <w:jc w:val="both"/>
        <w:rPr>
          <w:sz w:val="24"/>
          <w:szCs w:val="24"/>
          <w:lang w:val="lv-LV" w:eastAsia="lv-LV"/>
        </w:rPr>
      </w:pPr>
      <w:r w:rsidRPr="00D35456">
        <w:rPr>
          <w:sz w:val="24"/>
          <w:szCs w:val="24"/>
          <w:lang w:val="lv-LV" w:eastAsia="lv-LV"/>
        </w:rPr>
        <w:t xml:space="preserve">Puses ir atbildīgas par otrai pusei nodarītajiem zaudējumiem, ja tie radušies vienas Puses vai tā darbinieku, kā arī šīs Puses Līguma izpildē iesaistīto trešo personu darbības vai </w:t>
      </w:r>
      <w:r w:rsidRPr="00D35456">
        <w:rPr>
          <w:sz w:val="24"/>
          <w:szCs w:val="24"/>
          <w:lang w:val="lv-LV" w:eastAsia="lv-LV"/>
        </w:rPr>
        <w:lastRenderedPageBreak/>
        <w:t>bezdarbības, tai skaitā rupjas neuzmanības vai ļaunā nolūkā izdarīto darbību vai nolaidības rezultātā.</w:t>
      </w:r>
    </w:p>
    <w:p w:rsidR="001A6D72" w:rsidRPr="00D35456" w:rsidRDefault="001A6D72" w:rsidP="001A6D72">
      <w:pPr>
        <w:numPr>
          <w:ilvl w:val="1"/>
          <w:numId w:val="9"/>
        </w:numPr>
        <w:adjustRightInd w:val="0"/>
        <w:spacing w:after="40"/>
        <w:ind w:left="567" w:hanging="567"/>
        <w:jc w:val="both"/>
        <w:rPr>
          <w:sz w:val="24"/>
          <w:szCs w:val="24"/>
          <w:lang w:val="lv-LV" w:eastAsia="lv-LV"/>
        </w:rPr>
      </w:pPr>
      <w:r w:rsidRPr="00D35456">
        <w:rPr>
          <w:sz w:val="24"/>
          <w:szCs w:val="24"/>
          <w:lang w:val="lv-LV" w:eastAsia="lv-LV"/>
        </w:rPr>
        <w:t>Pakalpojumu sniedzējs ir atbildīgs par zaudējumiem, kas radušies Pasūtītājam vai Personām Pakalpojumu sniedzēja personāla nepietiekamās kvalifikācijas dēļ.</w:t>
      </w:r>
    </w:p>
    <w:p w:rsidR="001A6D72" w:rsidRPr="00D35456" w:rsidRDefault="001A6D72" w:rsidP="001A6D72">
      <w:pPr>
        <w:numPr>
          <w:ilvl w:val="1"/>
          <w:numId w:val="9"/>
        </w:numPr>
        <w:adjustRightInd w:val="0"/>
        <w:spacing w:after="40"/>
        <w:ind w:left="567" w:hanging="567"/>
        <w:jc w:val="both"/>
        <w:rPr>
          <w:sz w:val="24"/>
          <w:szCs w:val="24"/>
          <w:lang w:val="lv-LV" w:eastAsia="lv-LV"/>
        </w:rPr>
      </w:pPr>
      <w:r w:rsidRPr="00D35456">
        <w:rPr>
          <w:sz w:val="24"/>
          <w:szCs w:val="24"/>
          <w:lang w:val="lv-LV" w:eastAsia="lv-LV"/>
        </w:rPr>
        <w:t xml:space="preserve">Ja Pakalpojumu sniedzējs Līgumā vai normatīvajos aktos noteiktajā termiņā neizsniedz tehniskos palīglīdzekļus vai Līgumā un normatīvajos aktos noteikto informāciju, tad </w:t>
      </w:r>
      <w:r w:rsidRPr="00D35456">
        <w:rPr>
          <w:sz w:val="24"/>
          <w:szCs w:val="24"/>
          <w:lang w:val="lv-LV"/>
        </w:rPr>
        <w:t xml:space="preserve">Pasūtītājam ir tiesības pieprasīt un </w:t>
      </w:r>
      <w:r w:rsidRPr="00D35456">
        <w:rPr>
          <w:sz w:val="24"/>
          <w:szCs w:val="24"/>
          <w:lang w:val="lv-LV" w:eastAsia="lv-LV"/>
        </w:rPr>
        <w:t>Pakalpojumu sniedzējam</w:t>
      </w:r>
      <w:r w:rsidRPr="00D35456">
        <w:rPr>
          <w:sz w:val="24"/>
          <w:szCs w:val="24"/>
          <w:lang w:val="lv-LV"/>
        </w:rPr>
        <w:t xml:space="preserve"> ir pienākums maksāt</w:t>
      </w:r>
      <w:r w:rsidRPr="00D35456">
        <w:rPr>
          <w:sz w:val="24"/>
          <w:szCs w:val="24"/>
          <w:lang w:val="lv-LV" w:eastAsia="lv-LV"/>
        </w:rPr>
        <w:t xml:space="preserve"> līgumsodu 0,1% (vienas desmitās daļas procenta) apmērā no līgumcenas par katru nokavēto darba dienu, bet ne vairāk kā 10% (desmit procenti) no Līgum</w:t>
      </w:r>
      <w:r w:rsidR="00295EBF">
        <w:rPr>
          <w:sz w:val="24"/>
          <w:szCs w:val="24"/>
          <w:lang w:val="lv-LV" w:eastAsia="lv-LV"/>
        </w:rPr>
        <w:t>cenas</w:t>
      </w:r>
      <w:r w:rsidRPr="00D35456">
        <w:rPr>
          <w:sz w:val="24"/>
          <w:szCs w:val="24"/>
          <w:lang w:val="lv-LV" w:eastAsia="lv-LV"/>
        </w:rPr>
        <w:t>, kā arī atlīdzināt visus Pasūtītājam nodarītos zaudējumus. Šajā apakšpunktā noteiktais līgumsods netiek piemērots, ja tehnisko palīglīdzekļu izsniegšanas nokavējums radies Personas vainas dēļ.</w:t>
      </w:r>
    </w:p>
    <w:p w:rsidR="001A6D72" w:rsidRPr="00D35456" w:rsidRDefault="001A6D72" w:rsidP="001A6D72">
      <w:pPr>
        <w:numPr>
          <w:ilvl w:val="1"/>
          <w:numId w:val="9"/>
        </w:numPr>
        <w:adjustRightInd w:val="0"/>
        <w:spacing w:after="40"/>
        <w:ind w:left="567" w:hanging="567"/>
        <w:jc w:val="both"/>
        <w:rPr>
          <w:sz w:val="24"/>
          <w:szCs w:val="24"/>
          <w:lang w:val="lv-LV" w:eastAsia="lv-LV"/>
        </w:rPr>
      </w:pPr>
      <w:r w:rsidRPr="00D35456">
        <w:rPr>
          <w:sz w:val="24"/>
          <w:szCs w:val="24"/>
          <w:lang w:val="lv-LV" w:eastAsia="lv-LV"/>
        </w:rPr>
        <w:t xml:space="preserve">Par gadījumu, kad tehniskie palīglīdzekļi ir uzrādīti Līguma 3.2. apakšpunktā noteiktajā dokumentācijā, bet faktiski nav izsniegti vai ir izsniegti citi minētajai dokumentācijai </w:t>
      </w:r>
      <w:r w:rsidRPr="001B7B54">
        <w:rPr>
          <w:sz w:val="24"/>
          <w:szCs w:val="24"/>
          <w:lang w:val="lv-LV" w:eastAsia="lv-LV"/>
        </w:rPr>
        <w:t xml:space="preserve">neatbilstoši tehniskie palīglīdzekļi, Pakalpojumu sniedzējs maksā Pasūtītājam līgumsodu konkrētā tehniskā palīglīdzekļa grupai piešķirtā </w:t>
      </w:r>
      <w:r w:rsidRPr="001B7B54">
        <w:rPr>
          <w:szCs w:val="24"/>
        </w:rPr>
        <w:t xml:space="preserve">valsts apmaksātā kupona </w:t>
      </w:r>
      <w:r w:rsidRPr="001B7B54">
        <w:rPr>
          <w:sz w:val="24"/>
          <w:szCs w:val="24"/>
          <w:lang w:val="lv-LV" w:eastAsia="lv-LV"/>
        </w:rPr>
        <w:t>cenas divkāršā</w:t>
      </w:r>
      <w:r w:rsidRPr="00D35456">
        <w:rPr>
          <w:sz w:val="24"/>
          <w:szCs w:val="24"/>
          <w:lang w:val="lv-LV" w:eastAsia="lv-LV"/>
        </w:rPr>
        <w:t xml:space="preserve"> apmērā un saņem brīdinājumu. Atkārtoti konstatējot, ka Pakalpojumu sniedzējs ir veicis šajā Līguma apakšpunktā minētās darbības, </w:t>
      </w:r>
      <w:smartTag w:uri="schemas-tilde-lv/tildestengine" w:element="veidnes">
        <w:smartTagPr>
          <w:attr w:name="text" w:val="līgums"/>
          <w:attr w:name="baseform" w:val="līgums"/>
          <w:attr w:name="id" w:val="-1"/>
        </w:smartTagPr>
        <w:r w:rsidRPr="00D35456">
          <w:rPr>
            <w:sz w:val="24"/>
            <w:szCs w:val="24"/>
            <w:lang w:val="lv-LV" w:eastAsia="lv-LV"/>
          </w:rPr>
          <w:t>Līgums</w:t>
        </w:r>
      </w:smartTag>
      <w:r w:rsidRPr="00D35456">
        <w:rPr>
          <w:sz w:val="24"/>
          <w:szCs w:val="24"/>
          <w:lang w:val="lv-LV" w:eastAsia="lv-LV"/>
        </w:rPr>
        <w:t xml:space="preserve"> ar Pakalpojumu sniedzēju tiek izbeigts.</w:t>
      </w:r>
    </w:p>
    <w:p w:rsidR="001A6D72" w:rsidRPr="00D35456" w:rsidRDefault="001A6D72" w:rsidP="001A6D72">
      <w:pPr>
        <w:numPr>
          <w:ilvl w:val="1"/>
          <w:numId w:val="9"/>
        </w:numPr>
        <w:adjustRightInd w:val="0"/>
        <w:spacing w:after="40"/>
        <w:ind w:left="567" w:hanging="567"/>
        <w:jc w:val="both"/>
        <w:rPr>
          <w:sz w:val="24"/>
          <w:szCs w:val="24"/>
          <w:lang w:val="lv-LV" w:eastAsia="lv-LV"/>
        </w:rPr>
      </w:pPr>
      <w:r w:rsidRPr="00D35456">
        <w:rPr>
          <w:sz w:val="24"/>
          <w:szCs w:val="24"/>
          <w:lang w:val="lv-LV" w:eastAsia="lv-LV"/>
        </w:rPr>
        <w:t>Pasūtītāja piemērotais līgumsods tiek ieturēts no Pakalpojumu sniedzējam maksājamās iepriekšējā perioda izpildes summas vai uzrādīts Pakalpojumu sniedzējam izsniegtajā rēķinā.</w:t>
      </w:r>
    </w:p>
    <w:p w:rsidR="001A6D72" w:rsidRPr="00D35456" w:rsidRDefault="001A6D72" w:rsidP="001A6D72">
      <w:pPr>
        <w:numPr>
          <w:ilvl w:val="1"/>
          <w:numId w:val="9"/>
        </w:numPr>
        <w:adjustRightInd w:val="0"/>
        <w:spacing w:after="40"/>
        <w:ind w:left="567" w:hanging="567"/>
        <w:jc w:val="both"/>
        <w:rPr>
          <w:sz w:val="24"/>
          <w:szCs w:val="24"/>
          <w:lang w:val="lv-LV" w:eastAsia="lv-LV"/>
        </w:rPr>
      </w:pPr>
      <w:r w:rsidRPr="00D35456">
        <w:rPr>
          <w:sz w:val="24"/>
          <w:szCs w:val="24"/>
          <w:lang w:val="lv-LV" w:eastAsia="lv-LV"/>
        </w:rPr>
        <w:t>Par maksājuma termiņu nokavējumu Pakalpojumu sniedzējam</w:t>
      </w:r>
      <w:r w:rsidRPr="00D35456">
        <w:rPr>
          <w:sz w:val="24"/>
          <w:szCs w:val="24"/>
          <w:lang w:val="lv-LV"/>
        </w:rPr>
        <w:t xml:space="preserve"> ir tiesības pieprasīt un Pasūtītājam ir pienākums maksāt līgumsodu </w:t>
      </w:r>
      <w:r w:rsidRPr="00D35456">
        <w:rPr>
          <w:sz w:val="24"/>
          <w:szCs w:val="24"/>
          <w:lang w:val="lv-LV" w:eastAsia="lv-LV"/>
        </w:rPr>
        <w:t>0,1% (vienas desmitās daļas procenta) apmērā no nesamaksātās summas par katru kavējuma darba dienu, bet ne vairāk kā 10% no termiņā neveiktā maksājuma, ja kavējums radies Pasūtītāja vainas dēļ. Līgumsods nevar tikt piemērots gadījumā, ja Pasūtītājs nav saņēmis noteiktajā termiņā un apjomā valsts budžeta līdzekļus. Pasūtītāja pienākums ir savlaicīgi brīdināt Pakalpojumu sniedzēju par šādu budžeta līdzekļu nesaņemšanu.</w:t>
      </w:r>
    </w:p>
    <w:p w:rsidR="001A6D72" w:rsidRPr="00D35456" w:rsidRDefault="001A6D72" w:rsidP="001A6D72">
      <w:pPr>
        <w:numPr>
          <w:ilvl w:val="1"/>
          <w:numId w:val="9"/>
        </w:numPr>
        <w:adjustRightInd w:val="0"/>
        <w:spacing w:after="40"/>
        <w:ind w:left="567" w:hanging="567"/>
        <w:jc w:val="both"/>
        <w:rPr>
          <w:sz w:val="24"/>
          <w:szCs w:val="24"/>
          <w:lang w:val="lv-LV" w:eastAsia="lv-LV"/>
        </w:rPr>
      </w:pPr>
      <w:r w:rsidRPr="00D35456">
        <w:rPr>
          <w:sz w:val="24"/>
          <w:szCs w:val="24"/>
          <w:lang w:val="lv-LV" w:eastAsia="lv-LV"/>
        </w:rPr>
        <w:t>Līgumsoda samaksa neatbrīvo Puses no to saistību pilnīgas izpildes.</w:t>
      </w:r>
    </w:p>
    <w:p w:rsidR="001A6D72" w:rsidRPr="00D35456" w:rsidRDefault="001A6D72" w:rsidP="001A6D72">
      <w:pPr>
        <w:adjustRightInd w:val="0"/>
        <w:ind w:left="567"/>
        <w:jc w:val="both"/>
        <w:rPr>
          <w:sz w:val="12"/>
          <w:szCs w:val="12"/>
          <w:lang w:val="lv-LV" w:eastAsia="lv-LV"/>
        </w:rPr>
      </w:pPr>
    </w:p>
    <w:p w:rsidR="001A6D72" w:rsidRPr="00D35456" w:rsidRDefault="001A6D72" w:rsidP="001A6D72">
      <w:pPr>
        <w:numPr>
          <w:ilvl w:val="0"/>
          <w:numId w:val="9"/>
        </w:numPr>
        <w:adjustRightInd w:val="0"/>
        <w:spacing w:before="20" w:after="20"/>
        <w:ind w:left="567" w:hanging="567"/>
        <w:jc w:val="center"/>
        <w:rPr>
          <w:b/>
          <w:sz w:val="24"/>
          <w:szCs w:val="24"/>
          <w:lang w:val="lv-LV" w:eastAsia="lv-LV"/>
        </w:rPr>
      </w:pPr>
      <w:r w:rsidRPr="00D35456">
        <w:rPr>
          <w:b/>
          <w:sz w:val="24"/>
          <w:szCs w:val="24"/>
          <w:lang w:val="lv-LV" w:eastAsia="lv-LV"/>
        </w:rPr>
        <w:t>Kontrole un strīdu izskatīšana</w:t>
      </w:r>
    </w:p>
    <w:p w:rsidR="001A6D72" w:rsidRPr="00D35456" w:rsidRDefault="001A6D72" w:rsidP="001A6D72">
      <w:pPr>
        <w:numPr>
          <w:ilvl w:val="1"/>
          <w:numId w:val="9"/>
        </w:numPr>
        <w:adjustRightInd w:val="0"/>
        <w:spacing w:after="40"/>
        <w:ind w:left="567" w:hanging="567"/>
        <w:jc w:val="both"/>
        <w:rPr>
          <w:sz w:val="24"/>
          <w:szCs w:val="24"/>
          <w:lang w:val="lv-LV" w:eastAsia="lv-LV"/>
        </w:rPr>
      </w:pPr>
      <w:r w:rsidRPr="00D35456">
        <w:rPr>
          <w:sz w:val="24"/>
          <w:szCs w:val="24"/>
          <w:lang w:val="lv-LV" w:eastAsia="lv-LV"/>
        </w:rPr>
        <w:t xml:space="preserve">Pasūtītāja kontroles rezultāti tiek apkopoti Pārbaudes ziņojumā, kura izrakstu Pasūtītājs iesniedz Pakalpojumu sniedzējam. Ja Pakalpojumu sniedzējs 10 (desmit) darba dienu laikā nesniedz Pasūtītājam rakstveida iebildumus par pārbaudes ziņojuma saturu, pārbaudes </w:t>
      </w:r>
      <w:smartTag w:uri="schemas-tilde-lv/tildestengine" w:element="veidnes">
        <w:smartTagPr>
          <w:attr w:name="id" w:val="-1"/>
          <w:attr w:name="baseform" w:val="ziņojums"/>
          <w:attr w:name="text" w:val="ziņojums"/>
        </w:smartTagPr>
        <w:r w:rsidRPr="00D35456">
          <w:rPr>
            <w:sz w:val="24"/>
            <w:szCs w:val="24"/>
            <w:lang w:val="lv-LV" w:eastAsia="lv-LV"/>
          </w:rPr>
          <w:t>ziņojums</w:t>
        </w:r>
      </w:smartTag>
      <w:r w:rsidRPr="00D35456">
        <w:rPr>
          <w:sz w:val="24"/>
          <w:szCs w:val="24"/>
          <w:lang w:val="lv-LV" w:eastAsia="lv-LV"/>
        </w:rPr>
        <w:t xml:space="preserve"> tiek uzskatīts par akceptētu un Pakalpojumu sniedzējam saistošu.</w:t>
      </w:r>
    </w:p>
    <w:p w:rsidR="001A6D72" w:rsidRPr="00D35456" w:rsidRDefault="001A6D72" w:rsidP="001A6D72">
      <w:pPr>
        <w:numPr>
          <w:ilvl w:val="1"/>
          <w:numId w:val="9"/>
        </w:numPr>
        <w:adjustRightInd w:val="0"/>
        <w:spacing w:after="40"/>
        <w:ind w:left="567" w:hanging="567"/>
        <w:jc w:val="both"/>
        <w:rPr>
          <w:sz w:val="24"/>
          <w:szCs w:val="24"/>
          <w:lang w:val="lv-LV" w:eastAsia="lv-LV"/>
        </w:rPr>
      </w:pPr>
      <w:r w:rsidRPr="00D35456">
        <w:rPr>
          <w:sz w:val="24"/>
          <w:szCs w:val="24"/>
          <w:lang w:val="lv-LV"/>
        </w:rPr>
        <w:t>Jebkuras domstarpības, nesaskaņas vai strīdus, kas Pušu starpā var rasties Līguma izpildes laikā, Puses centīsies atrisināt savstarpējo sarunu ceļā.</w:t>
      </w:r>
      <w:r w:rsidRPr="00D35456">
        <w:rPr>
          <w:sz w:val="24"/>
          <w:szCs w:val="24"/>
          <w:lang w:val="lv-LV" w:eastAsia="lv-LV"/>
        </w:rPr>
        <w:t xml:space="preserve"> </w:t>
      </w:r>
      <w:r w:rsidRPr="00D35456">
        <w:rPr>
          <w:sz w:val="24"/>
          <w:szCs w:val="24"/>
          <w:lang w:val="lv-LV"/>
        </w:rPr>
        <w:t>Ja vienošanās netiks panākta, tad strīdi tiks risināti LR tiesā saskaņā ar LR normatīvajiem aktiem un Līguma noteikumiem.</w:t>
      </w:r>
    </w:p>
    <w:p w:rsidR="001A6D72" w:rsidRPr="00D35456" w:rsidRDefault="001A6D72" w:rsidP="001A6D72">
      <w:pPr>
        <w:adjustRightInd w:val="0"/>
        <w:ind w:left="567"/>
        <w:jc w:val="both"/>
        <w:rPr>
          <w:sz w:val="12"/>
          <w:szCs w:val="12"/>
          <w:lang w:val="lv-LV" w:eastAsia="lv-LV"/>
        </w:rPr>
      </w:pPr>
    </w:p>
    <w:p w:rsidR="001A6D72" w:rsidRPr="00D35456" w:rsidRDefault="001A6D72" w:rsidP="001A6D72">
      <w:pPr>
        <w:numPr>
          <w:ilvl w:val="0"/>
          <w:numId w:val="9"/>
        </w:numPr>
        <w:adjustRightInd w:val="0"/>
        <w:spacing w:before="20" w:after="20"/>
        <w:ind w:left="567" w:hanging="567"/>
        <w:jc w:val="center"/>
        <w:rPr>
          <w:b/>
          <w:sz w:val="24"/>
          <w:szCs w:val="24"/>
          <w:lang w:val="lv-LV" w:eastAsia="lv-LV"/>
        </w:rPr>
      </w:pPr>
      <w:r w:rsidRPr="00D35456">
        <w:rPr>
          <w:b/>
          <w:sz w:val="24"/>
          <w:szCs w:val="24"/>
          <w:lang w:val="lv-LV" w:eastAsia="lv-LV"/>
        </w:rPr>
        <w:t>Līguma spēkā stāšanās, grozīšanas un izbeigšanas kārtība</w:t>
      </w:r>
    </w:p>
    <w:p w:rsidR="001A6D72" w:rsidRPr="00D35456" w:rsidRDefault="001A6D72" w:rsidP="001A6D72">
      <w:pPr>
        <w:numPr>
          <w:ilvl w:val="1"/>
          <w:numId w:val="9"/>
        </w:numPr>
        <w:adjustRightInd w:val="0"/>
        <w:spacing w:after="40"/>
        <w:ind w:left="567" w:hanging="567"/>
        <w:jc w:val="both"/>
        <w:rPr>
          <w:sz w:val="24"/>
          <w:szCs w:val="24"/>
          <w:lang w:val="lv-LV" w:eastAsia="lv-LV"/>
        </w:rPr>
      </w:pPr>
      <w:r w:rsidRPr="00D35456">
        <w:rPr>
          <w:sz w:val="24"/>
          <w:szCs w:val="24"/>
          <w:lang w:val="lv-LV"/>
        </w:rPr>
        <w:t xml:space="preserve">Līgums </w:t>
      </w:r>
      <w:r w:rsidRPr="00D35456">
        <w:rPr>
          <w:sz w:val="24"/>
          <w:szCs w:val="24"/>
          <w:lang w:val="lv-LV" w:eastAsia="lv-LV"/>
        </w:rPr>
        <w:t>stājas spēkā ar tā parakstīšanas dienu</w:t>
      </w:r>
      <w:r w:rsidRPr="00D35456">
        <w:rPr>
          <w:sz w:val="24"/>
          <w:szCs w:val="24"/>
          <w:lang w:val="lv-LV"/>
        </w:rPr>
        <w:t xml:space="preserve">, kad Pasūtītājs un </w:t>
      </w:r>
      <w:r w:rsidRPr="00D35456">
        <w:rPr>
          <w:sz w:val="24"/>
          <w:szCs w:val="24"/>
          <w:lang w:val="lv-LV" w:eastAsia="lv-LV"/>
        </w:rPr>
        <w:t>Pakalpojumu sniedzējs</w:t>
      </w:r>
      <w:r w:rsidRPr="00D35456">
        <w:rPr>
          <w:sz w:val="24"/>
          <w:szCs w:val="24"/>
          <w:lang w:val="lv-LV"/>
        </w:rPr>
        <w:t>, labprātīgi vienojoties, abpusēji to ir parakstījuši</w:t>
      </w:r>
      <w:r w:rsidRPr="00D35456">
        <w:rPr>
          <w:sz w:val="24"/>
          <w:szCs w:val="24"/>
          <w:lang w:val="lv-LV" w:eastAsia="lv-LV"/>
        </w:rPr>
        <w:t xml:space="preserve"> un att</w:t>
      </w:r>
      <w:r w:rsidR="00591985">
        <w:rPr>
          <w:sz w:val="24"/>
          <w:szCs w:val="24"/>
          <w:lang w:val="lv-LV" w:eastAsia="lv-LV"/>
        </w:rPr>
        <w:t>iecas uz laika periodu līdz 20__</w:t>
      </w:r>
      <w:r w:rsidRPr="00D35456">
        <w:rPr>
          <w:sz w:val="24"/>
          <w:szCs w:val="24"/>
          <w:lang w:val="lv-LV" w:eastAsia="lv-LV"/>
        </w:rPr>
        <w:t xml:space="preserve">.gada __.________. </w:t>
      </w:r>
      <w:smartTag w:uri="schemas-tilde-lv/tildestengine" w:element="veidnes">
        <w:smartTagPr>
          <w:attr w:name="id" w:val="-1"/>
          <w:attr w:name="baseform" w:val="līgums"/>
          <w:attr w:name="text" w:val="līgums"/>
        </w:smartTagPr>
        <w:r w:rsidRPr="00D35456">
          <w:rPr>
            <w:sz w:val="24"/>
            <w:szCs w:val="24"/>
            <w:lang w:val="lv-LV" w:eastAsia="lv-LV"/>
          </w:rPr>
          <w:t>Līgums</w:t>
        </w:r>
      </w:smartTag>
      <w:r w:rsidRPr="00D35456">
        <w:rPr>
          <w:sz w:val="24"/>
          <w:szCs w:val="24"/>
          <w:lang w:val="lv-LV" w:eastAsia="lv-LV"/>
        </w:rPr>
        <w:t xml:space="preserve"> ir spēkā līdz uzsākto, bet neizpildīto saistību pilnīgai izpildei.</w:t>
      </w:r>
    </w:p>
    <w:p w:rsidR="001A6D72" w:rsidRPr="00D35456" w:rsidRDefault="001A6D72" w:rsidP="001A6D72">
      <w:pPr>
        <w:numPr>
          <w:ilvl w:val="1"/>
          <w:numId w:val="9"/>
        </w:numPr>
        <w:adjustRightInd w:val="0"/>
        <w:spacing w:after="40"/>
        <w:ind w:left="567" w:hanging="567"/>
        <w:jc w:val="both"/>
        <w:rPr>
          <w:sz w:val="24"/>
          <w:szCs w:val="24"/>
          <w:lang w:val="lv-LV" w:eastAsia="lv-LV"/>
        </w:rPr>
      </w:pPr>
      <w:r w:rsidRPr="00D35456">
        <w:rPr>
          <w:sz w:val="24"/>
          <w:szCs w:val="24"/>
          <w:lang w:val="lv-LV"/>
        </w:rPr>
        <w:t>Līgumu var grozīt, papildināt vai izbeigt, Pusēm savstarpēji vienojoties. Visi Līguma grozījumi, pielikumi un papildinājumi tiek noformēti rakstveidā un kļūst par Līguma neatņemamu sastāvdaļu. Līguma grozījumi stājas spēkā no dienas, kad Puses tos ir parakstījušas.</w:t>
      </w:r>
    </w:p>
    <w:p w:rsidR="001A6D72" w:rsidRPr="00D35456" w:rsidRDefault="001A6D72" w:rsidP="001A6D72">
      <w:pPr>
        <w:numPr>
          <w:ilvl w:val="1"/>
          <w:numId w:val="9"/>
        </w:numPr>
        <w:adjustRightInd w:val="0"/>
        <w:spacing w:after="40"/>
        <w:ind w:left="567" w:hanging="567"/>
        <w:jc w:val="both"/>
        <w:rPr>
          <w:sz w:val="24"/>
          <w:szCs w:val="24"/>
          <w:lang w:val="lv-LV" w:eastAsia="lv-LV"/>
        </w:rPr>
      </w:pPr>
      <w:r w:rsidRPr="00D35456">
        <w:rPr>
          <w:rFonts w:eastAsia="Calibri"/>
          <w:sz w:val="24"/>
          <w:szCs w:val="24"/>
          <w:lang w:val="lv-LV"/>
        </w:rPr>
        <w:t>Līguma grozījumi pieļaujami, ja tie nemaina līguma vispārējo raksturu.  Šajā gadījumā grozījumi nevar pārsniegt 10% no sākotnējās Līguma līgumcenas, un ja grozījumi atbilst PIL 61. panta piektās daļas regulējumam.</w:t>
      </w:r>
    </w:p>
    <w:p w:rsidR="001A6D72" w:rsidRPr="00D35456" w:rsidRDefault="001A6D72" w:rsidP="001A6D72">
      <w:pPr>
        <w:numPr>
          <w:ilvl w:val="1"/>
          <w:numId w:val="9"/>
        </w:numPr>
        <w:adjustRightInd w:val="0"/>
        <w:spacing w:after="40"/>
        <w:ind w:left="567" w:hanging="567"/>
        <w:jc w:val="both"/>
        <w:rPr>
          <w:sz w:val="24"/>
          <w:szCs w:val="24"/>
          <w:lang w:val="lv-LV" w:eastAsia="lv-LV"/>
        </w:rPr>
      </w:pPr>
      <w:r w:rsidRPr="00D35456">
        <w:rPr>
          <w:sz w:val="24"/>
          <w:szCs w:val="24"/>
          <w:lang w:val="lv-LV" w:eastAsia="lv-LV"/>
        </w:rPr>
        <w:t>Līgumu pirms termiņa var izbeigt:</w:t>
      </w:r>
    </w:p>
    <w:p w:rsidR="001A6D72" w:rsidRPr="00D35456" w:rsidRDefault="001A6D72" w:rsidP="001A6D72">
      <w:pPr>
        <w:numPr>
          <w:ilvl w:val="2"/>
          <w:numId w:val="9"/>
        </w:numPr>
        <w:adjustRightInd w:val="0"/>
        <w:spacing w:after="40"/>
        <w:ind w:left="709" w:hanging="709"/>
        <w:jc w:val="both"/>
        <w:rPr>
          <w:sz w:val="24"/>
          <w:szCs w:val="24"/>
          <w:lang w:val="lv-LV" w:eastAsia="lv-LV"/>
        </w:rPr>
      </w:pPr>
      <w:r w:rsidRPr="00D35456">
        <w:rPr>
          <w:sz w:val="24"/>
          <w:szCs w:val="24"/>
          <w:lang w:val="lv-LV" w:eastAsia="lv-LV"/>
        </w:rPr>
        <w:t>Pasūtītājs vienpusēji, 2 (divas) nedēļas iepriekš brīdinot Pakalpojumu sniedzēju, gadījumos, ja:</w:t>
      </w:r>
    </w:p>
    <w:p w:rsidR="001A6D72" w:rsidRPr="00D35456" w:rsidRDefault="001A6D72" w:rsidP="001A6D72">
      <w:pPr>
        <w:numPr>
          <w:ilvl w:val="3"/>
          <w:numId w:val="9"/>
        </w:numPr>
        <w:adjustRightInd w:val="0"/>
        <w:spacing w:after="40"/>
        <w:ind w:left="851" w:hanging="851"/>
        <w:jc w:val="both"/>
        <w:rPr>
          <w:sz w:val="24"/>
          <w:szCs w:val="24"/>
          <w:lang w:val="lv-LV" w:eastAsia="lv-LV"/>
        </w:rPr>
      </w:pPr>
      <w:r w:rsidRPr="00D35456">
        <w:rPr>
          <w:sz w:val="24"/>
          <w:szCs w:val="24"/>
          <w:lang w:val="lv-LV" w:eastAsia="lv-LV"/>
        </w:rPr>
        <w:lastRenderedPageBreak/>
        <w:t>Pakalpojumu sniedzējs nepilda Līgumā noteiktos pienākumus vai neizpilda tos pilnīgi vai Līgumā noteiktajā termiņā, vai pārkāpj normatīvo aktu prasības, un 20 (divdesmit) dienu laikā pēc aizrādījuma saņemšanas nav novērsis Pasūtītāja norādītos pārkāpumus;</w:t>
      </w:r>
    </w:p>
    <w:p w:rsidR="001A6D72" w:rsidRPr="00D35456" w:rsidRDefault="001A6D72" w:rsidP="001A6D72">
      <w:pPr>
        <w:numPr>
          <w:ilvl w:val="3"/>
          <w:numId w:val="9"/>
        </w:numPr>
        <w:adjustRightInd w:val="0"/>
        <w:spacing w:after="40"/>
        <w:ind w:left="851" w:hanging="851"/>
        <w:jc w:val="both"/>
        <w:rPr>
          <w:sz w:val="24"/>
          <w:szCs w:val="24"/>
          <w:lang w:val="lv-LV" w:eastAsia="lv-LV"/>
        </w:rPr>
      </w:pPr>
      <w:r w:rsidRPr="00D35456">
        <w:rPr>
          <w:sz w:val="24"/>
          <w:szCs w:val="24"/>
          <w:lang w:val="lv-LV" w:eastAsia="lv-LV"/>
        </w:rPr>
        <w:t>pret Pakalpojumu sniedzēju normatīvajos aktos noteiktajā kārtībā ir ierosināts maksātnespējas process, vai arī Pakalpojumu sniedzējs ir atzīts par maksātnespējīgu;</w:t>
      </w:r>
    </w:p>
    <w:p w:rsidR="001A6D72" w:rsidRPr="00D35456" w:rsidRDefault="001A6D72" w:rsidP="001A6D72">
      <w:pPr>
        <w:numPr>
          <w:ilvl w:val="1"/>
          <w:numId w:val="9"/>
        </w:numPr>
        <w:spacing w:after="40"/>
        <w:jc w:val="both"/>
        <w:rPr>
          <w:rFonts w:eastAsia="Calibri"/>
          <w:sz w:val="24"/>
          <w:szCs w:val="24"/>
          <w:lang w:val="lv-LV"/>
        </w:rPr>
      </w:pPr>
      <w:r w:rsidRPr="00D35456">
        <w:rPr>
          <w:rFonts w:eastAsia="Calibri"/>
          <w:sz w:val="24"/>
          <w:szCs w:val="24"/>
          <w:lang w:val="lv-LV"/>
        </w:rPr>
        <w:t xml:space="preserve">Pasūtītājam </w:t>
      </w:r>
      <w:r w:rsidRPr="00D35456">
        <w:rPr>
          <w:rFonts w:eastAsia="Calibri"/>
          <w:sz w:val="24"/>
          <w:szCs w:val="24"/>
          <w:shd w:val="clear" w:color="auto" w:fill="FFFFFF"/>
          <w:lang w:val="lv-LV"/>
        </w:rPr>
        <w:t xml:space="preserve">ir tiesības vienpusēji atkāpties no Līguma pirms termiņa, ja </w:t>
      </w:r>
      <w:r w:rsidRPr="00D35456">
        <w:rPr>
          <w:rFonts w:eastAsia="Calibri"/>
          <w:sz w:val="24"/>
          <w:szCs w:val="24"/>
          <w:lang w:val="lv-LV"/>
        </w:rPr>
        <w:t>Pasūtītājam</w:t>
      </w:r>
      <w:r w:rsidRPr="00D35456">
        <w:rPr>
          <w:rFonts w:eastAsia="Calibri"/>
          <w:sz w:val="24"/>
          <w:szCs w:val="24"/>
          <w:shd w:val="clear" w:color="auto" w:fill="FFFFFF"/>
          <w:lang w:val="lv-LV"/>
        </w:rPr>
        <w:t xml:space="preserve"> nav pieejams finansējums, kurš tiek piešķirts pamatojoties uz Pasūtītāja un Labklājības ministrijas savstarpēji noslēgto līgumu LM 2017/24-1-04/09.</w:t>
      </w:r>
    </w:p>
    <w:p w:rsidR="001A6D72" w:rsidRPr="00D35456" w:rsidRDefault="001A6D72" w:rsidP="001A6D72">
      <w:pPr>
        <w:numPr>
          <w:ilvl w:val="1"/>
          <w:numId w:val="9"/>
        </w:numPr>
        <w:spacing w:after="40"/>
        <w:jc w:val="both"/>
        <w:rPr>
          <w:rFonts w:eastAsia="Calibri"/>
          <w:sz w:val="24"/>
          <w:szCs w:val="24"/>
          <w:lang w:val="lv-LV"/>
        </w:rPr>
      </w:pPr>
      <w:r w:rsidRPr="00D35456">
        <w:rPr>
          <w:rFonts w:eastAsia="Calibri"/>
          <w:sz w:val="24"/>
          <w:szCs w:val="24"/>
          <w:lang w:val="lv-LV"/>
        </w:rPr>
        <w:t xml:space="preserve">Pasūtītājam </w:t>
      </w:r>
      <w:r w:rsidRPr="00D35456">
        <w:rPr>
          <w:rFonts w:eastAsia="Calibri"/>
          <w:sz w:val="24"/>
          <w:szCs w:val="24"/>
          <w:shd w:val="clear" w:color="auto" w:fill="FFFFFF"/>
          <w:lang w:val="lv-LV"/>
        </w:rPr>
        <w:t>ir tiesības vienpusēji atkāpties no Līguma pirms termiņa, ja mainās citi nosacījumi, kas ietekmē Līguma izpildi, kā arī gadījumos, kas noteikti</w:t>
      </w:r>
      <w:r w:rsidRPr="00D35456">
        <w:rPr>
          <w:rFonts w:eastAsia="Calibri"/>
          <w:sz w:val="24"/>
          <w:szCs w:val="24"/>
          <w:lang w:val="lv-LV"/>
        </w:rPr>
        <w:t xml:space="preserve"> PIL 64. panta pirmajā daļā. </w:t>
      </w:r>
      <w:r w:rsidRPr="00D35456">
        <w:rPr>
          <w:rFonts w:eastAsia="Calibri"/>
          <w:sz w:val="24"/>
          <w:szCs w:val="24"/>
          <w:shd w:val="clear" w:color="auto" w:fill="FFFFFF"/>
          <w:lang w:val="lv-LV"/>
        </w:rPr>
        <w:t xml:space="preserve"> Līgumu izbeidz pirms termiņa, </w:t>
      </w:r>
      <w:r w:rsidRPr="00D35456">
        <w:rPr>
          <w:rFonts w:eastAsia="Calibri"/>
          <w:sz w:val="24"/>
          <w:szCs w:val="24"/>
          <w:lang w:val="lv-LV"/>
        </w:rPr>
        <w:t xml:space="preserve">Pasūtītājs samaksā </w:t>
      </w:r>
      <w:r w:rsidRPr="00D35456">
        <w:rPr>
          <w:sz w:val="24"/>
          <w:szCs w:val="24"/>
          <w:lang w:val="lv-LV" w:eastAsia="lv-LV"/>
        </w:rPr>
        <w:t>Pakalpojumu sniedzējam</w:t>
      </w:r>
      <w:r w:rsidRPr="00D35456">
        <w:rPr>
          <w:rFonts w:eastAsia="Calibri"/>
          <w:sz w:val="24"/>
          <w:szCs w:val="24"/>
          <w:lang w:val="lv-LV"/>
        </w:rPr>
        <w:t xml:space="preserve"> par faktiski veikto darbu, un līgumslēdzēji vienojas par nosūtīto personu apkalpošanas kārtību.</w:t>
      </w:r>
    </w:p>
    <w:p w:rsidR="001A6D72" w:rsidRPr="00D35456" w:rsidRDefault="001A6D72" w:rsidP="001A6D72">
      <w:pPr>
        <w:numPr>
          <w:ilvl w:val="1"/>
          <w:numId w:val="9"/>
        </w:numPr>
        <w:spacing w:after="40"/>
        <w:jc w:val="both"/>
        <w:rPr>
          <w:rFonts w:eastAsia="Calibri"/>
          <w:sz w:val="24"/>
          <w:szCs w:val="24"/>
          <w:lang w:val="lv-LV"/>
        </w:rPr>
      </w:pPr>
      <w:r w:rsidRPr="00D35456">
        <w:rPr>
          <w:sz w:val="24"/>
          <w:szCs w:val="24"/>
          <w:lang w:val="lv-LV" w:eastAsia="lv-LV"/>
        </w:rPr>
        <w:t>Pasūtītājs vienpusēji, ne mazāk kā 1 (vienu) mēnesi iepriekš brīdinot Pakalpojumu sniedzēju;</w:t>
      </w:r>
    </w:p>
    <w:p w:rsidR="001A6D72" w:rsidRPr="00D35456" w:rsidRDefault="001A6D72" w:rsidP="001A6D72">
      <w:pPr>
        <w:numPr>
          <w:ilvl w:val="1"/>
          <w:numId w:val="9"/>
        </w:numPr>
        <w:jc w:val="both"/>
        <w:rPr>
          <w:rFonts w:eastAsia="Calibri"/>
          <w:sz w:val="24"/>
          <w:szCs w:val="24"/>
          <w:lang w:val="lv-LV"/>
        </w:rPr>
      </w:pPr>
      <w:r w:rsidRPr="00D35456">
        <w:rPr>
          <w:sz w:val="24"/>
          <w:szCs w:val="24"/>
          <w:lang w:val="lv-LV" w:eastAsia="lv-LV"/>
        </w:rPr>
        <w:t xml:space="preserve">Pakalpojumu sniedzējam </w:t>
      </w:r>
      <w:r w:rsidRPr="00D35456">
        <w:rPr>
          <w:rFonts w:eastAsia="Calibri"/>
          <w:sz w:val="24"/>
          <w:szCs w:val="24"/>
          <w:shd w:val="clear" w:color="auto" w:fill="FFFFFF"/>
          <w:lang w:val="lv-LV"/>
        </w:rPr>
        <w:t>ir tiesības vienpusēji atkāpties no Līguma pirms termiņa</w:t>
      </w:r>
      <w:r w:rsidRPr="00D35456">
        <w:rPr>
          <w:sz w:val="24"/>
          <w:szCs w:val="24"/>
          <w:lang w:val="lv-LV" w:eastAsia="lv-LV"/>
        </w:rPr>
        <w:t>, ne mazāk kā 2 (divus) mēnešus iepriekš brīdinot Pasūtītāju.</w:t>
      </w:r>
    </w:p>
    <w:p w:rsidR="001A6D72" w:rsidRPr="00D35456" w:rsidRDefault="001A6D72" w:rsidP="001A6D72">
      <w:pPr>
        <w:spacing w:after="40"/>
        <w:ind w:left="540"/>
        <w:jc w:val="both"/>
        <w:rPr>
          <w:rFonts w:eastAsia="Calibri"/>
          <w:sz w:val="12"/>
          <w:szCs w:val="12"/>
          <w:lang w:val="lv-LV"/>
        </w:rPr>
      </w:pPr>
    </w:p>
    <w:p w:rsidR="001A6D72" w:rsidRPr="00D35456" w:rsidRDefault="001A6D72" w:rsidP="001A6D72">
      <w:pPr>
        <w:numPr>
          <w:ilvl w:val="0"/>
          <w:numId w:val="9"/>
        </w:numPr>
        <w:adjustRightInd w:val="0"/>
        <w:spacing w:before="20" w:after="20"/>
        <w:ind w:left="567" w:hanging="567"/>
        <w:jc w:val="center"/>
        <w:rPr>
          <w:b/>
          <w:sz w:val="24"/>
          <w:szCs w:val="24"/>
          <w:lang w:val="lv-LV" w:eastAsia="lv-LV"/>
        </w:rPr>
      </w:pPr>
      <w:r w:rsidRPr="00D35456">
        <w:rPr>
          <w:b/>
          <w:sz w:val="24"/>
          <w:szCs w:val="24"/>
          <w:lang w:val="lv-LV" w:eastAsia="lv-LV"/>
        </w:rPr>
        <w:t>Nepārvarama vara</w:t>
      </w:r>
    </w:p>
    <w:p w:rsidR="001A6D72" w:rsidRDefault="001A6D72" w:rsidP="001A6D72">
      <w:pPr>
        <w:numPr>
          <w:ilvl w:val="1"/>
          <w:numId w:val="9"/>
        </w:numPr>
        <w:adjustRightInd w:val="0"/>
        <w:ind w:left="567" w:hanging="567"/>
        <w:jc w:val="both"/>
        <w:rPr>
          <w:sz w:val="24"/>
          <w:szCs w:val="24"/>
          <w:lang w:val="lv-LV" w:eastAsia="lv-LV"/>
        </w:rPr>
      </w:pPr>
      <w:r w:rsidRPr="00D35456">
        <w:rPr>
          <w:sz w:val="24"/>
          <w:szCs w:val="24"/>
          <w:lang w:val="lv-LV" w:eastAsia="lv-LV"/>
        </w:rPr>
        <w:t>Puses atbrīvotas no atbildības par daļēju vai pilnīgu saistību neizpildi, kas radusies nepārvaramas varas rezultātā. Šādos gadījumos Pušu attiecības risināmas saskaņā ar normatīvajiem aktiem.</w:t>
      </w:r>
    </w:p>
    <w:p w:rsidR="001A6D72" w:rsidRPr="00D35456" w:rsidRDefault="001A6D72" w:rsidP="001A6D72">
      <w:pPr>
        <w:adjustRightInd w:val="0"/>
        <w:ind w:left="567"/>
        <w:jc w:val="both"/>
        <w:rPr>
          <w:sz w:val="12"/>
          <w:szCs w:val="12"/>
          <w:lang w:val="lv-LV" w:eastAsia="lv-LV"/>
        </w:rPr>
      </w:pPr>
    </w:p>
    <w:p w:rsidR="001A6D72" w:rsidRPr="00D35456" w:rsidRDefault="001A6D72" w:rsidP="001A6D72">
      <w:pPr>
        <w:numPr>
          <w:ilvl w:val="0"/>
          <w:numId w:val="9"/>
        </w:numPr>
        <w:adjustRightInd w:val="0"/>
        <w:spacing w:before="20" w:after="20"/>
        <w:ind w:left="425" w:hanging="425"/>
        <w:jc w:val="center"/>
        <w:rPr>
          <w:b/>
          <w:sz w:val="24"/>
          <w:szCs w:val="24"/>
          <w:lang w:val="lv-LV" w:eastAsia="lv-LV"/>
        </w:rPr>
      </w:pPr>
      <w:r w:rsidRPr="00D35456">
        <w:rPr>
          <w:b/>
          <w:sz w:val="24"/>
          <w:szCs w:val="24"/>
          <w:lang w:val="lv-LV" w:eastAsia="lv-LV"/>
        </w:rPr>
        <w:t>Datu apstrādes nosacījumi</w:t>
      </w:r>
    </w:p>
    <w:p w:rsidR="001A6D72" w:rsidRPr="00D35456" w:rsidRDefault="001A6D72" w:rsidP="001A6D72">
      <w:pPr>
        <w:numPr>
          <w:ilvl w:val="1"/>
          <w:numId w:val="9"/>
        </w:numPr>
        <w:adjustRightInd w:val="0"/>
        <w:spacing w:before="20" w:after="40"/>
        <w:contextualSpacing/>
        <w:jc w:val="both"/>
        <w:rPr>
          <w:b/>
          <w:sz w:val="24"/>
          <w:szCs w:val="24"/>
          <w:lang w:val="lv-LV"/>
        </w:rPr>
      </w:pPr>
      <w:r w:rsidRPr="00D35456">
        <w:rPr>
          <w:sz w:val="24"/>
          <w:szCs w:val="24"/>
          <w:lang w:val="lv-LV"/>
        </w:rPr>
        <w:t>Lai izpildītu Līguma nosacījumus, Pakalpojumu sniedzējs drīkst apstrādāt fiziskās personas datus (turpmāk tekstā – Dati) tikai Pārziņa vārdā un saskaņā ar tā norādēm.</w:t>
      </w:r>
    </w:p>
    <w:p w:rsidR="001A6D72" w:rsidRPr="00D35456" w:rsidRDefault="001A6D72" w:rsidP="001A6D72">
      <w:pPr>
        <w:numPr>
          <w:ilvl w:val="1"/>
          <w:numId w:val="9"/>
        </w:numPr>
        <w:suppressAutoHyphens/>
        <w:spacing w:after="40"/>
        <w:jc w:val="both"/>
        <w:textAlignment w:val="baseline"/>
        <w:rPr>
          <w:rFonts w:eastAsia="Arial"/>
          <w:color w:val="000000"/>
          <w:kern w:val="3"/>
          <w:sz w:val="24"/>
          <w:szCs w:val="24"/>
          <w:lang w:val="lv-LV" w:eastAsia="zh-CN" w:bidi="hi-IN"/>
        </w:rPr>
      </w:pPr>
      <w:r w:rsidRPr="00D35456">
        <w:rPr>
          <w:color w:val="000000"/>
          <w:kern w:val="3"/>
          <w:sz w:val="24"/>
          <w:szCs w:val="24"/>
          <w:lang w:val="lv-LV" w:eastAsia="zh-CN" w:bidi="hi-IN"/>
        </w:rPr>
        <w:t xml:space="preserve">Noslēdzot šo Līgumu, </w:t>
      </w:r>
      <w:r w:rsidRPr="00D35456">
        <w:rPr>
          <w:rFonts w:cs="Arial"/>
          <w:color w:val="000000"/>
          <w:kern w:val="3"/>
          <w:sz w:val="24"/>
          <w:szCs w:val="24"/>
          <w:lang w:val="lv-LV" w:eastAsia="zh-CN" w:bidi="hi-IN"/>
        </w:rPr>
        <w:t>Pakalpojumu sniedzējs</w:t>
      </w:r>
      <w:r w:rsidRPr="00D35456">
        <w:rPr>
          <w:color w:val="000000"/>
          <w:kern w:val="3"/>
          <w:sz w:val="24"/>
          <w:szCs w:val="24"/>
          <w:lang w:val="lv-LV" w:eastAsia="zh-CN" w:bidi="hi-IN"/>
        </w:rPr>
        <w:t xml:space="preserve"> apņemas apstrādāt personas datus tikai:</w:t>
      </w:r>
    </w:p>
    <w:p w:rsidR="001A6D72" w:rsidRPr="00D35456" w:rsidRDefault="001A6D72" w:rsidP="001A6D72">
      <w:pPr>
        <w:numPr>
          <w:ilvl w:val="2"/>
          <w:numId w:val="9"/>
        </w:numPr>
        <w:suppressAutoHyphens/>
        <w:spacing w:after="40"/>
        <w:ind w:left="567" w:hanging="567"/>
        <w:jc w:val="both"/>
        <w:textAlignment w:val="baseline"/>
        <w:rPr>
          <w:rFonts w:eastAsia="Arial"/>
          <w:color w:val="000000"/>
          <w:kern w:val="3"/>
          <w:sz w:val="24"/>
          <w:szCs w:val="24"/>
          <w:lang w:val="lv-LV" w:eastAsia="zh-CN" w:bidi="hi-IN"/>
        </w:rPr>
      </w:pPr>
      <w:r w:rsidRPr="00D35456">
        <w:rPr>
          <w:color w:val="000000"/>
          <w:kern w:val="3"/>
          <w:sz w:val="24"/>
          <w:szCs w:val="24"/>
          <w:lang w:val="lv-LV" w:eastAsia="zh-CN" w:bidi="hi-IN"/>
        </w:rPr>
        <w:t>saskaņā ar spēkā esošajiem normatīvajiem aktiem;</w:t>
      </w:r>
    </w:p>
    <w:p w:rsidR="001A6D72" w:rsidRPr="00D35456" w:rsidRDefault="001A6D72" w:rsidP="001A6D72">
      <w:pPr>
        <w:numPr>
          <w:ilvl w:val="2"/>
          <w:numId w:val="9"/>
        </w:numPr>
        <w:suppressAutoHyphens/>
        <w:spacing w:after="40"/>
        <w:ind w:left="567" w:hanging="567"/>
        <w:jc w:val="both"/>
        <w:textAlignment w:val="baseline"/>
        <w:rPr>
          <w:rFonts w:eastAsia="Arial"/>
          <w:color w:val="000000"/>
          <w:kern w:val="3"/>
          <w:sz w:val="24"/>
          <w:szCs w:val="24"/>
          <w:lang w:val="lv-LV" w:eastAsia="zh-CN" w:bidi="hi-IN"/>
        </w:rPr>
      </w:pPr>
      <w:r w:rsidRPr="00D35456">
        <w:rPr>
          <w:color w:val="000000"/>
          <w:kern w:val="3"/>
          <w:sz w:val="24"/>
          <w:szCs w:val="24"/>
          <w:lang w:val="lv-LV" w:eastAsia="zh-CN" w:bidi="hi-IN"/>
        </w:rPr>
        <w:t>lai pildītu pienākumus saskaņā ar Līgumu;</w:t>
      </w:r>
    </w:p>
    <w:p w:rsidR="001A6D72" w:rsidRPr="00D35456" w:rsidRDefault="001A6D72" w:rsidP="001A6D72">
      <w:pPr>
        <w:numPr>
          <w:ilvl w:val="2"/>
          <w:numId w:val="9"/>
        </w:numPr>
        <w:suppressAutoHyphens/>
        <w:spacing w:after="40"/>
        <w:ind w:left="567" w:hanging="567"/>
        <w:jc w:val="both"/>
        <w:textAlignment w:val="baseline"/>
        <w:rPr>
          <w:rFonts w:eastAsia="Arial"/>
          <w:color w:val="000000"/>
          <w:kern w:val="3"/>
          <w:sz w:val="24"/>
          <w:szCs w:val="24"/>
          <w:lang w:val="lv-LV" w:eastAsia="zh-CN" w:bidi="hi-IN"/>
        </w:rPr>
      </w:pPr>
      <w:r w:rsidRPr="00D35456">
        <w:rPr>
          <w:color w:val="000000"/>
          <w:kern w:val="3"/>
          <w:sz w:val="24"/>
          <w:szCs w:val="24"/>
          <w:lang w:val="lv-LV" w:eastAsia="zh-CN" w:bidi="hi-IN"/>
        </w:rPr>
        <w:t>ievērojot šajā Līgumā noteikto.</w:t>
      </w:r>
    </w:p>
    <w:p w:rsidR="001A6D72" w:rsidRPr="00D35456" w:rsidRDefault="001A6D72" w:rsidP="001A6D72">
      <w:pPr>
        <w:numPr>
          <w:ilvl w:val="1"/>
          <w:numId w:val="9"/>
        </w:numPr>
        <w:suppressAutoHyphens/>
        <w:spacing w:after="40"/>
        <w:jc w:val="both"/>
        <w:textAlignment w:val="baseline"/>
        <w:rPr>
          <w:rFonts w:eastAsia="Arial"/>
          <w:color w:val="000000"/>
          <w:kern w:val="3"/>
          <w:sz w:val="24"/>
          <w:szCs w:val="24"/>
          <w:lang w:val="lv-LV" w:eastAsia="zh-CN" w:bidi="hi-IN"/>
        </w:rPr>
      </w:pPr>
      <w:r w:rsidRPr="00D35456">
        <w:rPr>
          <w:color w:val="000000"/>
          <w:kern w:val="3"/>
          <w:sz w:val="24"/>
          <w:szCs w:val="24"/>
          <w:lang w:val="lv-LV" w:eastAsia="zh-CN" w:bidi="hi-IN"/>
        </w:rPr>
        <w:t xml:space="preserve">Saskaņā ar šo Līgumu </w:t>
      </w:r>
      <w:r w:rsidRPr="00D35456">
        <w:rPr>
          <w:rFonts w:cs="Arial"/>
          <w:color w:val="000000"/>
          <w:kern w:val="3"/>
          <w:sz w:val="24"/>
          <w:szCs w:val="24"/>
          <w:lang w:val="lv-LV" w:eastAsia="zh-CN" w:bidi="hi-IN"/>
        </w:rPr>
        <w:t>Pakalpojumu sniedzējs</w:t>
      </w:r>
      <w:r w:rsidRPr="00D35456">
        <w:rPr>
          <w:color w:val="000000"/>
          <w:kern w:val="3"/>
          <w:sz w:val="24"/>
          <w:szCs w:val="24"/>
          <w:lang w:val="lv-LV" w:eastAsia="zh-CN" w:bidi="hi-IN"/>
        </w:rPr>
        <w:t xml:space="preserve"> ir tiesīgs apstrādāt šādas personas datu kategorijas: Pasūtītāja klienti.</w:t>
      </w:r>
    </w:p>
    <w:p w:rsidR="001A6D72" w:rsidRPr="00D35456" w:rsidRDefault="001A6D72" w:rsidP="001A6D72">
      <w:pPr>
        <w:numPr>
          <w:ilvl w:val="1"/>
          <w:numId w:val="9"/>
        </w:numPr>
        <w:suppressAutoHyphens/>
        <w:spacing w:after="40"/>
        <w:jc w:val="both"/>
        <w:textAlignment w:val="baseline"/>
        <w:rPr>
          <w:rFonts w:eastAsia="Arial"/>
          <w:color w:val="000000"/>
          <w:kern w:val="3"/>
          <w:sz w:val="24"/>
          <w:szCs w:val="24"/>
          <w:lang w:val="lv-LV" w:eastAsia="zh-CN" w:bidi="hi-IN"/>
        </w:rPr>
      </w:pPr>
      <w:r w:rsidRPr="00D35456">
        <w:rPr>
          <w:color w:val="000000"/>
          <w:kern w:val="3"/>
          <w:sz w:val="24"/>
          <w:szCs w:val="24"/>
          <w:lang w:val="lv-LV" w:eastAsia="zh-CN" w:bidi="hi-IN"/>
        </w:rPr>
        <w:t xml:space="preserve">Apņemas nodrošināt konfidencialitāti, integritāti un Datu pieejamību saskaņā ar </w:t>
      </w:r>
      <w:r w:rsidRPr="00D35456">
        <w:rPr>
          <w:rFonts w:cs="Arial"/>
          <w:color w:val="000000"/>
          <w:kern w:val="3"/>
          <w:sz w:val="24"/>
          <w:szCs w:val="24"/>
          <w:lang w:val="lv-LV" w:eastAsia="zh-CN" w:bidi="hi-IN"/>
        </w:rPr>
        <w:t>Pakalpojumu sniedzējam</w:t>
      </w:r>
      <w:r w:rsidRPr="00D35456">
        <w:rPr>
          <w:color w:val="000000"/>
          <w:kern w:val="3"/>
          <w:sz w:val="24"/>
          <w:szCs w:val="24"/>
          <w:lang w:val="lv-LV" w:eastAsia="zh-CN" w:bidi="hi-IN"/>
        </w:rPr>
        <w:t xml:space="preserve"> piemērojamajiem konfidencialitātes tiesību aktiem. </w:t>
      </w:r>
      <w:r w:rsidRPr="00D35456">
        <w:rPr>
          <w:rFonts w:cs="Arial"/>
          <w:color w:val="000000"/>
          <w:kern w:val="3"/>
          <w:sz w:val="24"/>
          <w:szCs w:val="24"/>
          <w:lang w:val="lv-LV" w:eastAsia="zh-CN" w:bidi="hi-IN"/>
        </w:rPr>
        <w:t>Pakalpojumu sniedzējs</w:t>
      </w:r>
      <w:r w:rsidRPr="00D35456">
        <w:rPr>
          <w:color w:val="000000"/>
          <w:kern w:val="3"/>
          <w:sz w:val="24"/>
          <w:szCs w:val="24"/>
          <w:lang w:val="lv-LV" w:eastAsia="zh-CN" w:bidi="hi-IN"/>
        </w:rPr>
        <w:t xml:space="preserve"> apņemas ieviest sistemātiskus, organizatoriskus un tehniskus līdzekļus, lai nodrošinātu piemērotu drošības līmeni, ņemot vērā tehnikas līmeni un ieviešanas izmaksas saistībā ar riskiem, kas var iestāties rada apstrādes rezultātā, un aizsargājamo personas datu raksturu.</w:t>
      </w:r>
    </w:p>
    <w:p w:rsidR="001A6D72" w:rsidRPr="00D35456" w:rsidRDefault="001A6D72" w:rsidP="001A6D72">
      <w:pPr>
        <w:numPr>
          <w:ilvl w:val="1"/>
          <w:numId w:val="9"/>
        </w:numPr>
        <w:suppressAutoHyphens/>
        <w:spacing w:after="40"/>
        <w:jc w:val="both"/>
        <w:textAlignment w:val="baseline"/>
        <w:rPr>
          <w:rFonts w:eastAsia="Arial"/>
          <w:color w:val="000000"/>
          <w:kern w:val="3"/>
          <w:sz w:val="24"/>
          <w:szCs w:val="24"/>
          <w:lang w:val="lv-LV" w:eastAsia="zh-CN" w:bidi="hi-IN"/>
        </w:rPr>
      </w:pPr>
      <w:r w:rsidRPr="00D35456">
        <w:rPr>
          <w:rFonts w:cs="Arial"/>
          <w:color w:val="000000"/>
          <w:kern w:val="3"/>
          <w:sz w:val="24"/>
          <w:szCs w:val="24"/>
          <w:lang w:val="lv-LV" w:eastAsia="zh-CN" w:bidi="hi-IN"/>
        </w:rPr>
        <w:t>Pakalpojumu sniedzējam</w:t>
      </w:r>
      <w:r w:rsidRPr="00D35456">
        <w:rPr>
          <w:color w:val="000000"/>
          <w:kern w:val="3"/>
          <w:sz w:val="24"/>
          <w:szCs w:val="24"/>
          <w:lang w:val="lv-LV" w:eastAsia="zh-CN" w:bidi="hi-IN"/>
        </w:rPr>
        <w:t xml:space="preserve"> ir jābūt piemērotiem tehniskiem un organizatoriskiem līdzekļiem tiktāl, ciktāl tas ir iespējams, un ņemot vērā apstrādes raksturu un </w:t>
      </w:r>
      <w:r w:rsidRPr="00D35456">
        <w:rPr>
          <w:rFonts w:cs="Arial"/>
          <w:color w:val="000000"/>
          <w:kern w:val="3"/>
          <w:sz w:val="24"/>
          <w:szCs w:val="24"/>
          <w:lang w:val="lv-LV" w:eastAsia="zh-CN" w:bidi="hi-IN"/>
        </w:rPr>
        <w:t>Pakalpojumu sniedzējam</w:t>
      </w:r>
      <w:r w:rsidRPr="00D35456">
        <w:rPr>
          <w:color w:val="000000"/>
          <w:kern w:val="3"/>
          <w:sz w:val="24"/>
          <w:szCs w:val="24"/>
          <w:lang w:val="lv-LV" w:eastAsia="zh-CN" w:bidi="hi-IN"/>
        </w:rPr>
        <w:t xml:space="preserve"> pieejamo informāciju, lai Pasūtītājs varētu izpildīt piemērojamajos konfidencialitātes tiesību aktos noteiktos pienākumus attiecībā par datu subjektu pieprasījumiem un vispārīgajām konfidencialitātes prasībām, tajā skaitā atbilstoši Vispārīgās datu apstrādes regulai.   </w:t>
      </w:r>
    </w:p>
    <w:p w:rsidR="001A6D72" w:rsidRPr="00D35456" w:rsidRDefault="001A6D72" w:rsidP="001A6D72">
      <w:pPr>
        <w:numPr>
          <w:ilvl w:val="1"/>
          <w:numId w:val="9"/>
        </w:numPr>
        <w:suppressAutoHyphens/>
        <w:spacing w:after="40"/>
        <w:jc w:val="both"/>
        <w:textAlignment w:val="baseline"/>
        <w:rPr>
          <w:rFonts w:eastAsia="Arial"/>
          <w:color w:val="000000"/>
          <w:kern w:val="3"/>
          <w:sz w:val="24"/>
          <w:szCs w:val="24"/>
          <w:lang w:val="lv-LV" w:eastAsia="zh-CN" w:bidi="hi-IN"/>
        </w:rPr>
      </w:pPr>
      <w:r w:rsidRPr="00D35456">
        <w:rPr>
          <w:rFonts w:cs="Arial"/>
          <w:color w:val="000000"/>
          <w:kern w:val="3"/>
          <w:sz w:val="24"/>
          <w:szCs w:val="24"/>
          <w:lang w:val="lv-LV" w:eastAsia="zh-CN" w:bidi="hi-IN"/>
        </w:rPr>
        <w:t>Pakalpojumu sniedzējam</w:t>
      </w:r>
      <w:r w:rsidRPr="00D35456">
        <w:rPr>
          <w:color w:val="000000"/>
          <w:kern w:val="3"/>
          <w:sz w:val="24"/>
          <w:szCs w:val="24"/>
          <w:lang w:val="lv-LV" w:eastAsia="zh-CN" w:bidi="hi-IN"/>
        </w:rPr>
        <w:t xml:space="preserve"> un tā personālam ir jānodrošina konfidencialitāte attiecībā uz Datiem, kas tiek apstrādāti saskaņā ar Līgumu. Šis noteikums ir spēkā arī pēc Līguma izbeigšanās.</w:t>
      </w:r>
    </w:p>
    <w:p w:rsidR="001A6D72" w:rsidRPr="00D35456" w:rsidRDefault="001A6D72" w:rsidP="001A6D72">
      <w:pPr>
        <w:numPr>
          <w:ilvl w:val="1"/>
          <w:numId w:val="9"/>
        </w:numPr>
        <w:suppressAutoHyphens/>
        <w:spacing w:after="40"/>
        <w:jc w:val="both"/>
        <w:textAlignment w:val="baseline"/>
        <w:rPr>
          <w:rFonts w:eastAsia="Arial"/>
          <w:color w:val="000000"/>
          <w:kern w:val="3"/>
          <w:sz w:val="24"/>
          <w:szCs w:val="24"/>
          <w:lang w:val="lv-LV" w:eastAsia="zh-CN" w:bidi="hi-IN"/>
        </w:rPr>
      </w:pPr>
      <w:r w:rsidRPr="00D35456">
        <w:rPr>
          <w:rFonts w:cs="Arial"/>
          <w:color w:val="000000"/>
          <w:kern w:val="3"/>
          <w:sz w:val="24"/>
          <w:szCs w:val="24"/>
          <w:lang w:val="lv-LV" w:eastAsia="zh-CN" w:bidi="hi-IN"/>
        </w:rPr>
        <w:t>Pakalpojumu sniedzējs</w:t>
      </w:r>
      <w:r w:rsidRPr="00D35456">
        <w:rPr>
          <w:color w:val="000000"/>
          <w:kern w:val="3"/>
          <w:sz w:val="24"/>
          <w:szCs w:val="24"/>
          <w:lang w:val="lv-LV" w:eastAsia="zh-CN" w:bidi="hi-IN"/>
        </w:rPr>
        <w:t xml:space="preserve"> bez liekas kavēšanās paziņo Pasūtītājam par apstrādes pārkāpumiem, lai Pasūtītājam būtu iespējams ievērot tiesību aktos noteiktās prasības attiecībā par paziņošanu par pārkāpumiem datu aizsardzības iestādēm vai datu subjektiem.</w:t>
      </w:r>
    </w:p>
    <w:p w:rsidR="001A6D72" w:rsidRPr="00D35456" w:rsidRDefault="001A6D72" w:rsidP="001A6D72">
      <w:pPr>
        <w:numPr>
          <w:ilvl w:val="1"/>
          <w:numId w:val="9"/>
        </w:numPr>
        <w:suppressAutoHyphens/>
        <w:spacing w:after="40"/>
        <w:ind w:left="539" w:hanging="539"/>
        <w:jc w:val="both"/>
        <w:textAlignment w:val="baseline"/>
        <w:rPr>
          <w:rFonts w:eastAsia="Arial"/>
          <w:color w:val="000000"/>
          <w:kern w:val="3"/>
          <w:sz w:val="24"/>
          <w:szCs w:val="24"/>
          <w:lang w:val="lv-LV" w:eastAsia="zh-CN" w:bidi="hi-IN"/>
        </w:rPr>
      </w:pPr>
      <w:r w:rsidRPr="00D35456">
        <w:rPr>
          <w:rFonts w:cs="Arial"/>
          <w:color w:val="000000"/>
          <w:kern w:val="3"/>
          <w:sz w:val="24"/>
          <w:szCs w:val="24"/>
          <w:lang w:val="lv-LV" w:eastAsia="zh-CN" w:bidi="hi-IN"/>
        </w:rPr>
        <w:t>Pakalpojumu sniedzējs</w:t>
      </w:r>
      <w:r w:rsidRPr="00D35456">
        <w:rPr>
          <w:color w:val="000000"/>
          <w:kern w:val="3"/>
          <w:sz w:val="24"/>
          <w:szCs w:val="24"/>
          <w:lang w:val="lv-LV" w:eastAsia="zh-CN" w:bidi="hi-IN"/>
        </w:rPr>
        <w:t>, cik tas ir pieļaujami un likumīgi, informēs Pasūtītājam par datu subjekta pieprasījumiem atklāt Datus.</w:t>
      </w:r>
    </w:p>
    <w:p w:rsidR="001A6D72" w:rsidRPr="00D35456" w:rsidRDefault="001A6D72" w:rsidP="001A6D72">
      <w:pPr>
        <w:suppressAutoHyphens/>
        <w:spacing w:after="40"/>
        <w:ind w:left="539"/>
        <w:jc w:val="both"/>
        <w:textAlignment w:val="baseline"/>
        <w:rPr>
          <w:rFonts w:eastAsia="Arial"/>
          <w:color w:val="000000"/>
          <w:kern w:val="3"/>
          <w:sz w:val="12"/>
          <w:szCs w:val="12"/>
          <w:lang w:val="lv-LV" w:eastAsia="zh-CN" w:bidi="hi-IN"/>
        </w:rPr>
      </w:pPr>
    </w:p>
    <w:p w:rsidR="001A6D72" w:rsidRPr="00D35456" w:rsidRDefault="001A6D72" w:rsidP="001A6D72">
      <w:pPr>
        <w:numPr>
          <w:ilvl w:val="0"/>
          <w:numId w:val="9"/>
        </w:numPr>
        <w:adjustRightInd w:val="0"/>
        <w:ind w:left="567" w:hanging="567"/>
        <w:jc w:val="center"/>
        <w:rPr>
          <w:b/>
          <w:sz w:val="24"/>
          <w:szCs w:val="24"/>
          <w:lang w:val="lv-LV" w:eastAsia="lv-LV"/>
        </w:rPr>
      </w:pPr>
      <w:r w:rsidRPr="00D35456">
        <w:rPr>
          <w:b/>
          <w:sz w:val="24"/>
          <w:szCs w:val="24"/>
          <w:lang w:val="lv-LV" w:eastAsia="lv-LV"/>
        </w:rPr>
        <w:t>Citi noteikumi</w:t>
      </w:r>
    </w:p>
    <w:p w:rsidR="001A6D72" w:rsidRPr="00D35456" w:rsidRDefault="001A6D72" w:rsidP="001A6D72">
      <w:pPr>
        <w:numPr>
          <w:ilvl w:val="1"/>
          <w:numId w:val="9"/>
        </w:numPr>
        <w:adjustRightInd w:val="0"/>
        <w:spacing w:after="20"/>
        <w:ind w:left="567" w:hanging="567"/>
        <w:jc w:val="both"/>
        <w:rPr>
          <w:sz w:val="24"/>
          <w:szCs w:val="24"/>
          <w:lang w:val="lv-LV" w:eastAsia="lv-LV"/>
        </w:rPr>
      </w:pPr>
      <w:r w:rsidRPr="00D35456">
        <w:rPr>
          <w:sz w:val="24"/>
          <w:szCs w:val="24"/>
          <w:lang w:val="lv-LV"/>
        </w:rPr>
        <w:lastRenderedPageBreak/>
        <w:t>Puses piekrīt un apstiprina, ka Līgumu slēdz, saskaņojot Pušu, gribu, kas radusies brīvi – bez maldības, viltus vai spaidiem, Pusēm labprātīgi un pilnīgi vienojoties, un Puses saprot Līguma saturu.</w:t>
      </w:r>
    </w:p>
    <w:p w:rsidR="001A6D72" w:rsidRPr="00D35456" w:rsidRDefault="001A6D72" w:rsidP="001A6D72">
      <w:pPr>
        <w:numPr>
          <w:ilvl w:val="1"/>
          <w:numId w:val="9"/>
        </w:numPr>
        <w:adjustRightInd w:val="0"/>
        <w:spacing w:after="20"/>
        <w:ind w:left="567" w:hanging="567"/>
        <w:jc w:val="both"/>
        <w:rPr>
          <w:sz w:val="24"/>
          <w:szCs w:val="24"/>
          <w:lang w:val="lv-LV" w:eastAsia="lv-LV"/>
        </w:rPr>
      </w:pPr>
      <w:r w:rsidRPr="00D35456">
        <w:rPr>
          <w:sz w:val="24"/>
          <w:szCs w:val="24"/>
          <w:lang w:val="lv-LV"/>
        </w:rPr>
        <w:t>Līgums ir saistošs Pasūtītājam un Pakalpojumu sniedzējam, kā arī visām trešajām personām, kas likumīgi pārņem viņu tiesības un pienākumus</w:t>
      </w:r>
      <w:r w:rsidRPr="00D35456">
        <w:rPr>
          <w:sz w:val="24"/>
          <w:szCs w:val="24"/>
          <w:lang w:val="lv-LV" w:eastAsia="lv-LV"/>
        </w:rPr>
        <w:t>.</w:t>
      </w:r>
    </w:p>
    <w:p w:rsidR="001A6D72" w:rsidRPr="00812623" w:rsidRDefault="001A6D72" w:rsidP="001A6D72">
      <w:pPr>
        <w:numPr>
          <w:ilvl w:val="1"/>
          <w:numId w:val="9"/>
        </w:numPr>
        <w:adjustRightInd w:val="0"/>
        <w:spacing w:after="20"/>
        <w:ind w:left="567" w:hanging="567"/>
        <w:jc w:val="both"/>
        <w:rPr>
          <w:sz w:val="24"/>
          <w:szCs w:val="24"/>
          <w:lang w:val="lv-LV" w:eastAsia="lv-LV"/>
        </w:rPr>
      </w:pPr>
      <w:r w:rsidRPr="00D35456">
        <w:rPr>
          <w:sz w:val="24"/>
          <w:szCs w:val="24"/>
          <w:lang w:val="lv-LV" w:eastAsia="lv-LV"/>
        </w:rPr>
        <w:t xml:space="preserve">Visa Līgumā noteiktā un ar Līgumu saistītā rakstveidā nododamā korespondence un paziņojumi starp Pusēm tiek nosūtīta elektroniski uz e-pasta adresi: </w:t>
      </w:r>
      <w:hyperlink r:id="rId18" w:history="1">
        <w:r w:rsidRPr="00D35456">
          <w:rPr>
            <w:color w:val="0000FF"/>
            <w:sz w:val="24"/>
            <w:szCs w:val="24"/>
            <w:u w:val="single"/>
            <w:lang w:val="lv-LV" w:eastAsia="lv-LV"/>
          </w:rPr>
          <w:t>ligita.nelsone@tpc.nrc.lv</w:t>
        </w:r>
      </w:hyperlink>
      <w:r w:rsidRPr="00D35456">
        <w:rPr>
          <w:sz w:val="24"/>
          <w:szCs w:val="24"/>
          <w:lang w:val="lv-LV" w:eastAsia="lv-LV"/>
        </w:rPr>
        <w:t xml:space="preserve">. Dokumentu oriģināli tiek </w:t>
      </w:r>
      <w:r w:rsidRPr="00812623">
        <w:rPr>
          <w:sz w:val="24"/>
          <w:szCs w:val="24"/>
          <w:lang w:val="lv-LV" w:eastAsia="lv-LV"/>
        </w:rPr>
        <w:t>nosūtīti pa pastu uz attiecīgās Puses adresi, kura norādīta Līgumā vai piegādāti personīgi attiecīgajai Pusei, izņemot gadījumus, ja Līgumā ir norādīts citādi.</w:t>
      </w:r>
    </w:p>
    <w:p w:rsidR="001A6D72" w:rsidRPr="00812623" w:rsidRDefault="001A6D72" w:rsidP="001A6D72">
      <w:pPr>
        <w:numPr>
          <w:ilvl w:val="1"/>
          <w:numId w:val="9"/>
        </w:numPr>
        <w:adjustRightInd w:val="0"/>
        <w:spacing w:after="20"/>
        <w:ind w:left="567" w:hanging="567"/>
        <w:jc w:val="both"/>
        <w:rPr>
          <w:sz w:val="24"/>
          <w:szCs w:val="24"/>
          <w:lang w:val="lv-LV" w:eastAsia="lv-LV"/>
        </w:rPr>
      </w:pPr>
      <w:r w:rsidRPr="00812623">
        <w:rPr>
          <w:sz w:val="24"/>
          <w:szCs w:val="24"/>
          <w:lang w:val="lv-LV" w:eastAsia="lv-LV"/>
        </w:rPr>
        <w:t>Ja dokumenti tiek nosūtīti pa pastu 9.3. apakšpunktā noteiktajā kārtībā, uzskatāms, ka adresāts tos ir saņēmis 8. (astotajā) dienā pēc to nodošanas pastā.</w:t>
      </w:r>
    </w:p>
    <w:p w:rsidR="001A6D72" w:rsidRPr="00D35456" w:rsidRDefault="001A6D72" w:rsidP="001A6D72">
      <w:pPr>
        <w:numPr>
          <w:ilvl w:val="1"/>
          <w:numId w:val="9"/>
        </w:numPr>
        <w:adjustRightInd w:val="0"/>
        <w:spacing w:after="20"/>
        <w:ind w:left="567" w:hanging="567"/>
        <w:jc w:val="both"/>
        <w:rPr>
          <w:sz w:val="24"/>
          <w:szCs w:val="24"/>
          <w:lang w:val="lv-LV" w:eastAsia="lv-LV"/>
        </w:rPr>
      </w:pPr>
      <w:r w:rsidRPr="00812623">
        <w:rPr>
          <w:sz w:val="24"/>
          <w:szCs w:val="24"/>
          <w:lang w:val="lv-LV" w:eastAsia="lv-LV"/>
        </w:rPr>
        <w:t xml:space="preserve">Jebkāda ar Līgumu saistītā un jebkurā formā pieejamā informācija vai citāda veida dati un </w:t>
      </w:r>
      <w:r w:rsidRPr="00812623">
        <w:rPr>
          <w:sz w:val="24"/>
          <w:szCs w:val="24"/>
          <w:lang w:val="lv-LV"/>
        </w:rPr>
        <w:t>Pakalpojumu sniedzēja</w:t>
      </w:r>
      <w:r w:rsidRPr="00D35456">
        <w:rPr>
          <w:sz w:val="24"/>
          <w:szCs w:val="24"/>
          <w:lang w:val="lv-LV" w:eastAsia="lv-LV"/>
        </w:rPr>
        <w:t xml:space="preserve">, saskaņā ar Līgumu sagatavotās materiālās vērtības, pieder Pasūtītājam un ir tā īpašums. </w:t>
      </w:r>
      <w:r w:rsidRPr="00D35456">
        <w:rPr>
          <w:sz w:val="24"/>
          <w:szCs w:val="24"/>
          <w:lang w:val="lv-LV"/>
        </w:rPr>
        <w:t>Pakalpojumu sniedzējam</w:t>
      </w:r>
      <w:r w:rsidRPr="00D35456">
        <w:rPr>
          <w:sz w:val="24"/>
          <w:szCs w:val="24"/>
          <w:lang w:val="lv-LV" w:eastAsia="lv-LV"/>
        </w:rPr>
        <w:t xml:space="preserve"> nav tiesību jebkādā veidā ierobežot Pasūtītāja tiesības brīvi un pēc saviem ieskatiem rīkoties ar tiem.</w:t>
      </w:r>
    </w:p>
    <w:p w:rsidR="001A6D72" w:rsidRPr="00D35456" w:rsidRDefault="001A6D72" w:rsidP="001A6D72">
      <w:pPr>
        <w:numPr>
          <w:ilvl w:val="1"/>
          <w:numId w:val="9"/>
        </w:numPr>
        <w:adjustRightInd w:val="0"/>
        <w:spacing w:after="20"/>
        <w:ind w:left="567" w:hanging="567"/>
        <w:jc w:val="both"/>
        <w:rPr>
          <w:sz w:val="24"/>
          <w:szCs w:val="24"/>
          <w:lang w:val="lv-LV" w:eastAsia="lv-LV"/>
        </w:rPr>
      </w:pPr>
      <w:r w:rsidRPr="00D35456">
        <w:rPr>
          <w:rFonts w:eastAsia="Calibri"/>
          <w:sz w:val="24"/>
          <w:szCs w:val="24"/>
          <w:lang w:val="lv-LV"/>
        </w:rPr>
        <w:t>Gadījumos, kas nav paredzēti Līgumā, Puses rīkojas saskaņā ar LR normatīvajiem aktiem</w:t>
      </w:r>
      <w:r w:rsidRPr="00D35456">
        <w:rPr>
          <w:sz w:val="24"/>
          <w:szCs w:val="24"/>
          <w:lang w:val="lv-LV" w:eastAsia="lv-LV"/>
        </w:rPr>
        <w:t>.</w:t>
      </w:r>
    </w:p>
    <w:p w:rsidR="001A6D72" w:rsidRPr="00D35456" w:rsidRDefault="001A6D72" w:rsidP="001A6D72">
      <w:pPr>
        <w:numPr>
          <w:ilvl w:val="1"/>
          <w:numId w:val="9"/>
        </w:numPr>
        <w:adjustRightInd w:val="0"/>
        <w:spacing w:after="20"/>
        <w:ind w:left="567" w:hanging="567"/>
        <w:jc w:val="both"/>
        <w:rPr>
          <w:sz w:val="24"/>
          <w:szCs w:val="24"/>
          <w:lang w:val="lv-LV" w:eastAsia="lv-LV"/>
        </w:rPr>
      </w:pPr>
      <w:r w:rsidRPr="00D35456">
        <w:rPr>
          <w:sz w:val="24"/>
          <w:szCs w:val="24"/>
          <w:lang w:val="lv-LV"/>
        </w:rPr>
        <w:t xml:space="preserve">Katrai Pusei nekavējoties, bet </w:t>
      </w:r>
      <w:r w:rsidRPr="00D35456">
        <w:rPr>
          <w:bCs/>
          <w:sz w:val="24"/>
          <w:szCs w:val="24"/>
          <w:lang w:val="lv-LV" w:eastAsia="lv-LV"/>
        </w:rPr>
        <w:t>ne vēlāk kā 3 (trīs) darba dienu laikā</w:t>
      </w:r>
      <w:r w:rsidRPr="00D35456">
        <w:rPr>
          <w:sz w:val="24"/>
          <w:szCs w:val="24"/>
          <w:lang w:val="lv-LV"/>
        </w:rPr>
        <w:t>, ir jāziņo otrai Pusei par savas juridiskās adreses vai norēķinu rekvizītu maiņu.</w:t>
      </w:r>
    </w:p>
    <w:p w:rsidR="001A6D72" w:rsidRPr="00D35456" w:rsidRDefault="001A6D72" w:rsidP="001A6D72">
      <w:pPr>
        <w:numPr>
          <w:ilvl w:val="1"/>
          <w:numId w:val="9"/>
        </w:numPr>
        <w:adjustRightInd w:val="0"/>
        <w:spacing w:after="20"/>
        <w:ind w:left="567" w:hanging="567"/>
        <w:jc w:val="both"/>
        <w:rPr>
          <w:sz w:val="24"/>
          <w:szCs w:val="24"/>
          <w:lang w:val="lv-LV" w:eastAsia="lv-LV"/>
        </w:rPr>
      </w:pPr>
      <w:r w:rsidRPr="00D35456">
        <w:rPr>
          <w:sz w:val="24"/>
          <w:szCs w:val="24"/>
          <w:lang w:val="lv-LV" w:eastAsia="lv-LV"/>
        </w:rPr>
        <w:t>Visi Līguma pielikumi un papildus vienošanās pie Līguma ir neatņemamas tā sastāvdaļas.</w:t>
      </w:r>
    </w:p>
    <w:p w:rsidR="001A6D72" w:rsidRPr="00D35456" w:rsidRDefault="001A6D72" w:rsidP="001A6D72">
      <w:pPr>
        <w:numPr>
          <w:ilvl w:val="1"/>
          <w:numId w:val="9"/>
        </w:numPr>
        <w:adjustRightInd w:val="0"/>
        <w:spacing w:after="20"/>
        <w:ind w:left="567" w:hanging="567"/>
        <w:jc w:val="both"/>
        <w:rPr>
          <w:sz w:val="24"/>
          <w:szCs w:val="24"/>
          <w:lang w:val="lv-LV" w:eastAsia="lv-LV"/>
        </w:rPr>
      </w:pPr>
      <w:r w:rsidRPr="00D35456">
        <w:rPr>
          <w:sz w:val="24"/>
          <w:szCs w:val="24"/>
          <w:lang w:val="lv-LV"/>
        </w:rPr>
        <w:t>Jebkādi mutvārdos izteikti Līguma papildinājumi netiks uzskatīti par Līguma nosacījumiem un visas izmaiņas un papildinājumi attiecībā uz Līgumu stāsies spēkā tikai pēc to noformēšanas rakstveidā un Pušu parakstīšanas.</w:t>
      </w:r>
    </w:p>
    <w:p w:rsidR="001A6D72" w:rsidRPr="00D35456" w:rsidRDefault="001A6D72" w:rsidP="001A6D72">
      <w:pPr>
        <w:numPr>
          <w:ilvl w:val="1"/>
          <w:numId w:val="9"/>
        </w:numPr>
        <w:adjustRightInd w:val="0"/>
        <w:spacing w:after="20"/>
        <w:ind w:left="567" w:hanging="567"/>
        <w:jc w:val="both"/>
        <w:rPr>
          <w:sz w:val="24"/>
          <w:szCs w:val="24"/>
          <w:lang w:val="lv-LV" w:eastAsia="lv-LV"/>
        </w:rPr>
      </w:pPr>
      <w:r w:rsidRPr="00D35456">
        <w:rPr>
          <w:sz w:val="24"/>
          <w:szCs w:val="24"/>
          <w:lang w:val="lv-LV"/>
        </w:rPr>
        <w:t xml:space="preserve">Līgums ir sastādīts latviešu valodā </w:t>
      </w:r>
      <w:r w:rsidRPr="00D35456">
        <w:rPr>
          <w:bCs/>
          <w:sz w:val="24"/>
          <w:szCs w:val="24"/>
          <w:lang w:val="lv-LV" w:eastAsia="lv-LV"/>
        </w:rPr>
        <w:t>___ (____)</w:t>
      </w:r>
      <w:r w:rsidRPr="00D35456">
        <w:rPr>
          <w:sz w:val="24"/>
          <w:szCs w:val="24"/>
          <w:lang w:val="lv-LV"/>
        </w:rPr>
        <w:t xml:space="preserve"> eksemplāros uz pamatteksta </w:t>
      </w:r>
      <w:r w:rsidRPr="00D35456">
        <w:rPr>
          <w:bCs/>
          <w:sz w:val="24"/>
          <w:szCs w:val="24"/>
          <w:lang w:val="lv-LV" w:eastAsia="lv-LV"/>
        </w:rPr>
        <w:t>__ (_____)</w:t>
      </w:r>
      <w:r w:rsidRPr="00D35456">
        <w:rPr>
          <w:sz w:val="24"/>
          <w:szCs w:val="24"/>
          <w:lang w:val="lv-LV"/>
        </w:rPr>
        <w:t xml:space="preserve"> lapām ar </w:t>
      </w:r>
      <w:r w:rsidRPr="00D35456">
        <w:rPr>
          <w:bCs/>
          <w:sz w:val="24"/>
          <w:szCs w:val="24"/>
          <w:lang w:val="lv-LV" w:eastAsia="lv-LV"/>
        </w:rPr>
        <w:t>__ (______)</w:t>
      </w:r>
      <w:r w:rsidRPr="00D35456">
        <w:rPr>
          <w:sz w:val="24"/>
          <w:szCs w:val="24"/>
          <w:lang w:val="lv-LV"/>
        </w:rPr>
        <w:t xml:space="preserve"> Līguma pielikumiem katrs uz Līguma parakstīšanas dienu. Viens Līguma eksemplārs glabājas pie Pasūtītāja, bet otrs pie Pakalpojumu sniedzēja. Abiem Līguma eksemplāriem ir vienāds juridisks spēks.</w:t>
      </w:r>
    </w:p>
    <w:p w:rsidR="001A6D72" w:rsidRPr="00D35456" w:rsidRDefault="001A6D72" w:rsidP="001A6D72">
      <w:pPr>
        <w:numPr>
          <w:ilvl w:val="1"/>
          <w:numId w:val="9"/>
        </w:numPr>
        <w:adjustRightInd w:val="0"/>
        <w:ind w:left="567" w:hanging="567"/>
        <w:jc w:val="both"/>
        <w:rPr>
          <w:sz w:val="24"/>
          <w:szCs w:val="24"/>
          <w:lang w:val="lv-LV" w:eastAsia="lv-LV"/>
        </w:rPr>
      </w:pPr>
      <w:r w:rsidRPr="00D35456">
        <w:rPr>
          <w:sz w:val="24"/>
          <w:szCs w:val="24"/>
          <w:lang w:val="lv-LV"/>
        </w:rPr>
        <w:t>Parakstot Līgumu, abas Puses apliecina, ka ir iepazinušās ar Līguma nosacījumiem, tie Pusēm ir saprotami un Puses apņemas tos pildīt un ievērot.</w:t>
      </w:r>
    </w:p>
    <w:p w:rsidR="001A6D72" w:rsidRPr="00D35456" w:rsidRDefault="001A6D72" w:rsidP="001A6D72">
      <w:pPr>
        <w:adjustRightInd w:val="0"/>
        <w:jc w:val="both"/>
        <w:rPr>
          <w:sz w:val="24"/>
          <w:szCs w:val="24"/>
          <w:lang w:val="lv-LV" w:eastAsia="lv-LV"/>
        </w:rPr>
      </w:pPr>
    </w:p>
    <w:p w:rsidR="001A6D72" w:rsidRPr="00D35456" w:rsidRDefault="001A6D72" w:rsidP="001A6D72">
      <w:pPr>
        <w:numPr>
          <w:ilvl w:val="0"/>
          <w:numId w:val="9"/>
        </w:numPr>
        <w:adjustRightInd w:val="0"/>
        <w:spacing w:before="40"/>
        <w:ind w:left="425" w:hanging="425"/>
        <w:jc w:val="center"/>
        <w:rPr>
          <w:b/>
          <w:sz w:val="24"/>
          <w:szCs w:val="24"/>
          <w:lang w:val="lv-LV" w:eastAsia="lv-LV"/>
        </w:rPr>
      </w:pPr>
      <w:r w:rsidRPr="00D35456">
        <w:rPr>
          <w:b/>
          <w:sz w:val="24"/>
          <w:szCs w:val="24"/>
          <w:lang w:val="lv-LV" w:eastAsia="lv-LV"/>
        </w:rPr>
        <w:t>Līdzēju rekvizīti un paraksti</w:t>
      </w:r>
    </w:p>
    <w:tbl>
      <w:tblPr>
        <w:tblW w:w="9428" w:type="dxa"/>
        <w:tblLayout w:type="fixed"/>
        <w:tblLook w:val="01E0" w:firstRow="1" w:lastRow="1" w:firstColumn="1" w:lastColumn="1" w:noHBand="0" w:noVBand="0"/>
      </w:tblPr>
      <w:tblGrid>
        <w:gridCol w:w="4509"/>
        <w:gridCol w:w="4919"/>
      </w:tblGrid>
      <w:tr w:rsidR="001A6D72" w:rsidRPr="00D35456" w:rsidTr="004731E1">
        <w:trPr>
          <w:trHeight w:val="176"/>
        </w:trPr>
        <w:tc>
          <w:tcPr>
            <w:tcW w:w="4509" w:type="dxa"/>
            <w:shd w:val="clear" w:color="auto" w:fill="auto"/>
          </w:tcPr>
          <w:p w:rsidR="001A6D72" w:rsidRPr="00D35456" w:rsidRDefault="001A6D72" w:rsidP="004731E1">
            <w:pPr>
              <w:tabs>
                <w:tab w:val="left" w:pos="5040"/>
              </w:tabs>
              <w:spacing w:before="60"/>
              <w:rPr>
                <w:rFonts w:eastAsia="Calibri"/>
                <w:sz w:val="23"/>
                <w:szCs w:val="23"/>
                <w:lang w:val="lv-LV"/>
              </w:rPr>
            </w:pPr>
            <w:r w:rsidRPr="00D35456">
              <w:rPr>
                <w:rFonts w:eastAsia="Calibri"/>
                <w:b/>
                <w:sz w:val="23"/>
                <w:szCs w:val="23"/>
                <w:lang w:val="lv-LV"/>
              </w:rPr>
              <w:t>Pasūtītājs</w:t>
            </w:r>
          </w:p>
        </w:tc>
        <w:tc>
          <w:tcPr>
            <w:tcW w:w="4919" w:type="dxa"/>
            <w:shd w:val="clear" w:color="auto" w:fill="auto"/>
          </w:tcPr>
          <w:p w:rsidR="001A6D72" w:rsidRPr="00D35456" w:rsidRDefault="001A6D72" w:rsidP="004731E1">
            <w:pPr>
              <w:tabs>
                <w:tab w:val="left" w:pos="5040"/>
              </w:tabs>
              <w:spacing w:before="60"/>
              <w:rPr>
                <w:rFonts w:eastAsia="Calibri"/>
                <w:b/>
                <w:sz w:val="23"/>
                <w:szCs w:val="23"/>
                <w:lang w:val="lv-LV"/>
              </w:rPr>
            </w:pPr>
            <w:r w:rsidRPr="00D35456">
              <w:rPr>
                <w:b/>
                <w:sz w:val="23"/>
                <w:szCs w:val="23"/>
                <w:lang w:val="lv-LV"/>
              </w:rPr>
              <w:t>Pakalpojumu sniedzējs</w:t>
            </w:r>
          </w:p>
        </w:tc>
      </w:tr>
      <w:tr w:rsidR="001A6D72" w:rsidRPr="00D35456" w:rsidTr="004731E1">
        <w:trPr>
          <w:trHeight w:val="1896"/>
        </w:trPr>
        <w:tc>
          <w:tcPr>
            <w:tcW w:w="4509" w:type="dxa"/>
            <w:shd w:val="clear" w:color="auto" w:fill="auto"/>
          </w:tcPr>
          <w:p w:rsidR="001A6D72" w:rsidRPr="00D35456" w:rsidRDefault="001A6D72" w:rsidP="004731E1">
            <w:pPr>
              <w:tabs>
                <w:tab w:val="left" w:pos="5040"/>
              </w:tabs>
              <w:rPr>
                <w:rFonts w:eastAsia="Calibri"/>
                <w:sz w:val="23"/>
                <w:szCs w:val="23"/>
                <w:lang w:val="lv-LV"/>
              </w:rPr>
            </w:pPr>
            <w:r w:rsidRPr="00D35456">
              <w:rPr>
                <w:rFonts w:eastAsia="Calibri"/>
                <w:sz w:val="23"/>
                <w:szCs w:val="23"/>
                <w:lang w:val="lv-LV"/>
              </w:rPr>
              <w:t>Valsts sabiedrība ar ierobežotu atbildību "Nacionālais rehabilitācijas centrs "Vaivari""</w:t>
            </w:r>
          </w:p>
          <w:p w:rsidR="001A6D72" w:rsidRPr="00D35456" w:rsidRDefault="001A6D72" w:rsidP="004731E1">
            <w:pPr>
              <w:tabs>
                <w:tab w:val="left" w:pos="5040"/>
              </w:tabs>
              <w:rPr>
                <w:rFonts w:eastAsia="Calibri"/>
                <w:sz w:val="23"/>
                <w:szCs w:val="23"/>
              </w:rPr>
            </w:pPr>
            <w:r w:rsidRPr="00D35456">
              <w:rPr>
                <w:rFonts w:eastAsia="Calibri"/>
                <w:sz w:val="23"/>
                <w:szCs w:val="23"/>
              </w:rPr>
              <w:t>Reģistrācijas Nr. </w:t>
            </w:r>
            <w:r w:rsidRPr="00D35456">
              <w:rPr>
                <w:rFonts w:eastAsia="Calibri"/>
                <w:sz w:val="23"/>
                <w:szCs w:val="23"/>
                <w:lang w:eastAsia="lv-LV"/>
              </w:rPr>
              <w:t>40003273900</w:t>
            </w:r>
          </w:p>
          <w:p w:rsidR="001A6D72" w:rsidRPr="00D35456" w:rsidRDefault="001A6D72" w:rsidP="004731E1">
            <w:pPr>
              <w:tabs>
                <w:tab w:val="left" w:pos="5040"/>
              </w:tabs>
              <w:rPr>
                <w:rFonts w:eastAsia="Calibri"/>
                <w:sz w:val="23"/>
                <w:szCs w:val="23"/>
              </w:rPr>
            </w:pPr>
            <w:r w:rsidRPr="00D35456">
              <w:rPr>
                <w:rFonts w:eastAsia="Calibri"/>
                <w:sz w:val="23"/>
                <w:szCs w:val="23"/>
              </w:rPr>
              <w:t>Asaru prospekts 61, Jūrmala, LV-2008</w:t>
            </w:r>
          </w:p>
          <w:p w:rsidR="001A6D72" w:rsidRPr="00D35456" w:rsidRDefault="001A6D72" w:rsidP="004731E1">
            <w:pPr>
              <w:tabs>
                <w:tab w:val="left" w:pos="5040"/>
              </w:tabs>
              <w:rPr>
                <w:rFonts w:eastAsia="Calibri"/>
                <w:sz w:val="23"/>
                <w:szCs w:val="23"/>
              </w:rPr>
            </w:pPr>
            <w:r w:rsidRPr="00D35456">
              <w:rPr>
                <w:rFonts w:eastAsia="Calibri"/>
                <w:sz w:val="23"/>
                <w:szCs w:val="23"/>
              </w:rPr>
              <w:t>Valsts kase</w:t>
            </w:r>
          </w:p>
          <w:p w:rsidR="001A6D72" w:rsidRPr="00D35456" w:rsidRDefault="001A6D72" w:rsidP="004731E1">
            <w:pPr>
              <w:tabs>
                <w:tab w:val="left" w:pos="4704"/>
              </w:tabs>
              <w:rPr>
                <w:rFonts w:eastAsia="Calibri"/>
                <w:sz w:val="23"/>
                <w:szCs w:val="23"/>
              </w:rPr>
            </w:pPr>
            <w:r w:rsidRPr="00D35456">
              <w:rPr>
                <w:rFonts w:eastAsia="Calibri"/>
                <w:sz w:val="23"/>
                <w:szCs w:val="23"/>
              </w:rPr>
              <w:t>Kods: TREL LV 22</w:t>
            </w:r>
          </w:p>
          <w:p w:rsidR="001A6D72" w:rsidRPr="00D35456" w:rsidRDefault="001A6D72" w:rsidP="004731E1">
            <w:pPr>
              <w:tabs>
                <w:tab w:val="left" w:pos="4704"/>
              </w:tabs>
              <w:rPr>
                <w:rFonts w:eastAsia="Calibri"/>
                <w:sz w:val="23"/>
                <w:szCs w:val="23"/>
              </w:rPr>
            </w:pPr>
            <w:r w:rsidRPr="00D35456">
              <w:rPr>
                <w:rFonts w:eastAsia="Calibri"/>
                <w:sz w:val="23"/>
                <w:szCs w:val="23"/>
              </w:rPr>
              <w:t>Konts LV30 TREL 9185 6470 0100 0</w:t>
            </w:r>
          </w:p>
          <w:p w:rsidR="001A6D72" w:rsidRPr="00D35456" w:rsidRDefault="001A6D72" w:rsidP="004731E1">
            <w:pPr>
              <w:tabs>
                <w:tab w:val="left" w:pos="4704"/>
              </w:tabs>
              <w:rPr>
                <w:rFonts w:eastAsia="Calibri"/>
                <w:sz w:val="23"/>
                <w:szCs w:val="23"/>
              </w:rPr>
            </w:pPr>
            <w:r w:rsidRPr="00D35456">
              <w:rPr>
                <w:rFonts w:eastAsia="Calibri"/>
                <w:sz w:val="23"/>
                <w:szCs w:val="23"/>
              </w:rPr>
              <w:t>tālrunis 67185450</w:t>
            </w:r>
          </w:p>
          <w:p w:rsidR="001A6D72" w:rsidRPr="00D35456" w:rsidRDefault="001A6D72" w:rsidP="004731E1">
            <w:pPr>
              <w:tabs>
                <w:tab w:val="left" w:pos="4704"/>
              </w:tabs>
              <w:rPr>
                <w:rFonts w:eastAsia="Calibri"/>
                <w:sz w:val="23"/>
                <w:szCs w:val="23"/>
              </w:rPr>
            </w:pPr>
            <w:r w:rsidRPr="00D35456">
              <w:rPr>
                <w:rFonts w:eastAsia="Calibri"/>
                <w:sz w:val="23"/>
                <w:szCs w:val="23"/>
              </w:rPr>
              <w:t xml:space="preserve">e-pasta adrese: </w:t>
            </w:r>
            <w:hyperlink r:id="rId19" w:history="1">
              <w:r w:rsidRPr="00D35456">
                <w:rPr>
                  <w:rFonts w:eastAsia="Calibri"/>
                  <w:color w:val="0000FF"/>
                  <w:sz w:val="23"/>
                  <w:szCs w:val="23"/>
                  <w:u w:val="single"/>
                </w:rPr>
                <w:t>ligita.nelsone@tpc.nrc.lv</w:t>
              </w:r>
            </w:hyperlink>
            <w:r w:rsidRPr="00D35456">
              <w:rPr>
                <w:rFonts w:eastAsia="Calibri"/>
                <w:sz w:val="23"/>
                <w:szCs w:val="23"/>
              </w:rPr>
              <w:t xml:space="preserve"> </w:t>
            </w:r>
            <w:r w:rsidRPr="00D35456">
              <w:rPr>
                <w:rFonts w:eastAsia="Calibri"/>
                <w:sz w:val="23"/>
                <w:szCs w:val="23"/>
                <w:u w:val="single"/>
              </w:rPr>
              <w:t xml:space="preserve"> </w:t>
            </w:r>
          </w:p>
          <w:p w:rsidR="001A6D72" w:rsidRPr="00D35456" w:rsidRDefault="001A6D72" w:rsidP="004731E1">
            <w:pPr>
              <w:tabs>
                <w:tab w:val="left" w:pos="4704"/>
              </w:tabs>
              <w:rPr>
                <w:rFonts w:eastAsia="Calibri"/>
                <w:sz w:val="23"/>
                <w:szCs w:val="23"/>
              </w:rPr>
            </w:pPr>
            <w:r w:rsidRPr="00D35456">
              <w:rPr>
                <w:rFonts w:eastAsia="Calibri"/>
                <w:sz w:val="23"/>
                <w:szCs w:val="23"/>
              </w:rPr>
              <w:t>_________________________________</w:t>
            </w:r>
          </w:p>
          <w:p w:rsidR="001A6D72" w:rsidRPr="00D35456" w:rsidRDefault="001A6D72" w:rsidP="004731E1">
            <w:pPr>
              <w:tabs>
                <w:tab w:val="left" w:pos="4704"/>
              </w:tabs>
              <w:rPr>
                <w:rFonts w:eastAsia="Calibri"/>
                <w:sz w:val="23"/>
                <w:szCs w:val="23"/>
              </w:rPr>
            </w:pPr>
            <w:r w:rsidRPr="00D35456">
              <w:rPr>
                <w:rFonts w:eastAsia="Calibri"/>
                <w:sz w:val="23"/>
                <w:szCs w:val="23"/>
              </w:rPr>
              <w:t>Valdes priekšsēdētāja Anda Nulle</w:t>
            </w:r>
          </w:p>
          <w:p w:rsidR="001A6D72" w:rsidRPr="00D35456" w:rsidRDefault="001A6D72" w:rsidP="004731E1">
            <w:pPr>
              <w:tabs>
                <w:tab w:val="left" w:pos="4704"/>
              </w:tabs>
              <w:rPr>
                <w:rFonts w:eastAsia="Calibri"/>
                <w:sz w:val="23"/>
                <w:szCs w:val="23"/>
              </w:rPr>
            </w:pPr>
            <w:r w:rsidRPr="00D35456">
              <w:rPr>
                <w:rFonts w:eastAsia="Calibri"/>
                <w:sz w:val="23"/>
                <w:szCs w:val="23"/>
              </w:rPr>
              <w:t>_________________________________</w:t>
            </w:r>
          </w:p>
          <w:p w:rsidR="001A6D72" w:rsidRPr="00D35456" w:rsidRDefault="001A6D72" w:rsidP="004731E1">
            <w:pPr>
              <w:tabs>
                <w:tab w:val="left" w:pos="4704"/>
              </w:tabs>
              <w:rPr>
                <w:rFonts w:eastAsia="Calibri"/>
                <w:sz w:val="23"/>
                <w:szCs w:val="23"/>
              </w:rPr>
            </w:pPr>
            <w:r w:rsidRPr="00D35456">
              <w:rPr>
                <w:rFonts w:eastAsia="Calibri"/>
                <w:sz w:val="23"/>
                <w:szCs w:val="23"/>
              </w:rPr>
              <w:t xml:space="preserve">Valdes loceklis Mārtiņš </w:t>
            </w:r>
            <w:proofErr w:type="spellStart"/>
            <w:r w:rsidRPr="00D35456">
              <w:rPr>
                <w:rFonts w:eastAsia="Calibri"/>
                <w:sz w:val="23"/>
                <w:szCs w:val="23"/>
              </w:rPr>
              <w:t>Oliņš</w:t>
            </w:r>
            <w:proofErr w:type="spellEnd"/>
          </w:p>
          <w:p w:rsidR="001A6D72" w:rsidRPr="00D35456" w:rsidRDefault="001A6D72" w:rsidP="004731E1">
            <w:pPr>
              <w:tabs>
                <w:tab w:val="left" w:pos="4704"/>
              </w:tabs>
              <w:rPr>
                <w:rFonts w:eastAsia="Calibri"/>
                <w:sz w:val="23"/>
                <w:szCs w:val="23"/>
                <w:lang w:val="lv-LV"/>
              </w:rPr>
            </w:pPr>
            <w:r w:rsidRPr="00D35456">
              <w:rPr>
                <w:rFonts w:eastAsia="Calibri"/>
                <w:sz w:val="23"/>
                <w:szCs w:val="23"/>
              </w:rPr>
              <w:t xml:space="preserve">                       z.v.</w:t>
            </w:r>
          </w:p>
        </w:tc>
        <w:tc>
          <w:tcPr>
            <w:tcW w:w="4919" w:type="dxa"/>
            <w:shd w:val="clear" w:color="auto" w:fill="auto"/>
          </w:tcPr>
          <w:p w:rsidR="001A6D72" w:rsidRPr="00D35456" w:rsidRDefault="001A6D72" w:rsidP="004731E1">
            <w:pPr>
              <w:tabs>
                <w:tab w:val="left" w:pos="5040"/>
              </w:tabs>
              <w:rPr>
                <w:rFonts w:eastAsia="Calibri"/>
                <w:sz w:val="23"/>
                <w:szCs w:val="23"/>
                <w:lang w:val="lv-LV"/>
              </w:rPr>
            </w:pPr>
            <w:r w:rsidRPr="00D35456">
              <w:rPr>
                <w:sz w:val="23"/>
                <w:szCs w:val="23"/>
                <w:lang w:val="lv-LV" w:eastAsia="lv-LV"/>
              </w:rPr>
              <w:t>(</w:t>
            </w:r>
            <w:r w:rsidRPr="00D35456">
              <w:rPr>
                <w:sz w:val="23"/>
                <w:szCs w:val="23"/>
                <w:lang w:val="lv-LV"/>
              </w:rPr>
              <w:t>Pakalpojumu sniedzēj</w:t>
            </w:r>
            <w:r w:rsidRPr="00D35456">
              <w:rPr>
                <w:sz w:val="23"/>
                <w:szCs w:val="23"/>
                <w:lang w:val="lv-LV" w:eastAsia="lv-LV"/>
              </w:rPr>
              <w:t>a pilns nosaukums)</w:t>
            </w:r>
          </w:p>
          <w:p w:rsidR="001A6D72" w:rsidRPr="00D35456" w:rsidRDefault="001A6D72" w:rsidP="004731E1">
            <w:pPr>
              <w:rPr>
                <w:rFonts w:eastAsia="Calibri"/>
                <w:sz w:val="23"/>
                <w:szCs w:val="23"/>
                <w:lang w:val="lv-LV"/>
              </w:rPr>
            </w:pPr>
          </w:p>
          <w:p w:rsidR="001A6D72" w:rsidRPr="00D35456" w:rsidRDefault="001A6D72" w:rsidP="004731E1">
            <w:pPr>
              <w:rPr>
                <w:rFonts w:eastAsia="Calibri"/>
                <w:sz w:val="23"/>
                <w:szCs w:val="23"/>
                <w:lang w:val="lv-LV"/>
              </w:rPr>
            </w:pPr>
            <w:r w:rsidRPr="00D35456">
              <w:rPr>
                <w:rFonts w:eastAsia="Calibri"/>
                <w:sz w:val="23"/>
                <w:szCs w:val="23"/>
                <w:lang w:val="lv-LV"/>
              </w:rPr>
              <w:t>Reģistrācijas Nr.</w:t>
            </w:r>
            <w:r w:rsidRPr="00D35456">
              <w:rPr>
                <w:sz w:val="23"/>
                <w:szCs w:val="23"/>
                <w:lang w:val="lv-LV" w:eastAsia="lv-LV"/>
              </w:rPr>
              <w:t>___________________</w:t>
            </w:r>
          </w:p>
          <w:p w:rsidR="001A6D72" w:rsidRPr="00D35456" w:rsidRDefault="001A6D72" w:rsidP="004731E1">
            <w:pPr>
              <w:tabs>
                <w:tab w:val="left" w:pos="5040"/>
              </w:tabs>
              <w:rPr>
                <w:rFonts w:eastAsia="Calibri"/>
                <w:sz w:val="23"/>
                <w:szCs w:val="23"/>
                <w:lang w:val="lv-LV"/>
              </w:rPr>
            </w:pPr>
            <w:r w:rsidRPr="00D35456">
              <w:rPr>
                <w:sz w:val="23"/>
                <w:szCs w:val="23"/>
                <w:lang w:val="lv-LV" w:eastAsia="lv-LV"/>
              </w:rPr>
              <w:t>Juridiskā adrese:___________________</w:t>
            </w:r>
          </w:p>
          <w:p w:rsidR="001A6D72" w:rsidRPr="00D35456" w:rsidRDefault="001A6D72" w:rsidP="004731E1">
            <w:pPr>
              <w:tabs>
                <w:tab w:val="left" w:pos="5040"/>
              </w:tabs>
              <w:rPr>
                <w:rFonts w:eastAsia="Calibri"/>
                <w:sz w:val="23"/>
                <w:szCs w:val="23"/>
                <w:lang w:val="lv-LV"/>
              </w:rPr>
            </w:pPr>
            <w:r w:rsidRPr="00D35456">
              <w:rPr>
                <w:sz w:val="23"/>
                <w:szCs w:val="23"/>
                <w:lang w:val="lv-LV" w:eastAsia="lv-LV"/>
              </w:rPr>
              <w:t>Banka ___________________________</w:t>
            </w:r>
          </w:p>
          <w:p w:rsidR="001A6D72" w:rsidRPr="00D35456" w:rsidRDefault="001A6D72" w:rsidP="004731E1">
            <w:pPr>
              <w:tabs>
                <w:tab w:val="left" w:pos="5040"/>
              </w:tabs>
              <w:rPr>
                <w:rFonts w:eastAsia="Calibri"/>
                <w:sz w:val="23"/>
                <w:szCs w:val="23"/>
                <w:lang w:val="lv-LV"/>
              </w:rPr>
            </w:pPr>
            <w:r w:rsidRPr="00D35456">
              <w:rPr>
                <w:rFonts w:eastAsia="Calibri"/>
                <w:sz w:val="23"/>
                <w:szCs w:val="23"/>
                <w:lang w:val="lv-LV"/>
              </w:rPr>
              <w:t>Kods: ___________________________</w:t>
            </w:r>
          </w:p>
          <w:p w:rsidR="001A6D72" w:rsidRPr="00D35456" w:rsidRDefault="001A6D72" w:rsidP="004731E1">
            <w:pPr>
              <w:tabs>
                <w:tab w:val="left" w:pos="5040"/>
              </w:tabs>
              <w:rPr>
                <w:rFonts w:eastAsia="Calibri"/>
                <w:sz w:val="23"/>
                <w:szCs w:val="23"/>
                <w:lang w:val="lv-LV"/>
              </w:rPr>
            </w:pPr>
            <w:r w:rsidRPr="00D35456">
              <w:rPr>
                <w:rFonts w:eastAsia="Calibri"/>
                <w:sz w:val="23"/>
                <w:szCs w:val="23"/>
                <w:lang w:val="lv-LV"/>
              </w:rPr>
              <w:t>Konts ____________________________</w:t>
            </w:r>
          </w:p>
          <w:p w:rsidR="001A6D72" w:rsidRPr="00D35456" w:rsidRDefault="001A6D72" w:rsidP="004731E1">
            <w:pPr>
              <w:tabs>
                <w:tab w:val="left" w:pos="5040"/>
              </w:tabs>
              <w:rPr>
                <w:rFonts w:eastAsia="Calibri"/>
                <w:sz w:val="23"/>
                <w:szCs w:val="23"/>
                <w:lang w:val="lv-LV"/>
              </w:rPr>
            </w:pPr>
            <w:r w:rsidRPr="00D35456">
              <w:rPr>
                <w:rFonts w:eastAsia="Calibri"/>
                <w:sz w:val="23"/>
                <w:szCs w:val="23"/>
                <w:lang w:val="lv-LV"/>
              </w:rPr>
              <w:t>tālrunis ___________________________</w:t>
            </w:r>
          </w:p>
          <w:p w:rsidR="001A6D72" w:rsidRPr="00D35456" w:rsidRDefault="001A6D72" w:rsidP="004731E1">
            <w:pPr>
              <w:tabs>
                <w:tab w:val="left" w:pos="5040"/>
              </w:tabs>
              <w:rPr>
                <w:rFonts w:eastAsia="Calibri"/>
                <w:sz w:val="23"/>
                <w:szCs w:val="23"/>
                <w:lang w:val="lv-LV"/>
              </w:rPr>
            </w:pPr>
            <w:r w:rsidRPr="00D35456">
              <w:rPr>
                <w:rFonts w:eastAsia="Calibri"/>
                <w:sz w:val="23"/>
                <w:szCs w:val="23"/>
                <w:lang w:val="lv-LV"/>
              </w:rPr>
              <w:t>e-pasta adrese: _____________________</w:t>
            </w:r>
          </w:p>
          <w:p w:rsidR="001A6D72" w:rsidRPr="00D35456" w:rsidRDefault="001A6D72" w:rsidP="004731E1">
            <w:pPr>
              <w:tabs>
                <w:tab w:val="left" w:pos="5040"/>
              </w:tabs>
              <w:rPr>
                <w:rFonts w:eastAsia="Calibri"/>
                <w:sz w:val="23"/>
                <w:szCs w:val="23"/>
                <w:lang w:val="lv-LV"/>
              </w:rPr>
            </w:pPr>
          </w:p>
          <w:p w:rsidR="001A6D72" w:rsidRPr="00D35456" w:rsidRDefault="001A6D72" w:rsidP="004731E1">
            <w:pPr>
              <w:tabs>
                <w:tab w:val="left" w:pos="5040"/>
              </w:tabs>
              <w:rPr>
                <w:rFonts w:eastAsia="Calibri"/>
                <w:sz w:val="23"/>
                <w:szCs w:val="23"/>
                <w:lang w:val="lv-LV"/>
              </w:rPr>
            </w:pPr>
            <w:r w:rsidRPr="00D35456">
              <w:rPr>
                <w:rFonts w:eastAsia="Calibri"/>
                <w:sz w:val="23"/>
                <w:szCs w:val="23"/>
                <w:lang w:val="lv-LV"/>
              </w:rPr>
              <w:t>__________________________________</w:t>
            </w:r>
          </w:p>
          <w:p w:rsidR="001A6D72" w:rsidRPr="00D35456" w:rsidRDefault="001A6D72" w:rsidP="004731E1">
            <w:pPr>
              <w:tabs>
                <w:tab w:val="left" w:pos="5040"/>
              </w:tabs>
              <w:rPr>
                <w:rFonts w:eastAsia="Calibri"/>
                <w:sz w:val="23"/>
                <w:szCs w:val="23"/>
                <w:lang w:val="lv-LV"/>
              </w:rPr>
            </w:pPr>
            <w:r w:rsidRPr="00D35456">
              <w:rPr>
                <w:rFonts w:eastAsia="Calibri"/>
                <w:sz w:val="23"/>
                <w:szCs w:val="23"/>
                <w:lang w:val="lv-LV"/>
              </w:rPr>
              <w:t>(Amats, Vārds Uzvārds)</w:t>
            </w:r>
          </w:p>
        </w:tc>
      </w:tr>
    </w:tbl>
    <w:p w:rsidR="001A6D72" w:rsidRPr="00D35456" w:rsidRDefault="001A6D72" w:rsidP="001A6D72">
      <w:pPr>
        <w:rPr>
          <w:rFonts w:eastAsia="Calibri"/>
          <w:sz w:val="24"/>
          <w:szCs w:val="24"/>
          <w:lang w:val="lv-LV"/>
        </w:rPr>
      </w:pPr>
      <w:r w:rsidRPr="00D35456">
        <w:rPr>
          <w:rFonts w:eastAsia="Calibri"/>
          <w:sz w:val="24"/>
          <w:szCs w:val="24"/>
          <w:lang w:val="lv-LV"/>
        </w:rPr>
        <w:br w:type="page"/>
      </w:r>
    </w:p>
    <w:p w:rsidR="001A6D72" w:rsidRPr="00D35456" w:rsidRDefault="001A6D72" w:rsidP="001A6D72">
      <w:pPr>
        <w:jc w:val="right"/>
        <w:rPr>
          <w:rFonts w:eastAsia="Calibri"/>
          <w:sz w:val="24"/>
          <w:szCs w:val="24"/>
          <w:lang w:val="lv-LV"/>
        </w:rPr>
      </w:pPr>
      <w:r>
        <w:rPr>
          <w:rFonts w:eastAsia="Calibri"/>
          <w:sz w:val="24"/>
          <w:szCs w:val="24"/>
          <w:lang w:val="lv-LV"/>
        </w:rPr>
        <w:lastRenderedPageBreak/>
        <w:t>Pielikums Nr.2</w:t>
      </w:r>
    </w:p>
    <w:p w:rsidR="001A6D72" w:rsidRPr="00D35456" w:rsidRDefault="001A6D72" w:rsidP="001A6D72">
      <w:pPr>
        <w:jc w:val="right"/>
        <w:rPr>
          <w:rFonts w:eastAsia="Calibri"/>
          <w:sz w:val="24"/>
          <w:szCs w:val="24"/>
          <w:lang w:val="lv-LV"/>
        </w:rPr>
      </w:pPr>
      <w:r w:rsidRPr="00D35456">
        <w:rPr>
          <w:rFonts w:eastAsia="TimesNewRoman"/>
          <w:sz w:val="24"/>
          <w:szCs w:val="24"/>
          <w:lang w:val="lv-LV" w:eastAsia="lv-LV"/>
        </w:rPr>
        <w:t>20</w:t>
      </w:r>
      <w:r w:rsidR="00591985">
        <w:rPr>
          <w:rFonts w:eastAsia="Calibri"/>
          <w:bCs/>
          <w:sz w:val="24"/>
          <w:szCs w:val="24"/>
          <w:lang w:val="lv-LV"/>
        </w:rPr>
        <w:t>20</w:t>
      </w:r>
      <w:r w:rsidRPr="00D35456">
        <w:rPr>
          <w:rFonts w:eastAsia="Calibri"/>
          <w:sz w:val="24"/>
          <w:szCs w:val="24"/>
          <w:lang w:val="lv-LV"/>
        </w:rPr>
        <w:t xml:space="preserve">. gada </w:t>
      </w:r>
      <w:r w:rsidRPr="00D35456">
        <w:rPr>
          <w:bCs/>
          <w:sz w:val="24"/>
          <w:szCs w:val="24"/>
          <w:lang w:val="lv-LV" w:eastAsia="lv-LV"/>
        </w:rPr>
        <w:t>__</w:t>
      </w:r>
      <w:r w:rsidRPr="00D35456">
        <w:rPr>
          <w:rFonts w:eastAsia="Calibri"/>
          <w:sz w:val="24"/>
          <w:szCs w:val="24"/>
          <w:lang w:val="lv-LV"/>
        </w:rPr>
        <w:t>.</w:t>
      </w:r>
      <w:r w:rsidRPr="00D35456">
        <w:rPr>
          <w:bCs/>
          <w:sz w:val="24"/>
          <w:szCs w:val="24"/>
          <w:lang w:val="lv-LV" w:eastAsia="lv-LV"/>
        </w:rPr>
        <w:t>_________</w:t>
      </w:r>
    </w:p>
    <w:p w:rsidR="001A6D72" w:rsidRPr="00D35456" w:rsidRDefault="001A6D72" w:rsidP="001A6D72">
      <w:pPr>
        <w:jc w:val="right"/>
        <w:rPr>
          <w:rFonts w:eastAsia="Calibri"/>
          <w:i/>
          <w:sz w:val="24"/>
          <w:szCs w:val="24"/>
          <w:lang w:val="lv-LV"/>
        </w:rPr>
      </w:pPr>
      <w:r w:rsidRPr="00D35456">
        <w:rPr>
          <w:rFonts w:eastAsia="Calibri"/>
          <w:sz w:val="24"/>
          <w:szCs w:val="24"/>
          <w:lang w:val="lv-LV"/>
        </w:rPr>
        <w:t>Pakalpojumu līgumam Nr.</w:t>
      </w:r>
      <w:r w:rsidRPr="00D35456">
        <w:rPr>
          <w:b/>
          <w:sz w:val="24"/>
          <w:szCs w:val="24"/>
          <w:lang w:val="lv-LV" w:eastAsia="lv-LV"/>
        </w:rPr>
        <w:t xml:space="preserve"> </w:t>
      </w:r>
      <w:r w:rsidRPr="00D35456">
        <w:rPr>
          <w:rFonts w:eastAsia="Calibri"/>
          <w:bCs/>
          <w:sz w:val="24"/>
          <w:szCs w:val="24"/>
          <w:lang w:val="lv-LV"/>
        </w:rPr>
        <w:t>NRC “Vaivari”</w:t>
      </w:r>
      <w:r w:rsidRPr="00D35456">
        <w:rPr>
          <w:sz w:val="24"/>
          <w:szCs w:val="24"/>
          <w:lang w:val="lv-LV" w:eastAsia="lv-LV"/>
        </w:rPr>
        <w:t xml:space="preserve"> </w:t>
      </w:r>
      <w:r w:rsidRPr="00D35456">
        <w:rPr>
          <w:rFonts w:eastAsia="TimesNewRoman"/>
          <w:sz w:val="24"/>
          <w:szCs w:val="24"/>
          <w:lang w:val="lv-LV" w:eastAsia="lv-LV"/>
        </w:rPr>
        <w:t>20</w:t>
      </w:r>
      <w:r w:rsidRPr="00D35456">
        <w:rPr>
          <w:rFonts w:eastAsia="Calibri"/>
          <w:bCs/>
          <w:sz w:val="24"/>
          <w:szCs w:val="24"/>
          <w:lang w:val="lv-LV"/>
        </w:rPr>
        <w:t>19</w:t>
      </w:r>
      <w:r w:rsidR="00591985">
        <w:rPr>
          <w:rFonts w:eastAsia="TimesNewRoman"/>
          <w:sz w:val="24"/>
          <w:szCs w:val="24"/>
          <w:lang w:val="lv-LV" w:eastAsia="lv-LV"/>
        </w:rPr>
        <w:t>/56</w:t>
      </w:r>
      <w:r w:rsidRPr="00D35456">
        <w:rPr>
          <w:bCs/>
          <w:sz w:val="24"/>
          <w:szCs w:val="24"/>
          <w:lang w:val="lv-LV" w:eastAsia="lv-LV"/>
        </w:rPr>
        <w:t xml:space="preserve"> </w:t>
      </w:r>
      <w:r w:rsidRPr="00D35456">
        <w:rPr>
          <w:rFonts w:eastAsia="Calibri"/>
          <w:bCs/>
          <w:sz w:val="24"/>
          <w:szCs w:val="24"/>
          <w:lang w:val="lv-LV"/>
        </w:rPr>
        <w:t>TPC</w:t>
      </w:r>
    </w:p>
    <w:p w:rsidR="001A6D72" w:rsidRPr="00D35456" w:rsidRDefault="001A6D72" w:rsidP="001A6D72">
      <w:pPr>
        <w:spacing w:before="120" w:after="120"/>
        <w:jc w:val="center"/>
        <w:rPr>
          <w:rFonts w:eastAsia="Calibri"/>
          <w:b/>
          <w:sz w:val="24"/>
          <w:szCs w:val="24"/>
          <w:lang w:val="lv-LV"/>
        </w:rPr>
      </w:pPr>
      <w:r w:rsidRPr="00D35456">
        <w:rPr>
          <w:rFonts w:eastAsia="Calibri"/>
          <w:b/>
          <w:sz w:val="24"/>
          <w:szCs w:val="24"/>
          <w:lang w:val="lv-LV"/>
        </w:rPr>
        <w:t xml:space="preserve">Vienošanās par </w:t>
      </w:r>
      <w:r>
        <w:rPr>
          <w:rFonts w:eastAsia="Calibri"/>
          <w:b/>
          <w:sz w:val="24"/>
          <w:szCs w:val="24"/>
          <w:lang w:val="lv-LV"/>
        </w:rPr>
        <w:t xml:space="preserve">VTPC </w:t>
      </w:r>
      <w:r w:rsidRPr="00D35456">
        <w:rPr>
          <w:rFonts w:eastAsia="Calibri"/>
          <w:b/>
          <w:sz w:val="24"/>
          <w:szCs w:val="24"/>
          <w:lang w:val="lv-LV"/>
        </w:rPr>
        <w:t>datu bāzes lietošanu</w:t>
      </w:r>
    </w:p>
    <w:tbl>
      <w:tblPr>
        <w:tblStyle w:val="TableGrid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5"/>
        <w:gridCol w:w="4700"/>
      </w:tblGrid>
      <w:tr w:rsidR="001A6D72" w:rsidRPr="00D35456" w:rsidTr="004731E1">
        <w:tc>
          <w:tcPr>
            <w:tcW w:w="4839" w:type="dxa"/>
          </w:tcPr>
          <w:p w:rsidR="001A6D72" w:rsidRPr="00D35456" w:rsidRDefault="001A6D72" w:rsidP="004731E1">
            <w:pPr>
              <w:adjustRightInd w:val="0"/>
              <w:spacing w:before="40" w:after="40"/>
              <w:jc w:val="both"/>
              <w:rPr>
                <w:sz w:val="24"/>
                <w:szCs w:val="24"/>
              </w:rPr>
            </w:pPr>
            <w:r w:rsidRPr="00D35456">
              <w:rPr>
                <w:sz w:val="24"/>
                <w:szCs w:val="24"/>
              </w:rPr>
              <w:t>Rīgā,</w:t>
            </w:r>
          </w:p>
        </w:tc>
        <w:tc>
          <w:tcPr>
            <w:tcW w:w="4839" w:type="dxa"/>
          </w:tcPr>
          <w:p w:rsidR="001A6D72" w:rsidRPr="00D35456" w:rsidRDefault="001A6D72" w:rsidP="004731E1">
            <w:pPr>
              <w:adjustRightInd w:val="0"/>
              <w:spacing w:before="40" w:after="40"/>
              <w:jc w:val="right"/>
              <w:rPr>
                <w:sz w:val="24"/>
                <w:szCs w:val="24"/>
              </w:rPr>
            </w:pPr>
            <w:r w:rsidRPr="00D35456">
              <w:rPr>
                <w:sz w:val="24"/>
                <w:szCs w:val="24"/>
              </w:rPr>
              <w:t>20</w:t>
            </w:r>
            <w:r w:rsidR="00566E6E">
              <w:rPr>
                <w:rFonts w:eastAsia="Calibri"/>
                <w:bCs/>
                <w:sz w:val="24"/>
                <w:szCs w:val="24"/>
              </w:rPr>
              <w:t>20</w:t>
            </w:r>
            <w:r w:rsidRPr="00D35456">
              <w:rPr>
                <w:sz w:val="24"/>
                <w:szCs w:val="24"/>
              </w:rPr>
              <w:t xml:space="preserve">. gada </w:t>
            </w:r>
            <w:r w:rsidRPr="00D35456">
              <w:rPr>
                <w:rFonts w:eastAsia="Calibri"/>
                <w:bCs/>
                <w:sz w:val="24"/>
                <w:szCs w:val="24"/>
              </w:rPr>
              <w:t>__</w:t>
            </w:r>
            <w:r w:rsidRPr="00D35456">
              <w:rPr>
                <w:sz w:val="24"/>
                <w:szCs w:val="24"/>
              </w:rPr>
              <w:t>.</w:t>
            </w:r>
            <w:r w:rsidRPr="00D35456">
              <w:rPr>
                <w:rFonts w:eastAsia="Calibri"/>
                <w:bCs/>
                <w:sz w:val="24"/>
                <w:szCs w:val="24"/>
              </w:rPr>
              <w:t>__________</w:t>
            </w:r>
          </w:p>
        </w:tc>
      </w:tr>
    </w:tbl>
    <w:p w:rsidR="001A6D72" w:rsidRPr="00D35456" w:rsidRDefault="001A6D72" w:rsidP="001A6D72">
      <w:pPr>
        <w:spacing w:after="60"/>
        <w:ind w:firstLine="567"/>
        <w:jc w:val="both"/>
        <w:rPr>
          <w:rFonts w:eastAsia="Calibri"/>
          <w:sz w:val="24"/>
          <w:szCs w:val="24"/>
          <w:lang w:val="lv-LV"/>
        </w:rPr>
      </w:pPr>
      <w:r w:rsidRPr="00D35456">
        <w:rPr>
          <w:rFonts w:eastAsia="Calibri"/>
          <w:sz w:val="24"/>
          <w:szCs w:val="24"/>
          <w:lang w:val="lv-LV"/>
        </w:rPr>
        <w:t xml:space="preserve">Valsts sabiedrība ar ierobežotu atbildību </w:t>
      </w:r>
      <w:r w:rsidRPr="00D35456">
        <w:rPr>
          <w:sz w:val="24"/>
          <w:szCs w:val="24"/>
          <w:lang w:val="lv-LV" w:eastAsia="lv-LV"/>
        </w:rPr>
        <w:t xml:space="preserve">"Nacionālais rehabilitācijas centrs "Vaivari"", reģistrācijas Nr. 40003273900, juridiskā adrese: Asaru prospekts 61, Jūrmala, Latvija, LV-2008, (turpmāk – Datu bāzes īpašnieks), kuru uz </w:t>
      </w:r>
      <w:r w:rsidRPr="00D35456">
        <w:rPr>
          <w:bCs/>
          <w:sz w:val="24"/>
          <w:szCs w:val="24"/>
          <w:lang w:val="lv-LV" w:eastAsia="lv-LV"/>
        </w:rPr>
        <w:t>reglamenta pamata pārstāv _______________________</w:t>
      </w:r>
      <w:r w:rsidRPr="00D35456">
        <w:rPr>
          <w:sz w:val="24"/>
          <w:szCs w:val="24"/>
          <w:lang w:val="lv-LV" w:eastAsia="lv-LV"/>
        </w:rPr>
        <w:t>, no vienas puses, un</w:t>
      </w:r>
    </w:p>
    <w:p w:rsidR="001A6D72" w:rsidRPr="00D35456" w:rsidRDefault="001A6D72" w:rsidP="001A6D72">
      <w:pPr>
        <w:spacing w:after="60"/>
        <w:ind w:firstLine="539"/>
        <w:jc w:val="both"/>
        <w:rPr>
          <w:rFonts w:eastAsia="Calibri"/>
          <w:sz w:val="24"/>
          <w:szCs w:val="24"/>
          <w:lang w:val="lv-LV"/>
        </w:rPr>
      </w:pPr>
      <w:r w:rsidRPr="00D35456">
        <w:rPr>
          <w:sz w:val="24"/>
          <w:szCs w:val="24"/>
          <w:lang w:val="lv-LV" w:eastAsia="lv-LV"/>
        </w:rPr>
        <w:t>________________________________ "_______________", reģistrācijas Nr.____________, juridiskā adrese: ____________________, (turpmāk – Datu bāzes lietotājs), kuru uz __________ pamata pārstāv ____________________________, no otras puses</w:t>
      </w:r>
      <w:r w:rsidRPr="00D35456">
        <w:rPr>
          <w:rFonts w:eastAsia="Calibri"/>
          <w:sz w:val="24"/>
          <w:szCs w:val="24"/>
          <w:lang w:val="lv-LV"/>
        </w:rPr>
        <w:t xml:space="preserve">, </w:t>
      </w:r>
      <w:r w:rsidRPr="00D35456">
        <w:rPr>
          <w:sz w:val="24"/>
          <w:szCs w:val="24"/>
          <w:lang w:val="lv-LV" w:eastAsia="lv-LV"/>
        </w:rPr>
        <w:t>abi kopā un katrs atsevišķi turpmāk – Puses vai Puse</w:t>
      </w:r>
      <w:r w:rsidRPr="00D35456">
        <w:rPr>
          <w:rFonts w:eastAsia="Calibri"/>
          <w:sz w:val="24"/>
          <w:szCs w:val="24"/>
          <w:lang w:val="lv-LV"/>
        </w:rPr>
        <w:t>, noslēdz šāda satura vienošanos (turpmāk – Vienošanās):</w:t>
      </w:r>
    </w:p>
    <w:p w:rsidR="001A6D72" w:rsidRPr="00D35456" w:rsidRDefault="001A6D72" w:rsidP="001A6D72">
      <w:pPr>
        <w:numPr>
          <w:ilvl w:val="0"/>
          <w:numId w:val="10"/>
        </w:numPr>
        <w:spacing w:before="60" w:after="60"/>
        <w:ind w:left="539" w:hanging="539"/>
        <w:jc w:val="center"/>
        <w:rPr>
          <w:rFonts w:eastAsia="Calibri"/>
          <w:b/>
          <w:sz w:val="24"/>
          <w:szCs w:val="24"/>
          <w:lang w:val="lv-LV"/>
        </w:rPr>
      </w:pPr>
      <w:r w:rsidRPr="00D35456">
        <w:rPr>
          <w:rFonts w:eastAsia="Calibri"/>
          <w:b/>
          <w:sz w:val="24"/>
          <w:szCs w:val="24"/>
          <w:lang w:val="lv-LV"/>
        </w:rPr>
        <w:t>Vienošanās priekšmets</w:t>
      </w:r>
    </w:p>
    <w:p w:rsidR="001A6D72" w:rsidRPr="00D35456" w:rsidRDefault="001A6D72" w:rsidP="001A6D72">
      <w:pPr>
        <w:ind w:firstLine="539"/>
        <w:jc w:val="both"/>
        <w:rPr>
          <w:rFonts w:eastAsia="Calibri"/>
          <w:sz w:val="24"/>
          <w:szCs w:val="24"/>
          <w:lang w:val="lv-LV"/>
        </w:rPr>
      </w:pPr>
      <w:r>
        <w:rPr>
          <w:rFonts w:eastAsia="Calibri"/>
          <w:sz w:val="24"/>
          <w:szCs w:val="24"/>
          <w:lang w:val="lv-LV"/>
        </w:rPr>
        <w:t>VTPC d</w:t>
      </w:r>
      <w:r w:rsidRPr="00D35456">
        <w:rPr>
          <w:rFonts w:eastAsia="Calibri"/>
          <w:sz w:val="24"/>
          <w:szCs w:val="24"/>
          <w:lang w:val="lv-LV"/>
        </w:rPr>
        <w:t xml:space="preserve">atu bāzes īpašnieks pēc Datu bāzes lietotāja pieprasījuma piešķir Datu bāzes lietotājam </w:t>
      </w:r>
      <w:r>
        <w:rPr>
          <w:rFonts w:eastAsia="Calibri"/>
          <w:sz w:val="24"/>
          <w:szCs w:val="24"/>
          <w:lang w:val="lv-LV"/>
        </w:rPr>
        <w:t>VTPC datu bāzes</w:t>
      </w:r>
      <w:r w:rsidRPr="00D35456">
        <w:rPr>
          <w:rFonts w:eastAsia="Calibri"/>
          <w:sz w:val="24"/>
          <w:szCs w:val="24"/>
          <w:lang w:val="lv-LV"/>
        </w:rPr>
        <w:t xml:space="preserve"> (turpmāk – Datu bāze) lietošanas tiesības.</w:t>
      </w:r>
    </w:p>
    <w:p w:rsidR="001A6D72" w:rsidRPr="00D35456" w:rsidRDefault="001A6D72" w:rsidP="001A6D72">
      <w:pPr>
        <w:numPr>
          <w:ilvl w:val="0"/>
          <w:numId w:val="10"/>
        </w:numPr>
        <w:spacing w:before="60" w:after="60"/>
        <w:ind w:left="539" w:hanging="539"/>
        <w:jc w:val="center"/>
        <w:rPr>
          <w:rFonts w:eastAsia="Calibri"/>
          <w:b/>
          <w:sz w:val="24"/>
          <w:szCs w:val="24"/>
          <w:lang w:val="lv-LV"/>
        </w:rPr>
      </w:pPr>
      <w:r w:rsidRPr="00D35456">
        <w:rPr>
          <w:rFonts w:eastAsia="Calibri"/>
          <w:b/>
          <w:sz w:val="24"/>
          <w:szCs w:val="24"/>
          <w:lang w:val="lv-LV"/>
        </w:rPr>
        <w:t>Pušu pienākumi un tiesības</w:t>
      </w:r>
    </w:p>
    <w:p w:rsidR="001A6D72" w:rsidRPr="00D35456" w:rsidRDefault="001A6D72" w:rsidP="001A6D72">
      <w:pPr>
        <w:numPr>
          <w:ilvl w:val="1"/>
          <w:numId w:val="10"/>
        </w:numPr>
        <w:spacing w:after="40"/>
        <w:ind w:left="567" w:hanging="567"/>
        <w:jc w:val="both"/>
        <w:rPr>
          <w:rFonts w:eastAsia="Calibri"/>
          <w:sz w:val="24"/>
          <w:szCs w:val="24"/>
          <w:lang w:val="lv-LV"/>
        </w:rPr>
      </w:pPr>
      <w:r w:rsidRPr="00D35456">
        <w:rPr>
          <w:rFonts w:eastAsia="Calibri"/>
          <w:sz w:val="24"/>
          <w:szCs w:val="24"/>
          <w:lang w:val="lv-LV"/>
        </w:rPr>
        <w:t>Datu bāzes īpašnieks apņemas:</w:t>
      </w:r>
    </w:p>
    <w:p w:rsidR="001A6D72" w:rsidRPr="00D35456" w:rsidRDefault="001A6D72" w:rsidP="001A6D72">
      <w:pPr>
        <w:numPr>
          <w:ilvl w:val="2"/>
          <w:numId w:val="10"/>
        </w:numPr>
        <w:spacing w:after="40"/>
        <w:ind w:left="993" w:hanging="709"/>
        <w:jc w:val="both"/>
        <w:rPr>
          <w:rFonts w:eastAsia="Calibri"/>
          <w:sz w:val="24"/>
          <w:szCs w:val="24"/>
          <w:lang w:val="lv-LV"/>
        </w:rPr>
      </w:pPr>
      <w:r w:rsidRPr="00D35456">
        <w:rPr>
          <w:rFonts w:eastAsia="Calibri"/>
          <w:sz w:val="24"/>
          <w:szCs w:val="24"/>
          <w:lang w:val="lv-LV"/>
        </w:rPr>
        <w:t>piešķirt Datu bāzes lietotājam Datu bāzes lietošanas tiesības tādā apjomā, lai Datu bāzes lietotājs varētu nodrošināt starp Pusēm 20</w:t>
      </w:r>
      <w:r w:rsidR="00566E6E">
        <w:rPr>
          <w:rFonts w:eastAsia="Calibri"/>
          <w:bCs/>
          <w:sz w:val="24"/>
          <w:szCs w:val="24"/>
          <w:lang w:val="lv-LV"/>
        </w:rPr>
        <w:t>20</w:t>
      </w:r>
      <w:r w:rsidRPr="00D35456">
        <w:rPr>
          <w:rFonts w:eastAsia="Calibri"/>
          <w:sz w:val="24"/>
          <w:szCs w:val="24"/>
          <w:lang w:val="lv-LV"/>
        </w:rPr>
        <w:t xml:space="preserve">. gada </w:t>
      </w:r>
      <w:r w:rsidRPr="00D35456">
        <w:rPr>
          <w:rFonts w:eastAsia="Calibri"/>
          <w:bCs/>
          <w:sz w:val="24"/>
          <w:szCs w:val="24"/>
          <w:lang w:val="lv-LV"/>
        </w:rPr>
        <w:t>__</w:t>
      </w:r>
      <w:r w:rsidRPr="00D35456">
        <w:rPr>
          <w:rFonts w:eastAsia="Calibri"/>
          <w:sz w:val="24"/>
          <w:szCs w:val="24"/>
          <w:lang w:val="lv-LV"/>
        </w:rPr>
        <w:t>. </w:t>
      </w:r>
      <w:r w:rsidRPr="00D35456">
        <w:rPr>
          <w:rFonts w:eastAsia="Calibri"/>
          <w:bCs/>
          <w:sz w:val="24"/>
          <w:szCs w:val="24"/>
          <w:lang w:val="lv-LV"/>
        </w:rPr>
        <w:t>________</w:t>
      </w:r>
      <w:r w:rsidRPr="00D35456">
        <w:rPr>
          <w:rFonts w:eastAsia="Calibri"/>
          <w:sz w:val="24"/>
          <w:szCs w:val="24"/>
          <w:lang w:val="lv-LV"/>
        </w:rPr>
        <w:t xml:space="preserve"> noslēgtā līguma Nr.</w:t>
      </w:r>
      <w:r w:rsidRPr="00D35456">
        <w:rPr>
          <w:rFonts w:eastAsia="Calibri"/>
          <w:bCs/>
          <w:sz w:val="24"/>
          <w:szCs w:val="24"/>
          <w:lang w:val="lv-LV"/>
        </w:rPr>
        <w:t xml:space="preserve"> NRC </w:t>
      </w:r>
      <w:r w:rsidRPr="00D35456">
        <w:rPr>
          <w:sz w:val="24"/>
          <w:szCs w:val="24"/>
          <w:lang w:val="lv-LV" w:eastAsia="lv-LV"/>
        </w:rPr>
        <w:t>"</w:t>
      </w:r>
      <w:r w:rsidRPr="00D35456">
        <w:rPr>
          <w:rFonts w:eastAsia="Calibri"/>
          <w:bCs/>
          <w:sz w:val="24"/>
          <w:szCs w:val="24"/>
          <w:lang w:val="lv-LV"/>
        </w:rPr>
        <w:t>Vaivari</w:t>
      </w:r>
      <w:r w:rsidRPr="00D35456">
        <w:rPr>
          <w:sz w:val="24"/>
          <w:szCs w:val="24"/>
          <w:lang w:val="lv-LV" w:eastAsia="lv-LV"/>
        </w:rPr>
        <w:t xml:space="preserve">" </w:t>
      </w:r>
      <w:r w:rsidRPr="00D35456">
        <w:rPr>
          <w:rFonts w:eastAsia="TimesNewRoman"/>
          <w:sz w:val="24"/>
          <w:szCs w:val="24"/>
          <w:lang w:val="lv-LV" w:eastAsia="lv-LV"/>
        </w:rPr>
        <w:t>20</w:t>
      </w:r>
      <w:r w:rsidRPr="00D35456">
        <w:rPr>
          <w:rFonts w:eastAsia="Calibri"/>
          <w:bCs/>
          <w:sz w:val="24"/>
          <w:szCs w:val="24"/>
          <w:lang w:val="lv-LV"/>
        </w:rPr>
        <w:t>19</w:t>
      </w:r>
      <w:r w:rsidRPr="00D35456">
        <w:rPr>
          <w:rFonts w:eastAsia="TimesNewRoman"/>
          <w:sz w:val="24"/>
          <w:szCs w:val="24"/>
          <w:lang w:val="lv-LV" w:eastAsia="lv-LV"/>
        </w:rPr>
        <w:t>/</w:t>
      </w:r>
      <w:r w:rsidR="00591985">
        <w:rPr>
          <w:bCs/>
          <w:sz w:val="24"/>
          <w:szCs w:val="24"/>
          <w:lang w:val="lv-LV" w:eastAsia="lv-LV"/>
        </w:rPr>
        <w:t>56</w:t>
      </w:r>
      <w:r w:rsidRPr="00D35456">
        <w:rPr>
          <w:bCs/>
          <w:sz w:val="24"/>
          <w:szCs w:val="24"/>
          <w:lang w:val="lv-LV" w:eastAsia="lv-LV"/>
        </w:rPr>
        <w:t xml:space="preserve"> </w:t>
      </w:r>
      <w:r w:rsidRPr="00D35456">
        <w:rPr>
          <w:rFonts w:eastAsia="Calibri"/>
          <w:bCs/>
          <w:sz w:val="24"/>
          <w:szCs w:val="24"/>
          <w:lang w:val="lv-LV"/>
        </w:rPr>
        <w:t>TPC</w:t>
      </w:r>
      <w:r w:rsidRPr="00D35456">
        <w:rPr>
          <w:rFonts w:eastAsia="Calibri"/>
          <w:sz w:val="24"/>
          <w:szCs w:val="24"/>
          <w:lang w:val="lv-LV"/>
        </w:rPr>
        <w:t xml:space="preserve"> (turpmāk – Iepirkuma līgums) saistību izpildi;</w:t>
      </w:r>
    </w:p>
    <w:p w:rsidR="001A6D72" w:rsidRPr="00D35456" w:rsidRDefault="001A6D72" w:rsidP="001A6D72">
      <w:pPr>
        <w:numPr>
          <w:ilvl w:val="2"/>
          <w:numId w:val="10"/>
        </w:numPr>
        <w:spacing w:after="40"/>
        <w:ind w:left="993" w:hanging="709"/>
        <w:jc w:val="both"/>
        <w:rPr>
          <w:rFonts w:eastAsia="Calibri"/>
          <w:sz w:val="24"/>
          <w:szCs w:val="24"/>
          <w:lang w:val="lv-LV"/>
        </w:rPr>
      </w:pPr>
      <w:r w:rsidRPr="00D35456">
        <w:rPr>
          <w:rFonts w:eastAsia="Calibri"/>
          <w:sz w:val="24"/>
          <w:szCs w:val="24"/>
          <w:lang w:val="lv-LV"/>
        </w:rPr>
        <w:t xml:space="preserve">pēc Datu bāzes lietotāja rakstveida pieprasījuma, kas nosūtīts uz Datu bāzes īpašnieka adresi: </w:t>
      </w:r>
      <w:r w:rsidRPr="00D35456">
        <w:rPr>
          <w:rFonts w:eastAsia="Calibri"/>
          <w:bCs/>
          <w:sz w:val="24"/>
          <w:szCs w:val="24"/>
          <w:lang w:val="lv-LV"/>
        </w:rPr>
        <w:t>Ventspils iela 53, Rīga</w:t>
      </w:r>
      <w:r w:rsidRPr="00D35456">
        <w:rPr>
          <w:rFonts w:eastAsia="Calibri"/>
          <w:sz w:val="24"/>
          <w:szCs w:val="24"/>
          <w:lang w:val="lv-LV"/>
        </w:rPr>
        <w:t xml:space="preserve">, </w:t>
      </w:r>
      <w:r w:rsidRPr="00D35456">
        <w:rPr>
          <w:rFonts w:eastAsia="Calibri"/>
          <w:bCs/>
          <w:sz w:val="24"/>
          <w:szCs w:val="24"/>
          <w:lang w:val="lv-LV"/>
        </w:rPr>
        <w:t>5 (piecu) darba dienu laikā</w:t>
      </w:r>
      <w:r w:rsidRPr="00D35456">
        <w:rPr>
          <w:rFonts w:eastAsia="Calibri"/>
          <w:sz w:val="24"/>
          <w:szCs w:val="24"/>
          <w:lang w:val="lv-LV"/>
        </w:rPr>
        <w:t xml:space="preserve"> no šāda pieprasījuma saņemšanas, piešķirt Datu bāzes lietotāja darbiniekiem Datu bāzes lietošanas identifikācijas rekvizītus;</w:t>
      </w:r>
    </w:p>
    <w:p w:rsidR="001A6D72" w:rsidRPr="00D35456" w:rsidRDefault="001A6D72" w:rsidP="001A6D72">
      <w:pPr>
        <w:numPr>
          <w:ilvl w:val="2"/>
          <w:numId w:val="10"/>
        </w:numPr>
        <w:spacing w:after="40"/>
        <w:ind w:left="993" w:hanging="709"/>
        <w:jc w:val="both"/>
        <w:rPr>
          <w:rFonts w:eastAsia="Calibri"/>
          <w:sz w:val="24"/>
          <w:szCs w:val="24"/>
          <w:lang w:val="lv-LV"/>
        </w:rPr>
      </w:pPr>
      <w:r w:rsidRPr="00D35456">
        <w:rPr>
          <w:rFonts w:eastAsia="Calibri"/>
          <w:sz w:val="24"/>
          <w:szCs w:val="24"/>
          <w:lang w:val="lv-LV"/>
        </w:rPr>
        <w:t xml:space="preserve">Datu bāzes lietošanas identifikācijas rekvizītus saņem Datu bāzes lietotājs personīgi vai tā pilnvarotā persona, ierodoties pie Datu bāzes īpašnieka, adrese: </w:t>
      </w:r>
      <w:r w:rsidRPr="00D35456">
        <w:rPr>
          <w:rFonts w:eastAsia="Calibri"/>
          <w:bCs/>
          <w:sz w:val="24"/>
          <w:szCs w:val="24"/>
          <w:lang w:val="lv-LV"/>
        </w:rPr>
        <w:t>Ventspils iela 53, Rīga</w:t>
      </w:r>
      <w:r w:rsidRPr="00D35456">
        <w:rPr>
          <w:rFonts w:eastAsia="Calibri"/>
          <w:sz w:val="24"/>
          <w:szCs w:val="24"/>
          <w:lang w:val="lv-LV"/>
        </w:rPr>
        <w:t>;</w:t>
      </w:r>
    </w:p>
    <w:p w:rsidR="001A6D72" w:rsidRPr="00D35456" w:rsidRDefault="001A6D72" w:rsidP="001A6D72">
      <w:pPr>
        <w:numPr>
          <w:ilvl w:val="2"/>
          <w:numId w:val="10"/>
        </w:numPr>
        <w:spacing w:after="40"/>
        <w:ind w:left="993" w:hanging="709"/>
        <w:jc w:val="both"/>
        <w:rPr>
          <w:rFonts w:eastAsia="Calibri"/>
          <w:sz w:val="24"/>
          <w:szCs w:val="24"/>
          <w:lang w:val="lv-LV"/>
        </w:rPr>
      </w:pPr>
      <w:r w:rsidRPr="00D35456">
        <w:rPr>
          <w:rFonts w:eastAsia="Calibri"/>
          <w:sz w:val="24"/>
          <w:szCs w:val="24"/>
          <w:lang w:val="lv-LV"/>
        </w:rPr>
        <w:t>iepazīstināt Datu bāzes lietotāja darbiniekus, kuriem piešķirti Datu bāzes lietošanas identifikācijas rekvizīti, ar Datu bāzes lietošanas noteikumiem.</w:t>
      </w:r>
    </w:p>
    <w:p w:rsidR="001A6D72" w:rsidRPr="00D35456" w:rsidRDefault="001A6D72" w:rsidP="001A6D72">
      <w:pPr>
        <w:numPr>
          <w:ilvl w:val="1"/>
          <w:numId w:val="10"/>
        </w:numPr>
        <w:spacing w:after="40"/>
        <w:ind w:left="851" w:hanging="709"/>
        <w:jc w:val="both"/>
        <w:rPr>
          <w:rFonts w:eastAsia="Calibri"/>
          <w:sz w:val="24"/>
          <w:szCs w:val="24"/>
          <w:lang w:val="lv-LV"/>
        </w:rPr>
      </w:pPr>
      <w:r w:rsidRPr="00D35456">
        <w:rPr>
          <w:rFonts w:eastAsia="Calibri"/>
          <w:sz w:val="24"/>
          <w:szCs w:val="24"/>
          <w:lang w:val="lv-LV"/>
        </w:rPr>
        <w:t xml:space="preserve"> Datu bāzes lietotājs apņemas:</w:t>
      </w:r>
    </w:p>
    <w:p w:rsidR="001A6D72" w:rsidRPr="00D35456" w:rsidRDefault="001A6D72" w:rsidP="001A6D72">
      <w:pPr>
        <w:numPr>
          <w:ilvl w:val="2"/>
          <w:numId w:val="10"/>
        </w:numPr>
        <w:spacing w:after="40"/>
        <w:ind w:left="993" w:hanging="709"/>
        <w:jc w:val="both"/>
        <w:rPr>
          <w:sz w:val="24"/>
          <w:szCs w:val="24"/>
          <w:lang w:val="lv-LV" w:eastAsia="lv-LV"/>
        </w:rPr>
      </w:pPr>
      <w:r w:rsidRPr="00D35456">
        <w:rPr>
          <w:sz w:val="24"/>
          <w:szCs w:val="24"/>
          <w:lang w:val="lv-LV" w:eastAsia="lv-LV"/>
        </w:rPr>
        <w:t xml:space="preserve">iesniegt Datu bāzes īpašniekam to Datu bāzes lietotāja darbinieku, kuri realizēs Iepirkuma līguma pildīšanu, identifikācijas rekvizītu rakstisku pieprasījumu, nosūtot to uz Datu bāzes īpašnieka </w:t>
      </w:r>
      <w:r w:rsidRPr="00D35456">
        <w:rPr>
          <w:rFonts w:eastAsia="Calibri"/>
          <w:sz w:val="24"/>
          <w:szCs w:val="24"/>
          <w:lang w:val="lv-LV"/>
        </w:rPr>
        <w:t xml:space="preserve">adresi: </w:t>
      </w:r>
      <w:r w:rsidRPr="00D35456">
        <w:rPr>
          <w:rFonts w:eastAsia="Calibri"/>
          <w:bCs/>
          <w:sz w:val="24"/>
          <w:szCs w:val="24"/>
          <w:lang w:val="lv-LV"/>
        </w:rPr>
        <w:t>Ventspils iela 53, Rīga</w:t>
      </w:r>
      <w:r w:rsidRPr="00D35456">
        <w:rPr>
          <w:sz w:val="24"/>
          <w:szCs w:val="24"/>
          <w:lang w:val="lv-LV" w:eastAsia="lv-LV"/>
        </w:rPr>
        <w:t>, norādot darbinieka vārdu, uzvārdu, ieņemamo amatu, tālruņa numuru, elektroniskā pasta adresi un datora IP adresi, kā arī nekavējoties informēt Datu bāzes īpašnieku par izmaiņām šajā pieprasījumā norādītajos datos;</w:t>
      </w:r>
    </w:p>
    <w:p w:rsidR="001A6D72" w:rsidRPr="00D35456" w:rsidRDefault="001A6D72" w:rsidP="001A6D72">
      <w:pPr>
        <w:numPr>
          <w:ilvl w:val="2"/>
          <w:numId w:val="10"/>
        </w:numPr>
        <w:spacing w:after="40"/>
        <w:ind w:left="993" w:hanging="709"/>
        <w:jc w:val="both"/>
        <w:rPr>
          <w:sz w:val="24"/>
          <w:szCs w:val="24"/>
          <w:lang w:val="lv-LV" w:eastAsia="lv-LV"/>
        </w:rPr>
      </w:pPr>
      <w:r w:rsidRPr="00D35456">
        <w:rPr>
          <w:rFonts w:eastAsia="Calibri"/>
          <w:bCs/>
          <w:sz w:val="24"/>
          <w:szCs w:val="24"/>
          <w:lang w:val="lv-LV"/>
        </w:rPr>
        <w:t>3 (trīs) darba dienu laikā</w:t>
      </w:r>
      <w:r w:rsidRPr="00D35456">
        <w:rPr>
          <w:sz w:val="24"/>
          <w:szCs w:val="24"/>
          <w:lang w:val="lv-LV" w:eastAsia="lv-LV"/>
        </w:rPr>
        <w:t xml:space="preserve"> ziņot, nosūtot informāciju uz Datu bāzes īpašnieka </w:t>
      </w:r>
      <w:r w:rsidRPr="00D35456">
        <w:rPr>
          <w:rFonts w:eastAsia="Calibri"/>
          <w:sz w:val="24"/>
          <w:szCs w:val="24"/>
          <w:lang w:val="lv-LV"/>
        </w:rPr>
        <w:t xml:space="preserve">adresi: </w:t>
      </w:r>
      <w:r w:rsidRPr="00D35456">
        <w:rPr>
          <w:rFonts w:eastAsia="Calibri"/>
          <w:bCs/>
          <w:sz w:val="24"/>
          <w:szCs w:val="24"/>
          <w:lang w:val="lv-LV"/>
        </w:rPr>
        <w:t>Ventspils iela 53, Rīga</w:t>
      </w:r>
      <w:r w:rsidRPr="00D35456">
        <w:rPr>
          <w:sz w:val="24"/>
          <w:szCs w:val="24"/>
          <w:lang w:val="lv-LV" w:eastAsia="lv-LV"/>
        </w:rPr>
        <w:t>, par tiem Datu bāzes lietotāja darbiniekiem, kuri pārtraukuši darba attiecības ar Datu bāzes lietotāju, vai kuriem amata pienākumi vairs nedod tiesības lietot Datu bāzi, norādot minēto darbinieku vārdu, uzvārdu un ieņemamo amatu;</w:t>
      </w:r>
    </w:p>
    <w:p w:rsidR="001A6D72" w:rsidRPr="00D35456" w:rsidRDefault="001A6D72" w:rsidP="001A6D72">
      <w:pPr>
        <w:numPr>
          <w:ilvl w:val="2"/>
          <w:numId w:val="10"/>
        </w:numPr>
        <w:spacing w:after="40"/>
        <w:ind w:left="993" w:hanging="709"/>
        <w:jc w:val="both"/>
        <w:rPr>
          <w:sz w:val="24"/>
          <w:szCs w:val="24"/>
          <w:lang w:val="lv-LV" w:eastAsia="lv-LV"/>
        </w:rPr>
      </w:pPr>
      <w:r w:rsidRPr="00D35456">
        <w:rPr>
          <w:sz w:val="24"/>
          <w:szCs w:val="24"/>
          <w:lang w:val="lv-LV" w:eastAsia="lv-LV"/>
        </w:rPr>
        <w:t>nodrošināt no savas puses, ka Datu bāzes lietošanas identifikācijas rekvizītus izmanto tikai konkrētais lietotājs – fiziska persona, kurai tie piešķirti;</w:t>
      </w:r>
    </w:p>
    <w:p w:rsidR="001A6D72" w:rsidRPr="00D35456" w:rsidRDefault="001A6D72" w:rsidP="001A6D72">
      <w:pPr>
        <w:numPr>
          <w:ilvl w:val="2"/>
          <w:numId w:val="10"/>
        </w:numPr>
        <w:spacing w:after="40"/>
        <w:ind w:left="993" w:hanging="709"/>
        <w:jc w:val="both"/>
        <w:rPr>
          <w:sz w:val="24"/>
          <w:szCs w:val="24"/>
          <w:lang w:val="lv-LV" w:eastAsia="lv-LV"/>
        </w:rPr>
      </w:pPr>
      <w:r w:rsidRPr="00D35456">
        <w:rPr>
          <w:sz w:val="24"/>
          <w:szCs w:val="24"/>
          <w:lang w:val="lv-LV" w:eastAsia="lv-LV"/>
        </w:rPr>
        <w:t>nodrošināt Vienošanās noteikumu ievērošanu no savu darbinieku puses, kuriem piešķirti Datu bāzes lietošanas identifikācijas rekvizīti;</w:t>
      </w:r>
    </w:p>
    <w:p w:rsidR="001A6D72" w:rsidRPr="00D35456" w:rsidRDefault="001A6D72" w:rsidP="001A6D72">
      <w:pPr>
        <w:numPr>
          <w:ilvl w:val="2"/>
          <w:numId w:val="10"/>
        </w:numPr>
        <w:spacing w:after="40"/>
        <w:ind w:left="993" w:hanging="709"/>
        <w:jc w:val="both"/>
        <w:rPr>
          <w:sz w:val="24"/>
          <w:szCs w:val="24"/>
          <w:lang w:val="lv-LV" w:eastAsia="lv-LV"/>
        </w:rPr>
      </w:pPr>
      <w:r w:rsidRPr="00D35456">
        <w:rPr>
          <w:sz w:val="24"/>
          <w:szCs w:val="24"/>
          <w:lang w:val="lv-LV" w:eastAsia="lv-LV"/>
        </w:rPr>
        <w:t>lietot Datu bāzi tikai un vienīgi, lai nodrošinātu Iepirkuma līguma saistību izpildi;</w:t>
      </w:r>
    </w:p>
    <w:p w:rsidR="001A6D72" w:rsidRPr="00D35456" w:rsidRDefault="001A6D72" w:rsidP="001A6D72">
      <w:pPr>
        <w:numPr>
          <w:ilvl w:val="2"/>
          <w:numId w:val="10"/>
        </w:numPr>
        <w:spacing w:after="40"/>
        <w:ind w:left="993" w:hanging="709"/>
        <w:jc w:val="both"/>
        <w:rPr>
          <w:sz w:val="24"/>
          <w:szCs w:val="24"/>
          <w:lang w:val="lv-LV" w:eastAsia="lv-LV"/>
        </w:rPr>
      </w:pPr>
      <w:r w:rsidRPr="00D35456">
        <w:rPr>
          <w:sz w:val="24"/>
          <w:szCs w:val="24"/>
          <w:lang w:val="lv-LV" w:eastAsia="lv-LV"/>
        </w:rPr>
        <w:t xml:space="preserve">ievērot normatīvos aktus, kas saistīti ar personas datu aizsardzību un nodrošināt no savu </w:t>
      </w:r>
      <w:r w:rsidRPr="00D35456">
        <w:rPr>
          <w:sz w:val="24"/>
          <w:szCs w:val="24"/>
          <w:lang w:val="lv-LV" w:eastAsia="lv-LV"/>
        </w:rPr>
        <w:lastRenderedPageBreak/>
        <w:t>darbinieku puses, kuriem plānots piešķirt Datu bāzes lietošanas identifikācijas rekvizītus, Apliecinājuma, kas pievienots Vienošanās pielikumā 1. pielikumā, parakstīšanu;</w:t>
      </w:r>
    </w:p>
    <w:p w:rsidR="001A6D72" w:rsidRPr="00D35456" w:rsidRDefault="001A6D72" w:rsidP="001A6D72">
      <w:pPr>
        <w:numPr>
          <w:ilvl w:val="2"/>
          <w:numId w:val="10"/>
        </w:numPr>
        <w:spacing w:after="40"/>
        <w:ind w:left="993" w:hanging="709"/>
        <w:jc w:val="both"/>
        <w:rPr>
          <w:sz w:val="24"/>
          <w:szCs w:val="24"/>
          <w:lang w:val="lv-LV" w:eastAsia="lv-LV"/>
        </w:rPr>
      </w:pPr>
      <w:r w:rsidRPr="00D35456">
        <w:rPr>
          <w:sz w:val="24"/>
          <w:szCs w:val="24"/>
          <w:lang w:val="lv-LV" w:eastAsia="lv-LV"/>
        </w:rPr>
        <w:t>saskaņā ar spēkā esošajiem normatīvajiem aktiem, kas saistīti ar fizisko personu datu drošību nelikumīgi neizpaust amata (darba) pienākumu veikšanas laikā iegūtos fizisko personu datus;</w:t>
      </w:r>
    </w:p>
    <w:p w:rsidR="001A6D72" w:rsidRPr="00D35456" w:rsidRDefault="001A6D72" w:rsidP="001A6D72">
      <w:pPr>
        <w:numPr>
          <w:ilvl w:val="2"/>
          <w:numId w:val="10"/>
        </w:numPr>
        <w:spacing w:after="40"/>
        <w:ind w:left="993" w:hanging="709"/>
        <w:jc w:val="both"/>
        <w:rPr>
          <w:sz w:val="24"/>
          <w:szCs w:val="24"/>
          <w:lang w:val="lv-LV" w:eastAsia="lv-LV"/>
        </w:rPr>
      </w:pPr>
      <w:r w:rsidRPr="00D35456">
        <w:rPr>
          <w:sz w:val="24"/>
          <w:szCs w:val="24"/>
          <w:lang w:val="lv-LV" w:eastAsia="lv-LV"/>
        </w:rPr>
        <w:t>neveikt nelegālu datu vai sistēmas vai tās daļu kopēšanu, kā arī no Datu bāzes iegūtās informācijas satura pārveidošanu, publicēšanu, pārvadīšanu, nodošanu vai pārdošanu, reproducēšanu, atvasinātu darbu vai datu bāžu veidošanu vai izplatīšanu;</w:t>
      </w:r>
    </w:p>
    <w:p w:rsidR="001A6D72" w:rsidRPr="00D35456" w:rsidRDefault="001A6D72" w:rsidP="001A6D72">
      <w:pPr>
        <w:numPr>
          <w:ilvl w:val="2"/>
          <w:numId w:val="10"/>
        </w:numPr>
        <w:spacing w:after="40"/>
        <w:ind w:left="993" w:hanging="709"/>
        <w:jc w:val="both"/>
        <w:rPr>
          <w:sz w:val="24"/>
          <w:szCs w:val="24"/>
          <w:lang w:val="lv-LV" w:eastAsia="lv-LV"/>
        </w:rPr>
      </w:pPr>
      <w:r w:rsidRPr="00D35456">
        <w:rPr>
          <w:sz w:val="24"/>
          <w:szCs w:val="24"/>
          <w:lang w:val="lv-LV" w:eastAsia="lv-LV"/>
        </w:rPr>
        <w:t>pēc amata (darba) tiesisko attiecību izbeigšanas nelikumīgi neizpaust iegūtos fizisko personu datus;</w:t>
      </w:r>
    </w:p>
    <w:p w:rsidR="001A6D72" w:rsidRPr="00D35456" w:rsidRDefault="001A6D72" w:rsidP="001A6D72">
      <w:pPr>
        <w:numPr>
          <w:ilvl w:val="2"/>
          <w:numId w:val="10"/>
        </w:numPr>
        <w:spacing w:after="40"/>
        <w:ind w:left="993" w:hanging="709"/>
        <w:jc w:val="both"/>
        <w:rPr>
          <w:sz w:val="24"/>
          <w:szCs w:val="24"/>
          <w:lang w:val="lv-LV" w:eastAsia="lv-LV"/>
        </w:rPr>
      </w:pPr>
      <w:r w:rsidRPr="00D35456">
        <w:rPr>
          <w:sz w:val="24"/>
          <w:szCs w:val="24"/>
          <w:lang w:val="lv-LV" w:eastAsia="lv-LV"/>
        </w:rPr>
        <w:t>neizdarīt darbības, kas būtu vērstas uz Datu bāzes drošības sistēmas neievērošanu vai bojāšanu, kā arī neizmantot iegūto Datu bāzes informāciju savu datu apstrādes sistēmu izveidēm, vai komerciālā rakstura darbībām;</w:t>
      </w:r>
    </w:p>
    <w:p w:rsidR="001A6D72" w:rsidRPr="00D35456" w:rsidRDefault="001A6D72" w:rsidP="001A6D72">
      <w:pPr>
        <w:numPr>
          <w:ilvl w:val="2"/>
          <w:numId w:val="10"/>
        </w:numPr>
        <w:spacing w:after="40"/>
        <w:ind w:left="993" w:hanging="709"/>
        <w:jc w:val="both"/>
        <w:rPr>
          <w:sz w:val="24"/>
          <w:szCs w:val="24"/>
          <w:lang w:val="lv-LV" w:eastAsia="lv-LV"/>
        </w:rPr>
      </w:pPr>
      <w:r w:rsidRPr="00D35456">
        <w:rPr>
          <w:sz w:val="24"/>
          <w:szCs w:val="24"/>
          <w:lang w:val="lv-LV" w:eastAsia="lv-LV"/>
        </w:rPr>
        <w:t>neizplatīt iegūto Datu bāzes informāciju, nenodot to trešajām personām un neveikt nesankcionētas izmaiņas Datu bāzē;</w:t>
      </w:r>
    </w:p>
    <w:p w:rsidR="001A6D72" w:rsidRPr="00D35456" w:rsidRDefault="001A6D72" w:rsidP="001A6D72">
      <w:pPr>
        <w:numPr>
          <w:ilvl w:val="1"/>
          <w:numId w:val="10"/>
        </w:numPr>
        <w:spacing w:after="40"/>
        <w:ind w:left="851" w:hanging="709"/>
        <w:jc w:val="both"/>
        <w:rPr>
          <w:rFonts w:eastAsia="Calibri"/>
          <w:sz w:val="24"/>
          <w:szCs w:val="24"/>
          <w:lang w:val="lv-LV"/>
        </w:rPr>
      </w:pPr>
      <w:r w:rsidRPr="00D35456">
        <w:rPr>
          <w:sz w:val="24"/>
          <w:szCs w:val="24"/>
          <w:lang w:val="lv-LV" w:eastAsia="lv-LV"/>
        </w:rPr>
        <w:t xml:space="preserve">konstatējot problēmas Datu bāzes darbībā, nekavējoties par to ziņot Datu bāzes īpašniekam pa tālruni: 26427544 vai 67552350, e-pastu: </w:t>
      </w:r>
      <w:hyperlink r:id="rId20" w:history="1">
        <w:r w:rsidRPr="00D35456">
          <w:rPr>
            <w:color w:val="0000FF"/>
            <w:sz w:val="24"/>
            <w:szCs w:val="24"/>
            <w:u w:val="single"/>
            <w:lang w:val="lv-LV" w:eastAsia="lv-LV"/>
          </w:rPr>
          <w:t>vtpc@nrc.lv</w:t>
        </w:r>
      </w:hyperlink>
      <w:r w:rsidRPr="00D35456">
        <w:rPr>
          <w:sz w:val="24"/>
          <w:szCs w:val="24"/>
          <w:lang w:val="lv-LV" w:eastAsia="lv-LV"/>
        </w:rPr>
        <w:t>.</w:t>
      </w:r>
    </w:p>
    <w:p w:rsidR="001A6D72" w:rsidRPr="00D35456" w:rsidRDefault="001A6D72" w:rsidP="001A6D72">
      <w:pPr>
        <w:numPr>
          <w:ilvl w:val="1"/>
          <w:numId w:val="10"/>
        </w:numPr>
        <w:spacing w:after="40"/>
        <w:ind w:left="851" w:hanging="709"/>
        <w:jc w:val="both"/>
        <w:rPr>
          <w:rFonts w:eastAsia="Calibri"/>
          <w:sz w:val="24"/>
          <w:szCs w:val="24"/>
          <w:lang w:val="lv-LV"/>
        </w:rPr>
      </w:pPr>
      <w:r w:rsidRPr="00D35456">
        <w:rPr>
          <w:rFonts w:eastAsia="Calibri"/>
          <w:sz w:val="24"/>
          <w:szCs w:val="24"/>
          <w:lang w:val="lv-LV"/>
        </w:rPr>
        <w:t>Datu bāzes īpašniekam ir tiesības anulēt Datu bāzes lietotāja darbiniekiem Datu bāzes lietošanas identifikācijas rekvizītus, ja tiek konstatēti Vienošanās noteikumu pārkāpumi.</w:t>
      </w:r>
    </w:p>
    <w:p w:rsidR="001A6D72" w:rsidRPr="00D35456" w:rsidRDefault="001A6D72" w:rsidP="001A6D72">
      <w:pPr>
        <w:numPr>
          <w:ilvl w:val="1"/>
          <w:numId w:val="10"/>
        </w:numPr>
        <w:spacing w:after="40"/>
        <w:ind w:left="851" w:hanging="709"/>
        <w:jc w:val="both"/>
        <w:rPr>
          <w:rFonts w:eastAsia="Calibri"/>
          <w:sz w:val="24"/>
          <w:szCs w:val="24"/>
          <w:lang w:val="lv-LV"/>
        </w:rPr>
      </w:pPr>
      <w:r w:rsidRPr="00D35456">
        <w:rPr>
          <w:rFonts w:eastAsia="Calibri"/>
          <w:sz w:val="24"/>
          <w:szCs w:val="24"/>
          <w:lang w:val="lv-LV"/>
        </w:rPr>
        <w:t xml:space="preserve">Datu bāzes īpašnieks anulē to Datu bāzes lietotāja darbinieku Datu bāzes lietošanas rekvizītus, par kuriem saņemtas ziņas saskaņā ar Vienošanās </w:t>
      </w:r>
      <w:r w:rsidRPr="00D35456">
        <w:rPr>
          <w:rFonts w:eastAsia="Calibri"/>
          <w:bCs/>
          <w:sz w:val="24"/>
          <w:szCs w:val="24"/>
          <w:lang w:val="lv-LV"/>
        </w:rPr>
        <w:t>2.2.2. apakšpunktu</w:t>
      </w:r>
      <w:r w:rsidRPr="00D35456">
        <w:rPr>
          <w:rFonts w:eastAsia="Calibri"/>
          <w:sz w:val="24"/>
          <w:szCs w:val="24"/>
          <w:lang w:val="lv-LV"/>
        </w:rPr>
        <w:t>;</w:t>
      </w:r>
    </w:p>
    <w:p w:rsidR="001A6D72" w:rsidRPr="00D35456" w:rsidRDefault="001A6D72" w:rsidP="001A6D72">
      <w:pPr>
        <w:numPr>
          <w:ilvl w:val="1"/>
          <w:numId w:val="10"/>
        </w:numPr>
        <w:spacing w:after="40"/>
        <w:ind w:left="851" w:hanging="709"/>
        <w:jc w:val="both"/>
        <w:rPr>
          <w:rFonts w:eastAsia="Calibri"/>
          <w:sz w:val="24"/>
          <w:szCs w:val="24"/>
          <w:lang w:val="lv-LV"/>
        </w:rPr>
      </w:pPr>
      <w:r w:rsidRPr="00D35456">
        <w:rPr>
          <w:rFonts w:eastAsia="Calibri"/>
          <w:sz w:val="24"/>
          <w:szCs w:val="24"/>
          <w:lang w:val="lv-LV"/>
        </w:rPr>
        <w:t>Datu bāzes lietotājam ir tiesības Vienošanās noteiktajā kārtībā saņemt un lietot Datu bāzes lietošanas tiesības.</w:t>
      </w:r>
    </w:p>
    <w:p w:rsidR="001A6D72" w:rsidRPr="00D35456" w:rsidRDefault="001A6D72" w:rsidP="001A6D72">
      <w:pPr>
        <w:numPr>
          <w:ilvl w:val="0"/>
          <w:numId w:val="10"/>
        </w:numPr>
        <w:spacing w:before="60" w:after="60"/>
        <w:ind w:left="539" w:hanging="539"/>
        <w:jc w:val="center"/>
        <w:rPr>
          <w:rFonts w:eastAsia="Calibri"/>
          <w:b/>
          <w:sz w:val="24"/>
          <w:szCs w:val="24"/>
          <w:lang w:val="lv-LV"/>
        </w:rPr>
      </w:pPr>
      <w:r w:rsidRPr="00D35456">
        <w:rPr>
          <w:rFonts w:eastAsia="Calibri"/>
          <w:b/>
          <w:sz w:val="24"/>
          <w:szCs w:val="24"/>
          <w:lang w:val="lv-LV"/>
        </w:rPr>
        <w:t>Pušu atbildība</w:t>
      </w:r>
    </w:p>
    <w:p w:rsidR="001A6D72" w:rsidRPr="00D35456" w:rsidRDefault="001A6D72" w:rsidP="001A6D72">
      <w:pPr>
        <w:ind w:firstLine="539"/>
        <w:jc w:val="both"/>
        <w:rPr>
          <w:rFonts w:eastAsia="Calibri"/>
          <w:sz w:val="24"/>
          <w:szCs w:val="24"/>
          <w:lang w:val="lv-LV"/>
        </w:rPr>
      </w:pPr>
      <w:r w:rsidRPr="00D35456">
        <w:rPr>
          <w:rFonts w:eastAsia="Calibri"/>
          <w:sz w:val="24"/>
          <w:szCs w:val="24"/>
          <w:lang w:val="lv-LV"/>
        </w:rPr>
        <w:t>Par Vienošanās noteikumu nepildīšanu Puses atbild saskaņā ar Latvijas Republikas normatīvajiem aktiem.</w:t>
      </w:r>
    </w:p>
    <w:p w:rsidR="001A6D72" w:rsidRPr="00D35456" w:rsidRDefault="001A6D72" w:rsidP="001A6D72">
      <w:pPr>
        <w:numPr>
          <w:ilvl w:val="0"/>
          <w:numId w:val="10"/>
        </w:numPr>
        <w:spacing w:before="60" w:after="60"/>
        <w:ind w:left="539" w:hanging="539"/>
        <w:jc w:val="center"/>
        <w:rPr>
          <w:rFonts w:eastAsia="Calibri"/>
          <w:b/>
          <w:sz w:val="24"/>
          <w:szCs w:val="24"/>
          <w:lang w:val="lv-LV"/>
        </w:rPr>
      </w:pPr>
      <w:r w:rsidRPr="00D35456">
        <w:rPr>
          <w:rFonts w:eastAsia="Calibri"/>
          <w:b/>
          <w:sz w:val="24"/>
          <w:szCs w:val="24"/>
          <w:lang w:val="lv-LV"/>
        </w:rPr>
        <w:t>Vienošanās darbības laiks un izbeigšana</w:t>
      </w:r>
    </w:p>
    <w:p w:rsidR="001A6D72" w:rsidRPr="00D35456" w:rsidRDefault="001A6D72" w:rsidP="001A6D72">
      <w:pPr>
        <w:numPr>
          <w:ilvl w:val="1"/>
          <w:numId w:val="10"/>
        </w:numPr>
        <w:spacing w:after="40"/>
        <w:ind w:left="567" w:hanging="567"/>
        <w:jc w:val="both"/>
        <w:rPr>
          <w:rFonts w:eastAsia="Calibri"/>
          <w:sz w:val="24"/>
          <w:szCs w:val="24"/>
          <w:lang w:val="lv-LV"/>
        </w:rPr>
      </w:pPr>
      <w:r w:rsidRPr="00D35456">
        <w:rPr>
          <w:rFonts w:eastAsia="Calibri"/>
          <w:sz w:val="24"/>
          <w:szCs w:val="24"/>
          <w:lang w:val="lv-LV"/>
        </w:rPr>
        <w:t>Vienošanās stājās spēkā ar tās parakstīšanas dienu un darbojas līdz 20__. gada __. ________ vai līdz Iepirkuma līguma saistību pilnīgai izpildei.</w:t>
      </w:r>
    </w:p>
    <w:p w:rsidR="001A6D72" w:rsidRPr="00D35456" w:rsidRDefault="001A6D72" w:rsidP="001A6D72">
      <w:pPr>
        <w:numPr>
          <w:ilvl w:val="1"/>
          <w:numId w:val="10"/>
        </w:numPr>
        <w:spacing w:after="40"/>
        <w:ind w:left="567" w:hanging="567"/>
        <w:jc w:val="both"/>
        <w:rPr>
          <w:rFonts w:eastAsia="Calibri"/>
          <w:sz w:val="24"/>
          <w:szCs w:val="24"/>
          <w:lang w:val="lv-LV"/>
        </w:rPr>
      </w:pPr>
      <w:r w:rsidRPr="00D35456">
        <w:rPr>
          <w:rFonts w:eastAsia="Calibri"/>
          <w:sz w:val="24"/>
          <w:szCs w:val="24"/>
          <w:lang w:val="lv-LV"/>
        </w:rPr>
        <w:t>Vienošanās var tikt izbeigta pirms termiņa šādos gadījumos:</w:t>
      </w:r>
    </w:p>
    <w:p w:rsidR="001A6D72" w:rsidRPr="00D35456" w:rsidRDefault="001A6D72" w:rsidP="001A6D72">
      <w:pPr>
        <w:numPr>
          <w:ilvl w:val="2"/>
          <w:numId w:val="10"/>
        </w:numPr>
        <w:spacing w:after="40"/>
        <w:ind w:left="993" w:hanging="709"/>
        <w:jc w:val="both"/>
        <w:rPr>
          <w:sz w:val="24"/>
          <w:szCs w:val="24"/>
          <w:lang w:val="lv-LV" w:eastAsia="lv-LV"/>
        </w:rPr>
      </w:pPr>
      <w:r w:rsidRPr="00D35456">
        <w:rPr>
          <w:sz w:val="24"/>
          <w:szCs w:val="24"/>
          <w:lang w:val="lv-LV" w:eastAsia="lv-LV"/>
        </w:rPr>
        <w:t>Pusēm rakstveidā vienojoties;</w:t>
      </w:r>
    </w:p>
    <w:p w:rsidR="001A6D72" w:rsidRPr="00D35456" w:rsidRDefault="001A6D72" w:rsidP="001A6D72">
      <w:pPr>
        <w:numPr>
          <w:ilvl w:val="2"/>
          <w:numId w:val="10"/>
        </w:numPr>
        <w:spacing w:after="40"/>
        <w:ind w:left="993" w:hanging="709"/>
        <w:jc w:val="both"/>
        <w:rPr>
          <w:sz w:val="24"/>
          <w:szCs w:val="24"/>
          <w:lang w:val="lv-LV" w:eastAsia="lv-LV"/>
        </w:rPr>
      </w:pPr>
      <w:r w:rsidRPr="00D35456">
        <w:rPr>
          <w:sz w:val="24"/>
          <w:szCs w:val="24"/>
          <w:lang w:val="lv-LV" w:eastAsia="lv-LV"/>
        </w:rPr>
        <w:t xml:space="preserve">ja tiek izbeigts Iepirkuma </w:t>
      </w:r>
      <w:smartTag w:uri="schemas-tilde-lv/tildestengine" w:element="veidnes">
        <w:smartTagPr>
          <w:attr w:name="id" w:val="-1"/>
          <w:attr w:name="baseform" w:val="līgums"/>
          <w:attr w:name="text" w:val="līgums"/>
        </w:smartTagPr>
        <w:r w:rsidRPr="00D35456">
          <w:rPr>
            <w:sz w:val="24"/>
            <w:szCs w:val="24"/>
            <w:lang w:val="lv-LV" w:eastAsia="lv-LV"/>
          </w:rPr>
          <w:t>līgums</w:t>
        </w:r>
      </w:smartTag>
      <w:r w:rsidRPr="00D35456">
        <w:rPr>
          <w:sz w:val="24"/>
          <w:szCs w:val="24"/>
          <w:lang w:val="lv-LV" w:eastAsia="lv-LV"/>
        </w:rPr>
        <w:t>.</w:t>
      </w:r>
    </w:p>
    <w:p w:rsidR="001A6D72" w:rsidRPr="00D35456" w:rsidRDefault="001A6D72" w:rsidP="001A6D72">
      <w:pPr>
        <w:numPr>
          <w:ilvl w:val="0"/>
          <w:numId w:val="10"/>
        </w:numPr>
        <w:spacing w:before="60" w:after="60"/>
        <w:ind w:left="539" w:hanging="539"/>
        <w:jc w:val="center"/>
        <w:rPr>
          <w:rFonts w:eastAsia="Calibri"/>
          <w:b/>
          <w:sz w:val="24"/>
          <w:szCs w:val="24"/>
          <w:lang w:val="lv-LV"/>
        </w:rPr>
      </w:pPr>
      <w:r w:rsidRPr="00D35456">
        <w:rPr>
          <w:rFonts w:eastAsia="Calibri"/>
          <w:b/>
          <w:sz w:val="24"/>
          <w:szCs w:val="24"/>
          <w:lang w:val="lv-LV"/>
        </w:rPr>
        <w:t>Strīdu izskatīšanas kārtība</w:t>
      </w:r>
    </w:p>
    <w:p w:rsidR="001A6D72" w:rsidRPr="00D35456" w:rsidRDefault="001A6D72" w:rsidP="001A6D72">
      <w:pPr>
        <w:spacing w:after="60"/>
        <w:ind w:firstLine="540"/>
        <w:jc w:val="both"/>
        <w:rPr>
          <w:rFonts w:eastAsia="Calibri"/>
          <w:sz w:val="24"/>
          <w:szCs w:val="24"/>
          <w:lang w:val="lv-LV"/>
        </w:rPr>
      </w:pPr>
      <w:r w:rsidRPr="00D35456">
        <w:rPr>
          <w:rFonts w:eastAsia="Calibri"/>
          <w:sz w:val="24"/>
          <w:szCs w:val="24"/>
          <w:lang w:val="lv-LV"/>
        </w:rPr>
        <w:t>Visus strīdus un domstarpības Vienošanās izpildes sakarā, Puses risina savstarpējo pārrunu ceļā. Strīdi un domstarpības, par kurām nav panākta vienošanās pārrunu ceļā, Puses risina tiesā saskaņā ar Latvijas Republikas normatīvajiem aktiem.</w:t>
      </w:r>
    </w:p>
    <w:p w:rsidR="001A6D72" w:rsidRPr="00D35456" w:rsidRDefault="001A6D72" w:rsidP="001A6D72">
      <w:pPr>
        <w:numPr>
          <w:ilvl w:val="0"/>
          <w:numId w:val="10"/>
        </w:numPr>
        <w:spacing w:before="60" w:after="60"/>
        <w:ind w:left="539" w:hanging="539"/>
        <w:jc w:val="center"/>
        <w:rPr>
          <w:rFonts w:eastAsia="Calibri"/>
          <w:b/>
          <w:sz w:val="24"/>
          <w:szCs w:val="24"/>
          <w:lang w:val="lv-LV"/>
        </w:rPr>
      </w:pPr>
      <w:r w:rsidRPr="00D35456">
        <w:rPr>
          <w:rFonts w:eastAsia="Calibri"/>
          <w:b/>
          <w:sz w:val="24"/>
          <w:szCs w:val="24"/>
          <w:lang w:val="lv-LV"/>
        </w:rPr>
        <w:t>Pārējie noteikumi</w:t>
      </w:r>
    </w:p>
    <w:p w:rsidR="001A6D72" w:rsidRPr="00D35456" w:rsidRDefault="001A6D72" w:rsidP="001A6D72">
      <w:pPr>
        <w:numPr>
          <w:ilvl w:val="1"/>
          <w:numId w:val="10"/>
        </w:numPr>
        <w:spacing w:after="60"/>
        <w:ind w:left="567" w:hanging="567"/>
        <w:jc w:val="both"/>
        <w:rPr>
          <w:rFonts w:eastAsia="Calibri"/>
          <w:sz w:val="24"/>
          <w:szCs w:val="24"/>
          <w:lang w:val="lv-LV"/>
        </w:rPr>
      </w:pPr>
      <w:r w:rsidRPr="00D35456">
        <w:rPr>
          <w:rFonts w:eastAsia="Calibri"/>
          <w:sz w:val="24"/>
          <w:szCs w:val="24"/>
          <w:lang w:val="lv-LV"/>
        </w:rPr>
        <w:t>Vienošanās izmaiņas, papildinājumi vai pielikumi stājas spēkā, kad tie ir noformēti rakstveidā, par tādiem nosaukti, un tos Puses ir parakstījušas.</w:t>
      </w:r>
    </w:p>
    <w:p w:rsidR="001A6D72" w:rsidRPr="00D35456" w:rsidRDefault="001A6D72" w:rsidP="001A6D72">
      <w:pPr>
        <w:numPr>
          <w:ilvl w:val="1"/>
          <w:numId w:val="10"/>
        </w:numPr>
        <w:spacing w:after="60"/>
        <w:ind w:left="567" w:hanging="567"/>
        <w:jc w:val="both"/>
        <w:rPr>
          <w:rFonts w:eastAsia="Calibri"/>
          <w:sz w:val="24"/>
          <w:szCs w:val="24"/>
          <w:lang w:val="lv-LV"/>
        </w:rPr>
      </w:pPr>
      <w:r w:rsidRPr="00D35456">
        <w:rPr>
          <w:rFonts w:eastAsia="Calibri"/>
          <w:sz w:val="24"/>
          <w:szCs w:val="24"/>
          <w:lang w:val="lv-LV"/>
        </w:rPr>
        <w:t xml:space="preserve">Visi paziņojumi un saskaņojumi Vienošanās izpildes sakarā nosūtāmi uz norādītajām Pušu adresēm vai elektroniski uz elektroniskā pasta adresēm un tiek uzskatīti par saņemtiem, kad nogādāti personīgi vai pa faksu ar saņemšanas apstiprinājumu, vai elektroniski uz Atbildīgās personas elektroniskā pasta adresi </w:t>
      </w:r>
      <w:hyperlink r:id="rId21" w:history="1">
        <w:r w:rsidRPr="00D35456">
          <w:rPr>
            <w:rFonts w:eastAsia="Calibri"/>
            <w:sz w:val="24"/>
            <w:szCs w:val="24"/>
            <w:u w:val="single"/>
            <w:lang w:val="lv-LV"/>
          </w:rPr>
          <w:t>vtpc@nrc.lv</w:t>
        </w:r>
      </w:hyperlink>
      <w:r w:rsidRPr="00D35456">
        <w:rPr>
          <w:rFonts w:eastAsia="Calibri"/>
          <w:sz w:val="24"/>
          <w:szCs w:val="24"/>
          <w:lang w:val="lv-LV"/>
        </w:rPr>
        <w:t xml:space="preserve"> ar nosūtīšanas apstiprinājumu, vai </w:t>
      </w:r>
      <w:r w:rsidRPr="00D35456">
        <w:rPr>
          <w:rFonts w:eastAsia="Calibri"/>
          <w:bCs/>
          <w:sz w:val="24"/>
          <w:szCs w:val="24"/>
          <w:lang w:val="lv-LV"/>
        </w:rPr>
        <w:t>5 (piecas) darba dienas pēc tam</w:t>
      </w:r>
      <w:r w:rsidRPr="00D35456">
        <w:rPr>
          <w:rFonts w:eastAsia="Calibri"/>
          <w:sz w:val="24"/>
          <w:szCs w:val="24"/>
          <w:lang w:val="lv-LV"/>
        </w:rPr>
        <w:t>, kad nosūtīti pa pastu Latvijas Republikas teritorijā ierakstītā vēstulē.</w:t>
      </w:r>
    </w:p>
    <w:p w:rsidR="001A6D72" w:rsidRPr="00D35456" w:rsidRDefault="001A6D72" w:rsidP="001A6D72">
      <w:pPr>
        <w:numPr>
          <w:ilvl w:val="1"/>
          <w:numId w:val="10"/>
        </w:numPr>
        <w:spacing w:after="60"/>
        <w:ind w:left="567" w:hanging="567"/>
        <w:jc w:val="both"/>
        <w:rPr>
          <w:rFonts w:eastAsia="Calibri"/>
          <w:sz w:val="24"/>
          <w:szCs w:val="24"/>
          <w:lang w:val="lv-LV"/>
        </w:rPr>
      </w:pPr>
      <w:r w:rsidRPr="00D35456">
        <w:rPr>
          <w:sz w:val="24"/>
          <w:szCs w:val="24"/>
          <w:lang w:val="lv-LV"/>
        </w:rPr>
        <w:t xml:space="preserve">Pusei nekavējoties, bet </w:t>
      </w:r>
      <w:r w:rsidRPr="00D35456">
        <w:rPr>
          <w:bCs/>
          <w:sz w:val="24"/>
          <w:szCs w:val="24"/>
          <w:lang w:val="lv-LV" w:eastAsia="lv-LV"/>
        </w:rPr>
        <w:t>ne vēlāk kā 3 (trīs) darba dienu laikā</w:t>
      </w:r>
      <w:r w:rsidRPr="00D35456">
        <w:rPr>
          <w:sz w:val="24"/>
          <w:szCs w:val="24"/>
          <w:lang w:val="lv-LV"/>
        </w:rPr>
        <w:t>, ir jāziņo otrai Pusei par sava nosaukuma, juridiskās adreses vai citu rekvizītu maiņu.</w:t>
      </w:r>
    </w:p>
    <w:p w:rsidR="001A6D72" w:rsidRPr="00D35456" w:rsidRDefault="001A6D72" w:rsidP="001A6D72">
      <w:pPr>
        <w:numPr>
          <w:ilvl w:val="1"/>
          <w:numId w:val="10"/>
        </w:numPr>
        <w:spacing w:after="60"/>
        <w:ind w:left="567" w:hanging="567"/>
        <w:jc w:val="both"/>
        <w:rPr>
          <w:rFonts w:eastAsia="Calibri"/>
          <w:sz w:val="24"/>
          <w:szCs w:val="24"/>
          <w:lang w:val="lv-LV"/>
        </w:rPr>
      </w:pPr>
      <w:r w:rsidRPr="00D35456">
        <w:rPr>
          <w:rFonts w:eastAsia="Calibri"/>
          <w:sz w:val="24"/>
          <w:szCs w:val="24"/>
          <w:lang w:val="lv-LV"/>
        </w:rPr>
        <w:t xml:space="preserve">Vienošanās ir sagatavota </w:t>
      </w:r>
      <w:r w:rsidRPr="00D35456">
        <w:rPr>
          <w:sz w:val="24"/>
          <w:szCs w:val="24"/>
          <w:lang w:val="lv-LV"/>
        </w:rPr>
        <w:t xml:space="preserve">latviešu valodā </w:t>
      </w:r>
      <w:r w:rsidRPr="00D35456">
        <w:rPr>
          <w:bCs/>
          <w:sz w:val="24"/>
          <w:szCs w:val="24"/>
          <w:lang w:val="lv-LV" w:eastAsia="lv-LV"/>
        </w:rPr>
        <w:t>2 (divos)</w:t>
      </w:r>
      <w:r w:rsidRPr="00D35456">
        <w:rPr>
          <w:sz w:val="24"/>
          <w:szCs w:val="24"/>
          <w:lang w:val="lv-LV"/>
        </w:rPr>
        <w:t xml:space="preserve"> eksemplāros uz pamatteksta </w:t>
      </w:r>
      <w:r w:rsidRPr="00D35456">
        <w:rPr>
          <w:bCs/>
          <w:sz w:val="24"/>
          <w:szCs w:val="24"/>
          <w:lang w:val="lv-LV" w:eastAsia="lv-LV"/>
        </w:rPr>
        <w:t>3 (trīs)</w:t>
      </w:r>
      <w:r w:rsidRPr="00D35456">
        <w:rPr>
          <w:sz w:val="24"/>
          <w:szCs w:val="24"/>
          <w:lang w:val="lv-LV"/>
        </w:rPr>
        <w:t xml:space="preserve"> lapām </w:t>
      </w:r>
      <w:r w:rsidRPr="00D35456">
        <w:rPr>
          <w:sz w:val="24"/>
          <w:szCs w:val="24"/>
          <w:lang w:val="lv-LV"/>
        </w:rPr>
        <w:lastRenderedPageBreak/>
        <w:t xml:space="preserve">un tai parakstīšanas brīdī </w:t>
      </w:r>
      <w:r w:rsidRPr="00D35456">
        <w:rPr>
          <w:bCs/>
          <w:sz w:val="24"/>
          <w:szCs w:val="24"/>
          <w:lang w:val="lv-LV" w:eastAsia="lv-LV"/>
        </w:rPr>
        <w:t>1 (viens)</w:t>
      </w:r>
      <w:r w:rsidRPr="00D35456">
        <w:rPr>
          <w:sz w:val="24"/>
          <w:szCs w:val="24"/>
          <w:lang w:val="lv-LV"/>
        </w:rPr>
        <w:t xml:space="preserve"> pielikums uz vienas lapas</w:t>
      </w:r>
      <w:r w:rsidRPr="00D35456">
        <w:rPr>
          <w:rFonts w:eastAsia="Calibri"/>
          <w:sz w:val="24"/>
          <w:szCs w:val="24"/>
          <w:lang w:val="lv-LV"/>
        </w:rPr>
        <w:t xml:space="preserve">. </w:t>
      </w:r>
      <w:r w:rsidRPr="00D35456">
        <w:rPr>
          <w:sz w:val="24"/>
          <w:szCs w:val="24"/>
          <w:lang w:val="lv-LV"/>
        </w:rPr>
        <w:t xml:space="preserve">Viens Vienošanās eksemplārs glabājas pie Datu </w:t>
      </w:r>
      <w:r w:rsidRPr="00D35456">
        <w:rPr>
          <w:rFonts w:eastAsia="Calibri"/>
          <w:sz w:val="24"/>
          <w:szCs w:val="24"/>
          <w:lang w:val="lv-LV"/>
        </w:rPr>
        <w:t>bāzes īpašnieka, bet otrs – pie Datu bāzes lietotāja</w:t>
      </w:r>
      <w:r w:rsidRPr="00D35456">
        <w:rPr>
          <w:sz w:val="24"/>
          <w:szCs w:val="24"/>
          <w:lang w:val="lv-LV"/>
        </w:rPr>
        <w:t>. Abiem Vienošanās eksemplāriem ir vienāds juridisks spēks.</w:t>
      </w:r>
    </w:p>
    <w:p w:rsidR="001A6D72" w:rsidRDefault="001A6D72" w:rsidP="001A6D72">
      <w:pPr>
        <w:numPr>
          <w:ilvl w:val="1"/>
          <w:numId w:val="10"/>
        </w:numPr>
        <w:spacing w:after="60"/>
        <w:ind w:left="567" w:hanging="567"/>
        <w:jc w:val="both"/>
        <w:rPr>
          <w:rFonts w:eastAsia="Calibri"/>
          <w:sz w:val="24"/>
          <w:szCs w:val="24"/>
          <w:lang w:val="lv-LV"/>
        </w:rPr>
      </w:pPr>
      <w:r w:rsidRPr="00D35456">
        <w:rPr>
          <w:sz w:val="24"/>
          <w:szCs w:val="24"/>
          <w:lang w:val="lv-LV"/>
        </w:rPr>
        <w:t>Parakstot Vienošanos, abas Puses apliecina, ka ir, iepazinušās ar Vienošanās nosacījumiem, tie Pusēm ir saprotami un Puses apņemas tos pildīt un ievērot</w:t>
      </w:r>
      <w:r w:rsidRPr="00D35456">
        <w:rPr>
          <w:rFonts w:eastAsia="Calibri"/>
          <w:sz w:val="24"/>
          <w:szCs w:val="24"/>
          <w:lang w:val="lv-LV"/>
        </w:rPr>
        <w:t>.</w:t>
      </w:r>
    </w:p>
    <w:p w:rsidR="001A6D72" w:rsidRPr="00D771C3" w:rsidRDefault="001A6D72" w:rsidP="001A6D72">
      <w:pPr>
        <w:spacing w:after="60"/>
        <w:ind w:left="567"/>
        <w:jc w:val="both"/>
        <w:rPr>
          <w:rFonts w:eastAsia="Calibri"/>
          <w:sz w:val="10"/>
          <w:szCs w:val="10"/>
          <w:lang w:val="lv-LV"/>
        </w:rPr>
      </w:pPr>
    </w:p>
    <w:p w:rsidR="001A6D72" w:rsidRPr="00D35456" w:rsidRDefault="001A6D72" w:rsidP="001A6D72">
      <w:pPr>
        <w:numPr>
          <w:ilvl w:val="0"/>
          <w:numId w:val="10"/>
        </w:numPr>
        <w:spacing w:before="60" w:after="60"/>
        <w:ind w:left="539" w:hanging="539"/>
        <w:jc w:val="center"/>
        <w:rPr>
          <w:rFonts w:eastAsia="Calibri"/>
          <w:b/>
          <w:sz w:val="24"/>
          <w:szCs w:val="24"/>
          <w:lang w:val="lv-LV"/>
        </w:rPr>
      </w:pPr>
      <w:r w:rsidRPr="00D35456">
        <w:rPr>
          <w:rFonts w:eastAsia="Calibri"/>
          <w:b/>
          <w:sz w:val="24"/>
          <w:szCs w:val="24"/>
          <w:lang w:val="lv-LV"/>
        </w:rPr>
        <w:t>Pušu pārstāvji:</w:t>
      </w:r>
    </w:p>
    <w:tbl>
      <w:tblPr>
        <w:tblW w:w="10435" w:type="dxa"/>
        <w:tblLook w:val="04A0" w:firstRow="1" w:lastRow="0" w:firstColumn="1" w:lastColumn="0" w:noHBand="0" w:noVBand="1"/>
      </w:tblPr>
      <w:tblGrid>
        <w:gridCol w:w="5175"/>
        <w:gridCol w:w="5260"/>
      </w:tblGrid>
      <w:tr w:rsidR="001A6D72" w:rsidRPr="00D35456" w:rsidTr="004731E1">
        <w:trPr>
          <w:trHeight w:val="136"/>
        </w:trPr>
        <w:tc>
          <w:tcPr>
            <w:tcW w:w="5175" w:type="dxa"/>
          </w:tcPr>
          <w:p w:rsidR="001A6D72" w:rsidRPr="00D35456" w:rsidRDefault="001A6D72" w:rsidP="004731E1">
            <w:pPr>
              <w:spacing w:before="60" w:after="60"/>
              <w:rPr>
                <w:b/>
                <w:sz w:val="24"/>
                <w:szCs w:val="24"/>
                <w:lang w:val="lv-LV" w:eastAsia="lv-LV"/>
              </w:rPr>
            </w:pPr>
            <w:r w:rsidRPr="00D35456">
              <w:rPr>
                <w:b/>
                <w:sz w:val="24"/>
                <w:szCs w:val="24"/>
                <w:lang w:val="lv-LV" w:eastAsia="lv-LV"/>
              </w:rPr>
              <w:t>Datu bāzes īpašnieks:</w:t>
            </w:r>
          </w:p>
        </w:tc>
        <w:tc>
          <w:tcPr>
            <w:tcW w:w="5260" w:type="dxa"/>
          </w:tcPr>
          <w:p w:rsidR="001A6D72" w:rsidRPr="00D35456" w:rsidRDefault="001A6D72" w:rsidP="004731E1">
            <w:pPr>
              <w:spacing w:before="60" w:after="60"/>
              <w:jc w:val="both"/>
              <w:rPr>
                <w:b/>
                <w:sz w:val="24"/>
                <w:szCs w:val="24"/>
                <w:lang w:val="lv-LV" w:eastAsia="lv-LV"/>
              </w:rPr>
            </w:pPr>
            <w:r w:rsidRPr="00D35456">
              <w:rPr>
                <w:b/>
                <w:sz w:val="24"/>
                <w:szCs w:val="24"/>
                <w:lang w:val="lv-LV" w:eastAsia="lv-LV"/>
              </w:rPr>
              <w:t>Datu bāzes lietotājs:</w:t>
            </w:r>
          </w:p>
        </w:tc>
      </w:tr>
      <w:tr w:rsidR="001A6D72" w:rsidRPr="00D35456" w:rsidTr="004731E1">
        <w:trPr>
          <w:trHeight w:val="136"/>
        </w:trPr>
        <w:tc>
          <w:tcPr>
            <w:tcW w:w="5175" w:type="dxa"/>
          </w:tcPr>
          <w:p w:rsidR="001A6D72" w:rsidRPr="00D35456" w:rsidRDefault="001A6D72" w:rsidP="004731E1">
            <w:pPr>
              <w:jc w:val="both"/>
              <w:rPr>
                <w:sz w:val="24"/>
                <w:szCs w:val="24"/>
                <w:lang w:val="lv-LV" w:eastAsia="lv-LV"/>
              </w:rPr>
            </w:pPr>
          </w:p>
          <w:p w:rsidR="001A6D72" w:rsidRPr="00D35456" w:rsidRDefault="001A6D72" w:rsidP="004731E1">
            <w:pPr>
              <w:tabs>
                <w:tab w:val="left" w:pos="5040"/>
              </w:tabs>
              <w:rPr>
                <w:rFonts w:eastAsia="Calibri"/>
                <w:sz w:val="24"/>
                <w:szCs w:val="24"/>
                <w:lang w:val="lv-LV"/>
              </w:rPr>
            </w:pPr>
            <w:r w:rsidRPr="00D35456">
              <w:rPr>
                <w:rFonts w:eastAsia="Calibri"/>
                <w:sz w:val="24"/>
                <w:szCs w:val="24"/>
                <w:lang w:val="lv-LV"/>
              </w:rPr>
              <w:t>Valsts sabiedrība ar ierobežotu atbildību "Nacionālais rehabilitācijas centrs "Vaivari""</w:t>
            </w:r>
          </w:p>
          <w:p w:rsidR="001A6D72" w:rsidRPr="00D35456" w:rsidRDefault="001A6D72" w:rsidP="004731E1">
            <w:pPr>
              <w:tabs>
                <w:tab w:val="left" w:pos="5040"/>
              </w:tabs>
              <w:rPr>
                <w:rFonts w:eastAsia="Calibri"/>
                <w:sz w:val="24"/>
                <w:szCs w:val="24"/>
              </w:rPr>
            </w:pPr>
            <w:r w:rsidRPr="00D35456">
              <w:rPr>
                <w:rFonts w:eastAsia="Calibri"/>
                <w:sz w:val="24"/>
                <w:szCs w:val="24"/>
              </w:rPr>
              <w:t>Reģistrācijas Nr. </w:t>
            </w:r>
            <w:r w:rsidRPr="00D35456">
              <w:rPr>
                <w:rFonts w:eastAsia="Calibri"/>
                <w:sz w:val="24"/>
                <w:szCs w:val="24"/>
                <w:lang w:eastAsia="lv-LV"/>
              </w:rPr>
              <w:t>40003273900</w:t>
            </w:r>
          </w:p>
          <w:p w:rsidR="001A6D72" w:rsidRPr="00D35456" w:rsidRDefault="001A6D72" w:rsidP="004731E1">
            <w:pPr>
              <w:tabs>
                <w:tab w:val="left" w:pos="5040"/>
              </w:tabs>
              <w:rPr>
                <w:rFonts w:eastAsia="Calibri"/>
                <w:sz w:val="24"/>
                <w:szCs w:val="24"/>
              </w:rPr>
            </w:pPr>
            <w:r w:rsidRPr="00D35456">
              <w:rPr>
                <w:rFonts w:eastAsia="Calibri"/>
                <w:sz w:val="24"/>
                <w:szCs w:val="24"/>
              </w:rPr>
              <w:t>Asaru prospekts 61, Jūrmala, LV-2008</w:t>
            </w:r>
          </w:p>
          <w:p w:rsidR="001A6D72" w:rsidRPr="00D35456" w:rsidRDefault="001A6D72" w:rsidP="004731E1">
            <w:pPr>
              <w:tabs>
                <w:tab w:val="left" w:pos="5040"/>
              </w:tabs>
              <w:rPr>
                <w:rFonts w:eastAsia="Calibri"/>
                <w:sz w:val="24"/>
                <w:szCs w:val="24"/>
              </w:rPr>
            </w:pPr>
            <w:r w:rsidRPr="00D35456">
              <w:rPr>
                <w:rFonts w:eastAsia="Calibri"/>
                <w:sz w:val="24"/>
                <w:szCs w:val="24"/>
              </w:rPr>
              <w:t>Valsts kase</w:t>
            </w:r>
          </w:p>
          <w:p w:rsidR="001A6D72" w:rsidRPr="00D35456" w:rsidRDefault="001A6D72" w:rsidP="004731E1">
            <w:pPr>
              <w:tabs>
                <w:tab w:val="left" w:pos="4704"/>
              </w:tabs>
              <w:rPr>
                <w:rFonts w:eastAsia="Calibri"/>
                <w:sz w:val="24"/>
                <w:szCs w:val="24"/>
              </w:rPr>
            </w:pPr>
            <w:r w:rsidRPr="00D35456">
              <w:rPr>
                <w:rFonts w:eastAsia="Calibri"/>
                <w:sz w:val="24"/>
                <w:szCs w:val="24"/>
              </w:rPr>
              <w:t>Kods: TREL LV 22</w:t>
            </w:r>
          </w:p>
          <w:p w:rsidR="001A6D72" w:rsidRPr="00D35456" w:rsidRDefault="001A6D72" w:rsidP="004731E1">
            <w:pPr>
              <w:tabs>
                <w:tab w:val="left" w:pos="4704"/>
              </w:tabs>
              <w:rPr>
                <w:rFonts w:eastAsia="Calibri"/>
                <w:sz w:val="24"/>
                <w:szCs w:val="24"/>
              </w:rPr>
            </w:pPr>
            <w:r w:rsidRPr="00D35456">
              <w:rPr>
                <w:rFonts w:eastAsia="Calibri"/>
                <w:sz w:val="24"/>
                <w:szCs w:val="24"/>
              </w:rPr>
              <w:t>Konts LV30 TREL 9185 6470 0100 0</w:t>
            </w:r>
          </w:p>
          <w:p w:rsidR="001A6D72" w:rsidRPr="00D35456" w:rsidRDefault="001A6D72" w:rsidP="004731E1">
            <w:pPr>
              <w:tabs>
                <w:tab w:val="left" w:pos="4704"/>
              </w:tabs>
              <w:rPr>
                <w:rFonts w:eastAsia="Calibri"/>
                <w:sz w:val="24"/>
                <w:szCs w:val="24"/>
              </w:rPr>
            </w:pPr>
            <w:r w:rsidRPr="00D35456">
              <w:rPr>
                <w:rFonts w:eastAsia="Calibri"/>
                <w:sz w:val="24"/>
                <w:szCs w:val="24"/>
              </w:rPr>
              <w:t>tālrunis 67185450</w:t>
            </w:r>
          </w:p>
          <w:p w:rsidR="001A6D72" w:rsidRPr="00D35456" w:rsidRDefault="001A6D72" w:rsidP="004731E1">
            <w:pPr>
              <w:tabs>
                <w:tab w:val="left" w:pos="4704"/>
              </w:tabs>
              <w:rPr>
                <w:rFonts w:eastAsia="Calibri"/>
                <w:sz w:val="24"/>
                <w:szCs w:val="24"/>
              </w:rPr>
            </w:pPr>
            <w:r w:rsidRPr="00D35456">
              <w:rPr>
                <w:rFonts w:eastAsia="Calibri"/>
                <w:sz w:val="24"/>
                <w:szCs w:val="24"/>
              </w:rPr>
              <w:t xml:space="preserve">e-pasta adrese: </w:t>
            </w:r>
            <w:hyperlink r:id="rId22" w:history="1">
              <w:r w:rsidRPr="00D35456">
                <w:rPr>
                  <w:rFonts w:eastAsia="Calibri"/>
                  <w:color w:val="0000FF"/>
                  <w:sz w:val="24"/>
                  <w:szCs w:val="24"/>
                  <w:u w:val="single"/>
                </w:rPr>
                <w:t>ligita.nelsone@tpc.nrc.lv</w:t>
              </w:r>
            </w:hyperlink>
            <w:r w:rsidRPr="00D35456">
              <w:rPr>
                <w:rFonts w:eastAsia="Calibri"/>
                <w:sz w:val="24"/>
                <w:szCs w:val="24"/>
              </w:rPr>
              <w:t xml:space="preserve"> </w:t>
            </w:r>
            <w:r w:rsidRPr="00D35456">
              <w:rPr>
                <w:rFonts w:eastAsia="Calibri"/>
                <w:sz w:val="24"/>
                <w:szCs w:val="24"/>
                <w:u w:val="single"/>
              </w:rPr>
              <w:t xml:space="preserve"> </w:t>
            </w:r>
          </w:p>
          <w:p w:rsidR="001A6D72" w:rsidRPr="00D35456" w:rsidRDefault="001A6D72" w:rsidP="004731E1">
            <w:pPr>
              <w:tabs>
                <w:tab w:val="left" w:pos="4704"/>
              </w:tabs>
              <w:rPr>
                <w:rFonts w:eastAsia="Calibri"/>
                <w:sz w:val="24"/>
                <w:szCs w:val="24"/>
              </w:rPr>
            </w:pPr>
            <w:r w:rsidRPr="00D35456">
              <w:rPr>
                <w:rFonts w:eastAsia="Calibri"/>
                <w:sz w:val="24"/>
                <w:szCs w:val="24"/>
              </w:rPr>
              <w:t>_________________________________</w:t>
            </w:r>
          </w:p>
          <w:p w:rsidR="001A6D72" w:rsidRPr="00D35456" w:rsidRDefault="001A6D72" w:rsidP="004731E1">
            <w:pPr>
              <w:tabs>
                <w:tab w:val="left" w:pos="4704"/>
              </w:tabs>
              <w:rPr>
                <w:rFonts w:eastAsia="Calibri"/>
                <w:sz w:val="24"/>
                <w:szCs w:val="24"/>
              </w:rPr>
            </w:pPr>
          </w:p>
          <w:p w:rsidR="001A6D72" w:rsidRPr="00D35456" w:rsidRDefault="001A6D72" w:rsidP="004731E1">
            <w:pPr>
              <w:tabs>
                <w:tab w:val="left" w:pos="4704"/>
              </w:tabs>
              <w:rPr>
                <w:rFonts w:eastAsia="Calibri"/>
                <w:sz w:val="24"/>
                <w:szCs w:val="24"/>
              </w:rPr>
            </w:pPr>
            <w:r w:rsidRPr="00D35456">
              <w:rPr>
                <w:rFonts w:eastAsia="Calibri"/>
                <w:sz w:val="24"/>
                <w:szCs w:val="24"/>
              </w:rPr>
              <w:t>Valdes priekšsēdētāja Anda Nulle</w:t>
            </w:r>
          </w:p>
          <w:p w:rsidR="001A6D72" w:rsidRPr="00D35456" w:rsidRDefault="001A6D72" w:rsidP="004731E1">
            <w:pPr>
              <w:tabs>
                <w:tab w:val="left" w:pos="4704"/>
              </w:tabs>
              <w:rPr>
                <w:rFonts w:eastAsia="Calibri"/>
                <w:sz w:val="24"/>
                <w:szCs w:val="24"/>
              </w:rPr>
            </w:pPr>
            <w:r w:rsidRPr="00D35456">
              <w:rPr>
                <w:rFonts w:eastAsia="Calibri"/>
                <w:sz w:val="24"/>
                <w:szCs w:val="24"/>
              </w:rPr>
              <w:t>________________________________</w:t>
            </w:r>
          </w:p>
          <w:p w:rsidR="001A6D72" w:rsidRPr="00D35456" w:rsidRDefault="001A6D72" w:rsidP="004731E1">
            <w:pPr>
              <w:tabs>
                <w:tab w:val="left" w:pos="4704"/>
              </w:tabs>
              <w:rPr>
                <w:rFonts w:eastAsia="Calibri"/>
                <w:sz w:val="24"/>
                <w:szCs w:val="24"/>
              </w:rPr>
            </w:pPr>
            <w:r w:rsidRPr="00D35456">
              <w:rPr>
                <w:rFonts w:eastAsia="Calibri"/>
                <w:sz w:val="24"/>
                <w:szCs w:val="24"/>
              </w:rPr>
              <w:t xml:space="preserve">Valdes loceklis Mārtiņš </w:t>
            </w:r>
            <w:proofErr w:type="spellStart"/>
            <w:r w:rsidRPr="00D35456">
              <w:rPr>
                <w:rFonts w:eastAsia="Calibri"/>
                <w:sz w:val="24"/>
                <w:szCs w:val="24"/>
              </w:rPr>
              <w:t>Oliņš</w:t>
            </w:r>
            <w:proofErr w:type="spellEnd"/>
          </w:p>
          <w:p w:rsidR="001A6D72" w:rsidRPr="00D35456" w:rsidRDefault="001A6D72" w:rsidP="004731E1">
            <w:pPr>
              <w:jc w:val="both"/>
              <w:rPr>
                <w:sz w:val="24"/>
                <w:szCs w:val="24"/>
                <w:lang w:val="lv-LV" w:eastAsia="lv-LV"/>
              </w:rPr>
            </w:pPr>
            <w:r w:rsidRPr="00D35456">
              <w:rPr>
                <w:rFonts w:eastAsia="Calibri"/>
                <w:sz w:val="24"/>
                <w:szCs w:val="24"/>
              </w:rPr>
              <w:t xml:space="preserve">                       z.v.</w:t>
            </w:r>
          </w:p>
          <w:p w:rsidR="001A6D72" w:rsidRPr="00D35456" w:rsidRDefault="001A6D72" w:rsidP="004731E1">
            <w:pPr>
              <w:rPr>
                <w:sz w:val="24"/>
                <w:szCs w:val="24"/>
                <w:lang w:val="lv-LV" w:eastAsia="lv-LV"/>
              </w:rPr>
            </w:pPr>
          </w:p>
        </w:tc>
        <w:tc>
          <w:tcPr>
            <w:tcW w:w="5260" w:type="dxa"/>
          </w:tcPr>
          <w:p w:rsidR="001A6D72" w:rsidRPr="00D35456" w:rsidRDefault="001A6D72" w:rsidP="004731E1">
            <w:pPr>
              <w:jc w:val="both"/>
              <w:rPr>
                <w:sz w:val="24"/>
                <w:szCs w:val="24"/>
                <w:lang w:val="lv-LV" w:eastAsia="lv-LV"/>
              </w:rPr>
            </w:pPr>
          </w:p>
          <w:p w:rsidR="001A6D72" w:rsidRPr="00D35456" w:rsidRDefault="001A6D72" w:rsidP="004731E1">
            <w:pPr>
              <w:jc w:val="both"/>
              <w:rPr>
                <w:sz w:val="24"/>
                <w:szCs w:val="24"/>
                <w:lang w:val="lv-LV" w:eastAsia="lv-LV"/>
              </w:rPr>
            </w:pPr>
            <w:r w:rsidRPr="00D35456">
              <w:rPr>
                <w:sz w:val="24"/>
                <w:szCs w:val="24"/>
                <w:lang w:val="lv-LV" w:eastAsia="lv-LV"/>
              </w:rPr>
              <w:t>__________________________________</w:t>
            </w:r>
          </w:p>
          <w:p w:rsidR="001A6D72" w:rsidRPr="00D35456" w:rsidRDefault="001A6D72" w:rsidP="004731E1">
            <w:pPr>
              <w:tabs>
                <w:tab w:val="left" w:pos="5040"/>
              </w:tabs>
              <w:rPr>
                <w:sz w:val="24"/>
                <w:szCs w:val="24"/>
                <w:lang w:val="lv-LV" w:eastAsia="lv-LV"/>
              </w:rPr>
            </w:pPr>
            <w:r w:rsidRPr="00D35456">
              <w:rPr>
                <w:bCs/>
                <w:sz w:val="24"/>
                <w:szCs w:val="24"/>
                <w:lang w:val="lv-LV" w:eastAsia="lv-LV"/>
              </w:rPr>
              <w:t>(Amats, Vārds Uzvārds, paraksts)</w:t>
            </w:r>
          </w:p>
          <w:p w:rsidR="001A6D72" w:rsidRPr="00D35456" w:rsidRDefault="001A6D72" w:rsidP="004731E1">
            <w:pPr>
              <w:rPr>
                <w:sz w:val="24"/>
                <w:szCs w:val="24"/>
                <w:lang w:val="lv-LV" w:eastAsia="lv-LV"/>
              </w:rPr>
            </w:pPr>
          </w:p>
          <w:p w:rsidR="001A6D72" w:rsidRPr="00D35456" w:rsidRDefault="001A6D72" w:rsidP="004731E1">
            <w:pPr>
              <w:rPr>
                <w:sz w:val="24"/>
                <w:szCs w:val="24"/>
                <w:lang w:val="lv-LV" w:eastAsia="lv-LV"/>
              </w:rPr>
            </w:pPr>
          </w:p>
          <w:p w:rsidR="001A6D72" w:rsidRPr="00D35456" w:rsidRDefault="001A6D72" w:rsidP="004731E1">
            <w:pPr>
              <w:rPr>
                <w:sz w:val="24"/>
                <w:szCs w:val="24"/>
                <w:lang w:val="lv-LV" w:eastAsia="lv-LV"/>
              </w:rPr>
            </w:pPr>
          </w:p>
          <w:p w:rsidR="001A6D72" w:rsidRPr="00D35456" w:rsidRDefault="001A6D72" w:rsidP="004731E1">
            <w:pPr>
              <w:rPr>
                <w:sz w:val="24"/>
                <w:szCs w:val="24"/>
                <w:lang w:val="lv-LV" w:eastAsia="lv-LV"/>
              </w:rPr>
            </w:pPr>
          </w:p>
          <w:p w:rsidR="001A6D72" w:rsidRPr="00D35456" w:rsidRDefault="001A6D72" w:rsidP="004731E1">
            <w:pPr>
              <w:rPr>
                <w:sz w:val="24"/>
                <w:szCs w:val="24"/>
                <w:lang w:val="lv-LV" w:eastAsia="lv-LV"/>
              </w:rPr>
            </w:pPr>
          </w:p>
          <w:p w:rsidR="001A6D72" w:rsidRPr="00D35456" w:rsidRDefault="001A6D72" w:rsidP="004731E1">
            <w:pPr>
              <w:rPr>
                <w:sz w:val="24"/>
                <w:szCs w:val="24"/>
                <w:lang w:val="lv-LV" w:eastAsia="lv-LV"/>
              </w:rPr>
            </w:pPr>
          </w:p>
          <w:p w:rsidR="001A6D72" w:rsidRPr="00D35456" w:rsidRDefault="001A6D72" w:rsidP="004731E1">
            <w:pPr>
              <w:rPr>
                <w:sz w:val="24"/>
                <w:szCs w:val="24"/>
                <w:lang w:val="lv-LV" w:eastAsia="lv-LV"/>
              </w:rPr>
            </w:pPr>
          </w:p>
          <w:p w:rsidR="001A6D72" w:rsidRPr="00D35456" w:rsidRDefault="001A6D72" w:rsidP="004731E1">
            <w:pPr>
              <w:rPr>
                <w:sz w:val="24"/>
                <w:szCs w:val="24"/>
                <w:lang w:val="lv-LV" w:eastAsia="lv-LV"/>
              </w:rPr>
            </w:pPr>
          </w:p>
          <w:p w:rsidR="001A6D72" w:rsidRPr="00D35456" w:rsidRDefault="001A6D72" w:rsidP="004731E1">
            <w:pPr>
              <w:rPr>
                <w:sz w:val="24"/>
                <w:szCs w:val="24"/>
                <w:lang w:val="lv-LV" w:eastAsia="lv-LV"/>
              </w:rPr>
            </w:pPr>
          </w:p>
          <w:p w:rsidR="001A6D72" w:rsidRPr="00D35456" w:rsidRDefault="001A6D72" w:rsidP="004731E1">
            <w:pPr>
              <w:rPr>
                <w:sz w:val="24"/>
                <w:szCs w:val="24"/>
                <w:lang w:val="lv-LV" w:eastAsia="lv-LV"/>
              </w:rPr>
            </w:pPr>
          </w:p>
          <w:p w:rsidR="001A6D72" w:rsidRPr="00D35456" w:rsidRDefault="001A6D72" w:rsidP="004731E1">
            <w:pPr>
              <w:rPr>
                <w:sz w:val="24"/>
                <w:szCs w:val="24"/>
                <w:lang w:val="lv-LV" w:eastAsia="lv-LV"/>
              </w:rPr>
            </w:pPr>
          </w:p>
          <w:p w:rsidR="001A6D72" w:rsidRPr="00D35456" w:rsidRDefault="001A6D72" w:rsidP="004731E1">
            <w:pPr>
              <w:rPr>
                <w:sz w:val="24"/>
                <w:szCs w:val="24"/>
                <w:lang w:val="lv-LV" w:eastAsia="lv-LV"/>
              </w:rPr>
            </w:pPr>
          </w:p>
          <w:p w:rsidR="001A6D72" w:rsidRPr="00D35456" w:rsidRDefault="001A6D72" w:rsidP="004731E1">
            <w:pPr>
              <w:rPr>
                <w:sz w:val="24"/>
                <w:szCs w:val="24"/>
                <w:lang w:val="lv-LV" w:eastAsia="lv-LV"/>
              </w:rPr>
            </w:pPr>
          </w:p>
          <w:p w:rsidR="001A6D72" w:rsidRPr="00D35456" w:rsidRDefault="001A6D72" w:rsidP="004731E1">
            <w:pPr>
              <w:rPr>
                <w:sz w:val="24"/>
                <w:szCs w:val="24"/>
                <w:lang w:val="lv-LV" w:eastAsia="lv-LV"/>
              </w:rPr>
            </w:pPr>
          </w:p>
          <w:p w:rsidR="001A6D72" w:rsidRPr="00D35456" w:rsidRDefault="001A6D72" w:rsidP="004731E1">
            <w:pPr>
              <w:rPr>
                <w:sz w:val="24"/>
                <w:szCs w:val="24"/>
                <w:lang w:val="lv-LV" w:eastAsia="lv-LV"/>
              </w:rPr>
            </w:pPr>
          </w:p>
          <w:p w:rsidR="001A6D72" w:rsidRPr="00D35456" w:rsidRDefault="001A6D72" w:rsidP="004731E1">
            <w:pPr>
              <w:rPr>
                <w:sz w:val="24"/>
                <w:szCs w:val="24"/>
                <w:lang w:val="lv-LV" w:eastAsia="lv-LV"/>
              </w:rPr>
            </w:pPr>
          </w:p>
          <w:p w:rsidR="001A6D72" w:rsidRPr="00D35456" w:rsidRDefault="001A6D72" w:rsidP="004731E1">
            <w:pPr>
              <w:rPr>
                <w:sz w:val="24"/>
                <w:szCs w:val="24"/>
                <w:lang w:val="lv-LV" w:eastAsia="lv-LV"/>
              </w:rPr>
            </w:pPr>
          </w:p>
          <w:p w:rsidR="001A6D72" w:rsidRPr="00D35456" w:rsidRDefault="001A6D72" w:rsidP="004731E1">
            <w:pPr>
              <w:rPr>
                <w:sz w:val="24"/>
                <w:szCs w:val="24"/>
                <w:lang w:val="lv-LV" w:eastAsia="lv-LV"/>
              </w:rPr>
            </w:pPr>
          </w:p>
          <w:p w:rsidR="001A6D72" w:rsidRPr="00D35456" w:rsidRDefault="001A6D72" w:rsidP="004731E1">
            <w:pPr>
              <w:rPr>
                <w:sz w:val="24"/>
                <w:szCs w:val="24"/>
                <w:lang w:val="lv-LV" w:eastAsia="lv-LV"/>
              </w:rPr>
            </w:pPr>
          </w:p>
          <w:p w:rsidR="001A6D72" w:rsidRPr="00D35456" w:rsidRDefault="001A6D72" w:rsidP="004731E1">
            <w:pPr>
              <w:rPr>
                <w:sz w:val="24"/>
                <w:szCs w:val="24"/>
                <w:lang w:val="lv-LV" w:eastAsia="lv-LV"/>
              </w:rPr>
            </w:pPr>
          </w:p>
          <w:p w:rsidR="001A6D72" w:rsidRPr="00D35456" w:rsidRDefault="001A6D72" w:rsidP="004731E1">
            <w:pPr>
              <w:rPr>
                <w:sz w:val="24"/>
                <w:szCs w:val="24"/>
                <w:lang w:val="lv-LV" w:eastAsia="lv-LV"/>
              </w:rPr>
            </w:pPr>
          </w:p>
          <w:p w:rsidR="001A6D72" w:rsidRPr="00D35456" w:rsidRDefault="001A6D72" w:rsidP="004731E1">
            <w:pPr>
              <w:rPr>
                <w:sz w:val="24"/>
                <w:szCs w:val="24"/>
                <w:lang w:val="lv-LV" w:eastAsia="lv-LV"/>
              </w:rPr>
            </w:pPr>
          </w:p>
          <w:p w:rsidR="001A6D72" w:rsidRPr="00D35456" w:rsidRDefault="001A6D72" w:rsidP="004731E1">
            <w:pPr>
              <w:rPr>
                <w:sz w:val="24"/>
                <w:szCs w:val="24"/>
                <w:lang w:val="lv-LV" w:eastAsia="lv-LV"/>
              </w:rPr>
            </w:pPr>
          </w:p>
          <w:p w:rsidR="001A6D72" w:rsidRPr="00D35456" w:rsidRDefault="001A6D72" w:rsidP="004731E1">
            <w:pPr>
              <w:rPr>
                <w:sz w:val="24"/>
                <w:szCs w:val="24"/>
                <w:lang w:val="lv-LV" w:eastAsia="lv-LV"/>
              </w:rPr>
            </w:pPr>
          </w:p>
          <w:p w:rsidR="001A6D72" w:rsidRPr="00D35456" w:rsidRDefault="001A6D72" w:rsidP="004731E1">
            <w:pPr>
              <w:rPr>
                <w:sz w:val="24"/>
                <w:szCs w:val="24"/>
                <w:lang w:val="lv-LV" w:eastAsia="lv-LV"/>
              </w:rPr>
            </w:pPr>
          </w:p>
          <w:p w:rsidR="001A6D72" w:rsidRPr="00D35456" w:rsidRDefault="001A6D72" w:rsidP="004731E1">
            <w:pPr>
              <w:rPr>
                <w:sz w:val="24"/>
                <w:szCs w:val="24"/>
                <w:lang w:val="lv-LV" w:eastAsia="lv-LV"/>
              </w:rPr>
            </w:pPr>
          </w:p>
          <w:p w:rsidR="001A6D72" w:rsidRPr="00D35456" w:rsidRDefault="001A6D72" w:rsidP="004731E1">
            <w:pPr>
              <w:rPr>
                <w:sz w:val="24"/>
                <w:szCs w:val="24"/>
                <w:lang w:val="lv-LV" w:eastAsia="lv-LV"/>
              </w:rPr>
            </w:pPr>
          </w:p>
          <w:p w:rsidR="001A6D72" w:rsidRDefault="001A6D72" w:rsidP="004731E1">
            <w:pPr>
              <w:rPr>
                <w:sz w:val="24"/>
                <w:szCs w:val="24"/>
                <w:lang w:val="lv-LV" w:eastAsia="lv-LV"/>
              </w:rPr>
            </w:pPr>
          </w:p>
          <w:p w:rsidR="001A6D72" w:rsidRDefault="001A6D72" w:rsidP="004731E1">
            <w:pPr>
              <w:rPr>
                <w:sz w:val="24"/>
                <w:szCs w:val="24"/>
                <w:lang w:val="lv-LV" w:eastAsia="lv-LV"/>
              </w:rPr>
            </w:pPr>
          </w:p>
          <w:p w:rsidR="001A6D72" w:rsidRDefault="001A6D72" w:rsidP="004731E1">
            <w:pPr>
              <w:rPr>
                <w:sz w:val="24"/>
                <w:szCs w:val="24"/>
                <w:lang w:val="lv-LV" w:eastAsia="lv-LV"/>
              </w:rPr>
            </w:pPr>
          </w:p>
          <w:p w:rsidR="001A6D72" w:rsidRDefault="001A6D72" w:rsidP="004731E1">
            <w:pPr>
              <w:rPr>
                <w:sz w:val="24"/>
                <w:szCs w:val="24"/>
                <w:lang w:val="lv-LV" w:eastAsia="lv-LV"/>
              </w:rPr>
            </w:pPr>
          </w:p>
          <w:p w:rsidR="008D6064" w:rsidRDefault="008D6064" w:rsidP="004731E1">
            <w:pPr>
              <w:rPr>
                <w:sz w:val="24"/>
                <w:szCs w:val="24"/>
                <w:lang w:val="lv-LV" w:eastAsia="lv-LV"/>
              </w:rPr>
            </w:pPr>
          </w:p>
          <w:p w:rsidR="008D6064" w:rsidRDefault="008D6064" w:rsidP="004731E1">
            <w:pPr>
              <w:rPr>
                <w:sz w:val="24"/>
                <w:szCs w:val="24"/>
                <w:lang w:val="lv-LV" w:eastAsia="lv-LV"/>
              </w:rPr>
            </w:pPr>
          </w:p>
          <w:p w:rsidR="008D6064" w:rsidRDefault="008D6064" w:rsidP="004731E1">
            <w:pPr>
              <w:rPr>
                <w:sz w:val="24"/>
                <w:szCs w:val="24"/>
                <w:lang w:val="lv-LV" w:eastAsia="lv-LV"/>
              </w:rPr>
            </w:pPr>
          </w:p>
          <w:p w:rsidR="001A6D72" w:rsidRDefault="001A6D72" w:rsidP="004731E1">
            <w:pPr>
              <w:rPr>
                <w:sz w:val="24"/>
                <w:szCs w:val="24"/>
                <w:lang w:val="lv-LV" w:eastAsia="lv-LV"/>
              </w:rPr>
            </w:pPr>
          </w:p>
          <w:p w:rsidR="001A6D72" w:rsidRDefault="001A6D72" w:rsidP="004731E1">
            <w:pPr>
              <w:rPr>
                <w:sz w:val="24"/>
                <w:szCs w:val="24"/>
                <w:lang w:val="lv-LV" w:eastAsia="lv-LV"/>
              </w:rPr>
            </w:pPr>
          </w:p>
          <w:p w:rsidR="001A6D72" w:rsidRDefault="001A6D72" w:rsidP="004731E1">
            <w:pPr>
              <w:rPr>
                <w:sz w:val="24"/>
                <w:szCs w:val="24"/>
                <w:lang w:val="lv-LV" w:eastAsia="lv-LV"/>
              </w:rPr>
            </w:pPr>
          </w:p>
          <w:p w:rsidR="001A6D72" w:rsidRDefault="001A6D72" w:rsidP="004731E1">
            <w:pPr>
              <w:rPr>
                <w:sz w:val="24"/>
                <w:szCs w:val="24"/>
                <w:lang w:val="lv-LV" w:eastAsia="lv-LV"/>
              </w:rPr>
            </w:pPr>
          </w:p>
          <w:p w:rsidR="001A6D72" w:rsidRPr="00D35456" w:rsidRDefault="001A6D72" w:rsidP="004731E1">
            <w:pPr>
              <w:rPr>
                <w:sz w:val="24"/>
                <w:szCs w:val="24"/>
                <w:lang w:val="lv-LV" w:eastAsia="lv-LV"/>
              </w:rPr>
            </w:pPr>
          </w:p>
          <w:p w:rsidR="001A6D72" w:rsidRPr="00D35456" w:rsidRDefault="001A6D72" w:rsidP="004731E1">
            <w:pPr>
              <w:rPr>
                <w:sz w:val="24"/>
                <w:szCs w:val="24"/>
                <w:lang w:val="lv-LV" w:eastAsia="lv-LV"/>
              </w:rPr>
            </w:pPr>
          </w:p>
          <w:p w:rsidR="001A6D72" w:rsidRPr="00D35456" w:rsidRDefault="001A6D72" w:rsidP="004731E1">
            <w:pPr>
              <w:rPr>
                <w:sz w:val="24"/>
                <w:szCs w:val="24"/>
                <w:lang w:val="lv-LV" w:eastAsia="lv-LV"/>
              </w:rPr>
            </w:pPr>
          </w:p>
        </w:tc>
      </w:tr>
    </w:tbl>
    <w:p w:rsidR="001A6D72" w:rsidRPr="00D35456" w:rsidRDefault="001A6D72" w:rsidP="001A6D72">
      <w:pPr>
        <w:jc w:val="right"/>
        <w:rPr>
          <w:rFonts w:eastAsia="Calibri"/>
          <w:sz w:val="24"/>
          <w:szCs w:val="24"/>
          <w:lang w:val="lv-LV"/>
        </w:rPr>
      </w:pPr>
      <w:r w:rsidRPr="00D35456">
        <w:rPr>
          <w:rFonts w:eastAsia="Calibri"/>
          <w:sz w:val="24"/>
          <w:szCs w:val="24"/>
          <w:lang w:val="lv-LV"/>
        </w:rPr>
        <w:lastRenderedPageBreak/>
        <w:t>Pielikums Nr.1</w:t>
      </w:r>
    </w:p>
    <w:p w:rsidR="001A6D72" w:rsidRPr="00D35456" w:rsidRDefault="00591985" w:rsidP="001A6D72">
      <w:pPr>
        <w:jc w:val="right"/>
        <w:rPr>
          <w:rFonts w:eastAsia="Calibri"/>
          <w:sz w:val="20"/>
          <w:szCs w:val="20"/>
          <w:lang w:val="lv-LV"/>
        </w:rPr>
      </w:pPr>
      <w:r>
        <w:rPr>
          <w:bCs/>
          <w:sz w:val="20"/>
          <w:szCs w:val="20"/>
          <w:lang w:val="lv-LV" w:eastAsia="lv-LV"/>
        </w:rPr>
        <w:t>pie 2020</w:t>
      </w:r>
      <w:r w:rsidR="001A6D72" w:rsidRPr="00D35456">
        <w:rPr>
          <w:bCs/>
          <w:sz w:val="20"/>
          <w:szCs w:val="20"/>
          <w:lang w:val="lv-LV" w:eastAsia="lv-LV"/>
        </w:rPr>
        <w:t>. gada __.__________</w:t>
      </w:r>
    </w:p>
    <w:p w:rsidR="001A6D72" w:rsidRPr="00D35456" w:rsidRDefault="001A6D72" w:rsidP="001A6D72">
      <w:pPr>
        <w:jc w:val="right"/>
        <w:rPr>
          <w:rFonts w:eastAsia="Calibri"/>
          <w:sz w:val="20"/>
          <w:szCs w:val="20"/>
          <w:lang w:val="lv-LV"/>
        </w:rPr>
      </w:pPr>
      <w:r w:rsidRPr="00D35456">
        <w:rPr>
          <w:rFonts w:eastAsia="Calibri"/>
          <w:sz w:val="20"/>
          <w:szCs w:val="20"/>
          <w:lang w:val="lv-LV"/>
        </w:rPr>
        <w:t>Vienošanās par datu bāzes „</w:t>
      </w:r>
      <w:r w:rsidRPr="00D35456">
        <w:rPr>
          <w:bCs/>
          <w:sz w:val="20"/>
          <w:szCs w:val="20"/>
          <w:lang w:val="lv-LV" w:eastAsia="lv-LV"/>
        </w:rPr>
        <w:t xml:space="preserve">Individuāli izsniedzamo tehnisko </w:t>
      </w:r>
    </w:p>
    <w:p w:rsidR="001A6D72" w:rsidRPr="00D35456" w:rsidRDefault="001A6D72" w:rsidP="001A6D72">
      <w:pPr>
        <w:spacing w:after="80"/>
        <w:jc w:val="right"/>
        <w:rPr>
          <w:rFonts w:eastAsia="Calibri"/>
          <w:sz w:val="20"/>
          <w:szCs w:val="20"/>
          <w:lang w:val="lv-LV"/>
        </w:rPr>
      </w:pPr>
      <w:r w:rsidRPr="00D35456">
        <w:rPr>
          <w:bCs/>
          <w:sz w:val="20"/>
          <w:szCs w:val="20"/>
          <w:lang w:val="lv-LV" w:eastAsia="lv-LV"/>
        </w:rPr>
        <w:t>palīglīdzekļu uzskaites datu bāze</w:t>
      </w:r>
      <w:r w:rsidRPr="00D35456">
        <w:rPr>
          <w:rFonts w:eastAsia="Calibri"/>
          <w:sz w:val="20"/>
          <w:szCs w:val="20"/>
          <w:lang w:val="lv-LV"/>
        </w:rPr>
        <w:t>” lietošanu</w:t>
      </w:r>
    </w:p>
    <w:p w:rsidR="001A6D72" w:rsidRPr="00D35456" w:rsidRDefault="001A6D72" w:rsidP="001A6D72">
      <w:pPr>
        <w:spacing w:before="120"/>
        <w:jc w:val="center"/>
        <w:rPr>
          <w:rFonts w:eastAsia="Calibri"/>
          <w:b/>
          <w:sz w:val="28"/>
          <w:szCs w:val="28"/>
          <w:lang w:val="lv-LV"/>
        </w:rPr>
      </w:pPr>
      <w:r w:rsidRPr="00D35456">
        <w:rPr>
          <w:rFonts w:eastAsia="Calibri"/>
          <w:b/>
          <w:sz w:val="28"/>
          <w:szCs w:val="28"/>
          <w:lang w:val="lv-LV"/>
        </w:rPr>
        <w:t>APLIECINĀJUMS</w:t>
      </w:r>
    </w:p>
    <w:p w:rsidR="001A6D72" w:rsidRPr="00D35456" w:rsidRDefault="001A6D72" w:rsidP="001A6D72">
      <w:pPr>
        <w:jc w:val="center"/>
        <w:rPr>
          <w:rFonts w:eastAsia="Calibri"/>
          <w:b/>
          <w:sz w:val="16"/>
          <w:szCs w:val="16"/>
          <w:lang w:val="lv-LV"/>
        </w:rPr>
      </w:pPr>
    </w:p>
    <w:p w:rsidR="001A6D72" w:rsidRPr="00D35456" w:rsidRDefault="001A6D72" w:rsidP="001A6D72">
      <w:pPr>
        <w:jc w:val="both"/>
        <w:rPr>
          <w:rFonts w:eastAsia="Calibri"/>
          <w:sz w:val="24"/>
          <w:szCs w:val="24"/>
          <w:lang w:val="lv-LV"/>
        </w:rPr>
      </w:pPr>
      <w:r w:rsidRPr="00D35456">
        <w:rPr>
          <w:rFonts w:eastAsia="Calibri"/>
          <w:sz w:val="23"/>
          <w:szCs w:val="23"/>
          <w:lang w:val="lv-LV"/>
        </w:rPr>
        <w:t>Es,</w:t>
      </w:r>
      <w:r w:rsidRPr="00D35456">
        <w:rPr>
          <w:rFonts w:eastAsia="Calibri"/>
          <w:sz w:val="24"/>
          <w:szCs w:val="24"/>
          <w:lang w:val="lv-LV"/>
        </w:rPr>
        <w:t xml:space="preserve"> ________________________________________________________________________</w:t>
      </w:r>
    </w:p>
    <w:p w:rsidR="001A6D72" w:rsidRPr="00D35456" w:rsidRDefault="001A6D72" w:rsidP="001A6D72">
      <w:pPr>
        <w:jc w:val="center"/>
        <w:rPr>
          <w:rFonts w:eastAsia="Calibri"/>
          <w:lang w:val="lv-LV"/>
        </w:rPr>
      </w:pPr>
      <w:r w:rsidRPr="00D35456">
        <w:rPr>
          <w:rFonts w:eastAsia="Calibri"/>
          <w:lang w:val="lv-LV"/>
        </w:rPr>
        <w:t>(pilns uzņēmuma nosaukums)</w:t>
      </w:r>
    </w:p>
    <w:p w:rsidR="001A6D72" w:rsidRPr="00D35456" w:rsidRDefault="001A6D72" w:rsidP="001A6D72">
      <w:pPr>
        <w:jc w:val="both"/>
        <w:rPr>
          <w:rFonts w:eastAsia="Calibri"/>
          <w:sz w:val="24"/>
          <w:szCs w:val="24"/>
          <w:lang w:val="lv-LV"/>
        </w:rPr>
      </w:pPr>
      <w:r w:rsidRPr="00D35456">
        <w:rPr>
          <w:rFonts w:eastAsia="Calibri"/>
          <w:sz w:val="24"/>
          <w:szCs w:val="24"/>
          <w:lang w:val="lv-LV"/>
        </w:rPr>
        <w:t>___________________________________________________________________________</w:t>
      </w:r>
    </w:p>
    <w:p w:rsidR="001A6D72" w:rsidRPr="00D35456" w:rsidRDefault="001A6D72" w:rsidP="001A6D72">
      <w:pPr>
        <w:jc w:val="center"/>
        <w:rPr>
          <w:rFonts w:eastAsia="Calibri"/>
          <w:lang w:val="lv-LV"/>
        </w:rPr>
      </w:pPr>
      <w:r w:rsidRPr="00D35456">
        <w:rPr>
          <w:rFonts w:eastAsia="Calibri"/>
          <w:lang w:val="lv-LV"/>
        </w:rPr>
        <w:t>(amats)</w:t>
      </w:r>
    </w:p>
    <w:p w:rsidR="001A6D72" w:rsidRPr="00D35456" w:rsidRDefault="001A6D72" w:rsidP="001A6D72">
      <w:pPr>
        <w:jc w:val="both"/>
        <w:rPr>
          <w:rFonts w:eastAsia="Calibri"/>
          <w:sz w:val="24"/>
          <w:szCs w:val="24"/>
          <w:lang w:val="lv-LV"/>
        </w:rPr>
      </w:pPr>
      <w:r w:rsidRPr="00D35456">
        <w:rPr>
          <w:rFonts w:eastAsia="Calibri"/>
          <w:sz w:val="24"/>
          <w:szCs w:val="24"/>
          <w:lang w:val="lv-LV"/>
        </w:rPr>
        <w:t>___________________________________________________________________________</w:t>
      </w:r>
    </w:p>
    <w:p w:rsidR="001A6D72" w:rsidRPr="00D35456" w:rsidRDefault="001A6D72" w:rsidP="001A6D72">
      <w:pPr>
        <w:jc w:val="center"/>
        <w:rPr>
          <w:rFonts w:eastAsia="Calibri"/>
          <w:lang w:val="lv-LV"/>
        </w:rPr>
      </w:pPr>
      <w:r w:rsidRPr="00D35456">
        <w:rPr>
          <w:rFonts w:eastAsia="Calibri"/>
          <w:lang w:val="lv-LV"/>
        </w:rPr>
        <w:t>(vārds, uzvārds un personas kods)</w:t>
      </w:r>
    </w:p>
    <w:p w:rsidR="001A6D72" w:rsidRPr="00D35456" w:rsidRDefault="001A6D72" w:rsidP="001A6D72">
      <w:pPr>
        <w:jc w:val="both"/>
        <w:rPr>
          <w:rFonts w:ascii="Calibri" w:eastAsia="Calibri" w:hAnsi="Calibri"/>
          <w:sz w:val="8"/>
          <w:szCs w:val="8"/>
          <w:lang w:val="lv-LV"/>
        </w:rPr>
      </w:pPr>
    </w:p>
    <w:p w:rsidR="001A6D72" w:rsidRPr="00D35456" w:rsidRDefault="00591985" w:rsidP="001A6D72">
      <w:pPr>
        <w:spacing w:after="120"/>
        <w:jc w:val="both"/>
        <w:rPr>
          <w:rFonts w:eastAsia="Calibri"/>
          <w:sz w:val="23"/>
          <w:szCs w:val="23"/>
          <w:lang w:val="lv-LV"/>
        </w:rPr>
      </w:pPr>
      <w:r>
        <w:rPr>
          <w:rFonts w:eastAsia="Calibri"/>
          <w:sz w:val="23"/>
          <w:szCs w:val="23"/>
          <w:lang w:val="lv-LV"/>
        </w:rPr>
        <w:t>lai izpildītu 2020</w:t>
      </w:r>
      <w:r w:rsidR="001A6D72" w:rsidRPr="00D35456">
        <w:rPr>
          <w:rFonts w:eastAsia="Calibri"/>
          <w:sz w:val="23"/>
          <w:szCs w:val="23"/>
          <w:lang w:val="lv-LV"/>
        </w:rPr>
        <w:t xml:space="preserve">. gada ______ noslēgto līgumu Nr. ______________ par _______________, esmu ieguvis šī līguma izpildei nepieciešamajā apjomā piekļuvi VSIA “Nacionālais rehabilitācijas centra “Vaivari”” datu bāzei „Individuāli izsniedzamo tehnisko palīglīdzekļu uzskaites datu bāze”, kuri satur fizisko personu datus, tajā skaitā īpašu kategoriju personas datus </w:t>
      </w:r>
      <w:proofErr w:type="gramStart"/>
      <w:r w:rsidR="001A6D72" w:rsidRPr="00D35456">
        <w:rPr>
          <w:rFonts w:eastAsia="Calibri"/>
          <w:sz w:val="23"/>
          <w:szCs w:val="23"/>
          <w:lang w:val="lv-LV"/>
        </w:rPr>
        <w:t>(</w:t>
      </w:r>
      <w:proofErr w:type="gramEnd"/>
      <w:r w:rsidR="001A6D72" w:rsidRPr="00D35456">
        <w:rPr>
          <w:rFonts w:eastAsia="Calibri"/>
          <w:sz w:val="23"/>
          <w:szCs w:val="23"/>
          <w:lang w:val="lv-LV"/>
        </w:rPr>
        <w:t>turpmāk tekstā – Dati) un apņemos:</w:t>
      </w:r>
    </w:p>
    <w:p w:rsidR="001A6D72" w:rsidRPr="00D35456" w:rsidRDefault="001A6D72" w:rsidP="001A6D72">
      <w:pPr>
        <w:numPr>
          <w:ilvl w:val="0"/>
          <w:numId w:val="13"/>
        </w:numPr>
        <w:ind w:left="567"/>
        <w:jc w:val="both"/>
        <w:rPr>
          <w:sz w:val="23"/>
          <w:szCs w:val="23"/>
          <w:lang w:val="lv-LV"/>
        </w:rPr>
      </w:pPr>
      <w:r w:rsidRPr="00D35456">
        <w:rPr>
          <w:sz w:val="23"/>
          <w:szCs w:val="23"/>
          <w:lang w:val="lv-LV"/>
        </w:rPr>
        <w:t xml:space="preserve">Datus apstrādāt godprātīgi, precīzi, tiesiski, </w:t>
      </w:r>
      <w:r w:rsidRPr="00D35456">
        <w:rPr>
          <w:rFonts w:eastAsia="Calibri"/>
          <w:sz w:val="23"/>
          <w:szCs w:val="23"/>
          <w:lang w:val="lv-LV"/>
        </w:rPr>
        <w:t>ievērot konfidencialitāti, neizmantot tos jebkādai komerciāla vai privāta rakstura lietošanai un neizmantot to savā vai jebkuras trešās puses labā citādi, kā vien ar Pasūtītāja</w:t>
      </w:r>
      <w:r w:rsidRPr="00D35456" w:rsidDel="00574880">
        <w:rPr>
          <w:rFonts w:eastAsia="Calibri"/>
          <w:sz w:val="23"/>
          <w:szCs w:val="23"/>
          <w:lang w:val="lv-LV"/>
        </w:rPr>
        <w:t xml:space="preserve"> </w:t>
      </w:r>
      <w:r w:rsidRPr="00D35456">
        <w:rPr>
          <w:rFonts w:eastAsia="Calibri"/>
          <w:sz w:val="23"/>
          <w:szCs w:val="23"/>
          <w:lang w:val="lv-LV"/>
        </w:rPr>
        <w:t xml:space="preserve">rakstiski saskaņotu piekrišanu, neizpaust tos ne saviem kolēģiem, kuri nav iesaistīti Līguma izpildē vai konkrētās Līguma daļas izpildē un kuriem Dati nav nepieciešami Līguma izpildei, ne trešajām pusēm; </w:t>
      </w:r>
    </w:p>
    <w:p w:rsidR="001A6D72" w:rsidRPr="00D35456" w:rsidRDefault="001A6D72" w:rsidP="001A6D72">
      <w:pPr>
        <w:numPr>
          <w:ilvl w:val="0"/>
          <w:numId w:val="13"/>
        </w:numPr>
        <w:ind w:left="567"/>
        <w:jc w:val="both"/>
        <w:rPr>
          <w:sz w:val="23"/>
          <w:szCs w:val="23"/>
          <w:lang w:val="lv-LV"/>
        </w:rPr>
      </w:pPr>
      <w:r w:rsidRPr="00D35456">
        <w:rPr>
          <w:rFonts w:eastAsia="Calibri"/>
          <w:sz w:val="23"/>
          <w:szCs w:val="23"/>
          <w:lang w:val="lv-LV"/>
        </w:rPr>
        <w:t>s</w:t>
      </w:r>
      <w:r w:rsidRPr="00D35456">
        <w:rPr>
          <w:sz w:val="23"/>
          <w:szCs w:val="23"/>
          <w:lang w:val="lv-LV"/>
        </w:rPr>
        <w:t xml:space="preserve">tingri ievērot </w:t>
      </w:r>
      <w:r w:rsidRPr="00D35456">
        <w:rPr>
          <w:rFonts w:eastAsia="Calibri"/>
          <w:bCs/>
          <w:sz w:val="23"/>
          <w:szCs w:val="23"/>
          <w:lang w:val="lv-LV"/>
        </w:rPr>
        <w:t>Eiropas Parlamenta un Padomes Regulu (ES) 2016/679 (2016. gada 27. aprīlis) par fizisku personu aizsardzību attiecībā uz personas datu apstrādi un šādu datu brīvu apriti (turpmāk tekstā - Regula),</w:t>
      </w:r>
      <w:r w:rsidRPr="00D35456">
        <w:rPr>
          <w:rFonts w:eastAsia="Calibri"/>
          <w:bCs/>
          <w:sz w:val="23"/>
          <w:szCs w:val="23"/>
          <w:shd w:val="clear" w:color="auto" w:fill="F1F1F1"/>
          <w:lang w:val="lv-LV"/>
        </w:rPr>
        <w:t xml:space="preserve"> </w:t>
      </w:r>
      <w:r w:rsidRPr="00D35456">
        <w:rPr>
          <w:sz w:val="23"/>
          <w:szCs w:val="23"/>
          <w:lang w:val="lv-LV"/>
        </w:rPr>
        <w:t>Fizisko personu datu aizsardzības likuma normas ciktāl tās nav pretrunā ar Regulu, Pacientu tiesību likuma normas un citu normatīvo aktu prasības;</w:t>
      </w:r>
    </w:p>
    <w:p w:rsidR="001A6D72" w:rsidRPr="00D35456" w:rsidRDefault="001A6D72" w:rsidP="001A6D72">
      <w:pPr>
        <w:numPr>
          <w:ilvl w:val="0"/>
          <w:numId w:val="13"/>
        </w:numPr>
        <w:shd w:val="clear" w:color="000000" w:fill="auto"/>
        <w:adjustRightInd w:val="0"/>
        <w:ind w:left="567"/>
        <w:jc w:val="both"/>
        <w:rPr>
          <w:bCs/>
          <w:i/>
          <w:sz w:val="23"/>
          <w:szCs w:val="23"/>
          <w:lang w:val="lv-LV"/>
        </w:rPr>
      </w:pPr>
      <w:r w:rsidRPr="00D35456">
        <w:rPr>
          <w:rFonts w:eastAsia="Calibri"/>
          <w:sz w:val="23"/>
          <w:szCs w:val="23"/>
          <w:lang w:val="lv-LV"/>
        </w:rPr>
        <w:t xml:space="preserve">ievērot </w:t>
      </w:r>
      <w:r w:rsidRPr="00D35456">
        <w:rPr>
          <w:bCs/>
          <w:sz w:val="23"/>
          <w:szCs w:val="23"/>
          <w:lang w:val="lv-LV"/>
        </w:rPr>
        <w:t xml:space="preserve">Pasaules Medicīnas asociācijas (PMA) Helsinku deklarācijas </w:t>
      </w:r>
      <w:r w:rsidRPr="00D35456">
        <w:rPr>
          <w:bCs/>
          <w:i/>
          <w:sz w:val="23"/>
          <w:szCs w:val="23"/>
          <w:lang w:val="lv-LV"/>
        </w:rPr>
        <w:t>Ētiskos principus medicīnas pētījumos, kas tiek veikti ar cilvēkiem;</w:t>
      </w:r>
    </w:p>
    <w:p w:rsidR="001A6D72" w:rsidRPr="00D35456" w:rsidRDefault="001A6D72" w:rsidP="001A6D72">
      <w:pPr>
        <w:numPr>
          <w:ilvl w:val="0"/>
          <w:numId w:val="13"/>
        </w:numPr>
        <w:ind w:left="567"/>
        <w:jc w:val="both"/>
        <w:rPr>
          <w:sz w:val="23"/>
          <w:szCs w:val="23"/>
          <w:lang w:val="lv-LV"/>
        </w:rPr>
      </w:pPr>
      <w:r w:rsidRPr="00D35456">
        <w:rPr>
          <w:sz w:val="23"/>
          <w:szCs w:val="23"/>
          <w:lang w:val="lv-LV"/>
        </w:rPr>
        <w:t>nekopēt, neiznest no Pakalpojumu sniedzēja telpām, nepārsūtīt un neizpaust informāciju, kas aizsargāta ar Regulu, Fizisko personu datu aizsardzības likuma, Pacientu tiesību likuma normām, informāciju, kas saskaņā ar ārējiem un iekšējiem normatīvajiem aktiem ir Pasūtītāja kā ierobežotas pieejamības informācija</w:t>
      </w:r>
      <w:r w:rsidRPr="00D35456">
        <w:rPr>
          <w:sz w:val="23"/>
          <w:szCs w:val="23"/>
          <w:vertAlign w:val="superscript"/>
          <w:lang w:val="lv-LV"/>
        </w:rPr>
        <w:t>*</w:t>
      </w:r>
      <w:r w:rsidRPr="00D35456">
        <w:rPr>
          <w:sz w:val="23"/>
          <w:szCs w:val="23"/>
          <w:lang w:val="lv-LV"/>
        </w:rPr>
        <w:t xml:space="preserve">, ne Līguma izpildes laikā, ne pēc Līguma izpildes; </w:t>
      </w:r>
    </w:p>
    <w:p w:rsidR="001A6D72" w:rsidRPr="00D35456" w:rsidRDefault="001A6D72" w:rsidP="001A6D72">
      <w:pPr>
        <w:numPr>
          <w:ilvl w:val="0"/>
          <w:numId w:val="13"/>
        </w:numPr>
        <w:spacing w:after="120"/>
        <w:ind w:left="567" w:hanging="357"/>
        <w:jc w:val="both"/>
        <w:rPr>
          <w:sz w:val="23"/>
          <w:szCs w:val="23"/>
          <w:lang w:val="lv-LV"/>
        </w:rPr>
      </w:pPr>
      <w:r w:rsidRPr="00D35456">
        <w:rPr>
          <w:sz w:val="23"/>
          <w:szCs w:val="23"/>
          <w:lang w:val="lv-LV"/>
        </w:rPr>
        <w:t>ziņot par prettiesiskiem mēģinājumiem iegūt no manis ierobežotas pieejamības informāciju, kā arī par man zināmiem ierobežotas pieejamības informācijas aizsardzības pārkāpumiem.</w:t>
      </w:r>
    </w:p>
    <w:p w:rsidR="001A6D72" w:rsidRPr="00D35456" w:rsidRDefault="001A6D72" w:rsidP="001A6D72">
      <w:pPr>
        <w:jc w:val="both"/>
        <w:rPr>
          <w:rFonts w:eastAsia="Calibri"/>
          <w:i/>
          <w:sz w:val="23"/>
          <w:szCs w:val="23"/>
          <w:lang w:val="lv-LV"/>
        </w:rPr>
      </w:pPr>
      <w:r w:rsidRPr="00D35456">
        <w:rPr>
          <w:rFonts w:eastAsia="Calibri"/>
          <w:sz w:val="23"/>
          <w:szCs w:val="23"/>
          <w:lang w:val="lv-LV"/>
        </w:rPr>
        <w:t>Esmu brīdināts, ka par ierobežotas pieejamības informācijas izpaušanu un citiem šīs informācijas aizsardzības pasākumu pārkāpumiem varu tikt saukts pie kriminālatbildības.</w:t>
      </w:r>
    </w:p>
    <w:p w:rsidR="001A6D72" w:rsidRPr="00D35456" w:rsidRDefault="001A6D72" w:rsidP="001A6D72">
      <w:pPr>
        <w:tabs>
          <w:tab w:val="left" w:leader="underscore" w:pos="9356"/>
        </w:tabs>
        <w:rPr>
          <w:rFonts w:ascii="Calibri" w:eastAsia="Calibri" w:hAnsi="Calibri"/>
          <w:sz w:val="26"/>
          <w:szCs w:val="28"/>
          <w:lang w:val="lv-LV"/>
        </w:rPr>
      </w:pPr>
      <w:r w:rsidRPr="00D35456">
        <w:rPr>
          <w:rFonts w:ascii="Times New Roman Bold" w:eastAsia="Calibri" w:hAnsi="Times New Roman Bold"/>
          <w:b/>
          <w:sz w:val="26"/>
          <w:szCs w:val="28"/>
          <w:lang w:val="lv-LV"/>
        </w:rPr>
        <w:tab/>
      </w:r>
    </w:p>
    <w:p w:rsidR="001A6D72" w:rsidRPr="00D35456" w:rsidRDefault="001A6D72" w:rsidP="001A6D72">
      <w:pPr>
        <w:ind w:left="3402" w:right="184"/>
        <w:jc w:val="right"/>
        <w:rPr>
          <w:rFonts w:eastAsia="Calibri"/>
          <w:sz w:val="26"/>
          <w:szCs w:val="28"/>
        </w:rPr>
      </w:pPr>
      <w:r w:rsidRPr="00D35456">
        <w:rPr>
          <w:rFonts w:eastAsia="Calibri"/>
          <w:b/>
          <w:sz w:val="28"/>
          <w:szCs w:val="28"/>
          <w:lang w:val="lv-LV"/>
        </w:rPr>
        <w:t xml:space="preserve"> </w:t>
      </w:r>
      <w:r w:rsidRPr="00D35456">
        <w:rPr>
          <w:rFonts w:eastAsia="Calibri"/>
          <w:sz w:val="20"/>
          <w:szCs w:val="20"/>
        </w:rPr>
        <w:t>(personiskais paraksts, atšifrējums, datums)</w:t>
      </w:r>
    </w:p>
    <w:p w:rsidR="001A6D72" w:rsidRPr="00D35456" w:rsidRDefault="001A6D72" w:rsidP="001A6D72">
      <w:pPr>
        <w:suppressAutoHyphens/>
        <w:jc w:val="both"/>
        <w:rPr>
          <w:rFonts w:eastAsia="Lucida Sans Unicode"/>
          <w:color w:val="000000"/>
          <w:sz w:val="16"/>
          <w:szCs w:val="16"/>
          <w:lang w:val="en-GB" w:eastAsia="ar-SA"/>
        </w:rPr>
      </w:pPr>
      <w:r w:rsidRPr="00D35456">
        <w:rPr>
          <w:rFonts w:eastAsia="Lucida Sans Unicode"/>
          <w:color w:val="000000"/>
          <w:sz w:val="16"/>
          <w:szCs w:val="16"/>
          <w:lang w:val="en-GB" w:eastAsia="ar-SA"/>
        </w:rPr>
        <w:t xml:space="preserve">*Par </w:t>
      </w:r>
      <w:proofErr w:type="spellStart"/>
      <w:r w:rsidRPr="00D35456">
        <w:rPr>
          <w:rFonts w:eastAsia="Lucida Sans Unicode"/>
          <w:color w:val="000000"/>
          <w:sz w:val="16"/>
          <w:szCs w:val="16"/>
          <w:lang w:val="en-GB" w:eastAsia="ar-SA"/>
        </w:rPr>
        <w:t>ierobežotas</w:t>
      </w:r>
      <w:proofErr w:type="spellEnd"/>
      <w:r w:rsidRPr="00D35456">
        <w:rPr>
          <w:rFonts w:eastAsia="Lucida Sans Unicode"/>
          <w:color w:val="000000"/>
          <w:sz w:val="16"/>
          <w:szCs w:val="16"/>
          <w:lang w:val="en-GB" w:eastAsia="ar-SA"/>
        </w:rPr>
        <w:t xml:space="preserve"> </w:t>
      </w:r>
      <w:proofErr w:type="spellStart"/>
      <w:r w:rsidRPr="00D35456">
        <w:rPr>
          <w:rFonts w:eastAsia="Lucida Sans Unicode"/>
          <w:color w:val="000000"/>
          <w:sz w:val="16"/>
          <w:szCs w:val="16"/>
          <w:lang w:val="en-GB" w:eastAsia="ar-SA"/>
        </w:rPr>
        <w:t>pieejamības</w:t>
      </w:r>
      <w:proofErr w:type="spellEnd"/>
      <w:r w:rsidRPr="00D35456">
        <w:rPr>
          <w:rFonts w:eastAsia="Lucida Sans Unicode"/>
          <w:color w:val="000000"/>
          <w:sz w:val="16"/>
          <w:szCs w:val="16"/>
          <w:lang w:val="en-GB" w:eastAsia="ar-SA"/>
        </w:rPr>
        <w:t xml:space="preserve"> </w:t>
      </w:r>
      <w:proofErr w:type="spellStart"/>
      <w:r w:rsidRPr="00D35456">
        <w:rPr>
          <w:rFonts w:eastAsia="Lucida Sans Unicode"/>
          <w:color w:val="000000"/>
          <w:sz w:val="16"/>
          <w:szCs w:val="16"/>
          <w:lang w:val="en-GB" w:eastAsia="ar-SA"/>
        </w:rPr>
        <w:t>informāciju</w:t>
      </w:r>
      <w:proofErr w:type="spellEnd"/>
      <w:r w:rsidRPr="00D35456">
        <w:rPr>
          <w:rFonts w:eastAsia="Lucida Sans Unicode"/>
          <w:color w:val="000000"/>
          <w:sz w:val="16"/>
          <w:szCs w:val="16"/>
          <w:lang w:val="en-GB" w:eastAsia="ar-SA"/>
        </w:rPr>
        <w:t xml:space="preserve"> </w:t>
      </w:r>
      <w:proofErr w:type="spellStart"/>
      <w:r w:rsidRPr="00D35456">
        <w:rPr>
          <w:rFonts w:eastAsia="Lucida Sans Unicode"/>
          <w:color w:val="000000"/>
          <w:sz w:val="16"/>
          <w:szCs w:val="16"/>
          <w:lang w:val="en-GB" w:eastAsia="ar-SA"/>
        </w:rPr>
        <w:t>uzskatāma</w:t>
      </w:r>
      <w:proofErr w:type="spellEnd"/>
      <w:r w:rsidRPr="00D35456">
        <w:rPr>
          <w:rFonts w:eastAsia="Lucida Sans Unicode"/>
          <w:color w:val="000000"/>
          <w:sz w:val="16"/>
          <w:szCs w:val="16"/>
          <w:lang w:val="en-GB" w:eastAsia="ar-SA"/>
        </w:rPr>
        <w:t xml:space="preserve"> </w:t>
      </w:r>
      <w:proofErr w:type="spellStart"/>
      <w:r w:rsidRPr="00D35456">
        <w:rPr>
          <w:rFonts w:eastAsia="Lucida Sans Unicode"/>
          <w:color w:val="000000"/>
          <w:sz w:val="16"/>
          <w:szCs w:val="16"/>
          <w:lang w:val="en-GB" w:eastAsia="ar-SA"/>
        </w:rPr>
        <w:t>informācija</w:t>
      </w:r>
      <w:proofErr w:type="spellEnd"/>
      <w:r w:rsidRPr="00D35456">
        <w:rPr>
          <w:rFonts w:eastAsia="Lucida Sans Unicode"/>
          <w:color w:val="000000"/>
          <w:sz w:val="16"/>
          <w:szCs w:val="16"/>
          <w:lang w:val="en-GB" w:eastAsia="ar-SA"/>
        </w:rPr>
        <w:t>:</w:t>
      </w:r>
    </w:p>
    <w:p w:rsidR="001A6D72" w:rsidRPr="00D35456" w:rsidRDefault="001A6D72" w:rsidP="001A6D72">
      <w:pPr>
        <w:rPr>
          <w:sz w:val="16"/>
          <w:szCs w:val="16"/>
          <w:lang w:val="lv-LV" w:eastAsia="lv-LV"/>
        </w:rPr>
      </w:pPr>
      <w:r w:rsidRPr="00D35456">
        <w:rPr>
          <w:sz w:val="16"/>
          <w:szCs w:val="16"/>
          <w:lang w:val="lv-LV" w:eastAsia="lv-LV"/>
        </w:rPr>
        <w:t>1) kurai šāds statuss noteikts ar likumu;</w:t>
      </w:r>
    </w:p>
    <w:p w:rsidR="001A6D72" w:rsidRPr="00D35456" w:rsidRDefault="001A6D72" w:rsidP="001A6D72">
      <w:pPr>
        <w:rPr>
          <w:sz w:val="16"/>
          <w:szCs w:val="16"/>
          <w:lang w:val="lv-LV" w:eastAsia="lv-LV"/>
        </w:rPr>
      </w:pPr>
      <w:r w:rsidRPr="00D35456">
        <w:rPr>
          <w:sz w:val="16"/>
          <w:szCs w:val="16"/>
          <w:lang w:val="lv-LV" w:eastAsia="lv-LV"/>
        </w:rPr>
        <w:t>2) kas paredzēta un noteikta iestādes iekšējai lietošanai;</w:t>
      </w:r>
    </w:p>
    <w:p w:rsidR="001A6D72" w:rsidRPr="00D35456" w:rsidRDefault="001A6D72" w:rsidP="001A6D72">
      <w:pPr>
        <w:rPr>
          <w:sz w:val="16"/>
          <w:szCs w:val="16"/>
          <w:lang w:val="lv-LV" w:eastAsia="lv-LV"/>
        </w:rPr>
      </w:pPr>
      <w:r w:rsidRPr="00D35456">
        <w:rPr>
          <w:sz w:val="16"/>
          <w:szCs w:val="16"/>
          <w:lang w:val="lv-LV" w:eastAsia="lv-LV"/>
        </w:rPr>
        <w:t xml:space="preserve">3) kas ir komercnoslēpums, izņemot gadījumus, kad ir noslēgts iepirkuma līgums saskaņā ar </w:t>
      </w:r>
      <w:hyperlink r:id="rId23" w:anchor="&amp;keepThis=true&amp;TB_iframe=true&amp;height=515&amp;width=690" w:history="1">
        <w:r w:rsidRPr="00D35456">
          <w:rPr>
            <w:color w:val="0000FF"/>
            <w:sz w:val="16"/>
            <w:szCs w:val="16"/>
            <w:u w:val="single"/>
            <w:lang w:val="lv-LV" w:eastAsia="lv-LV"/>
          </w:rPr>
          <w:t>Publisko iepirkumu likumu</w:t>
        </w:r>
      </w:hyperlink>
      <w:r w:rsidRPr="00D35456">
        <w:rPr>
          <w:sz w:val="16"/>
          <w:szCs w:val="16"/>
          <w:lang w:val="lv-LV" w:eastAsia="lv-LV"/>
        </w:rPr>
        <w:t xml:space="preserve"> vai cita veida līgums par rīcību ar valsts vai pašvaldības finanšu līdzekļiem un mantu;</w:t>
      </w:r>
    </w:p>
    <w:p w:rsidR="001A6D72" w:rsidRPr="00D35456" w:rsidRDefault="001A6D72" w:rsidP="001A6D72">
      <w:pPr>
        <w:rPr>
          <w:sz w:val="16"/>
          <w:szCs w:val="16"/>
          <w:lang w:val="lv-LV" w:eastAsia="lv-LV"/>
        </w:rPr>
      </w:pPr>
      <w:r w:rsidRPr="00D35456">
        <w:rPr>
          <w:sz w:val="16"/>
          <w:szCs w:val="16"/>
          <w:lang w:val="lv-LV" w:eastAsia="lv-LV"/>
        </w:rPr>
        <w:t>4) par fiziskās personas privāto dzīvi;</w:t>
      </w:r>
    </w:p>
    <w:p w:rsidR="001A6D72" w:rsidRPr="00D35456" w:rsidRDefault="001A6D72" w:rsidP="001C3050">
      <w:pPr>
        <w:jc w:val="both"/>
        <w:rPr>
          <w:sz w:val="16"/>
          <w:szCs w:val="16"/>
          <w:lang w:val="lv-LV" w:eastAsia="lv-LV"/>
        </w:rPr>
      </w:pPr>
      <w:r w:rsidRPr="00D35456">
        <w:rPr>
          <w:sz w:val="16"/>
          <w:szCs w:val="16"/>
          <w:lang w:val="lv-LV" w:eastAsia="lv-LV"/>
        </w:rPr>
        <w:t xml:space="preserve">5) kas attiecas uz atestācijas, eksāmenu, iesniegto projektu (izņemot projektus, kuru finansēšana paredzēta ar valsts sniegtu galvojumu), </w:t>
      </w:r>
      <w:r w:rsidR="001C3050">
        <w:rPr>
          <w:sz w:val="16"/>
          <w:szCs w:val="16"/>
          <w:lang w:val="lv-LV" w:eastAsia="lv-LV"/>
        </w:rPr>
        <w:t xml:space="preserve">iepirkumu </w:t>
      </w:r>
      <w:r w:rsidRPr="00D35456">
        <w:rPr>
          <w:sz w:val="16"/>
          <w:szCs w:val="16"/>
          <w:lang w:val="lv-LV" w:eastAsia="lv-LV"/>
        </w:rPr>
        <w:t xml:space="preserve">(izņemot </w:t>
      </w:r>
      <w:r w:rsidR="001C3050">
        <w:rPr>
          <w:sz w:val="16"/>
          <w:szCs w:val="16"/>
          <w:lang w:val="lv-LV" w:eastAsia="lv-LV"/>
        </w:rPr>
        <w:t>iepirkumus, kas saistīti ar</w:t>
      </w:r>
      <w:r w:rsidRPr="00D35456">
        <w:rPr>
          <w:sz w:val="16"/>
          <w:szCs w:val="16"/>
          <w:lang w:val="lv-LV" w:eastAsia="lv-LV"/>
        </w:rPr>
        <w:t xml:space="preserve"> valsts vai pašvaldību vajadzībām vai citādi saistīti ar rīcību ar valsts vai pašvaldību finanšu līdzekļiem un mantu) un citu līdzīga rakstura novērtējumu procesu;</w:t>
      </w:r>
    </w:p>
    <w:p w:rsidR="001A6D72" w:rsidRPr="00D35456" w:rsidRDefault="001A6D72" w:rsidP="001A6D72">
      <w:pPr>
        <w:rPr>
          <w:sz w:val="16"/>
          <w:szCs w:val="16"/>
          <w:lang w:val="lv-LV" w:eastAsia="lv-LV"/>
        </w:rPr>
      </w:pPr>
      <w:r w:rsidRPr="00D35456">
        <w:rPr>
          <w:sz w:val="16"/>
          <w:szCs w:val="16"/>
          <w:lang w:val="lv-LV" w:eastAsia="lv-LV"/>
        </w:rPr>
        <w:t>6) dienesta vajadzībām;</w:t>
      </w:r>
    </w:p>
    <w:p w:rsidR="001A6D72" w:rsidRDefault="001A6D72" w:rsidP="001A6D72">
      <w:pPr>
        <w:rPr>
          <w:sz w:val="16"/>
          <w:szCs w:val="16"/>
          <w:lang w:val="lv-LV" w:eastAsia="lv-LV"/>
        </w:rPr>
      </w:pPr>
      <w:r w:rsidRPr="00D35456">
        <w:rPr>
          <w:sz w:val="16"/>
          <w:szCs w:val="16"/>
          <w:lang w:val="lv-LV" w:eastAsia="lv-LV"/>
        </w:rPr>
        <w:t>7) kas ir Ziemeļatlantijas līguma organizācijas vai Eiropas Savienības informācija, kura apzīmēta attiecīgi kā “NATO UNCLASSIFIED” vai “LIMITE”.</w:t>
      </w:r>
    </w:p>
    <w:p w:rsidR="001A6D72" w:rsidRDefault="001A6D72" w:rsidP="001A6D72">
      <w:pPr>
        <w:rPr>
          <w:sz w:val="16"/>
          <w:szCs w:val="16"/>
          <w:lang w:val="lv-LV" w:eastAsia="lv-LV"/>
        </w:rPr>
      </w:pPr>
    </w:p>
    <w:p w:rsidR="001A6D72" w:rsidRDefault="001A6D72" w:rsidP="001A6D72">
      <w:pPr>
        <w:rPr>
          <w:sz w:val="16"/>
          <w:szCs w:val="16"/>
          <w:lang w:val="lv-LV" w:eastAsia="lv-LV"/>
        </w:rPr>
      </w:pPr>
    </w:p>
    <w:p w:rsidR="008D6064" w:rsidRDefault="008D6064" w:rsidP="001A6D72">
      <w:pPr>
        <w:rPr>
          <w:sz w:val="16"/>
          <w:szCs w:val="16"/>
          <w:lang w:val="lv-LV" w:eastAsia="lv-LV"/>
        </w:rPr>
      </w:pPr>
    </w:p>
    <w:p w:rsidR="008D6064" w:rsidRDefault="008D6064" w:rsidP="001A6D72">
      <w:pPr>
        <w:rPr>
          <w:sz w:val="16"/>
          <w:szCs w:val="16"/>
          <w:lang w:val="lv-LV" w:eastAsia="lv-LV"/>
        </w:rPr>
      </w:pPr>
    </w:p>
    <w:p w:rsidR="008D6064" w:rsidRDefault="008D6064" w:rsidP="001A6D72">
      <w:pPr>
        <w:rPr>
          <w:sz w:val="16"/>
          <w:szCs w:val="16"/>
          <w:lang w:val="lv-LV" w:eastAsia="lv-LV"/>
        </w:rPr>
      </w:pPr>
    </w:p>
    <w:p w:rsidR="008D6064" w:rsidRDefault="008D6064" w:rsidP="001A6D72">
      <w:pPr>
        <w:rPr>
          <w:sz w:val="16"/>
          <w:szCs w:val="16"/>
          <w:lang w:val="lv-LV" w:eastAsia="lv-LV"/>
        </w:rPr>
      </w:pPr>
    </w:p>
    <w:p w:rsidR="008D6064" w:rsidRDefault="008D6064" w:rsidP="001A6D72">
      <w:pPr>
        <w:rPr>
          <w:sz w:val="16"/>
          <w:szCs w:val="16"/>
          <w:lang w:val="lv-LV" w:eastAsia="lv-LV"/>
        </w:rPr>
      </w:pPr>
    </w:p>
    <w:p w:rsidR="008D6064" w:rsidRDefault="008D6064" w:rsidP="001A6D72">
      <w:pPr>
        <w:rPr>
          <w:sz w:val="16"/>
          <w:szCs w:val="16"/>
          <w:lang w:val="lv-LV" w:eastAsia="lv-LV"/>
        </w:rPr>
      </w:pPr>
    </w:p>
    <w:p w:rsidR="008D6064" w:rsidRDefault="008D6064" w:rsidP="001A6D72">
      <w:pPr>
        <w:rPr>
          <w:sz w:val="16"/>
          <w:szCs w:val="16"/>
          <w:lang w:val="lv-LV" w:eastAsia="lv-LV"/>
        </w:rPr>
      </w:pPr>
    </w:p>
    <w:p w:rsidR="008D6064" w:rsidRDefault="008D6064" w:rsidP="001A6D72">
      <w:pPr>
        <w:rPr>
          <w:sz w:val="16"/>
          <w:szCs w:val="16"/>
          <w:lang w:val="lv-LV" w:eastAsia="lv-LV"/>
        </w:rPr>
      </w:pPr>
    </w:p>
    <w:p w:rsidR="008D6064" w:rsidRDefault="008D6064" w:rsidP="001A6D72">
      <w:pPr>
        <w:rPr>
          <w:sz w:val="16"/>
          <w:szCs w:val="16"/>
          <w:lang w:val="lv-LV" w:eastAsia="lv-LV"/>
        </w:rPr>
      </w:pPr>
    </w:p>
    <w:p w:rsidR="001A6D72" w:rsidRPr="00CF05BB" w:rsidRDefault="001A6D72" w:rsidP="001A6D72">
      <w:pPr>
        <w:jc w:val="right"/>
        <w:rPr>
          <w:rFonts w:eastAsia="Calibri"/>
          <w:sz w:val="24"/>
          <w:szCs w:val="24"/>
          <w:lang w:val="lv-LV"/>
        </w:rPr>
      </w:pPr>
      <w:r>
        <w:rPr>
          <w:rFonts w:eastAsia="Calibri"/>
          <w:sz w:val="24"/>
          <w:szCs w:val="24"/>
          <w:lang w:val="lv-LV"/>
        </w:rPr>
        <w:lastRenderedPageBreak/>
        <w:t>Pielikums Nr.3</w:t>
      </w:r>
    </w:p>
    <w:p w:rsidR="001A6D72" w:rsidRPr="00CF05BB" w:rsidRDefault="00591985" w:rsidP="001A6D72">
      <w:pPr>
        <w:jc w:val="right"/>
        <w:rPr>
          <w:rFonts w:eastAsia="Calibri"/>
          <w:sz w:val="20"/>
          <w:szCs w:val="20"/>
          <w:lang w:val="lv-LV"/>
        </w:rPr>
      </w:pPr>
      <w:r>
        <w:rPr>
          <w:bCs/>
          <w:sz w:val="20"/>
          <w:szCs w:val="20"/>
          <w:lang w:val="lv-LV" w:eastAsia="lv-LV"/>
        </w:rPr>
        <w:t>2020</w:t>
      </w:r>
      <w:r w:rsidR="001A6D72" w:rsidRPr="00CF05BB">
        <w:rPr>
          <w:bCs/>
          <w:sz w:val="20"/>
          <w:szCs w:val="20"/>
          <w:lang w:val="lv-LV" w:eastAsia="lv-LV"/>
        </w:rPr>
        <w:t>. gada __.__________</w:t>
      </w:r>
    </w:p>
    <w:p w:rsidR="001A6D72" w:rsidRPr="00CF05BB" w:rsidRDefault="001A6D72" w:rsidP="001A6D72">
      <w:pPr>
        <w:spacing w:after="60"/>
        <w:jc w:val="right"/>
        <w:rPr>
          <w:b/>
          <w:sz w:val="20"/>
          <w:szCs w:val="20"/>
          <w:lang w:val="lv-LV" w:eastAsia="lv-LV"/>
        </w:rPr>
      </w:pPr>
      <w:r w:rsidRPr="00CF05BB">
        <w:rPr>
          <w:sz w:val="20"/>
          <w:szCs w:val="20"/>
          <w:lang w:val="lv-LV" w:eastAsia="lv-LV"/>
        </w:rPr>
        <w:t xml:space="preserve">Pakalpojumu līgumam Nr. </w:t>
      </w:r>
      <w:r w:rsidRPr="00CF05BB">
        <w:rPr>
          <w:bCs/>
          <w:sz w:val="20"/>
          <w:szCs w:val="20"/>
          <w:lang w:val="lv-LV" w:eastAsia="lv-LV"/>
        </w:rPr>
        <w:t>NRC “Vaivari”</w:t>
      </w:r>
      <w:r w:rsidRPr="00CF05BB">
        <w:rPr>
          <w:sz w:val="20"/>
          <w:szCs w:val="20"/>
          <w:lang w:val="lv-LV" w:eastAsia="lv-LV"/>
        </w:rPr>
        <w:t xml:space="preserve"> </w:t>
      </w:r>
      <w:r w:rsidRPr="00CF05BB">
        <w:rPr>
          <w:bCs/>
          <w:sz w:val="20"/>
          <w:szCs w:val="20"/>
          <w:lang w:val="lv-LV" w:eastAsia="lv-LV"/>
        </w:rPr>
        <w:t>2019</w:t>
      </w:r>
      <w:r w:rsidRPr="00CF05BB">
        <w:rPr>
          <w:sz w:val="20"/>
          <w:szCs w:val="20"/>
          <w:lang w:val="lv-LV" w:eastAsia="lv-LV"/>
        </w:rPr>
        <w:t>/</w:t>
      </w:r>
      <w:r>
        <w:rPr>
          <w:sz w:val="20"/>
          <w:szCs w:val="20"/>
          <w:lang w:val="lv-LV" w:eastAsia="lv-LV"/>
        </w:rPr>
        <w:t>56</w:t>
      </w:r>
      <w:r w:rsidRPr="00CF05BB">
        <w:rPr>
          <w:bCs/>
          <w:sz w:val="20"/>
          <w:szCs w:val="20"/>
          <w:lang w:val="lv-LV" w:eastAsia="lv-LV"/>
        </w:rPr>
        <w:t xml:space="preserve"> </w:t>
      </w:r>
      <w:r w:rsidRPr="00CF05BB">
        <w:rPr>
          <w:sz w:val="20"/>
          <w:szCs w:val="20"/>
          <w:lang w:val="lv-LV" w:eastAsia="lv-LV"/>
        </w:rPr>
        <w:t>TPC</w:t>
      </w:r>
    </w:p>
    <w:p w:rsidR="001A6D72" w:rsidRPr="00CF05BB" w:rsidRDefault="001A6D72" w:rsidP="001A6D72">
      <w:pPr>
        <w:jc w:val="center"/>
        <w:rPr>
          <w:b/>
          <w:sz w:val="24"/>
          <w:szCs w:val="24"/>
          <w:lang w:val="lv-LV" w:eastAsia="lv-LV"/>
        </w:rPr>
      </w:pPr>
      <w:smartTag w:uri="schemas-tilde-lv/tildestengine" w:element="veidnes">
        <w:smartTagPr>
          <w:attr w:name="id" w:val="-1"/>
          <w:attr w:name="baseform" w:val="akts"/>
          <w:attr w:name="text" w:val="akts"/>
        </w:smartTagPr>
        <w:r w:rsidRPr="00CF05BB">
          <w:rPr>
            <w:b/>
            <w:sz w:val="24"/>
            <w:szCs w:val="24"/>
            <w:lang w:val="lv-LV" w:eastAsia="lv-LV"/>
          </w:rPr>
          <w:t>AKTS</w:t>
        </w:r>
      </w:smartTag>
      <w:r w:rsidRPr="00CF05BB">
        <w:rPr>
          <w:b/>
          <w:sz w:val="24"/>
          <w:szCs w:val="24"/>
          <w:lang w:val="lv-LV" w:eastAsia="lv-LV"/>
        </w:rPr>
        <w:t xml:space="preserve"> Nr. ___</w:t>
      </w:r>
    </w:p>
    <w:p w:rsidR="001A6D72" w:rsidRPr="00CF05BB" w:rsidRDefault="001A6D72" w:rsidP="001A6D72">
      <w:pPr>
        <w:spacing w:after="60"/>
        <w:jc w:val="center"/>
        <w:rPr>
          <w:b/>
          <w:sz w:val="24"/>
          <w:szCs w:val="24"/>
          <w:lang w:val="lv-LV" w:eastAsia="lv-LV"/>
        </w:rPr>
      </w:pPr>
      <w:r w:rsidRPr="00CF05BB">
        <w:rPr>
          <w:b/>
          <w:sz w:val="24"/>
          <w:szCs w:val="24"/>
          <w:lang w:val="lv-LV" w:eastAsia="lv-LV"/>
        </w:rPr>
        <w:t>par izsniegtajiem tehniskajiem palīglīdzekļiem</w:t>
      </w:r>
    </w:p>
    <w:tbl>
      <w:tblPr>
        <w:tblStyle w:val="TableGrid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54"/>
        <w:gridCol w:w="4701"/>
      </w:tblGrid>
      <w:tr w:rsidR="001A6D72" w:rsidRPr="00CF05BB" w:rsidTr="004731E1">
        <w:tc>
          <w:tcPr>
            <w:tcW w:w="4839" w:type="dxa"/>
          </w:tcPr>
          <w:p w:rsidR="001A6D72" w:rsidRPr="00CF05BB" w:rsidRDefault="001A6D72" w:rsidP="004731E1">
            <w:pPr>
              <w:widowControl w:val="0"/>
              <w:autoSpaceDE w:val="0"/>
              <w:autoSpaceDN w:val="0"/>
              <w:adjustRightInd w:val="0"/>
              <w:spacing w:before="40" w:after="40"/>
              <w:jc w:val="both"/>
              <w:rPr>
                <w:sz w:val="24"/>
                <w:szCs w:val="24"/>
              </w:rPr>
            </w:pPr>
            <w:r w:rsidRPr="00CF05BB">
              <w:rPr>
                <w:sz w:val="24"/>
                <w:szCs w:val="24"/>
              </w:rPr>
              <w:t>Rīgā</w:t>
            </w:r>
          </w:p>
        </w:tc>
        <w:tc>
          <w:tcPr>
            <w:tcW w:w="4839" w:type="dxa"/>
          </w:tcPr>
          <w:p w:rsidR="001A6D72" w:rsidRPr="00CF05BB" w:rsidRDefault="001A6D72" w:rsidP="004731E1">
            <w:pPr>
              <w:widowControl w:val="0"/>
              <w:autoSpaceDE w:val="0"/>
              <w:autoSpaceDN w:val="0"/>
              <w:adjustRightInd w:val="0"/>
              <w:spacing w:before="40" w:after="40"/>
              <w:jc w:val="right"/>
              <w:rPr>
                <w:sz w:val="24"/>
                <w:szCs w:val="24"/>
              </w:rPr>
            </w:pPr>
            <w:r w:rsidRPr="00CF05BB">
              <w:rPr>
                <w:sz w:val="24"/>
                <w:szCs w:val="24"/>
              </w:rPr>
              <w:t>20</w:t>
            </w:r>
            <w:r w:rsidR="00591985">
              <w:rPr>
                <w:rFonts w:eastAsia="Calibri"/>
                <w:bCs/>
                <w:sz w:val="24"/>
                <w:szCs w:val="24"/>
                <w:lang w:eastAsia="en-US"/>
              </w:rPr>
              <w:t>20</w:t>
            </w:r>
            <w:r w:rsidRPr="00CF05BB">
              <w:rPr>
                <w:sz w:val="24"/>
                <w:szCs w:val="24"/>
              </w:rPr>
              <w:t xml:space="preserve">. gada </w:t>
            </w:r>
            <w:r w:rsidRPr="00CF05BB">
              <w:rPr>
                <w:rFonts w:eastAsia="Calibri"/>
                <w:bCs/>
                <w:sz w:val="24"/>
                <w:szCs w:val="24"/>
                <w:lang w:eastAsia="en-US"/>
              </w:rPr>
              <w:t>__</w:t>
            </w:r>
            <w:r w:rsidRPr="00CF05BB">
              <w:rPr>
                <w:sz w:val="24"/>
                <w:szCs w:val="24"/>
              </w:rPr>
              <w:t>.</w:t>
            </w:r>
            <w:r w:rsidRPr="00CF05BB">
              <w:rPr>
                <w:rFonts w:eastAsia="Calibri"/>
                <w:bCs/>
                <w:sz w:val="24"/>
                <w:szCs w:val="24"/>
                <w:lang w:eastAsia="en-US"/>
              </w:rPr>
              <w:t>__________</w:t>
            </w:r>
          </w:p>
        </w:tc>
      </w:tr>
    </w:tbl>
    <w:p w:rsidR="001A6D72" w:rsidRPr="00CF05BB" w:rsidRDefault="001A6D72" w:rsidP="001A6D72">
      <w:pPr>
        <w:spacing w:after="120"/>
        <w:ind w:firstLine="539"/>
        <w:jc w:val="both"/>
        <w:rPr>
          <w:sz w:val="24"/>
          <w:szCs w:val="24"/>
          <w:lang w:val="lv-LV" w:eastAsia="lv-LV"/>
        </w:rPr>
      </w:pPr>
      <w:r w:rsidRPr="00CF05BB">
        <w:rPr>
          <w:bCs/>
          <w:sz w:val="24"/>
          <w:szCs w:val="24"/>
          <w:u w:val="single"/>
          <w:lang w:val="lv-LV" w:eastAsia="lv-LV"/>
        </w:rPr>
        <w:t xml:space="preserve">     (Pakalpojumu sniedzēja pilns nosaukums)</w:t>
      </w:r>
      <w:r w:rsidRPr="00CF05BB">
        <w:rPr>
          <w:bCs/>
          <w:sz w:val="24"/>
          <w:szCs w:val="24"/>
          <w:lang w:val="lv-LV" w:eastAsia="lv-LV"/>
        </w:rPr>
        <w:t xml:space="preserve">, </w:t>
      </w:r>
      <w:r w:rsidRPr="00CF05BB">
        <w:rPr>
          <w:sz w:val="24"/>
          <w:szCs w:val="24"/>
          <w:lang w:val="lv-LV" w:eastAsia="lv-LV"/>
        </w:rPr>
        <w:t xml:space="preserve">reģistrācijas Nr. </w:t>
      </w:r>
      <w:r w:rsidRPr="00CF05BB">
        <w:rPr>
          <w:bCs/>
          <w:sz w:val="24"/>
          <w:szCs w:val="24"/>
          <w:lang w:val="lv-LV" w:eastAsia="lv-LV"/>
        </w:rPr>
        <w:t>______________</w:t>
      </w:r>
      <w:r w:rsidRPr="00CF05BB">
        <w:rPr>
          <w:sz w:val="24"/>
          <w:szCs w:val="24"/>
          <w:lang w:val="lv-LV" w:eastAsia="lv-LV"/>
        </w:rPr>
        <w:t xml:space="preserve">, (turpmāk – Pakalpojumu sniedzējs), kuru uz </w:t>
      </w:r>
      <w:r w:rsidRPr="00CF05BB">
        <w:rPr>
          <w:bCs/>
          <w:sz w:val="24"/>
          <w:szCs w:val="24"/>
          <w:lang w:val="lv-LV" w:eastAsia="lv-LV"/>
        </w:rPr>
        <w:t>_________________ pamata pārstāv ___________________________________</w:t>
      </w:r>
      <w:r w:rsidRPr="00CF05BB">
        <w:rPr>
          <w:sz w:val="24"/>
          <w:szCs w:val="24"/>
          <w:lang w:val="lv-LV" w:eastAsia="lv-LV"/>
        </w:rPr>
        <w:t>, no vienas puses, un</w:t>
      </w:r>
    </w:p>
    <w:p w:rsidR="001A6D72" w:rsidRPr="00CF05BB" w:rsidRDefault="001A6D72" w:rsidP="001A6D72">
      <w:pPr>
        <w:spacing w:after="120"/>
        <w:jc w:val="both"/>
        <w:rPr>
          <w:sz w:val="24"/>
          <w:szCs w:val="24"/>
          <w:lang w:val="lv-LV" w:eastAsia="lv-LV"/>
        </w:rPr>
      </w:pPr>
      <w:r w:rsidRPr="00CF05BB">
        <w:rPr>
          <w:bCs/>
          <w:sz w:val="24"/>
          <w:szCs w:val="24"/>
          <w:lang w:val="lv-LV" w:eastAsia="lv-LV"/>
        </w:rPr>
        <w:t>valsts sabiedrības ar ierobežotu atbildību „Nacionālais rehabilitācijas centrs „Vaivari”” struktūrvienība „Vaivaru Tehnisko palīglīdzekļu centrs”</w:t>
      </w:r>
      <w:r w:rsidRPr="00CF05BB">
        <w:rPr>
          <w:sz w:val="24"/>
          <w:szCs w:val="24"/>
          <w:lang w:val="lv-LV" w:eastAsia="lv-LV"/>
        </w:rPr>
        <w:t xml:space="preserve">, (turpmāk – Pasūtītājs), kuru uz pilnvarojuma pamata pārstāv </w:t>
      </w:r>
      <w:r w:rsidRPr="00CF05BB">
        <w:rPr>
          <w:bCs/>
          <w:sz w:val="24"/>
          <w:szCs w:val="24"/>
          <w:lang w:val="lv-LV" w:eastAsia="lv-LV"/>
        </w:rPr>
        <w:t>Vaivaru Tehnisko palīglīdzekļu centra vadītāja Ligita Nelsone</w:t>
      </w:r>
      <w:r w:rsidRPr="00CF05BB">
        <w:rPr>
          <w:sz w:val="24"/>
          <w:szCs w:val="24"/>
          <w:lang w:val="lv-LV" w:eastAsia="lv-LV"/>
        </w:rPr>
        <w:t xml:space="preserve">, no otras puses, abi kopā un katrs atsevišķi turpmāk – Puses vai Puse, pamatojoties uz </w:t>
      </w:r>
      <w:r w:rsidR="00591985">
        <w:rPr>
          <w:bCs/>
          <w:sz w:val="24"/>
          <w:szCs w:val="24"/>
          <w:lang w:val="lv-LV" w:eastAsia="lv-LV"/>
        </w:rPr>
        <w:t>2020</w:t>
      </w:r>
      <w:r w:rsidRPr="00CF05BB">
        <w:rPr>
          <w:bCs/>
          <w:sz w:val="24"/>
          <w:szCs w:val="24"/>
          <w:lang w:val="lv-LV" w:eastAsia="lv-LV"/>
        </w:rPr>
        <w:t>.gada __.__________</w:t>
      </w:r>
      <w:r w:rsidRPr="00CF05BB">
        <w:rPr>
          <w:sz w:val="24"/>
          <w:szCs w:val="24"/>
          <w:lang w:val="lv-LV" w:eastAsia="lv-LV"/>
        </w:rPr>
        <w:t xml:space="preserve"> līgumu Nr. </w:t>
      </w:r>
      <w:r w:rsidRPr="00CF05BB">
        <w:rPr>
          <w:bCs/>
          <w:sz w:val="24"/>
          <w:szCs w:val="24"/>
          <w:lang w:val="lv-LV" w:eastAsia="lv-LV"/>
        </w:rPr>
        <w:t>NRC “Vaivari”</w:t>
      </w:r>
      <w:r w:rsidRPr="00CF05BB">
        <w:rPr>
          <w:sz w:val="24"/>
          <w:szCs w:val="24"/>
          <w:lang w:val="lv-LV" w:eastAsia="lv-LV"/>
        </w:rPr>
        <w:t xml:space="preserve"> </w:t>
      </w:r>
      <w:r w:rsidRPr="00CF05BB">
        <w:rPr>
          <w:bCs/>
          <w:sz w:val="24"/>
          <w:szCs w:val="24"/>
          <w:lang w:val="lv-LV" w:eastAsia="lv-LV"/>
        </w:rPr>
        <w:t>2019</w:t>
      </w:r>
      <w:r w:rsidRPr="00CF05BB">
        <w:rPr>
          <w:sz w:val="24"/>
          <w:szCs w:val="24"/>
          <w:lang w:val="lv-LV" w:eastAsia="lv-LV"/>
        </w:rPr>
        <w:t>/</w:t>
      </w:r>
      <w:r>
        <w:rPr>
          <w:sz w:val="24"/>
          <w:szCs w:val="24"/>
          <w:lang w:val="lv-LV" w:eastAsia="lv-LV"/>
        </w:rPr>
        <w:t>__</w:t>
      </w:r>
      <w:r w:rsidRPr="00CF05BB">
        <w:rPr>
          <w:bCs/>
          <w:sz w:val="24"/>
          <w:szCs w:val="24"/>
          <w:lang w:val="lv-LV" w:eastAsia="lv-LV"/>
        </w:rPr>
        <w:t xml:space="preserve"> </w:t>
      </w:r>
      <w:r w:rsidRPr="00CF05BB">
        <w:rPr>
          <w:sz w:val="24"/>
          <w:szCs w:val="24"/>
          <w:lang w:val="lv-LV" w:eastAsia="lv-LV"/>
        </w:rPr>
        <w:t>TPC, (turpmāk – Līgums), paraksta šo aktu, ar kuru:</w:t>
      </w:r>
    </w:p>
    <w:p w:rsidR="001A6D72" w:rsidRPr="00CF05BB" w:rsidRDefault="001A6D72" w:rsidP="001A6D72">
      <w:pPr>
        <w:widowControl/>
        <w:numPr>
          <w:ilvl w:val="0"/>
          <w:numId w:val="36"/>
        </w:numPr>
        <w:autoSpaceDE/>
        <w:autoSpaceDN/>
        <w:spacing w:after="60"/>
        <w:ind w:left="539" w:hanging="539"/>
        <w:jc w:val="both"/>
        <w:rPr>
          <w:rFonts w:eastAsia="Calibri"/>
          <w:sz w:val="24"/>
          <w:szCs w:val="24"/>
          <w:lang w:val="lv-LV" w:eastAsia="lv-LV"/>
        </w:rPr>
      </w:pPr>
      <w:r w:rsidRPr="00CF05BB">
        <w:rPr>
          <w:rFonts w:eastAsia="Calibri"/>
          <w:sz w:val="24"/>
          <w:szCs w:val="24"/>
          <w:lang w:val="lv-LV" w:eastAsia="lv-LV"/>
        </w:rPr>
        <w:t xml:space="preserve">Piegādātājs apliecina, ka Pasūtītāja uzdevumā tas laikā </w:t>
      </w:r>
      <w:r w:rsidRPr="00CF05BB">
        <w:rPr>
          <w:rFonts w:eastAsia="Calibri"/>
          <w:b/>
          <w:sz w:val="24"/>
          <w:szCs w:val="24"/>
          <w:lang w:val="lv-LV" w:eastAsia="lv-LV"/>
        </w:rPr>
        <w:t>no 20__. gada __. ________ līdz 20__. gada __. __________</w:t>
      </w:r>
      <w:r w:rsidRPr="00CF05BB">
        <w:rPr>
          <w:rFonts w:eastAsia="Calibri"/>
          <w:sz w:val="24"/>
          <w:szCs w:val="24"/>
          <w:lang w:val="lv-LV" w:eastAsia="lv-LV"/>
        </w:rPr>
        <w:t xml:space="preserve"> </w:t>
      </w:r>
      <w:r w:rsidRPr="00CF05BB">
        <w:rPr>
          <w:bCs/>
          <w:sz w:val="24"/>
          <w:szCs w:val="24"/>
          <w:lang w:val="lv-LV" w:eastAsia="lv-LV"/>
        </w:rPr>
        <w:t>ir pielāgojis, apmācījis lietošanā un izsniedzis tehniskos palīglīdzekļus</w:t>
      </w:r>
      <w:r w:rsidRPr="00CF05BB">
        <w:rPr>
          <w:rFonts w:eastAsia="Calibri"/>
          <w:sz w:val="24"/>
          <w:szCs w:val="24"/>
          <w:lang w:val="lv-LV" w:eastAsia="lv-LV"/>
        </w:rPr>
        <w:t xml:space="preserve"> par kopējo </w:t>
      </w:r>
      <w:r w:rsidRPr="00926F21">
        <w:rPr>
          <w:rFonts w:eastAsia="Calibri"/>
          <w:sz w:val="24"/>
          <w:szCs w:val="24"/>
          <w:lang w:val="lv-LV" w:eastAsia="lv-LV"/>
        </w:rPr>
        <w:t xml:space="preserve">summu </w:t>
      </w:r>
      <w:r w:rsidRPr="00926F21">
        <w:rPr>
          <w:rFonts w:eastAsia="Calibri"/>
          <w:b/>
          <w:sz w:val="24"/>
          <w:szCs w:val="24"/>
          <w:lang w:val="lv-LV" w:eastAsia="lv-LV"/>
        </w:rPr>
        <w:t>_________</w:t>
      </w:r>
      <w:r w:rsidRPr="00926F21">
        <w:rPr>
          <w:rFonts w:eastAsia="Calibri"/>
          <w:sz w:val="24"/>
          <w:szCs w:val="24"/>
          <w:lang w:val="lv-LV" w:eastAsia="lv-LV"/>
        </w:rPr>
        <w:t xml:space="preserve"> </w:t>
      </w:r>
      <w:r w:rsidRPr="00926F21">
        <w:rPr>
          <w:rFonts w:eastAsia="Calibri"/>
          <w:b/>
          <w:sz w:val="24"/>
          <w:szCs w:val="24"/>
          <w:lang w:val="lv-LV" w:eastAsia="lv-LV"/>
        </w:rPr>
        <w:t>EUR</w:t>
      </w:r>
      <w:r w:rsidRPr="00926F21">
        <w:rPr>
          <w:rFonts w:eastAsia="Calibri"/>
          <w:sz w:val="24"/>
          <w:szCs w:val="24"/>
          <w:lang w:val="lv-LV" w:eastAsia="lv-LV"/>
        </w:rPr>
        <w:t xml:space="preserve"> Personām, kas iekļautas, no Pasūtītāja datu bāzes izdrukātā ikmēneša atskaitē par izsniegtajiem tehniskajiem palīglīdzekļiem un iekasētajām vienreizējām iemaksām, ievērojot Līguma</w:t>
      </w:r>
      <w:r w:rsidRPr="00CF05BB">
        <w:rPr>
          <w:rFonts w:eastAsia="Calibri"/>
          <w:sz w:val="24"/>
          <w:szCs w:val="24"/>
          <w:lang w:val="lv-LV" w:eastAsia="lv-LV"/>
        </w:rPr>
        <w:t xml:space="preserve"> noteikumus</w:t>
      </w:r>
    </w:p>
    <w:p w:rsidR="001A6D72" w:rsidRPr="00CF05BB" w:rsidRDefault="001A6D72" w:rsidP="001A6D72">
      <w:pPr>
        <w:widowControl/>
        <w:numPr>
          <w:ilvl w:val="0"/>
          <w:numId w:val="36"/>
        </w:numPr>
        <w:autoSpaceDE/>
        <w:autoSpaceDN/>
        <w:spacing w:after="60"/>
        <w:ind w:left="539" w:hanging="539"/>
        <w:contextualSpacing/>
        <w:jc w:val="both"/>
        <w:rPr>
          <w:rFonts w:eastAsia="Calibri"/>
          <w:sz w:val="24"/>
          <w:szCs w:val="24"/>
          <w:lang w:val="lv-LV" w:eastAsia="lv-LV"/>
        </w:rPr>
      </w:pPr>
      <w:r w:rsidRPr="00CF05BB">
        <w:rPr>
          <w:rFonts w:eastAsia="Calibri"/>
          <w:i/>
          <w:sz w:val="24"/>
          <w:szCs w:val="24"/>
          <w:lang w:val="lv-LV" w:eastAsia="lv-LV"/>
        </w:rPr>
        <w:t>(tabulu aizpilda saskaņā ar faktiski izsniegtajiem tehniskajiem palīglīdzekļiem)</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4"/>
        <w:gridCol w:w="3119"/>
        <w:gridCol w:w="1503"/>
        <w:gridCol w:w="1316"/>
        <w:gridCol w:w="1484"/>
        <w:gridCol w:w="1508"/>
      </w:tblGrid>
      <w:tr w:rsidR="001A6D72" w:rsidRPr="00CF05BB" w:rsidTr="004731E1">
        <w:trPr>
          <w:trHeight w:val="870"/>
        </w:trPr>
        <w:tc>
          <w:tcPr>
            <w:tcW w:w="704" w:type="dxa"/>
          </w:tcPr>
          <w:p w:rsidR="001A6D72" w:rsidRPr="00CF05BB" w:rsidRDefault="001A6D72" w:rsidP="004731E1">
            <w:pPr>
              <w:spacing w:before="60" w:after="60"/>
              <w:ind w:right="-24"/>
              <w:jc w:val="center"/>
              <w:rPr>
                <w:rFonts w:eastAsia="Calibri"/>
                <w:b/>
                <w:szCs w:val="24"/>
                <w:lang w:val="lv-LV" w:eastAsia="lv-LV"/>
              </w:rPr>
            </w:pPr>
            <w:r w:rsidRPr="00CF05BB">
              <w:rPr>
                <w:rFonts w:eastAsia="Calibri"/>
                <w:b/>
                <w:szCs w:val="24"/>
                <w:lang w:val="lv-LV" w:eastAsia="lv-LV"/>
              </w:rPr>
              <w:t>Nr.</w:t>
            </w:r>
          </w:p>
          <w:p w:rsidR="001A6D72" w:rsidRPr="00CF05BB" w:rsidRDefault="001A6D72" w:rsidP="004731E1">
            <w:pPr>
              <w:spacing w:before="60" w:after="60"/>
              <w:ind w:right="-24"/>
              <w:jc w:val="center"/>
              <w:rPr>
                <w:rFonts w:eastAsia="Calibri"/>
                <w:szCs w:val="24"/>
                <w:lang w:val="lv-LV" w:eastAsia="lv-LV"/>
              </w:rPr>
            </w:pPr>
            <w:r w:rsidRPr="00CF05BB">
              <w:rPr>
                <w:rFonts w:eastAsia="Calibri"/>
                <w:b/>
                <w:szCs w:val="24"/>
                <w:lang w:val="lv-LV" w:eastAsia="lv-LV"/>
              </w:rPr>
              <w:t>p.k.</w:t>
            </w:r>
          </w:p>
        </w:tc>
        <w:tc>
          <w:tcPr>
            <w:tcW w:w="3119" w:type="dxa"/>
          </w:tcPr>
          <w:p w:rsidR="001A6D72" w:rsidRPr="00CF05BB" w:rsidRDefault="001A6D72" w:rsidP="004731E1">
            <w:pPr>
              <w:spacing w:before="60" w:after="60"/>
              <w:rPr>
                <w:rFonts w:eastAsia="Calibri"/>
                <w:b/>
                <w:szCs w:val="24"/>
                <w:lang w:val="lv-LV" w:eastAsia="lv-LV"/>
              </w:rPr>
            </w:pPr>
            <w:r w:rsidRPr="00CF05BB">
              <w:rPr>
                <w:rFonts w:eastAsia="Calibri"/>
                <w:b/>
                <w:szCs w:val="24"/>
                <w:lang w:val="lv-LV" w:eastAsia="lv-LV"/>
              </w:rPr>
              <w:t xml:space="preserve">Izsniegto tehnisko palīglīdzekļu grupa </w:t>
            </w:r>
          </w:p>
        </w:tc>
        <w:tc>
          <w:tcPr>
            <w:tcW w:w="1503" w:type="dxa"/>
          </w:tcPr>
          <w:p w:rsidR="001A6D72" w:rsidRPr="00CF05BB" w:rsidRDefault="001A6D72" w:rsidP="004731E1">
            <w:pPr>
              <w:spacing w:before="60" w:after="60"/>
              <w:jc w:val="center"/>
              <w:rPr>
                <w:rFonts w:eastAsia="Calibri"/>
                <w:b/>
                <w:szCs w:val="24"/>
                <w:lang w:val="lv-LV" w:eastAsia="lv-LV"/>
              </w:rPr>
            </w:pPr>
            <w:r w:rsidRPr="00CF05BB">
              <w:rPr>
                <w:rFonts w:eastAsia="Calibri"/>
                <w:b/>
                <w:szCs w:val="24"/>
                <w:lang w:val="lv-LV" w:eastAsia="lv-LV"/>
              </w:rPr>
              <w:t>Izsniegto tehnisko palīglīdzekļu skaits</w:t>
            </w:r>
          </w:p>
        </w:tc>
        <w:tc>
          <w:tcPr>
            <w:tcW w:w="1316" w:type="dxa"/>
          </w:tcPr>
          <w:p w:rsidR="001A6D72" w:rsidRPr="00CF05BB" w:rsidRDefault="001A6D72" w:rsidP="004731E1">
            <w:pPr>
              <w:spacing w:before="60" w:after="60"/>
              <w:jc w:val="center"/>
              <w:rPr>
                <w:rFonts w:eastAsia="Calibri"/>
                <w:b/>
                <w:szCs w:val="24"/>
                <w:lang w:val="lv-LV" w:eastAsia="lv-LV"/>
              </w:rPr>
            </w:pPr>
            <w:r w:rsidRPr="00CF05BB">
              <w:rPr>
                <w:rFonts w:eastAsia="Calibri"/>
                <w:b/>
                <w:szCs w:val="24"/>
                <w:lang w:val="lv-LV" w:eastAsia="lv-LV"/>
              </w:rPr>
              <w:t>Personu skaits</w:t>
            </w:r>
          </w:p>
        </w:tc>
        <w:tc>
          <w:tcPr>
            <w:tcW w:w="1484" w:type="dxa"/>
          </w:tcPr>
          <w:p w:rsidR="001A6D72" w:rsidRPr="00CF05BB" w:rsidRDefault="001A6D72" w:rsidP="004731E1">
            <w:pPr>
              <w:spacing w:before="60" w:after="60"/>
              <w:jc w:val="center"/>
              <w:rPr>
                <w:rFonts w:eastAsia="Calibri"/>
                <w:b/>
                <w:szCs w:val="24"/>
                <w:lang w:val="lv-LV" w:eastAsia="lv-LV"/>
              </w:rPr>
            </w:pPr>
            <w:r w:rsidRPr="00CF05BB">
              <w:rPr>
                <w:rFonts w:eastAsia="Calibri"/>
                <w:b/>
                <w:szCs w:val="24"/>
                <w:lang w:val="lv-LV" w:eastAsia="lv-LV"/>
              </w:rPr>
              <w:t>Cena ar PVN, EUR</w:t>
            </w:r>
          </w:p>
        </w:tc>
        <w:tc>
          <w:tcPr>
            <w:tcW w:w="1508" w:type="dxa"/>
          </w:tcPr>
          <w:p w:rsidR="001A6D72" w:rsidRPr="00CF05BB" w:rsidRDefault="001A6D72" w:rsidP="004731E1">
            <w:pPr>
              <w:spacing w:before="60" w:after="60"/>
              <w:jc w:val="center"/>
              <w:rPr>
                <w:rFonts w:eastAsia="Calibri"/>
                <w:b/>
                <w:szCs w:val="24"/>
                <w:lang w:val="lv-LV" w:eastAsia="lv-LV"/>
              </w:rPr>
            </w:pPr>
            <w:r w:rsidRPr="00CF05BB">
              <w:rPr>
                <w:rFonts w:eastAsia="Calibri"/>
                <w:b/>
                <w:szCs w:val="24"/>
                <w:lang w:val="lv-LV" w:eastAsia="lv-LV"/>
              </w:rPr>
              <w:t>Summa ar PVN, EUR</w:t>
            </w:r>
          </w:p>
        </w:tc>
      </w:tr>
      <w:tr w:rsidR="001A6D72" w:rsidRPr="00CF05BB" w:rsidTr="004731E1">
        <w:trPr>
          <w:trHeight w:val="70"/>
        </w:trPr>
        <w:tc>
          <w:tcPr>
            <w:tcW w:w="704" w:type="dxa"/>
          </w:tcPr>
          <w:p w:rsidR="001A6D72" w:rsidRPr="00CF05BB" w:rsidRDefault="001A6D72" w:rsidP="004731E1">
            <w:pPr>
              <w:spacing w:before="40" w:after="40"/>
              <w:jc w:val="center"/>
              <w:rPr>
                <w:rFonts w:eastAsia="Calibri"/>
                <w:sz w:val="24"/>
                <w:szCs w:val="24"/>
                <w:lang w:val="lv-LV" w:eastAsia="lv-LV"/>
              </w:rPr>
            </w:pPr>
          </w:p>
        </w:tc>
        <w:tc>
          <w:tcPr>
            <w:tcW w:w="3119" w:type="dxa"/>
          </w:tcPr>
          <w:p w:rsidR="001A6D72" w:rsidRPr="00CF05BB" w:rsidRDefault="001A6D72" w:rsidP="004731E1">
            <w:pPr>
              <w:spacing w:before="40" w:after="40"/>
              <w:rPr>
                <w:rFonts w:eastAsia="Calibri"/>
                <w:b/>
                <w:sz w:val="24"/>
                <w:szCs w:val="24"/>
                <w:u w:val="single"/>
                <w:lang w:val="lv-LV" w:eastAsia="lv-LV"/>
              </w:rPr>
            </w:pPr>
          </w:p>
        </w:tc>
        <w:tc>
          <w:tcPr>
            <w:tcW w:w="1503" w:type="dxa"/>
          </w:tcPr>
          <w:p w:rsidR="001A6D72" w:rsidRPr="00CF05BB" w:rsidRDefault="001A6D72" w:rsidP="004731E1">
            <w:pPr>
              <w:spacing w:before="40" w:after="40"/>
              <w:rPr>
                <w:rFonts w:eastAsia="Calibri"/>
                <w:sz w:val="24"/>
                <w:szCs w:val="24"/>
                <w:lang w:val="lv-LV" w:eastAsia="lv-LV"/>
              </w:rPr>
            </w:pPr>
          </w:p>
        </w:tc>
        <w:tc>
          <w:tcPr>
            <w:tcW w:w="1316" w:type="dxa"/>
          </w:tcPr>
          <w:p w:rsidR="001A6D72" w:rsidRPr="00CF05BB" w:rsidRDefault="001A6D72" w:rsidP="004731E1">
            <w:pPr>
              <w:spacing w:before="40" w:after="40"/>
              <w:rPr>
                <w:rFonts w:eastAsia="Calibri"/>
                <w:sz w:val="24"/>
                <w:szCs w:val="24"/>
                <w:lang w:val="lv-LV" w:eastAsia="lv-LV"/>
              </w:rPr>
            </w:pPr>
          </w:p>
        </w:tc>
        <w:tc>
          <w:tcPr>
            <w:tcW w:w="1484" w:type="dxa"/>
          </w:tcPr>
          <w:p w:rsidR="001A6D72" w:rsidRPr="00CF05BB" w:rsidRDefault="001A6D72" w:rsidP="004731E1">
            <w:pPr>
              <w:spacing w:before="40" w:after="40"/>
              <w:jc w:val="center"/>
              <w:rPr>
                <w:rFonts w:eastAsia="Calibri"/>
                <w:sz w:val="24"/>
                <w:szCs w:val="24"/>
                <w:lang w:val="lv-LV" w:eastAsia="lv-LV"/>
              </w:rPr>
            </w:pPr>
          </w:p>
        </w:tc>
        <w:tc>
          <w:tcPr>
            <w:tcW w:w="1508" w:type="dxa"/>
          </w:tcPr>
          <w:p w:rsidR="001A6D72" w:rsidRPr="00CF05BB" w:rsidRDefault="001A6D72" w:rsidP="004731E1">
            <w:pPr>
              <w:spacing w:before="40" w:after="40"/>
              <w:jc w:val="center"/>
              <w:rPr>
                <w:rFonts w:eastAsia="Calibri"/>
                <w:sz w:val="24"/>
                <w:szCs w:val="24"/>
                <w:lang w:val="lv-LV" w:eastAsia="lv-LV"/>
              </w:rPr>
            </w:pPr>
          </w:p>
        </w:tc>
      </w:tr>
      <w:tr w:rsidR="001A6D72" w:rsidRPr="00CF05BB" w:rsidTr="004731E1">
        <w:trPr>
          <w:trHeight w:val="190"/>
        </w:trPr>
        <w:tc>
          <w:tcPr>
            <w:tcW w:w="704" w:type="dxa"/>
          </w:tcPr>
          <w:p w:rsidR="001A6D72" w:rsidRPr="00CF05BB" w:rsidRDefault="001A6D72" w:rsidP="004731E1">
            <w:pPr>
              <w:spacing w:before="40" w:after="40"/>
              <w:jc w:val="center"/>
              <w:rPr>
                <w:rFonts w:eastAsia="Calibri"/>
                <w:sz w:val="24"/>
                <w:szCs w:val="24"/>
                <w:lang w:val="lv-LV" w:eastAsia="lv-LV"/>
              </w:rPr>
            </w:pPr>
            <w:r>
              <w:rPr>
                <w:rFonts w:eastAsia="Calibri"/>
                <w:sz w:val="24"/>
                <w:szCs w:val="24"/>
                <w:lang w:val="lv-LV" w:eastAsia="lv-LV"/>
              </w:rPr>
              <w:t>2.</w:t>
            </w:r>
          </w:p>
        </w:tc>
        <w:tc>
          <w:tcPr>
            <w:tcW w:w="3119" w:type="dxa"/>
          </w:tcPr>
          <w:p w:rsidR="001A6D72" w:rsidRPr="00CF05BB" w:rsidRDefault="001A6D72" w:rsidP="004731E1">
            <w:pPr>
              <w:spacing w:before="40" w:after="40"/>
              <w:rPr>
                <w:rFonts w:eastAsia="Calibri"/>
                <w:sz w:val="24"/>
                <w:szCs w:val="24"/>
                <w:lang w:val="lv-LV" w:eastAsia="lv-LV"/>
              </w:rPr>
            </w:pPr>
          </w:p>
        </w:tc>
        <w:tc>
          <w:tcPr>
            <w:tcW w:w="1503" w:type="dxa"/>
          </w:tcPr>
          <w:p w:rsidR="001A6D72" w:rsidRPr="00CF05BB" w:rsidRDefault="001A6D72" w:rsidP="004731E1">
            <w:pPr>
              <w:spacing w:before="40" w:after="40"/>
              <w:jc w:val="center"/>
              <w:rPr>
                <w:rFonts w:eastAsia="Calibri"/>
                <w:sz w:val="24"/>
                <w:szCs w:val="24"/>
                <w:lang w:val="lv-LV" w:eastAsia="lv-LV"/>
              </w:rPr>
            </w:pPr>
          </w:p>
        </w:tc>
        <w:tc>
          <w:tcPr>
            <w:tcW w:w="1316" w:type="dxa"/>
          </w:tcPr>
          <w:p w:rsidR="001A6D72" w:rsidRPr="00CF05BB" w:rsidRDefault="001A6D72" w:rsidP="004731E1">
            <w:pPr>
              <w:spacing w:before="40" w:after="40"/>
              <w:jc w:val="center"/>
              <w:rPr>
                <w:rFonts w:eastAsia="Calibri"/>
                <w:sz w:val="24"/>
                <w:szCs w:val="24"/>
                <w:lang w:val="lv-LV" w:eastAsia="lv-LV"/>
              </w:rPr>
            </w:pPr>
          </w:p>
        </w:tc>
        <w:tc>
          <w:tcPr>
            <w:tcW w:w="1484" w:type="dxa"/>
          </w:tcPr>
          <w:p w:rsidR="001A6D72" w:rsidRPr="00CF05BB" w:rsidRDefault="001A6D72" w:rsidP="004731E1">
            <w:pPr>
              <w:spacing w:before="40" w:after="40"/>
              <w:jc w:val="center"/>
              <w:rPr>
                <w:rFonts w:eastAsia="Calibri"/>
                <w:sz w:val="24"/>
                <w:szCs w:val="24"/>
                <w:lang w:val="lv-LV" w:eastAsia="lv-LV"/>
              </w:rPr>
            </w:pPr>
          </w:p>
        </w:tc>
        <w:tc>
          <w:tcPr>
            <w:tcW w:w="1508" w:type="dxa"/>
          </w:tcPr>
          <w:p w:rsidR="001A6D72" w:rsidRPr="00CF05BB" w:rsidRDefault="001A6D72" w:rsidP="004731E1">
            <w:pPr>
              <w:spacing w:before="40" w:after="40"/>
              <w:jc w:val="center"/>
              <w:rPr>
                <w:rFonts w:eastAsia="Calibri"/>
                <w:sz w:val="24"/>
                <w:szCs w:val="24"/>
                <w:lang w:val="lv-LV" w:eastAsia="lv-LV"/>
              </w:rPr>
            </w:pPr>
          </w:p>
        </w:tc>
      </w:tr>
      <w:tr w:rsidR="001A6D72" w:rsidRPr="00CF05BB" w:rsidTr="004731E1">
        <w:trPr>
          <w:trHeight w:val="190"/>
        </w:trPr>
        <w:tc>
          <w:tcPr>
            <w:tcW w:w="704" w:type="dxa"/>
          </w:tcPr>
          <w:p w:rsidR="001A6D72" w:rsidRPr="00CF05BB" w:rsidRDefault="001A6D72" w:rsidP="004731E1">
            <w:pPr>
              <w:spacing w:before="40" w:after="40"/>
              <w:jc w:val="center"/>
              <w:rPr>
                <w:rFonts w:eastAsia="Calibri"/>
                <w:sz w:val="24"/>
                <w:szCs w:val="24"/>
                <w:lang w:val="lv-LV" w:eastAsia="lv-LV"/>
              </w:rPr>
            </w:pPr>
            <w:r>
              <w:rPr>
                <w:rFonts w:eastAsia="Calibri"/>
                <w:sz w:val="24"/>
                <w:szCs w:val="24"/>
                <w:lang w:val="lv-LV" w:eastAsia="lv-LV"/>
              </w:rPr>
              <w:t>3.</w:t>
            </w:r>
          </w:p>
        </w:tc>
        <w:tc>
          <w:tcPr>
            <w:tcW w:w="3119" w:type="dxa"/>
          </w:tcPr>
          <w:p w:rsidR="001A6D72" w:rsidRPr="00CF05BB" w:rsidRDefault="001A6D72" w:rsidP="004731E1">
            <w:pPr>
              <w:spacing w:before="40" w:after="40"/>
              <w:rPr>
                <w:rFonts w:eastAsia="Calibri"/>
                <w:sz w:val="24"/>
                <w:szCs w:val="24"/>
                <w:lang w:val="lv-LV" w:eastAsia="lv-LV"/>
              </w:rPr>
            </w:pPr>
          </w:p>
        </w:tc>
        <w:tc>
          <w:tcPr>
            <w:tcW w:w="1503" w:type="dxa"/>
          </w:tcPr>
          <w:p w:rsidR="001A6D72" w:rsidRPr="00CF05BB" w:rsidRDefault="001A6D72" w:rsidP="004731E1">
            <w:pPr>
              <w:spacing w:before="40" w:after="40"/>
              <w:jc w:val="center"/>
              <w:rPr>
                <w:rFonts w:eastAsia="Calibri"/>
                <w:sz w:val="24"/>
                <w:szCs w:val="24"/>
                <w:lang w:val="lv-LV" w:eastAsia="lv-LV"/>
              </w:rPr>
            </w:pPr>
          </w:p>
        </w:tc>
        <w:tc>
          <w:tcPr>
            <w:tcW w:w="1316" w:type="dxa"/>
          </w:tcPr>
          <w:p w:rsidR="001A6D72" w:rsidRPr="00CF05BB" w:rsidRDefault="001A6D72" w:rsidP="004731E1">
            <w:pPr>
              <w:spacing w:before="40" w:after="40"/>
              <w:jc w:val="center"/>
              <w:rPr>
                <w:rFonts w:eastAsia="Calibri"/>
                <w:sz w:val="24"/>
                <w:szCs w:val="24"/>
                <w:lang w:val="lv-LV" w:eastAsia="lv-LV"/>
              </w:rPr>
            </w:pPr>
          </w:p>
        </w:tc>
        <w:tc>
          <w:tcPr>
            <w:tcW w:w="1484" w:type="dxa"/>
          </w:tcPr>
          <w:p w:rsidR="001A6D72" w:rsidRPr="00CF05BB" w:rsidRDefault="001A6D72" w:rsidP="004731E1">
            <w:pPr>
              <w:spacing w:before="40" w:after="40"/>
              <w:jc w:val="center"/>
              <w:rPr>
                <w:rFonts w:eastAsia="Calibri"/>
                <w:sz w:val="24"/>
                <w:szCs w:val="24"/>
                <w:lang w:val="lv-LV" w:eastAsia="lv-LV"/>
              </w:rPr>
            </w:pPr>
          </w:p>
        </w:tc>
        <w:tc>
          <w:tcPr>
            <w:tcW w:w="1508" w:type="dxa"/>
          </w:tcPr>
          <w:p w:rsidR="001A6D72" w:rsidRPr="00CF05BB" w:rsidRDefault="001A6D72" w:rsidP="004731E1">
            <w:pPr>
              <w:spacing w:before="40" w:after="40"/>
              <w:jc w:val="center"/>
              <w:rPr>
                <w:rFonts w:eastAsia="Calibri"/>
                <w:sz w:val="24"/>
                <w:szCs w:val="24"/>
                <w:lang w:val="lv-LV" w:eastAsia="lv-LV"/>
              </w:rPr>
            </w:pPr>
          </w:p>
        </w:tc>
      </w:tr>
      <w:tr w:rsidR="001A6D72" w:rsidRPr="00CF05BB" w:rsidTr="004731E1">
        <w:trPr>
          <w:trHeight w:val="190"/>
        </w:trPr>
        <w:tc>
          <w:tcPr>
            <w:tcW w:w="704" w:type="dxa"/>
          </w:tcPr>
          <w:p w:rsidR="001A6D72" w:rsidRPr="00CF05BB" w:rsidRDefault="001A6D72" w:rsidP="004731E1">
            <w:pPr>
              <w:spacing w:before="40" w:after="40"/>
              <w:jc w:val="center"/>
              <w:rPr>
                <w:rFonts w:eastAsia="Calibri"/>
                <w:sz w:val="24"/>
                <w:szCs w:val="24"/>
                <w:lang w:val="lv-LV" w:eastAsia="lv-LV"/>
              </w:rPr>
            </w:pPr>
            <w:r>
              <w:rPr>
                <w:rFonts w:eastAsia="Calibri"/>
                <w:sz w:val="24"/>
                <w:szCs w:val="24"/>
                <w:lang w:val="lv-LV" w:eastAsia="lv-LV"/>
              </w:rPr>
              <w:t>4.</w:t>
            </w:r>
          </w:p>
        </w:tc>
        <w:tc>
          <w:tcPr>
            <w:tcW w:w="3119" w:type="dxa"/>
          </w:tcPr>
          <w:p w:rsidR="001A6D72" w:rsidRPr="00CF05BB" w:rsidRDefault="001A6D72" w:rsidP="004731E1">
            <w:pPr>
              <w:spacing w:before="40" w:after="40"/>
              <w:rPr>
                <w:rFonts w:eastAsia="Calibri"/>
                <w:sz w:val="24"/>
                <w:szCs w:val="24"/>
                <w:lang w:val="lv-LV" w:eastAsia="lv-LV"/>
              </w:rPr>
            </w:pPr>
          </w:p>
        </w:tc>
        <w:tc>
          <w:tcPr>
            <w:tcW w:w="1503" w:type="dxa"/>
          </w:tcPr>
          <w:p w:rsidR="001A6D72" w:rsidRPr="00CF05BB" w:rsidRDefault="001A6D72" w:rsidP="004731E1">
            <w:pPr>
              <w:spacing w:before="40" w:after="40"/>
              <w:jc w:val="center"/>
              <w:rPr>
                <w:rFonts w:eastAsia="Calibri"/>
                <w:sz w:val="24"/>
                <w:szCs w:val="24"/>
                <w:lang w:val="lv-LV" w:eastAsia="lv-LV"/>
              </w:rPr>
            </w:pPr>
          </w:p>
        </w:tc>
        <w:tc>
          <w:tcPr>
            <w:tcW w:w="1316" w:type="dxa"/>
          </w:tcPr>
          <w:p w:rsidR="001A6D72" w:rsidRPr="00CF05BB" w:rsidRDefault="001A6D72" w:rsidP="004731E1">
            <w:pPr>
              <w:spacing w:before="40" w:after="40"/>
              <w:jc w:val="center"/>
              <w:rPr>
                <w:rFonts w:eastAsia="Calibri"/>
                <w:sz w:val="24"/>
                <w:szCs w:val="24"/>
                <w:lang w:val="lv-LV" w:eastAsia="lv-LV"/>
              </w:rPr>
            </w:pPr>
          </w:p>
        </w:tc>
        <w:tc>
          <w:tcPr>
            <w:tcW w:w="1484" w:type="dxa"/>
          </w:tcPr>
          <w:p w:rsidR="001A6D72" w:rsidRPr="00CF05BB" w:rsidRDefault="001A6D72" w:rsidP="004731E1">
            <w:pPr>
              <w:spacing w:before="40" w:after="40"/>
              <w:jc w:val="center"/>
              <w:rPr>
                <w:rFonts w:eastAsia="Calibri"/>
                <w:sz w:val="24"/>
                <w:szCs w:val="24"/>
                <w:lang w:val="lv-LV" w:eastAsia="lv-LV"/>
              </w:rPr>
            </w:pPr>
          </w:p>
        </w:tc>
        <w:tc>
          <w:tcPr>
            <w:tcW w:w="1508" w:type="dxa"/>
          </w:tcPr>
          <w:p w:rsidR="001A6D72" w:rsidRPr="00CF05BB" w:rsidRDefault="001A6D72" w:rsidP="004731E1">
            <w:pPr>
              <w:spacing w:before="40" w:after="40"/>
              <w:jc w:val="center"/>
              <w:rPr>
                <w:rFonts w:eastAsia="Calibri"/>
                <w:sz w:val="24"/>
                <w:szCs w:val="24"/>
                <w:lang w:val="lv-LV" w:eastAsia="lv-LV"/>
              </w:rPr>
            </w:pPr>
          </w:p>
        </w:tc>
      </w:tr>
      <w:tr w:rsidR="001A6D72" w:rsidRPr="00CF05BB" w:rsidTr="004731E1">
        <w:trPr>
          <w:trHeight w:val="190"/>
        </w:trPr>
        <w:tc>
          <w:tcPr>
            <w:tcW w:w="704" w:type="dxa"/>
          </w:tcPr>
          <w:p w:rsidR="001A6D72" w:rsidRPr="00CF05BB" w:rsidRDefault="001A6D72" w:rsidP="004731E1">
            <w:pPr>
              <w:spacing w:before="40" w:after="40"/>
              <w:jc w:val="center"/>
              <w:rPr>
                <w:rFonts w:eastAsia="Calibri"/>
                <w:sz w:val="24"/>
                <w:szCs w:val="24"/>
                <w:lang w:val="lv-LV" w:eastAsia="lv-LV"/>
              </w:rPr>
            </w:pPr>
            <w:r w:rsidRPr="00CF05BB">
              <w:rPr>
                <w:rFonts w:eastAsia="Calibri"/>
                <w:sz w:val="24"/>
                <w:szCs w:val="24"/>
                <w:lang w:val="lv-LV" w:eastAsia="lv-LV"/>
              </w:rPr>
              <w:t>........</w:t>
            </w:r>
          </w:p>
        </w:tc>
        <w:tc>
          <w:tcPr>
            <w:tcW w:w="3119" w:type="dxa"/>
          </w:tcPr>
          <w:p w:rsidR="001A6D72" w:rsidRPr="00CF05BB" w:rsidRDefault="001A6D72" w:rsidP="004731E1">
            <w:pPr>
              <w:spacing w:before="40" w:after="40"/>
              <w:rPr>
                <w:rFonts w:eastAsia="Calibri"/>
                <w:sz w:val="24"/>
                <w:szCs w:val="24"/>
                <w:lang w:val="lv-LV" w:eastAsia="lv-LV"/>
              </w:rPr>
            </w:pPr>
          </w:p>
        </w:tc>
        <w:tc>
          <w:tcPr>
            <w:tcW w:w="1503" w:type="dxa"/>
          </w:tcPr>
          <w:p w:rsidR="001A6D72" w:rsidRPr="00CF05BB" w:rsidRDefault="001A6D72" w:rsidP="004731E1">
            <w:pPr>
              <w:spacing w:before="40" w:after="40"/>
              <w:jc w:val="center"/>
              <w:rPr>
                <w:rFonts w:eastAsia="Calibri"/>
                <w:sz w:val="24"/>
                <w:szCs w:val="24"/>
                <w:lang w:val="lv-LV" w:eastAsia="lv-LV"/>
              </w:rPr>
            </w:pPr>
          </w:p>
        </w:tc>
        <w:tc>
          <w:tcPr>
            <w:tcW w:w="1316" w:type="dxa"/>
          </w:tcPr>
          <w:p w:rsidR="001A6D72" w:rsidRPr="00CF05BB" w:rsidRDefault="001A6D72" w:rsidP="004731E1">
            <w:pPr>
              <w:spacing w:before="40" w:after="40"/>
              <w:jc w:val="center"/>
              <w:rPr>
                <w:rFonts w:eastAsia="Calibri"/>
                <w:sz w:val="24"/>
                <w:szCs w:val="24"/>
                <w:lang w:val="lv-LV" w:eastAsia="lv-LV"/>
              </w:rPr>
            </w:pPr>
          </w:p>
        </w:tc>
        <w:tc>
          <w:tcPr>
            <w:tcW w:w="1484" w:type="dxa"/>
          </w:tcPr>
          <w:p w:rsidR="001A6D72" w:rsidRPr="00CF05BB" w:rsidRDefault="001A6D72" w:rsidP="004731E1">
            <w:pPr>
              <w:spacing w:before="40" w:after="40"/>
              <w:jc w:val="center"/>
              <w:rPr>
                <w:rFonts w:eastAsia="Calibri"/>
                <w:sz w:val="24"/>
                <w:szCs w:val="24"/>
                <w:lang w:val="lv-LV" w:eastAsia="lv-LV"/>
              </w:rPr>
            </w:pPr>
          </w:p>
        </w:tc>
        <w:tc>
          <w:tcPr>
            <w:tcW w:w="1508" w:type="dxa"/>
          </w:tcPr>
          <w:p w:rsidR="001A6D72" w:rsidRPr="00CF05BB" w:rsidRDefault="001A6D72" w:rsidP="004731E1">
            <w:pPr>
              <w:spacing w:before="40" w:after="40"/>
              <w:jc w:val="center"/>
              <w:rPr>
                <w:rFonts w:eastAsia="Calibri"/>
                <w:sz w:val="24"/>
                <w:szCs w:val="24"/>
                <w:lang w:val="lv-LV" w:eastAsia="lv-LV"/>
              </w:rPr>
            </w:pPr>
          </w:p>
        </w:tc>
      </w:tr>
      <w:tr w:rsidR="001A6D72" w:rsidRPr="00CF05BB" w:rsidTr="004731E1">
        <w:trPr>
          <w:trHeight w:val="123"/>
        </w:trPr>
        <w:tc>
          <w:tcPr>
            <w:tcW w:w="704" w:type="dxa"/>
          </w:tcPr>
          <w:p w:rsidR="001A6D72" w:rsidRPr="00CF05BB" w:rsidRDefault="001A6D72" w:rsidP="004731E1">
            <w:pPr>
              <w:spacing w:before="40" w:after="40"/>
              <w:jc w:val="center"/>
              <w:rPr>
                <w:rFonts w:eastAsia="Calibri"/>
                <w:b/>
                <w:sz w:val="24"/>
                <w:szCs w:val="24"/>
                <w:lang w:val="lv-LV" w:eastAsia="lv-LV"/>
              </w:rPr>
            </w:pPr>
          </w:p>
        </w:tc>
        <w:tc>
          <w:tcPr>
            <w:tcW w:w="3119" w:type="dxa"/>
          </w:tcPr>
          <w:p w:rsidR="001A6D72" w:rsidRPr="00CF05BB" w:rsidRDefault="001A6D72" w:rsidP="004731E1">
            <w:pPr>
              <w:spacing w:before="40" w:after="40"/>
              <w:jc w:val="center"/>
              <w:rPr>
                <w:rFonts w:eastAsia="Calibri"/>
                <w:b/>
                <w:sz w:val="24"/>
                <w:szCs w:val="24"/>
                <w:lang w:val="lv-LV" w:eastAsia="lv-LV"/>
              </w:rPr>
            </w:pPr>
            <w:r w:rsidRPr="00CF05BB">
              <w:rPr>
                <w:rFonts w:eastAsia="Calibri"/>
                <w:b/>
                <w:sz w:val="24"/>
                <w:szCs w:val="24"/>
                <w:lang w:val="lv-LV" w:eastAsia="lv-LV"/>
              </w:rPr>
              <w:t>KOPĀ:</w:t>
            </w:r>
          </w:p>
        </w:tc>
        <w:tc>
          <w:tcPr>
            <w:tcW w:w="1503" w:type="dxa"/>
          </w:tcPr>
          <w:p w:rsidR="001A6D72" w:rsidRPr="00CF05BB" w:rsidRDefault="001A6D72" w:rsidP="004731E1">
            <w:pPr>
              <w:spacing w:before="40" w:after="40"/>
              <w:jc w:val="center"/>
              <w:rPr>
                <w:rFonts w:eastAsia="Calibri"/>
                <w:b/>
                <w:sz w:val="24"/>
                <w:szCs w:val="24"/>
                <w:lang w:val="lv-LV" w:eastAsia="lv-LV"/>
              </w:rPr>
            </w:pPr>
          </w:p>
        </w:tc>
        <w:tc>
          <w:tcPr>
            <w:tcW w:w="1316" w:type="dxa"/>
          </w:tcPr>
          <w:p w:rsidR="001A6D72" w:rsidRPr="00CF05BB" w:rsidRDefault="001A6D72" w:rsidP="004731E1">
            <w:pPr>
              <w:spacing w:before="40" w:after="40"/>
              <w:jc w:val="center"/>
              <w:rPr>
                <w:rFonts w:eastAsia="Calibri"/>
                <w:b/>
                <w:sz w:val="24"/>
                <w:szCs w:val="24"/>
                <w:lang w:val="lv-LV" w:eastAsia="lv-LV"/>
              </w:rPr>
            </w:pPr>
          </w:p>
        </w:tc>
        <w:tc>
          <w:tcPr>
            <w:tcW w:w="1484" w:type="dxa"/>
          </w:tcPr>
          <w:p w:rsidR="001A6D72" w:rsidRPr="00CF05BB" w:rsidRDefault="001A6D72" w:rsidP="004731E1">
            <w:pPr>
              <w:spacing w:before="40" w:after="40"/>
              <w:jc w:val="center"/>
              <w:rPr>
                <w:rFonts w:eastAsia="Calibri"/>
                <w:b/>
                <w:sz w:val="24"/>
                <w:szCs w:val="24"/>
                <w:lang w:val="lv-LV" w:eastAsia="lv-LV"/>
              </w:rPr>
            </w:pPr>
          </w:p>
        </w:tc>
        <w:tc>
          <w:tcPr>
            <w:tcW w:w="1508" w:type="dxa"/>
          </w:tcPr>
          <w:p w:rsidR="001A6D72" w:rsidRPr="00CF05BB" w:rsidRDefault="001A6D72" w:rsidP="004731E1">
            <w:pPr>
              <w:spacing w:before="40" w:after="40"/>
              <w:jc w:val="center"/>
              <w:rPr>
                <w:rFonts w:eastAsia="Calibri"/>
                <w:b/>
                <w:sz w:val="24"/>
                <w:szCs w:val="24"/>
                <w:lang w:val="lv-LV" w:eastAsia="lv-LV"/>
              </w:rPr>
            </w:pPr>
          </w:p>
        </w:tc>
      </w:tr>
    </w:tbl>
    <w:p w:rsidR="001A6D72" w:rsidRPr="00CF05BB" w:rsidRDefault="001A6D72" w:rsidP="001A6D72">
      <w:pPr>
        <w:widowControl/>
        <w:numPr>
          <w:ilvl w:val="0"/>
          <w:numId w:val="36"/>
        </w:numPr>
        <w:autoSpaceDE/>
        <w:autoSpaceDN/>
        <w:spacing w:before="60" w:after="60"/>
        <w:ind w:left="539" w:hanging="539"/>
        <w:jc w:val="both"/>
        <w:rPr>
          <w:rFonts w:eastAsia="Calibri"/>
          <w:sz w:val="24"/>
          <w:szCs w:val="24"/>
          <w:lang w:val="lv-LV" w:eastAsia="lv-LV"/>
        </w:rPr>
      </w:pPr>
      <w:r w:rsidRPr="00CF05BB">
        <w:rPr>
          <w:rFonts w:eastAsia="Calibri"/>
          <w:sz w:val="24"/>
          <w:szCs w:val="24"/>
          <w:lang w:val="lv-LV" w:eastAsia="lv-LV"/>
        </w:rPr>
        <w:t>Pasūtītājs, pārbaudot Piegādātāja iesniegto dokumentāciju par tehnisko palīglīdzekļu izsniegšanu Personām, atzīst, ka Piegādātājs šī akta 2.punktā minētajām Personām izsniegtos Tehniskos palīglīdzekļus izsniedzis atbilstoši Līguma noteikumiem.</w:t>
      </w:r>
    </w:p>
    <w:p w:rsidR="001A6D72" w:rsidRPr="00CF05BB" w:rsidRDefault="001A6D72" w:rsidP="001A6D72">
      <w:pPr>
        <w:widowControl/>
        <w:numPr>
          <w:ilvl w:val="0"/>
          <w:numId w:val="36"/>
        </w:numPr>
        <w:autoSpaceDE/>
        <w:autoSpaceDN/>
        <w:spacing w:after="60"/>
        <w:ind w:left="539" w:hanging="539"/>
        <w:jc w:val="both"/>
        <w:rPr>
          <w:rFonts w:eastAsia="Calibri"/>
          <w:sz w:val="24"/>
          <w:szCs w:val="24"/>
          <w:lang w:val="lv-LV" w:eastAsia="lv-LV"/>
        </w:rPr>
      </w:pPr>
      <w:r w:rsidRPr="00CF05BB">
        <w:rPr>
          <w:rFonts w:eastAsia="Calibri"/>
          <w:sz w:val="24"/>
          <w:szCs w:val="24"/>
          <w:lang w:val="lv-LV" w:eastAsia="lv-LV"/>
        </w:rPr>
        <w:t>Pasūtītājs akceptē šī akta 1.punktā norādīto summu.</w:t>
      </w:r>
    </w:p>
    <w:p w:rsidR="001A6D72" w:rsidRPr="00CF05BB" w:rsidRDefault="001A6D72" w:rsidP="001A6D72">
      <w:pPr>
        <w:spacing w:after="60"/>
        <w:ind w:left="539"/>
        <w:jc w:val="both"/>
        <w:rPr>
          <w:rFonts w:eastAsia="Calibri"/>
          <w:sz w:val="24"/>
          <w:szCs w:val="24"/>
          <w:lang w:val="lv-LV" w:eastAsia="lv-LV"/>
        </w:rPr>
      </w:pPr>
    </w:p>
    <w:tbl>
      <w:tblPr>
        <w:tblW w:w="9639" w:type="dxa"/>
        <w:tblLook w:val="04A0" w:firstRow="1" w:lastRow="0" w:firstColumn="1" w:lastColumn="0" w:noHBand="0" w:noVBand="1"/>
      </w:tblPr>
      <w:tblGrid>
        <w:gridCol w:w="4820"/>
        <w:gridCol w:w="4819"/>
      </w:tblGrid>
      <w:tr w:rsidR="001A6D72" w:rsidRPr="00CF05BB" w:rsidTr="004731E1">
        <w:trPr>
          <w:trHeight w:val="70"/>
        </w:trPr>
        <w:tc>
          <w:tcPr>
            <w:tcW w:w="4820" w:type="dxa"/>
          </w:tcPr>
          <w:p w:rsidR="001A6D72" w:rsidRPr="00CF05BB" w:rsidRDefault="001A6D72" w:rsidP="004731E1">
            <w:pPr>
              <w:spacing w:before="60" w:after="60"/>
              <w:jc w:val="both"/>
              <w:rPr>
                <w:b/>
                <w:sz w:val="24"/>
                <w:szCs w:val="24"/>
                <w:lang w:val="lv-LV" w:eastAsia="lv-LV"/>
              </w:rPr>
            </w:pPr>
            <w:r w:rsidRPr="00CF05BB">
              <w:rPr>
                <w:b/>
                <w:sz w:val="24"/>
                <w:szCs w:val="24"/>
                <w:lang w:val="lv-LV" w:eastAsia="lv-LV"/>
              </w:rPr>
              <w:t>Pakalpojumu sniedzējs:</w:t>
            </w:r>
          </w:p>
        </w:tc>
        <w:tc>
          <w:tcPr>
            <w:tcW w:w="4819" w:type="dxa"/>
          </w:tcPr>
          <w:p w:rsidR="001A6D72" w:rsidRPr="00CF05BB" w:rsidRDefault="001A6D72" w:rsidP="004731E1">
            <w:pPr>
              <w:spacing w:before="60" w:after="60"/>
              <w:jc w:val="both"/>
              <w:rPr>
                <w:b/>
                <w:sz w:val="24"/>
                <w:szCs w:val="24"/>
                <w:lang w:val="lv-LV" w:eastAsia="lv-LV"/>
              </w:rPr>
            </w:pPr>
            <w:r w:rsidRPr="00CF05BB">
              <w:rPr>
                <w:b/>
                <w:sz w:val="24"/>
                <w:szCs w:val="24"/>
                <w:lang w:val="lv-LV" w:eastAsia="lv-LV"/>
              </w:rPr>
              <w:t>Pasūtītājs:</w:t>
            </w:r>
          </w:p>
        </w:tc>
      </w:tr>
      <w:tr w:rsidR="001A6D72" w:rsidRPr="00CF05BB" w:rsidTr="004731E1">
        <w:trPr>
          <w:trHeight w:val="924"/>
        </w:trPr>
        <w:tc>
          <w:tcPr>
            <w:tcW w:w="4820" w:type="dxa"/>
          </w:tcPr>
          <w:p w:rsidR="001A6D72" w:rsidRPr="00CF05BB" w:rsidRDefault="001A6D72" w:rsidP="004731E1">
            <w:pPr>
              <w:jc w:val="both"/>
              <w:rPr>
                <w:sz w:val="8"/>
                <w:szCs w:val="8"/>
                <w:lang w:val="lv-LV" w:eastAsia="lv-LV"/>
              </w:rPr>
            </w:pPr>
          </w:p>
          <w:p w:rsidR="001A6D72" w:rsidRPr="00CF05BB" w:rsidRDefault="001A6D72" w:rsidP="004731E1">
            <w:pPr>
              <w:jc w:val="both"/>
              <w:rPr>
                <w:sz w:val="24"/>
                <w:szCs w:val="24"/>
                <w:lang w:val="lv-LV" w:eastAsia="lv-LV"/>
              </w:rPr>
            </w:pPr>
            <w:r w:rsidRPr="00CF05BB">
              <w:rPr>
                <w:sz w:val="24"/>
                <w:szCs w:val="24"/>
                <w:lang w:val="lv-LV" w:eastAsia="lv-LV"/>
              </w:rPr>
              <w:t>______________________________________</w:t>
            </w:r>
          </w:p>
          <w:p w:rsidR="001A6D72" w:rsidRPr="00CF05BB" w:rsidRDefault="001A6D72" w:rsidP="004731E1">
            <w:pPr>
              <w:tabs>
                <w:tab w:val="left" w:pos="5040"/>
              </w:tabs>
              <w:rPr>
                <w:sz w:val="24"/>
                <w:szCs w:val="24"/>
                <w:lang w:val="lv-LV" w:eastAsia="lv-LV"/>
              </w:rPr>
            </w:pPr>
            <w:r w:rsidRPr="00CF05BB">
              <w:rPr>
                <w:bCs/>
                <w:sz w:val="24"/>
                <w:szCs w:val="24"/>
                <w:lang w:val="lv-LV" w:eastAsia="lv-LV"/>
              </w:rPr>
              <w:t>(Amats, paraksts, paraksta atšifrējums)</w:t>
            </w:r>
          </w:p>
        </w:tc>
        <w:tc>
          <w:tcPr>
            <w:tcW w:w="4819" w:type="dxa"/>
          </w:tcPr>
          <w:p w:rsidR="001A6D72" w:rsidRPr="00CF05BB" w:rsidRDefault="001A6D72" w:rsidP="004731E1">
            <w:pPr>
              <w:jc w:val="both"/>
              <w:rPr>
                <w:sz w:val="8"/>
                <w:szCs w:val="8"/>
                <w:lang w:val="lv-LV" w:eastAsia="lv-LV"/>
              </w:rPr>
            </w:pPr>
          </w:p>
          <w:p w:rsidR="001A6D72" w:rsidRPr="00CF05BB" w:rsidRDefault="001A6D72" w:rsidP="004731E1">
            <w:pPr>
              <w:jc w:val="both"/>
              <w:rPr>
                <w:sz w:val="24"/>
                <w:szCs w:val="24"/>
                <w:lang w:val="lv-LV" w:eastAsia="lv-LV"/>
              </w:rPr>
            </w:pPr>
            <w:r w:rsidRPr="00CF05BB">
              <w:rPr>
                <w:sz w:val="24"/>
                <w:szCs w:val="24"/>
                <w:lang w:val="lv-LV" w:eastAsia="lv-LV"/>
              </w:rPr>
              <w:t>______________________________________</w:t>
            </w:r>
          </w:p>
          <w:p w:rsidR="001A6D72" w:rsidRPr="00CF05BB" w:rsidRDefault="001A6D72" w:rsidP="004731E1">
            <w:pPr>
              <w:tabs>
                <w:tab w:val="left" w:pos="5040"/>
              </w:tabs>
              <w:rPr>
                <w:sz w:val="24"/>
                <w:szCs w:val="24"/>
                <w:lang w:val="lv-LV" w:eastAsia="lv-LV"/>
              </w:rPr>
            </w:pPr>
            <w:r w:rsidRPr="00CF05BB">
              <w:rPr>
                <w:bCs/>
                <w:sz w:val="24"/>
                <w:szCs w:val="24"/>
                <w:lang w:val="lv-LV" w:eastAsia="lv-LV"/>
              </w:rPr>
              <w:t>VTPC vadītāja L.Nelsone</w:t>
            </w:r>
          </w:p>
        </w:tc>
      </w:tr>
    </w:tbl>
    <w:p w:rsidR="001A6D72" w:rsidRPr="00CF05BB" w:rsidRDefault="001A6D72" w:rsidP="001A6D72">
      <w:pPr>
        <w:jc w:val="right"/>
        <w:rPr>
          <w:rFonts w:eastAsia="Calibri"/>
          <w:sz w:val="24"/>
          <w:szCs w:val="24"/>
          <w:lang w:val="lv-LV"/>
        </w:rPr>
      </w:pPr>
    </w:p>
    <w:p w:rsidR="001A6D72" w:rsidRPr="00CF05BB" w:rsidRDefault="001A6D72" w:rsidP="001A6D72">
      <w:pPr>
        <w:jc w:val="right"/>
        <w:rPr>
          <w:rFonts w:eastAsia="Calibri"/>
          <w:sz w:val="24"/>
          <w:szCs w:val="24"/>
          <w:lang w:val="lv-LV"/>
        </w:rPr>
      </w:pPr>
    </w:p>
    <w:p w:rsidR="001A6D72" w:rsidRPr="00CF05BB" w:rsidRDefault="001A6D72" w:rsidP="001A6D72">
      <w:pPr>
        <w:jc w:val="right"/>
        <w:rPr>
          <w:rFonts w:eastAsia="Calibri"/>
          <w:sz w:val="24"/>
          <w:szCs w:val="24"/>
          <w:lang w:val="lv-LV"/>
        </w:rPr>
      </w:pPr>
    </w:p>
    <w:p w:rsidR="001A6D72" w:rsidRPr="00CF05BB" w:rsidRDefault="001A6D72" w:rsidP="001A6D72">
      <w:pPr>
        <w:jc w:val="right"/>
        <w:rPr>
          <w:rFonts w:eastAsia="Calibri"/>
          <w:sz w:val="24"/>
          <w:szCs w:val="24"/>
          <w:lang w:val="lv-LV"/>
        </w:rPr>
      </w:pPr>
    </w:p>
    <w:p w:rsidR="001A6D72" w:rsidRDefault="001A6D72" w:rsidP="001A6D72">
      <w:pPr>
        <w:jc w:val="right"/>
        <w:rPr>
          <w:rFonts w:eastAsia="Calibri"/>
          <w:sz w:val="24"/>
          <w:szCs w:val="24"/>
          <w:lang w:val="lv-LV"/>
        </w:rPr>
      </w:pPr>
    </w:p>
    <w:p w:rsidR="008D6064" w:rsidRPr="00CF05BB" w:rsidRDefault="008D6064" w:rsidP="001A6D72">
      <w:pPr>
        <w:jc w:val="right"/>
        <w:rPr>
          <w:rFonts w:eastAsia="Calibri"/>
          <w:sz w:val="24"/>
          <w:szCs w:val="24"/>
          <w:lang w:val="lv-LV"/>
        </w:rPr>
      </w:pPr>
    </w:p>
    <w:p w:rsidR="001A6D72" w:rsidRPr="00CF05BB" w:rsidRDefault="001A6D72" w:rsidP="001A6D72">
      <w:pPr>
        <w:jc w:val="right"/>
        <w:rPr>
          <w:rFonts w:eastAsia="Calibri"/>
          <w:sz w:val="24"/>
          <w:szCs w:val="24"/>
          <w:lang w:val="lv-LV"/>
        </w:rPr>
      </w:pPr>
    </w:p>
    <w:p w:rsidR="001A6D72" w:rsidRPr="00CF05BB" w:rsidRDefault="001A6D72" w:rsidP="001A6D72">
      <w:pPr>
        <w:jc w:val="right"/>
        <w:rPr>
          <w:rFonts w:eastAsia="Calibri"/>
          <w:sz w:val="24"/>
          <w:szCs w:val="24"/>
          <w:lang w:val="lv-LV"/>
        </w:rPr>
      </w:pPr>
      <w:r>
        <w:rPr>
          <w:rFonts w:eastAsia="Calibri"/>
          <w:sz w:val="24"/>
          <w:szCs w:val="24"/>
          <w:lang w:val="lv-LV"/>
        </w:rPr>
        <w:lastRenderedPageBreak/>
        <w:t>Pielikums Nr.4</w:t>
      </w:r>
    </w:p>
    <w:p w:rsidR="001A6D72" w:rsidRPr="00CF05BB" w:rsidRDefault="00591985" w:rsidP="001A6D72">
      <w:pPr>
        <w:jc w:val="right"/>
        <w:rPr>
          <w:rFonts w:eastAsia="Calibri"/>
          <w:sz w:val="20"/>
          <w:szCs w:val="20"/>
          <w:lang w:val="lv-LV"/>
        </w:rPr>
      </w:pPr>
      <w:r>
        <w:rPr>
          <w:bCs/>
          <w:sz w:val="20"/>
          <w:szCs w:val="20"/>
          <w:lang w:val="lv-LV" w:eastAsia="lv-LV"/>
        </w:rPr>
        <w:t>2020</w:t>
      </w:r>
      <w:r w:rsidR="001A6D72" w:rsidRPr="00CF05BB">
        <w:rPr>
          <w:bCs/>
          <w:sz w:val="20"/>
          <w:szCs w:val="20"/>
          <w:lang w:val="lv-LV" w:eastAsia="lv-LV"/>
        </w:rPr>
        <w:t>. gada __.__________</w:t>
      </w:r>
    </w:p>
    <w:p w:rsidR="001A6D72" w:rsidRPr="00CF05BB" w:rsidRDefault="001A6D72" w:rsidP="001A6D72">
      <w:pPr>
        <w:jc w:val="right"/>
        <w:rPr>
          <w:b/>
          <w:sz w:val="20"/>
          <w:szCs w:val="20"/>
          <w:lang w:val="lv-LV" w:eastAsia="lv-LV"/>
        </w:rPr>
      </w:pPr>
      <w:r w:rsidRPr="00CF05BB">
        <w:rPr>
          <w:sz w:val="20"/>
          <w:szCs w:val="20"/>
          <w:lang w:val="lv-LV" w:eastAsia="lv-LV"/>
        </w:rPr>
        <w:t xml:space="preserve">Pakalpojumu līgumam Nr. </w:t>
      </w:r>
      <w:r w:rsidRPr="00CF05BB">
        <w:rPr>
          <w:bCs/>
          <w:sz w:val="20"/>
          <w:szCs w:val="20"/>
          <w:lang w:val="lv-LV" w:eastAsia="lv-LV"/>
        </w:rPr>
        <w:t>NRC “Vaivari”</w:t>
      </w:r>
      <w:r w:rsidRPr="00CF05BB">
        <w:rPr>
          <w:sz w:val="20"/>
          <w:szCs w:val="20"/>
          <w:lang w:val="lv-LV" w:eastAsia="lv-LV"/>
        </w:rPr>
        <w:t xml:space="preserve"> </w:t>
      </w:r>
      <w:r w:rsidRPr="00CF05BB">
        <w:rPr>
          <w:bCs/>
          <w:sz w:val="20"/>
          <w:szCs w:val="20"/>
          <w:lang w:val="lv-LV" w:eastAsia="lv-LV"/>
        </w:rPr>
        <w:t>2019</w:t>
      </w:r>
      <w:r w:rsidRPr="00CF05BB">
        <w:rPr>
          <w:sz w:val="20"/>
          <w:szCs w:val="20"/>
          <w:lang w:val="lv-LV" w:eastAsia="lv-LV"/>
        </w:rPr>
        <w:t>/</w:t>
      </w:r>
      <w:r>
        <w:rPr>
          <w:sz w:val="20"/>
          <w:szCs w:val="20"/>
          <w:lang w:val="lv-LV" w:eastAsia="lv-LV"/>
        </w:rPr>
        <w:t>56</w:t>
      </w:r>
      <w:r w:rsidRPr="00CF05BB">
        <w:rPr>
          <w:bCs/>
          <w:sz w:val="20"/>
          <w:szCs w:val="20"/>
          <w:lang w:val="lv-LV" w:eastAsia="lv-LV"/>
        </w:rPr>
        <w:t xml:space="preserve"> </w:t>
      </w:r>
      <w:r w:rsidRPr="00CF05BB">
        <w:rPr>
          <w:sz w:val="20"/>
          <w:szCs w:val="20"/>
          <w:lang w:val="lv-LV" w:eastAsia="lv-LV"/>
        </w:rPr>
        <w:t>TPC</w:t>
      </w:r>
    </w:p>
    <w:p w:rsidR="001A6D72" w:rsidRPr="00CF05BB" w:rsidRDefault="001A6D72" w:rsidP="001A6D72">
      <w:pPr>
        <w:spacing w:before="120" w:after="120"/>
        <w:jc w:val="center"/>
        <w:rPr>
          <w:rFonts w:eastAsia="Calibri"/>
          <w:b/>
          <w:sz w:val="24"/>
          <w:szCs w:val="24"/>
          <w:lang w:val="lv-LV"/>
        </w:rPr>
      </w:pPr>
      <w:r w:rsidRPr="00CF05BB">
        <w:rPr>
          <w:rFonts w:eastAsia="Calibri"/>
          <w:b/>
          <w:sz w:val="24"/>
          <w:szCs w:val="24"/>
          <w:lang w:val="lv-LV"/>
        </w:rPr>
        <w:t>Atskaite par neapkalpotajām personām</w:t>
      </w:r>
    </w:p>
    <w:p w:rsidR="001A6D72" w:rsidRPr="00CF05BB" w:rsidRDefault="001A6D72" w:rsidP="001A6D72">
      <w:pPr>
        <w:spacing w:before="120" w:after="120"/>
        <w:jc w:val="center"/>
        <w:rPr>
          <w:rFonts w:eastAsia="Calibri"/>
          <w:b/>
          <w:sz w:val="24"/>
          <w:szCs w:val="24"/>
          <w:lang w:val="lv-LV"/>
        </w:rPr>
      </w:pPr>
      <w:r w:rsidRPr="00CF05BB">
        <w:rPr>
          <w:rFonts w:eastAsia="Calibri"/>
          <w:b/>
          <w:sz w:val="24"/>
          <w:szCs w:val="24"/>
          <w:lang w:val="lv-LV"/>
        </w:rPr>
        <w:t>(kuras Pasūtītājs nosūtījis Pakalpojumu sniedzējam pirms 30 darba dienām un ilgāk)</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04"/>
        <w:gridCol w:w="1442"/>
        <w:gridCol w:w="1395"/>
        <w:gridCol w:w="1217"/>
        <w:gridCol w:w="1483"/>
        <w:gridCol w:w="1643"/>
        <w:gridCol w:w="1855"/>
      </w:tblGrid>
      <w:tr w:rsidR="001A6D72" w:rsidRPr="00EB619D" w:rsidTr="004731E1">
        <w:trPr>
          <w:trHeight w:val="540"/>
        </w:trPr>
        <w:tc>
          <w:tcPr>
            <w:tcW w:w="603" w:type="dxa"/>
            <w:vMerge w:val="restart"/>
            <w:shd w:val="clear" w:color="auto" w:fill="D9D9D9" w:themeFill="background1" w:themeFillShade="D9"/>
          </w:tcPr>
          <w:p w:rsidR="001A6D72" w:rsidRPr="00CF05BB" w:rsidRDefault="001A6D72" w:rsidP="004731E1">
            <w:pPr>
              <w:spacing w:before="60" w:after="60"/>
              <w:jc w:val="center"/>
              <w:rPr>
                <w:rFonts w:eastAsia="Calibri"/>
                <w:b/>
                <w:sz w:val="24"/>
                <w:szCs w:val="24"/>
                <w:lang w:val="lv-LV"/>
              </w:rPr>
            </w:pPr>
          </w:p>
          <w:p w:rsidR="001A6D72" w:rsidRPr="00CF05BB" w:rsidRDefault="001A6D72" w:rsidP="004731E1">
            <w:pPr>
              <w:spacing w:before="60" w:after="60"/>
              <w:jc w:val="center"/>
              <w:rPr>
                <w:rFonts w:eastAsia="Calibri"/>
                <w:b/>
                <w:sz w:val="24"/>
                <w:szCs w:val="24"/>
                <w:lang w:val="lv-LV"/>
              </w:rPr>
            </w:pPr>
            <w:r w:rsidRPr="00CF05BB">
              <w:rPr>
                <w:rFonts w:eastAsia="Calibri"/>
                <w:b/>
                <w:sz w:val="24"/>
                <w:szCs w:val="24"/>
                <w:lang w:val="lv-LV"/>
              </w:rPr>
              <w:t>Nr. p.k.</w:t>
            </w:r>
          </w:p>
        </w:tc>
        <w:tc>
          <w:tcPr>
            <w:tcW w:w="4163" w:type="dxa"/>
            <w:gridSpan w:val="3"/>
            <w:shd w:val="clear" w:color="auto" w:fill="D9D9D9" w:themeFill="background1" w:themeFillShade="D9"/>
          </w:tcPr>
          <w:p w:rsidR="001A6D72" w:rsidRPr="00F90592" w:rsidRDefault="001A6D72" w:rsidP="004731E1">
            <w:pPr>
              <w:spacing w:before="60" w:after="60"/>
              <w:jc w:val="center"/>
              <w:rPr>
                <w:rFonts w:eastAsia="Calibri"/>
                <w:b/>
                <w:sz w:val="24"/>
                <w:szCs w:val="24"/>
                <w:lang w:val="lv-LV"/>
              </w:rPr>
            </w:pPr>
            <w:r w:rsidRPr="00F90592">
              <w:rPr>
                <w:rFonts w:eastAsia="Calibri"/>
                <w:b/>
                <w:sz w:val="24"/>
                <w:szCs w:val="24"/>
                <w:lang w:val="lv-LV"/>
              </w:rPr>
              <w:t>Personas nosūtījums pie Pakalpojumu sniedzēja</w:t>
            </w:r>
          </w:p>
        </w:tc>
        <w:tc>
          <w:tcPr>
            <w:tcW w:w="4873" w:type="dxa"/>
            <w:gridSpan w:val="3"/>
            <w:shd w:val="clear" w:color="auto" w:fill="D9D9D9" w:themeFill="background1" w:themeFillShade="D9"/>
          </w:tcPr>
          <w:p w:rsidR="001A6D72" w:rsidRPr="00F90592" w:rsidRDefault="001A6D72" w:rsidP="004731E1">
            <w:pPr>
              <w:spacing w:before="60" w:after="60"/>
              <w:jc w:val="center"/>
              <w:rPr>
                <w:rFonts w:eastAsia="Calibri"/>
                <w:b/>
                <w:sz w:val="24"/>
                <w:szCs w:val="24"/>
                <w:lang w:val="lv-LV"/>
              </w:rPr>
            </w:pPr>
            <w:r w:rsidRPr="00F90592">
              <w:rPr>
                <w:rFonts w:eastAsia="Calibri"/>
                <w:b/>
                <w:sz w:val="24"/>
                <w:szCs w:val="24"/>
                <w:lang w:val="lv-LV"/>
              </w:rPr>
              <w:t>Pakalpojumu sniedzēja atzīmes par tehnisko palīglīdzekļu pielāgošanu un izsniegšanu</w:t>
            </w:r>
          </w:p>
        </w:tc>
      </w:tr>
      <w:tr w:rsidR="001A6D72" w:rsidRPr="00EB619D" w:rsidTr="004731E1">
        <w:trPr>
          <w:trHeight w:val="140"/>
        </w:trPr>
        <w:tc>
          <w:tcPr>
            <w:tcW w:w="603" w:type="dxa"/>
            <w:vMerge/>
          </w:tcPr>
          <w:p w:rsidR="001A6D72" w:rsidRPr="00CF05BB" w:rsidRDefault="001A6D72" w:rsidP="004731E1">
            <w:pPr>
              <w:jc w:val="center"/>
              <w:rPr>
                <w:rFonts w:eastAsia="Calibri"/>
                <w:sz w:val="24"/>
                <w:szCs w:val="24"/>
                <w:lang w:val="lv-LV"/>
              </w:rPr>
            </w:pPr>
          </w:p>
        </w:tc>
        <w:tc>
          <w:tcPr>
            <w:tcW w:w="1506" w:type="dxa"/>
          </w:tcPr>
          <w:p w:rsidR="001A6D72" w:rsidRPr="00F90592" w:rsidRDefault="001A6D72" w:rsidP="004731E1">
            <w:pPr>
              <w:spacing w:before="40" w:after="40"/>
              <w:jc w:val="center"/>
              <w:rPr>
                <w:rFonts w:eastAsia="Calibri"/>
                <w:sz w:val="24"/>
                <w:szCs w:val="24"/>
                <w:lang w:val="lv-LV"/>
              </w:rPr>
            </w:pPr>
            <w:r w:rsidRPr="00F90592">
              <w:rPr>
                <w:rFonts w:eastAsia="Calibri"/>
                <w:sz w:val="24"/>
                <w:szCs w:val="24"/>
                <w:lang w:val="lv-LV"/>
              </w:rPr>
              <w:t>Nosūtītās personas vārds, uzvārds</w:t>
            </w:r>
          </w:p>
        </w:tc>
        <w:tc>
          <w:tcPr>
            <w:tcW w:w="1410" w:type="dxa"/>
          </w:tcPr>
          <w:p w:rsidR="001A6D72" w:rsidRPr="00F90592" w:rsidRDefault="001A6D72" w:rsidP="004731E1">
            <w:pPr>
              <w:spacing w:before="40" w:after="40"/>
              <w:jc w:val="center"/>
              <w:rPr>
                <w:rFonts w:eastAsia="Calibri"/>
                <w:sz w:val="24"/>
                <w:szCs w:val="24"/>
                <w:lang w:val="lv-LV"/>
              </w:rPr>
            </w:pPr>
            <w:r w:rsidRPr="00F90592">
              <w:rPr>
                <w:rFonts w:eastAsia="Calibri"/>
                <w:sz w:val="24"/>
                <w:szCs w:val="24"/>
                <w:lang w:val="lv-LV"/>
              </w:rPr>
              <w:t>Personas nosūtīšanas datums</w:t>
            </w:r>
          </w:p>
        </w:tc>
        <w:tc>
          <w:tcPr>
            <w:tcW w:w="1247" w:type="dxa"/>
          </w:tcPr>
          <w:p w:rsidR="001A6D72" w:rsidRPr="00F90592" w:rsidRDefault="001A6D72" w:rsidP="004731E1">
            <w:pPr>
              <w:spacing w:before="40" w:after="40"/>
              <w:jc w:val="center"/>
              <w:rPr>
                <w:rFonts w:eastAsia="Calibri"/>
                <w:sz w:val="24"/>
                <w:szCs w:val="24"/>
                <w:lang w:val="lv-LV"/>
              </w:rPr>
            </w:pPr>
            <w:r w:rsidRPr="00F90592">
              <w:rPr>
                <w:rFonts w:eastAsia="Calibri"/>
                <w:sz w:val="24"/>
                <w:szCs w:val="24"/>
                <w:lang w:val="lv-LV"/>
              </w:rPr>
              <w:t>Personas kods nosūtītai personai</w:t>
            </w:r>
          </w:p>
        </w:tc>
        <w:tc>
          <w:tcPr>
            <w:tcW w:w="1414" w:type="dxa"/>
          </w:tcPr>
          <w:p w:rsidR="001A6D72" w:rsidRPr="00F90592" w:rsidRDefault="001A6D72" w:rsidP="004731E1">
            <w:pPr>
              <w:spacing w:before="40" w:after="40"/>
              <w:jc w:val="center"/>
              <w:rPr>
                <w:rFonts w:eastAsia="Calibri"/>
                <w:sz w:val="24"/>
                <w:szCs w:val="24"/>
                <w:lang w:val="lv-LV"/>
              </w:rPr>
            </w:pPr>
            <w:r w:rsidRPr="00F90592">
              <w:rPr>
                <w:rFonts w:eastAsia="Calibri"/>
                <w:sz w:val="24"/>
                <w:szCs w:val="24"/>
                <w:lang w:val="lv-LV"/>
              </w:rPr>
              <w:t>Pakalpojumu sniedzēja veiktais personas novērtējuma datums</w:t>
            </w:r>
          </w:p>
        </w:tc>
        <w:tc>
          <w:tcPr>
            <w:tcW w:w="1524" w:type="dxa"/>
          </w:tcPr>
          <w:p w:rsidR="001A6D72" w:rsidRPr="00F90592" w:rsidRDefault="001A6D72" w:rsidP="004731E1">
            <w:pPr>
              <w:spacing w:before="40" w:after="40"/>
              <w:jc w:val="center"/>
              <w:rPr>
                <w:rFonts w:eastAsia="Calibri"/>
                <w:sz w:val="24"/>
                <w:szCs w:val="24"/>
                <w:lang w:val="lv-LV"/>
              </w:rPr>
            </w:pPr>
            <w:r w:rsidRPr="00F90592">
              <w:rPr>
                <w:rFonts w:eastAsia="Calibri"/>
                <w:sz w:val="24"/>
                <w:szCs w:val="24"/>
                <w:lang w:val="lv-LV"/>
              </w:rPr>
              <w:t>Tehniskā palīglīdzekļa neizsniegšanas iemesls</w:t>
            </w:r>
          </w:p>
        </w:tc>
        <w:tc>
          <w:tcPr>
            <w:tcW w:w="1935" w:type="dxa"/>
          </w:tcPr>
          <w:p w:rsidR="001A6D72" w:rsidRPr="00CF05BB" w:rsidRDefault="001A6D72" w:rsidP="004731E1">
            <w:pPr>
              <w:spacing w:before="40" w:after="40"/>
              <w:jc w:val="center"/>
              <w:rPr>
                <w:rFonts w:eastAsia="Calibri"/>
                <w:sz w:val="24"/>
                <w:szCs w:val="24"/>
                <w:lang w:val="lv-LV"/>
              </w:rPr>
            </w:pPr>
            <w:r w:rsidRPr="00CF05BB">
              <w:rPr>
                <w:rFonts w:eastAsia="Calibri"/>
                <w:color w:val="000000" w:themeColor="text1"/>
                <w:sz w:val="24"/>
                <w:szCs w:val="24"/>
                <w:lang w:val="lv-LV"/>
              </w:rPr>
              <w:t>Plānotais (pieraksts) tehniskā palīglīdzekļa pielāgošanas un izsniegšanas personai datums</w:t>
            </w:r>
          </w:p>
        </w:tc>
      </w:tr>
      <w:tr w:rsidR="001A6D72" w:rsidRPr="00EB619D" w:rsidTr="004731E1">
        <w:trPr>
          <w:trHeight w:val="263"/>
        </w:trPr>
        <w:tc>
          <w:tcPr>
            <w:tcW w:w="603" w:type="dxa"/>
          </w:tcPr>
          <w:p w:rsidR="001A6D72" w:rsidRPr="00CF05BB" w:rsidRDefault="001A6D72" w:rsidP="004731E1">
            <w:pPr>
              <w:spacing w:before="120" w:after="120"/>
              <w:jc w:val="center"/>
              <w:rPr>
                <w:rFonts w:eastAsia="Calibri"/>
                <w:sz w:val="24"/>
                <w:szCs w:val="24"/>
                <w:lang w:val="lv-LV"/>
              </w:rPr>
            </w:pPr>
          </w:p>
        </w:tc>
        <w:tc>
          <w:tcPr>
            <w:tcW w:w="1506" w:type="dxa"/>
          </w:tcPr>
          <w:p w:rsidR="001A6D72" w:rsidRPr="00F90592" w:rsidRDefault="001A6D72" w:rsidP="004731E1">
            <w:pPr>
              <w:spacing w:before="120" w:after="120"/>
              <w:jc w:val="center"/>
              <w:rPr>
                <w:rFonts w:eastAsia="Calibri"/>
                <w:sz w:val="24"/>
                <w:szCs w:val="24"/>
                <w:lang w:val="lv-LV"/>
              </w:rPr>
            </w:pPr>
          </w:p>
        </w:tc>
        <w:tc>
          <w:tcPr>
            <w:tcW w:w="1410" w:type="dxa"/>
          </w:tcPr>
          <w:p w:rsidR="001A6D72" w:rsidRPr="00F90592" w:rsidRDefault="001A6D72" w:rsidP="004731E1">
            <w:pPr>
              <w:spacing w:before="120" w:after="120"/>
              <w:jc w:val="center"/>
              <w:rPr>
                <w:rFonts w:eastAsia="Calibri"/>
                <w:sz w:val="24"/>
                <w:szCs w:val="24"/>
                <w:lang w:val="lv-LV"/>
              </w:rPr>
            </w:pPr>
          </w:p>
        </w:tc>
        <w:tc>
          <w:tcPr>
            <w:tcW w:w="1247" w:type="dxa"/>
          </w:tcPr>
          <w:p w:rsidR="001A6D72" w:rsidRPr="00F90592" w:rsidRDefault="001A6D72" w:rsidP="004731E1">
            <w:pPr>
              <w:spacing w:before="120" w:after="120"/>
              <w:jc w:val="center"/>
              <w:rPr>
                <w:rFonts w:eastAsia="Calibri"/>
                <w:sz w:val="24"/>
                <w:szCs w:val="24"/>
                <w:lang w:val="lv-LV"/>
              </w:rPr>
            </w:pPr>
          </w:p>
        </w:tc>
        <w:tc>
          <w:tcPr>
            <w:tcW w:w="1414" w:type="dxa"/>
          </w:tcPr>
          <w:p w:rsidR="001A6D72" w:rsidRPr="00F90592" w:rsidRDefault="001A6D72" w:rsidP="004731E1">
            <w:pPr>
              <w:spacing w:before="120" w:after="120"/>
              <w:jc w:val="center"/>
              <w:rPr>
                <w:rFonts w:eastAsia="Calibri"/>
                <w:sz w:val="24"/>
                <w:szCs w:val="24"/>
                <w:lang w:val="lv-LV"/>
              </w:rPr>
            </w:pPr>
          </w:p>
        </w:tc>
        <w:tc>
          <w:tcPr>
            <w:tcW w:w="1524" w:type="dxa"/>
          </w:tcPr>
          <w:p w:rsidR="001A6D72" w:rsidRPr="00F90592" w:rsidRDefault="001A6D72" w:rsidP="004731E1">
            <w:pPr>
              <w:spacing w:before="120" w:after="120"/>
              <w:jc w:val="center"/>
              <w:rPr>
                <w:rFonts w:eastAsia="Calibri"/>
                <w:sz w:val="24"/>
                <w:szCs w:val="24"/>
                <w:lang w:val="lv-LV"/>
              </w:rPr>
            </w:pPr>
          </w:p>
        </w:tc>
        <w:tc>
          <w:tcPr>
            <w:tcW w:w="1935" w:type="dxa"/>
          </w:tcPr>
          <w:p w:rsidR="001A6D72" w:rsidRPr="00CF05BB" w:rsidRDefault="001A6D72" w:rsidP="004731E1">
            <w:pPr>
              <w:spacing w:before="120" w:after="120"/>
              <w:jc w:val="center"/>
              <w:rPr>
                <w:rFonts w:eastAsia="Calibri"/>
                <w:sz w:val="24"/>
                <w:szCs w:val="24"/>
                <w:lang w:val="lv-LV"/>
              </w:rPr>
            </w:pPr>
          </w:p>
        </w:tc>
      </w:tr>
      <w:tr w:rsidR="001A6D72" w:rsidRPr="00EB619D" w:rsidTr="004731E1">
        <w:trPr>
          <w:trHeight w:val="263"/>
        </w:trPr>
        <w:tc>
          <w:tcPr>
            <w:tcW w:w="603" w:type="dxa"/>
          </w:tcPr>
          <w:p w:rsidR="001A6D72" w:rsidRPr="00CF05BB" w:rsidRDefault="001A6D72" w:rsidP="004731E1">
            <w:pPr>
              <w:spacing w:before="120" w:after="120"/>
              <w:jc w:val="center"/>
              <w:rPr>
                <w:rFonts w:eastAsia="Calibri"/>
                <w:sz w:val="24"/>
                <w:szCs w:val="24"/>
                <w:lang w:val="lv-LV"/>
              </w:rPr>
            </w:pPr>
          </w:p>
        </w:tc>
        <w:tc>
          <w:tcPr>
            <w:tcW w:w="1506" w:type="dxa"/>
          </w:tcPr>
          <w:p w:rsidR="001A6D72" w:rsidRPr="00CF05BB" w:rsidRDefault="001A6D72" w:rsidP="004731E1">
            <w:pPr>
              <w:spacing w:before="120" w:after="120"/>
              <w:jc w:val="center"/>
              <w:rPr>
                <w:rFonts w:eastAsia="Calibri"/>
                <w:sz w:val="24"/>
                <w:szCs w:val="24"/>
                <w:lang w:val="lv-LV"/>
              </w:rPr>
            </w:pPr>
          </w:p>
        </w:tc>
        <w:tc>
          <w:tcPr>
            <w:tcW w:w="1410" w:type="dxa"/>
          </w:tcPr>
          <w:p w:rsidR="001A6D72" w:rsidRPr="00CF05BB" w:rsidRDefault="001A6D72" w:rsidP="004731E1">
            <w:pPr>
              <w:spacing w:before="120" w:after="120"/>
              <w:jc w:val="center"/>
              <w:rPr>
                <w:rFonts w:eastAsia="Calibri"/>
                <w:sz w:val="24"/>
                <w:szCs w:val="24"/>
                <w:lang w:val="lv-LV"/>
              </w:rPr>
            </w:pPr>
          </w:p>
        </w:tc>
        <w:tc>
          <w:tcPr>
            <w:tcW w:w="1247" w:type="dxa"/>
          </w:tcPr>
          <w:p w:rsidR="001A6D72" w:rsidRPr="00CF05BB" w:rsidRDefault="001A6D72" w:rsidP="004731E1">
            <w:pPr>
              <w:spacing w:before="120" w:after="120"/>
              <w:jc w:val="center"/>
              <w:rPr>
                <w:rFonts w:eastAsia="Calibri"/>
                <w:sz w:val="24"/>
                <w:szCs w:val="24"/>
                <w:lang w:val="lv-LV"/>
              </w:rPr>
            </w:pPr>
          </w:p>
        </w:tc>
        <w:tc>
          <w:tcPr>
            <w:tcW w:w="1414" w:type="dxa"/>
          </w:tcPr>
          <w:p w:rsidR="001A6D72" w:rsidRPr="00CF05BB" w:rsidRDefault="001A6D72" w:rsidP="004731E1">
            <w:pPr>
              <w:spacing w:before="120" w:after="120"/>
              <w:jc w:val="center"/>
              <w:rPr>
                <w:rFonts w:eastAsia="Calibri"/>
                <w:sz w:val="24"/>
                <w:szCs w:val="24"/>
                <w:lang w:val="lv-LV"/>
              </w:rPr>
            </w:pPr>
          </w:p>
        </w:tc>
        <w:tc>
          <w:tcPr>
            <w:tcW w:w="1524" w:type="dxa"/>
          </w:tcPr>
          <w:p w:rsidR="001A6D72" w:rsidRPr="00CF05BB" w:rsidRDefault="001A6D72" w:rsidP="004731E1">
            <w:pPr>
              <w:spacing w:before="120" w:after="120"/>
              <w:jc w:val="center"/>
              <w:rPr>
                <w:rFonts w:eastAsia="Calibri"/>
                <w:sz w:val="24"/>
                <w:szCs w:val="24"/>
                <w:lang w:val="lv-LV"/>
              </w:rPr>
            </w:pPr>
          </w:p>
        </w:tc>
        <w:tc>
          <w:tcPr>
            <w:tcW w:w="1935" w:type="dxa"/>
          </w:tcPr>
          <w:p w:rsidR="001A6D72" w:rsidRPr="00CF05BB" w:rsidRDefault="001A6D72" w:rsidP="004731E1">
            <w:pPr>
              <w:spacing w:before="120" w:after="120"/>
              <w:jc w:val="center"/>
              <w:rPr>
                <w:rFonts w:eastAsia="Calibri"/>
                <w:sz w:val="24"/>
                <w:szCs w:val="24"/>
                <w:lang w:val="lv-LV"/>
              </w:rPr>
            </w:pPr>
          </w:p>
        </w:tc>
      </w:tr>
      <w:tr w:rsidR="001A6D72" w:rsidRPr="00EB619D" w:rsidTr="004731E1">
        <w:trPr>
          <w:trHeight w:val="263"/>
        </w:trPr>
        <w:tc>
          <w:tcPr>
            <w:tcW w:w="603" w:type="dxa"/>
          </w:tcPr>
          <w:p w:rsidR="001A6D72" w:rsidRPr="00CF05BB" w:rsidRDefault="001A6D72" w:rsidP="004731E1">
            <w:pPr>
              <w:spacing w:before="120" w:after="120"/>
              <w:jc w:val="center"/>
              <w:rPr>
                <w:rFonts w:eastAsia="Calibri"/>
                <w:sz w:val="24"/>
                <w:szCs w:val="24"/>
                <w:lang w:val="lv-LV"/>
              </w:rPr>
            </w:pPr>
          </w:p>
        </w:tc>
        <w:tc>
          <w:tcPr>
            <w:tcW w:w="1506" w:type="dxa"/>
          </w:tcPr>
          <w:p w:rsidR="001A6D72" w:rsidRPr="00CF05BB" w:rsidRDefault="001A6D72" w:rsidP="004731E1">
            <w:pPr>
              <w:spacing w:before="120" w:after="120"/>
              <w:jc w:val="center"/>
              <w:rPr>
                <w:rFonts w:eastAsia="Calibri"/>
                <w:sz w:val="24"/>
                <w:szCs w:val="24"/>
                <w:lang w:val="lv-LV"/>
              </w:rPr>
            </w:pPr>
          </w:p>
        </w:tc>
        <w:tc>
          <w:tcPr>
            <w:tcW w:w="1410" w:type="dxa"/>
          </w:tcPr>
          <w:p w:rsidR="001A6D72" w:rsidRPr="00CF05BB" w:rsidRDefault="001A6D72" w:rsidP="004731E1">
            <w:pPr>
              <w:spacing w:before="120" w:after="120"/>
              <w:jc w:val="center"/>
              <w:rPr>
                <w:rFonts w:eastAsia="Calibri"/>
                <w:sz w:val="24"/>
                <w:szCs w:val="24"/>
                <w:lang w:val="lv-LV"/>
              </w:rPr>
            </w:pPr>
          </w:p>
        </w:tc>
        <w:tc>
          <w:tcPr>
            <w:tcW w:w="1247" w:type="dxa"/>
          </w:tcPr>
          <w:p w:rsidR="001A6D72" w:rsidRPr="00CF05BB" w:rsidRDefault="001A6D72" w:rsidP="004731E1">
            <w:pPr>
              <w:spacing w:before="120" w:after="120"/>
              <w:jc w:val="center"/>
              <w:rPr>
                <w:rFonts w:eastAsia="Calibri"/>
                <w:sz w:val="24"/>
                <w:szCs w:val="24"/>
                <w:lang w:val="lv-LV"/>
              </w:rPr>
            </w:pPr>
          </w:p>
        </w:tc>
        <w:tc>
          <w:tcPr>
            <w:tcW w:w="1414" w:type="dxa"/>
          </w:tcPr>
          <w:p w:rsidR="001A6D72" w:rsidRPr="00CF05BB" w:rsidRDefault="001A6D72" w:rsidP="004731E1">
            <w:pPr>
              <w:spacing w:before="120" w:after="120"/>
              <w:jc w:val="center"/>
              <w:rPr>
                <w:rFonts w:eastAsia="Calibri"/>
                <w:sz w:val="24"/>
                <w:szCs w:val="24"/>
                <w:lang w:val="lv-LV"/>
              </w:rPr>
            </w:pPr>
          </w:p>
        </w:tc>
        <w:tc>
          <w:tcPr>
            <w:tcW w:w="1524" w:type="dxa"/>
          </w:tcPr>
          <w:p w:rsidR="001A6D72" w:rsidRPr="00CF05BB" w:rsidRDefault="001A6D72" w:rsidP="004731E1">
            <w:pPr>
              <w:spacing w:before="120" w:after="120"/>
              <w:jc w:val="center"/>
              <w:rPr>
                <w:rFonts w:eastAsia="Calibri"/>
                <w:sz w:val="24"/>
                <w:szCs w:val="24"/>
                <w:lang w:val="lv-LV"/>
              </w:rPr>
            </w:pPr>
          </w:p>
        </w:tc>
        <w:tc>
          <w:tcPr>
            <w:tcW w:w="1935" w:type="dxa"/>
          </w:tcPr>
          <w:p w:rsidR="001A6D72" w:rsidRPr="00CF05BB" w:rsidRDefault="001A6D72" w:rsidP="004731E1">
            <w:pPr>
              <w:spacing w:before="120" w:after="120"/>
              <w:jc w:val="center"/>
              <w:rPr>
                <w:rFonts w:eastAsia="Calibri"/>
                <w:sz w:val="24"/>
                <w:szCs w:val="24"/>
                <w:lang w:val="lv-LV"/>
              </w:rPr>
            </w:pPr>
          </w:p>
        </w:tc>
      </w:tr>
      <w:tr w:rsidR="001A6D72" w:rsidRPr="00EB619D" w:rsidTr="004731E1">
        <w:trPr>
          <w:trHeight w:val="263"/>
        </w:trPr>
        <w:tc>
          <w:tcPr>
            <w:tcW w:w="603" w:type="dxa"/>
          </w:tcPr>
          <w:p w:rsidR="001A6D72" w:rsidRPr="00CF05BB" w:rsidRDefault="001A6D72" w:rsidP="004731E1">
            <w:pPr>
              <w:spacing w:before="120" w:after="120"/>
              <w:jc w:val="center"/>
              <w:rPr>
                <w:rFonts w:eastAsia="Calibri"/>
                <w:sz w:val="24"/>
                <w:szCs w:val="24"/>
                <w:lang w:val="lv-LV"/>
              </w:rPr>
            </w:pPr>
          </w:p>
        </w:tc>
        <w:tc>
          <w:tcPr>
            <w:tcW w:w="1506" w:type="dxa"/>
          </w:tcPr>
          <w:p w:rsidR="001A6D72" w:rsidRPr="00CF05BB" w:rsidRDefault="001A6D72" w:rsidP="004731E1">
            <w:pPr>
              <w:spacing w:before="120" w:after="120"/>
              <w:jc w:val="center"/>
              <w:rPr>
                <w:rFonts w:eastAsia="Calibri"/>
                <w:sz w:val="24"/>
                <w:szCs w:val="24"/>
                <w:lang w:val="lv-LV"/>
              </w:rPr>
            </w:pPr>
          </w:p>
        </w:tc>
        <w:tc>
          <w:tcPr>
            <w:tcW w:w="1410" w:type="dxa"/>
          </w:tcPr>
          <w:p w:rsidR="001A6D72" w:rsidRPr="00CF05BB" w:rsidRDefault="001A6D72" w:rsidP="004731E1">
            <w:pPr>
              <w:spacing w:before="120" w:after="120"/>
              <w:jc w:val="center"/>
              <w:rPr>
                <w:rFonts w:eastAsia="Calibri"/>
                <w:sz w:val="24"/>
                <w:szCs w:val="24"/>
                <w:lang w:val="lv-LV"/>
              </w:rPr>
            </w:pPr>
          </w:p>
        </w:tc>
        <w:tc>
          <w:tcPr>
            <w:tcW w:w="1247" w:type="dxa"/>
          </w:tcPr>
          <w:p w:rsidR="001A6D72" w:rsidRPr="00CF05BB" w:rsidRDefault="001A6D72" w:rsidP="004731E1">
            <w:pPr>
              <w:spacing w:before="120" w:after="120"/>
              <w:jc w:val="center"/>
              <w:rPr>
                <w:rFonts w:eastAsia="Calibri"/>
                <w:sz w:val="24"/>
                <w:szCs w:val="24"/>
                <w:lang w:val="lv-LV"/>
              </w:rPr>
            </w:pPr>
          </w:p>
        </w:tc>
        <w:tc>
          <w:tcPr>
            <w:tcW w:w="1414" w:type="dxa"/>
          </w:tcPr>
          <w:p w:rsidR="001A6D72" w:rsidRPr="00CF05BB" w:rsidRDefault="001A6D72" w:rsidP="004731E1">
            <w:pPr>
              <w:spacing w:before="120" w:after="120"/>
              <w:jc w:val="center"/>
              <w:rPr>
                <w:rFonts w:eastAsia="Calibri"/>
                <w:sz w:val="24"/>
                <w:szCs w:val="24"/>
                <w:lang w:val="lv-LV"/>
              </w:rPr>
            </w:pPr>
          </w:p>
        </w:tc>
        <w:tc>
          <w:tcPr>
            <w:tcW w:w="1524" w:type="dxa"/>
          </w:tcPr>
          <w:p w:rsidR="001A6D72" w:rsidRPr="00CF05BB" w:rsidRDefault="001A6D72" w:rsidP="004731E1">
            <w:pPr>
              <w:spacing w:before="120" w:after="120"/>
              <w:jc w:val="center"/>
              <w:rPr>
                <w:rFonts w:eastAsia="Calibri"/>
                <w:sz w:val="24"/>
                <w:szCs w:val="24"/>
                <w:lang w:val="lv-LV"/>
              </w:rPr>
            </w:pPr>
          </w:p>
        </w:tc>
        <w:tc>
          <w:tcPr>
            <w:tcW w:w="1935" w:type="dxa"/>
          </w:tcPr>
          <w:p w:rsidR="001A6D72" w:rsidRPr="00CF05BB" w:rsidRDefault="001A6D72" w:rsidP="004731E1">
            <w:pPr>
              <w:spacing w:before="120" w:after="120"/>
              <w:jc w:val="center"/>
              <w:rPr>
                <w:rFonts w:eastAsia="Calibri"/>
                <w:sz w:val="24"/>
                <w:szCs w:val="24"/>
                <w:lang w:val="lv-LV"/>
              </w:rPr>
            </w:pPr>
          </w:p>
        </w:tc>
      </w:tr>
      <w:tr w:rsidR="001A6D72" w:rsidRPr="00EB619D" w:rsidTr="004731E1">
        <w:trPr>
          <w:trHeight w:val="263"/>
        </w:trPr>
        <w:tc>
          <w:tcPr>
            <w:tcW w:w="603" w:type="dxa"/>
          </w:tcPr>
          <w:p w:rsidR="001A6D72" w:rsidRPr="00CF05BB" w:rsidRDefault="001A6D72" w:rsidP="004731E1">
            <w:pPr>
              <w:spacing w:before="120" w:after="120"/>
              <w:jc w:val="center"/>
              <w:rPr>
                <w:rFonts w:eastAsia="Calibri"/>
                <w:sz w:val="24"/>
                <w:szCs w:val="24"/>
                <w:lang w:val="lv-LV"/>
              </w:rPr>
            </w:pPr>
          </w:p>
        </w:tc>
        <w:tc>
          <w:tcPr>
            <w:tcW w:w="1506" w:type="dxa"/>
          </w:tcPr>
          <w:p w:rsidR="001A6D72" w:rsidRPr="00CF05BB" w:rsidRDefault="001A6D72" w:rsidP="004731E1">
            <w:pPr>
              <w:spacing w:before="120" w:after="120"/>
              <w:jc w:val="center"/>
              <w:rPr>
                <w:rFonts w:eastAsia="Calibri"/>
                <w:sz w:val="24"/>
                <w:szCs w:val="24"/>
                <w:lang w:val="lv-LV"/>
              </w:rPr>
            </w:pPr>
          </w:p>
        </w:tc>
        <w:tc>
          <w:tcPr>
            <w:tcW w:w="1410" w:type="dxa"/>
          </w:tcPr>
          <w:p w:rsidR="001A6D72" w:rsidRPr="00CF05BB" w:rsidRDefault="001A6D72" w:rsidP="004731E1">
            <w:pPr>
              <w:spacing w:before="120" w:after="120"/>
              <w:jc w:val="center"/>
              <w:rPr>
                <w:rFonts w:eastAsia="Calibri"/>
                <w:sz w:val="24"/>
                <w:szCs w:val="24"/>
                <w:lang w:val="lv-LV"/>
              </w:rPr>
            </w:pPr>
          </w:p>
        </w:tc>
        <w:tc>
          <w:tcPr>
            <w:tcW w:w="1247" w:type="dxa"/>
          </w:tcPr>
          <w:p w:rsidR="001A6D72" w:rsidRPr="00CF05BB" w:rsidRDefault="001A6D72" w:rsidP="004731E1">
            <w:pPr>
              <w:spacing w:before="120" w:after="120"/>
              <w:jc w:val="center"/>
              <w:rPr>
                <w:rFonts w:eastAsia="Calibri"/>
                <w:sz w:val="24"/>
                <w:szCs w:val="24"/>
                <w:lang w:val="lv-LV"/>
              </w:rPr>
            </w:pPr>
          </w:p>
        </w:tc>
        <w:tc>
          <w:tcPr>
            <w:tcW w:w="1414" w:type="dxa"/>
          </w:tcPr>
          <w:p w:rsidR="001A6D72" w:rsidRPr="00CF05BB" w:rsidRDefault="001A6D72" w:rsidP="004731E1">
            <w:pPr>
              <w:spacing w:before="120" w:after="120"/>
              <w:jc w:val="center"/>
              <w:rPr>
                <w:rFonts w:eastAsia="Calibri"/>
                <w:sz w:val="24"/>
                <w:szCs w:val="24"/>
                <w:lang w:val="lv-LV"/>
              </w:rPr>
            </w:pPr>
          </w:p>
        </w:tc>
        <w:tc>
          <w:tcPr>
            <w:tcW w:w="1524" w:type="dxa"/>
          </w:tcPr>
          <w:p w:rsidR="001A6D72" w:rsidRPr="00CF05BB" w:rsidRDefault="001A6D72" w:rsidP="004731E1">
            <w:pPr>
              <w:spacing w:before="120" w:after="120"/>
              <w:jc w:val="center"/>
              <w:rPr>
                <w:rFonts w:eastAsia="Calibri"/>
                <w:sz w:val="24"/>
                <w:szCs w:val="24"/>
                <w:lang w:val="lv-LV"/>
              </w:rPr>
            </w:pPr>
          </w:p>
        </w:tc>
        <w:tc>
          <w:tcPr>
            <w:tcW w:w="1935" w:type="dxa"/>
          </w:tcPr>
          <w:p w:rsidR="001A6D72" w:rsidRPr="00CF05BB" w:rsidRDefault="001A6D72" w:rsidP="004731E1">
            <w:pPr>
              <w:spacing w:before="120" w:after="120"/>
              <w:jc w:val="center"/>
              <w:rPr>
                <w:rFonts w:eastAsia="Calibri"/>
                <w:sz w:val="24"/>
                <w:szCs w:val="24"/>
                <w:lang w:val="lv-LV"/>
              </w:rPr>
            </w:pPr>
          </w:p>
        </w:tc>
      </w:tr>
      <w:tr w:rsidR="001A6D72" w:rsidRPr="00EB619D" w:rsidTr="004731E1">
        <w:trPr>
          <w:trHeight w:val="263"/>
        </w:trPr>
        <w:tc>
          <w:tcPr>
            <w:tcW w:w="603" w:type="dxa"/>
          </w:tcPr>
          <w:p w:rsidR="001A6D72" w:rsidRPr="00CF05BB" w:rsidRDefault="001A6D72" w:rsidP="004731E1">
            <w:pPr>
              <w:spacing w:before="120" w:after="120"/>
              <w:jc w:val="center"/>
              <w:rPr>
                <w:rFonts w:eastAsia="Calibri"/>
                <w:sz w:val="24"/>
                <w:szCs w:val="24"/>
                <w:lang w:val="lv-LV"/>
              </w:rPr>
            </w:pPr>
          </w:p>
        </w:tc>
        <w:tc>
          <w:tcPr>
            <w:tcW w:w="1506" w:type="dxa"/>
          </w:tcPr>
          <w:p w:rsidR="001A6D72" w:rsidRPr="00CF05BB" w:rsidRDefault="001A6D72" w:rsidP="004731E1">
            <w:pPr>
              <w:spacing w:before="120" w:after="120"/>
              <w:jc w:val="center"/>
              <w:rPr>
                <w:rFonts w:eastAsia="Calibri"/>
                <w:sz w:val="24"/>
                <w:szCs w:val="24"/>
                <w:lang w:val="lv-LV"/>
              </w:rPr>
            </w:pPr>
          </w:p>
        </w:tc>
        <w:tc>
          <w:tcPr>
            <w:tcW w:w="1410" w:type="dxa"/>
          </w:tcPr>
          <w:p w:rsidR="001A6D72" w:rsidRPr="00CF05BB" w:rsidRDefault="001A6D72" w:rsidP="004731E1">
            <w:pPr>
              <w:spacing w:before="120" w:after="120"/>
              <w:jc w:val="center"/>
              <w:rPr>
                <w:rFonts w:eastAsia="Calibri"/>
                <w:sz w:val="24"/>
                <w:szCs w:val="24"/>
                <w:lang w:val="lv-LV"/>
              </w:rPr>
            </w:pPr>
          </w:p>
        </w:tc>
        <w:tc>
          <w:tcPr>
            <w:tcW w:w="1247" w:type="dxa"/>
          </w:tcPr>
          <w:p w:rsidR="001A6D72" w:rsidRPr="00CF05BB" w:rsidRDefault="001A6D72" w:rsidP="004731E1">
            <w:pPr>
              <w:spacing w:before="120" w:after="120"/>
              <w:jc w:val="center"/>
              <w:rPr>
                <w:rFonts w:eastAsia="Calibri"/>
                <w:sz w:val="24"/>
                <w:szCs w:val="24"/>
                <w:lang w:val="lv-LV"/>
              </w:rPr>
            </w:pPr>
          </w:p>
        </w:tc>
        <w:tc>
          <w:tcPr>
            <w:tcW w:w="1414" w:type="dxa"/>
          </w:tcPr>
          <w:p w:rsidR="001A6D72" w:rsidRPr="00CF05BB" w:rsidRDefault="001A6D72" w:rsidP="004731E1">
            <w:pPr>
              <w:spacing w:before="120" w:after="120"/>
              <w:jc w:val="center"/>
              <w:rPr>
                <w:rFonts w:eastAsia="Calibri"/>
                <w:sz w:val="24"/>
                <w:szCs w:val="24"/>
                <w:lang w:val="lv-LV"/>
              </w:rPr>
            </w:pPr>
          </w:p>
        </w:tc>
        <w:tc>
          <w:tcPr>
            <w:tcW w:w="1524" w:type="dxa"/>
          </w:tcPr>
          <w:p w:rsidR="001A6D72" w:rsidRPr="00CF05BB" w:rsidRDefault="001A6D72" w:rsidP="004731E1">
            <w:pPr>
              <w:spacing w:before="120" w:after="120"/>
              <w:jc w:val="center"/>
              <w:rPr>
                <w:rFonts w:eastAsia="Calibri"/>
                <w:sz w:val="24"/>
                <w:szCs w:val="24"/>
                <w:lang w:val="lv-LV"/>
              </w:rPr>
            </w:pPr>
          </w:p>
        </w:tc>
        <w:tc>
          <w:tcPr>
            <w:tcW w:w="1935" w:type="dxa"/>
          </w:tcPr>
          <w:p w:rsidR="001A6D72" w:rsidRPr="00CF05BB" w:rsidRDefault="001A6D72" w:rsidP="004731E1">
            <w:pPr>
              <w:spacing w:before="120" w:after="120"/>
              <w:jc w:val="center"/>
              <w:rPr>
                <w:rFonts w:eastAsia="Calibri"/>
                <w:sz w:val="24"/>
                <w:szCs w:val="24"/>
                <w:lang w:val="lv-LV"/>
              </w:rPr>
            </w:pPr>
          </w:p>
        </w:tc>
      </w:tr>
      <w:tr w:rsidR="001A6D72" w:rsidRPr="00EB619D" w:rsidTr="004731E1">
        <w:trPr>
          <w:trHeight w:val="263"/>
        </w:trPr>
        <w:tc>
          <w:tcPr>
            <w:tcW w:w="603" w:type="dxa"/>
          </w:tcPr>
          <w:p w:rsidR="001A6D72" w:rsidRPr="00CF05BB" w:rsidRDefault="001A6D72" w:rsidP="004731E1">
            <w:pPr>
              <w:spacing w:before="120" w:after="120"/>
              <w:jc w:val="center"/>
              <w:rPr>
                <w:rFonts w:eastAsia="Calibri"/>
                <w:sz w:val="24"/>
                <w:szCs w:val="24"/>
                <w:lang w:val="lv-LV"/>
              </w:rPr>
            </w:pPr>
          </w:p>
        </w:tc>
        <w:tc>
          <w:tcPr>
            <w:tcW w:w="1506" w:type="dxa"/>
          </w:tcPr>
          <w:p w:rsidR="001A6D72" w:rsidRPr="00CF05BB" w:rsidRDefault="001A6D72" w:rsidP="004731E1">
            <w:pPr>
              <w:spacing w:before="120" w:after="120"/>
              <w:jc w:val="center"/>
              <w:rPr>
                <w:rFonts w:eastAsia="Calibri"/>
                <w:sz w:val="24"/>
                <w:szCs w:val="24"/>
                <w:lang w:val="lv-LV"/>
              </w:rPr>
            </w:pPr>
          </w:p>
        </w:tc>
        <w:tc>
          <w:tcPr>
            <w:tcW w:w="1410" w:type="dxa"/>
          </w:tcPr>
          <w:p w:rsidR="001A6D72" w:rsidRPr="00CF05BB" w:rsidRDefault="001A6D72" w:rsidP="004731E1">
            <w:pPr>
              <w:spacing w:before="120" w:after="120"/>
              <w:jc w:val="center"/>
              <w:rPr>
                <w:rFonts w:eastAsia="Calibri"/>
                <w:sz w:val="24"/>
                <w:szCs w:val="24"/>
                <w:lang w:val="lv-LV"/>
              </w:rPr>
            </w:pPr>
          </w:p>
        </w:tc>
        <w:tc>
          <w:tcPr>
            <w:tcW w:w="1247" w:type="dxa"/>
          </w:tcPr>
          <w:p w:rsidR="001A6D72" w:rsidRPr="00CF05BB" w:rsidRDefault="001A6D72" w:rsidP="004731E1">
            <w:pPr>
              <w:spacing w:before="120" w:after="120"/>
              <w:jc w:val="center"/>
              <w:rPr>
                <w:rFonts w:eastAsia="Calibri"/>
                <w:sz w:val="24"/>
                <w:szCs w:val="24"/>
                <w:lang w:val="lv-LV"/>
              </w:rPr>
            </w:pPr>
          </w:p>
        </w:tc>
        <w:tc>
          <w:tcPr>
            <w:tcW w:w="1414" w:type="dxa"/>
          </w:tcPr>
          <w:p w:rsidR="001A6D72" w:rsidRPr="00CF05BB" w:rsidRDefault="001A6D72" w:rsidP="004731E1">
            <w:pPr>
              <w:spacing w:before="120" w:after="120"/>
              <w:jc w:val="center"/>
              <w:rPr>
                <w:rFonts w:eastAsia="Calibri"/>
                <w:sz w:val="24"/>
                <w:szCs w:val="24"/>
                <w:lang w:val="lv-LV"/>
              </w:rPr>
            </w:pPr>
          </w:p>
        </w:tc>
        <w:tc>
          <w:tcPr>
            <w:tcW w:w="1524" w:type="dxa"/>
          </w:tcPr>
          <w:p w:rsidR="001A6D72" w:rsidRPr="00CF05BB" w:rsidRDefault="001A6D72" w:rsidP="004731E1">
            <w:pPr>
              <w:spacing w:before="120" w:after="120"/>
              <w:jc w:val="center"/>
              <w:rPr>
                <w:rFonts w:eastAsia="Calibri"/>
                <w:sz w:val="24"/>
                <w:szCs w:val="24"/>
                <w:lang w:val="lv-LV"/>
              </w:rPr>
            </w:pPr>
          </w:p>
        </w:tc>
        <w:tc>
          <w:tcPr>
            <w:tcW w:w="1935" w:type="dxa"/>
          </w:tcPr>
          <w:p w:rsidR="001A6D72" w:rsidRPr="00CF05BB" w:rsidRDefault="001A6D72" w:rsidP="004731E1">
            <w:pPr>
              <w:spacing w:before="120" w:after="120"/>
              <w:jc w:val="center"/>
              <w:rPr>
                <w:rFonts w:eastAsia="Calibri"/>
                <w:sz w:val="24"/>
                <w:szCs w:val="24"/>
                <w:lang w:val="lv-LV"/>
              </w:rPr>
            </w:pPr>
          </w:p>
        </w:tc>
      </w:tr>
    </w:tbl>
    <w:p w:rsidR="001A6D72" w:rsidRPr="00CF05BB" w:rsidRDefault="001A6D72" w:rsidP="001A6D72">
      <w:pPr>
        <w:rPr>
          <w:rFonts w:eastAsia="Calibri"/>
          <w:sz w:val="24"/>
          <w:szCs w:val="24"/>
          <w:lang w:val="lv-LV"/>
        </w:rPr>
      </w:pPr>
    </w:p>
    <w:p w:rsidR="001A6D72" w:rsidRPr="00CF05BB" w:rsidRDefault="001A6D72" w:rsidP="001A6D72">
      <w:pPr>
        <w:rPr>
          <w:rFonts w:eastAsia="Calibri"/>
          <w:sz w:val="24"/>
          <w:szCs w:val="24"/>
          <w:lang w:val="lv-LV"/>
        </w:rPr>
      </w:pPr>
    </w:p>
    <w:p w:rsidR="001A6D72" w:rsidRPr="00CF05BB" w:rsidRDefault="001A6D72" w:rsidP="001A6D72">
      <w:pPr>
        <w:rPr>
          <w:b/>
          <w:sz w:val="24"/>
          <w:szCs w:val="24"/>
          <w:lang w:val="lv-LV" w:eastAsia="lv-LV"/>
        </w:rPr>
      </w:pPr>
      <w:r w:rsidRPr="00CF05BB">
        <w:rPr>
          <w:b/>
          <w:sz w:val="24"/>
          <w:szCs w:val="24"/>
          <w:lang w:val="lv-LV" w:eastAsia="lv-LV"/>
        </w:rPr>
        <w:t>Pakalpojumu sniedzējs:</w:t>
      </w:r>
    </w:p>
    <w:p w:rsidR="001A6D72" w:rsidRPr="00CF05BB" w:rsidRDefault="001A6D72" w:rsidP="001A6D72">
      <w:pPr>
        <w:rPr>
          <w:b/>
          <w:sz w:val="24"/>
          <w:szCs w:val="24"/>
          <w:lang w:val="lv-LV" w:eastAsia="lv-LV"/>
        </w:rPr>
      </w:pPr>
      <w:r w:rsidRPr="00CF05BB">
        <w:rPr>
          <w:b/>
          <w:sz w:val="24"/>
          <w:szCs w:val="24"/>
          <w:lang w:val="lv-LV" w:eastAsia="lv-LV"/>
        </w:rPr>
        <w:t>____________________ /______________/</w:t>
      </w:r>
    </w:p>
    <w:p w:rsidR="001A6D72" w:rsidRPr="00CF05BB" w:rsidRDefault="001A6D72" w:rsidP="001A6D72">
      <w:pPr>
        <w:rPr>
          <w:b/>
          <w:sz w:val="24"/>
          <w:szCs w:val="24"/>
          <w:lang w:val="lv-LV" w:eastAsia="lv-LV"/>
        </w:rPr>
      </w:pPr>
      <w:r w:rsidRPr="00CF05BB">
        <w:rPr>
          <w:sz w:val="24"/>
          <w:szCs w:val="24"/>
          <w:lang w:val="lv-LV" w:eastAsia="lv-LV"/>
        </w:rPr>
        <w:t>(Amats, paraksts, paraksta atšifrējums)</w:t>
      </w:r>
      <w:r w:rsidRPr="00CF05BB">
        <w:rPr>
          <w:noProof/>
          <w:sz w:val="24"/>
          <w:szCs w:val="24"/>
          <w:lang w:val="lv-LV" w:eastAsia="lv-LV"/>
        </w:rPr>
        <w:t xml:space="preserve"> </w:t>
      </w:r>
    </w:p>
    <w:p w:rsidR="001A6D72" w:rsidRPr="00CF05BB" w:rsidRDefault="001A6D72" w:rsidP="001A6D72">
      <w:pPr>
        <w:jc w:val="both"/>
        <w:rPr>
          <w:sz w:val="24"/>
          <w:szCs w:val="24"/>
          <w:lang w:val="lv-LV"/>
        </w:rPr>
      </w:pPr>
    </w:p>
    <w:p w:rsidR="001A6D72" w:rsidRPr="00CF05BB" w:rsidRDefault="001A6D72" w:rsidP="001A6D72">
      <w:pPr>
        <w:spacing w:before="120" w:after="120"/>
        <w:ind w:firstLine="567"/>
        <w:jc w:val="both"/>
        <w:rPr>
          <w:rFonts w:eastAsia="Calibri"/>
          <w:sz w:val="24"/>
          <w:lang w:val="lv-LV"/>
        </w:rPr>
      </w:pPr>
    </w:p>
    <w:p w:rsidR="001A6D72" w:rsidRPr="00CF05BB" w:rsidRDefault="001A6D72" w:rsidP="001A6D72">
      <w:pPr>
        <w:spacing w:before="120" w:after="120"/>
        <w:rPr>
          <w:rFonts w:ascii="Times New Roman Bold" w:hAnsi="Times New Roman Bold"/>
          <w:b/>
          <w:sz w:val="24"/>
          <w:szCs w:val="24"/>
          <w:lang w:val="lv-LV" w:eastAsia="lv-LV"/>
        </w:rPr>
      </w:pPr>
      <w:r w:rsidRPr="00CF05BB">
        <w:rPr>
          <w:rFonts w:ascii="Times New Roman Bold" w:hAnsi="Times New Roman Bold"/>
          <w:b/>
          <w:sz w:val="24"/>
          <w:szCs w:val="24"/>
          <w:lang w:val="lv-LV" w:eastAsia="lv-LV"/>
        </w:rPr>
        <w:t>_______________________________________</w:t>
      </w:r>
    </w:p>
    <w:p w:rsidR="001A6D72" w:rsidRPr="00CF05BB" w:rsidRDefault="001A6D72" w:rsidP="001A6D72">
      <w:pPr>
        <w:suppressAutoHyphens/>
        <w:jc w:val="both"/>
        <w:rPr>
          <w:rFonts w:eastAsia="Lucida Sans Unicode"/>
          <w:color w:val="000000"/>
          <w:sz w:val="18"/>
          <w:szCs w:val="18"/>
          <w:lang w:val="en-GB" w:eastAsia="ar-SA"/>
        </w:rPr>
      </w:pPr>
      <w:bookmarkStart w:id="4" w:name="bkm28"/>
      <w:r w:rsidRPr="00CF05BB">
        <w:rPr>
          <w:rFonts w:eastAsia="Lucida Sans Unicode"/>
          <w:color w:val="000000"/>
          <w:sz w:val="18"/>
          <w:szCs w:val="18"/>
          <w:lang w:val="en-GB" w:eastAsia="ar-SA"/>
        </w:rPr>
        <w:t xml:space="preserve">Par </w:t>
      </w:r>
      <w:proofErr w:type="spellStart"/>
      <w:r w:rsidRPr="00CF05BB">
        <w:rPr>
          <w:rFonts w:eastAsia="Lucida Sans Unicode"/>
          <w:color w:val="000000"/>
          <w:sz w:val="18"/>
          <w:szCs w:val="18"/>
          <w:lang w:val="en-GB" w:eastAsia="ar-SA"/>
        </w:rPr>
        <w:t>ierobežotas</w:t>
      </w:r>
      <w:proofErr w:type="spellEnd"/>
      <w:r w:rsidRPr="00CF05BB">
        <w:rPr>
          <w:rFonts w:eastAsia="Lucida Sans Unicode"/>
          <w:color w:val="000000"/>
          <w:sz w:val="18"/>
          <w:szCs w:val="18"/>
          <w:lang w:val="en-GB" w:eastAsia="ar-SA"/>
        </w:rPr>
        <w:t xml:space="preserve"> </w:t>
      </w:r>
      <w:proofErr w:type="spellStart"/>
      <w:r w:rsidRPr="00CF05BB">
        <w:rPr>
          <w:rFonts w:eastAsia="Lucida Sans Unicode"/>
          <w:color w:val="000000"/>
          <w:sz w:val="18"/>
          <w:szCs w:val="18"/>
          <w:lang w:val="en-GB" w:eastAsia="ar-SA"/>
        </w:rPr>
        <w:t>pieejamības</w:t>
      </w:r>
      <w:proofErr w:type="spellEnd"/>
      <w:r w:rsidRPr="00CF05BB">
        <w:rPr>
          <w:rFonts w:eastAsia="Lucida Sans Unicode"/>
          <w:color w:val="000000"/>
          <w:sz w:val="18"/>
          <w:szCs w:val="18"/>
          <w:lang w:val="en-GB" w:eastAsia="ar-SA"/>
        </w:rPr>
        <w:t xml:space="preserve"> </w:t>
      </w:r>
      <w:proofErr w:type="spellStart"/>
      <w:r w:rsidRPr="00CF05BB">
        <w:rPr>
          <w:rFonts w:eastAsia="Lucida Sans Unicode"/>
          <w:color w:val="000000"/>
          <w:sz w:val="18"/>
          <w:szCs w:val="18"/>
          <w:lang w:val="en-GB" w:eastAsia="ar-SA"/>
        </w:rPr>
        <w:t>informāciju</w:t>
      </w:r>
      <w:proofErr w:type="spellEnd"/>
      <w:r w:rsidRPr="00CF05BB">
        <w:rPr>
          <w:rFonts w:eastAsia="Lucida Sans Unicode"/>
          <w:color w:val="000000"/>
          <w:sz w:val="18"/>
          <w:szCs w:val="18"/>
          <w:lang w:val="en-GB" w:eastAsia="ar-SA"/>
        </w:rPr>
        <w:t xml:space="preserve"> </w:t>
      </w:r>
      <w:proofErr w:type="spellStart"/>
      <w:r w:rsidRPr="00CF05BB">
        <w:rPr>
          <w:rFonts w:eastAsia="Lucida Sans Unicode"/>
          <w:color w:val="000000"/>
          <w:sz w:val="18"/>
          <w:szCs w:val="18"/>
          <w:lang w:val="en-GB" w:eastAsia="ar-SA"/>
        </w:rPr>
        <w:t>uzskatāma</w:t>
      </w:r>
      <w:proofErr w:type="spellEnd"/>
      <w:r w:rsidRPr="00CF05BB">
        <w:rPr>
          <w:rFonts w:eastAsia="Lucida Sans Unicode"/>
          <w:color w:val="000000"/>
          <w:sz w:val="18"/>
          <w:szCs w:val="18"/>
          <w:lang w:val="en-GB" w:eastAsia="ar-SA"/>
        </w:rPr>
        <w:t xml:space="preserve"> </w:t>
      </w:r>
      <w:proofErr w:type="spellStart"/>
      <w:r w:rsidRPr="00CF05BB">
        <w:rPr>
          <w:rFonts w:eastAsia="Lucida Sans Unicode"/>
          <w:color w:val="000000"/>
          <w:sz w:val="18"/>
          <w:szCs w:val="18"/>
          <w:lang w:val="en-GB" w:eastAsia="ar-SA"/>
        </w:rPr>
        <w:t>informācija</w:t>
      </w:r>
      <w:proofErr w:type="spellEnd"/>
      <w:r w:rsidRPr="00CF05BB">
        <w:rPr>
          <w:rFonts w:eastAsia="Lucida Sans Unicode"/>
          <w:color w:val="000000"/>
          <w:sz w:val="18"/>
          <w:szCs w:val="18"/>
          <w:lang w:val="en-GB" w:eastAsia="ar-SA"/>
        </w:rPr>
        <w:t>:</w:t>
      </w:r>
    </w:p>
    <w:p w:rsidR="001A6D72" w:rsidRPr="00CF05BB" w:rsidRDefault="001A6D72" w:rsidP="001A6D72">
      <w:pPr>
        <w:ind w:left="142"/>
        <w:rPr>
          <w:sz w:val="18"/>
          <w:szCs w:val="18"/>
          <w:lang w:val="lv-LV" w:eastAsia="lv-LV"/>
        </w:rPr>
      </w:pPr>
      <w:r w:rsidRPr="00CF05BB">
        <w:rPr>
          <w:sz w:val="18"/>
          <w:szCs w:val="18"/>
          <w:lang w:val="lv-LV" w:eastAsia="lv-LV"/>
        </w:rPr>
        <w:t>1) kurai šāds statuss noteikts ar likumu;</w:t>
      </w:r>
    </w:p>
    <w:p w:rsidR="001A6D72" w:rsidRPr="00CF05BB" w:rsidRDefault="001A6D72" w:rsidP="001A6D72">
      <w:pPr>
        <w:ind w:left="142"/>
        <w:rPr>
          <w:sz w:val="18"/>
          <w:szCs w:val="18"/>
          <w:lang w:val="lv-LV" w:eastAsia="lv-LV"/>
        </w:rPr>
      </w:pPr>
      <w:r w:rsidRPr="00CF05BB">
        <w:rPr>
          <w:sz w:val="18"/>
          <w:szCs w:val="18"/>
          <w:lang w:val="lv-LV" w:eastAsia="lv-LV"/>
        </w:rPr>
        <w:t>2) kas paredzēta un noteikta iestādes iekšējai lietošanai;</w:t>
      </w:r>
    </w:p>
    <w:p w:rsidR="001A6D72" w:rsidRPr="00CF05BB" w:rsidRDefault="001A6D72" w:rsidP="001A6D72">
      <w:pPr>
        <w:ind w:left="142"/>
        <w:rPr>
          <w:sz w:val="18"/>
          <w:szCs w:val="18"/>
          <w:lang w:val="lv-LV" w:eastAsia="lv-LV"/>
        </w:rPr>
      </w:pPr>
      <w:r w:rsidRPr="00CF05BB">
        <w:rPr>
          <w:sz w:val="18"/>
          <w:szCs w:val="18"/>
          <w:lang w:val="lv-LV" w:eastAsia="lv-LV"/>
        </w:rPr>
        <w:t xml:space="preserve">3) kas ir komercnoslēpums, izņemot gadījumus, kad ir noslēgts iepirkuma līgums saskaņā ar </w:t>
      </w:r>
      <w:bookmarkEnd w:id="4"/>
      <w:r w:rsidRPr="00CF05BB">
        <w:rPr>
          <w:sz w:val="18"/>
          <w:szCs w:val="18"/>
          <w:lang w:val="lv-LV" w:eastAsia="lv-LV"/>
        </w:rPr>
        <w:fldChar w:fldCharType="begin"/>
      </w:r>
      <w:r w:rsidRPr="00CF05BB">
        <w:rPr>
          <w:sz w:val="18"/>
          <w:szCs w:val="18"/>
          <w:lang w:val="lv-LV" w:eastAsia="lv-LV"/>
        </w:rPr>
        <w:instrText xml:space="preserve"> HYPERLINK "http://pro.nais.lv/naiser/loginWindow.cfm?ltype=4&amp;rnd=52D64490B1A8ABB2F1AB51C903C30CFBE85ECFE2F3DC14DEFCADF5FDFD04CE2D01CD1983CE0BDEC36E2F5FD42054D3C8175CC2F86DC984C381125607C2EC9C0B84C9D8CCDDDDE4DECB6CD9EDC104CE15C8FE86440153DB8F3E9A5DF1DC&amp;lk=text.cfm?Ref=0103011998102932774&amp;Req=0103011998102932774&amp;Key=0103012006040632772&amp;Hash=&amp;href=" \l "&amp;keepThis=true&amp;TB_iframe=true&amp;height=515&amp;width=690" </w:instrText>
      </w:r>
      <w:r w:rsidRPr="00CF05BB">
        <w:rPr>
          <w:sz w:val="18"/>
          <w:szCs w:val="18"/>
          <w:lang w:val="lv-LV" w:eastAsia="lv-LV"/>
        </w:rPr>
        <w:fldChar w:fldCharType="separate"/>
      </w:r>
      <w:r w:rsidRPr="00CF05BB">
        <w:rPr>
          <w:color w:val="0000FF"/>
          <w:sz w:val="18"/>
          <w:szCs w:val="18"/>
          <w:u w:val="single"/>
          <w:lang w:val="lv-LV" w:eastAsia="lv-LV"/>
        </w:rPr>
        <w:t>Publisko iepirkumu likumu</w:t>
      </w:r>
      <w:r w:rsidRPr="00CF05BB">
        <w:rPr>
          <w:sz w:val="18"/>
          <w:szCs w:val="18"/>
          <w:lang w:val="lv-LV" w:eastAsia="lv-LV"/>
        </w:rPr>
        <w:fldChar w:fldCharType="end"/>
      </w:r>
      <w:r w:rsidRPr="00CF05BB">
        <w:rPr>
          <w:sz w:val="18"/>
          <w:szCs w:val="18"/>
          <w:lang w:val="lv-LV" w:eastAsia="lv-LV"/>
        </w:rPr>
        <w:t xml:space="preserve"> vai cita veida līgums par rīcību ar valsts vai pašvaldības finanšu līdzekļiem un mantu;</w:t>
      </w:r>
    </w:p>
    <w:p w:rsidR="001A6D72" w:rsidRPr="00CF05BB" w:rsidRDefault="001A6D72" w:rsidP="001A6D72">
      <w:pPr>
        <w:ind w:left="142"/>
        <w:rPr>
          <w:sz w:val="18"/>
          <w:szCs w:val="18"/>
          <w:lang w:val="lv-LV" w:eastAsia="lv-LV"/>
        </w:rPr>
      </w:pPr>
      <w:r w:rsidRPr="00CF05BB">
        <w:rPr>
          <w:sz w:val="18"/>
          <w:szCs w:val="18"/>
          <w:lang w:val="lv-LV" w:eastAsia="lv-LV"/>
        </w:rPr>
        <w:t>4) par fiziskās personas privāto dzīvi;</w:t>
      </w:r>
    </w:p>
    <w:p w:rsidR="001A6D72" w:rsidRPr="00CF05BB" w:rsidRDefault="001A6D72" w:rsidP="001A6D72">
      <w:pPr>
        <w:ind w:left="142"/>
        <w:rPr>
          <w:sz w:val="18"/>
          <w:szCs w:val="18"/>
          <w:lang w:val="lv-LV" w:eastAsia="lv-LV"/>
        </w:rPr>
      </w:pPr>
      <w:r w:rsidRPr="00CF05BB">
        <w:rPr>
          <w:sz w:val="18"/>
          <w:szCs w:val="18"/>
          <w:lang w:val="lv-LV" w:eastAsia="lv-LV"/>
        </w:rPr>
        <w:t xml:space="preserve">5) kas attiecas uz atestācijas, eksāmenu, iesniegto projektu (izņemot projektus, kuru finansēšana paredzēta ar valsts sniegtu galvojumu), </w:t>
      </w:r>
      <w:r w:rsidR="001C3050">
        <w:rPr>
          <w:sz w:val="18"/>
          <w:szCs w:val="18"/>
          <w:lang w:val="lv-LV" w:eastAsia="lv-LV"/>
        </w:rPr>
        <w:t xml:space="preserve">iepirkumu (izņemot iepirkumus, kas saistīti ar </w:t>
      </w:r>
      <w:r w:rsidRPr="00CF05BB">
        <w:rPr>
          <w:sz w:val="18"/>
          <w:szCs w:val="18"/>
          <w:lang w:val="lv-LV" w:eastAsia="lv-LV"/>
        </w:rPr>
        <w:t>valsts vai pašvaldību vajadzībām vai citādi saistīti ar rīcību ar valsts vai pašvaldību finanšu līdzekļiem un mantu) un citu līdzīga rakstura novērtējumu procesu;</w:t>
      </w:r>
    </w:p>
    <w:p w:rsidR="001A6D72" w:rsidRPr="00CF05BB" w:rsidRDefault="001A6D72" w:rsidP="001A6D72">
      <w:pPr>
        <w:ind w:left="142"/>
        <w:rPr>
          <w:sz w:val="18"/>
          <w:szCs w:val="18"/>
          <w:lang w:val="lv-LV" w:eastAsia="lv-LV"/>
        </w:rPr>
      </w:pPr>
      <w:r w:rsidRPr="00CF05BB">
        <w:rPr>
          <w:sz w:val="18"/>
          <w:szCs w:val="18"/>
          <w:lang w:val="lv-LV" w:eastAsia="lv-LV"/>
        </w:rPr>
        <w:t>6) dienesta vajadzībām;</w:t>
      </w:r>
    </w:p>
    <w:p w:rsidR="001A6D72" w:rsidRPr="00CF05BB" w:rsidRDefault="001A6D72" w:rsidP="001A6D72">
      <w:pPr>
        <w:ind w:left="142"/>
        <w:rPr>
          <w:sz w:val="18"/>
          <w:szCs w:val="18"/>
          <w:lang w:val="lv-LV" w:eastAsia="lv-LV"/>
        </w:rPr>
      </w:pPr>
      <w:r w:rsidRPr="00CF05BB">
        <w:rPr>
          <w:sz w:val="18"/>
          <w:szCs w:val="18"/>
          <w:lang w:val="lv-LV" w:eastAsia="lv-LV"/>
        </w:rPr>
        <w:t>7) kas ir Ziemeļatlantijas līguma organizācijas vai Eiropas Savienības informācija, kura apzīmēta attiecīgi kā “NATO UNCLASSIFIED” vai “LIMITE”.</w:t>
      </w:r>
    </w:p>
    <w:p w:rsidR="001A6D72" w:rsidRPr="00D35456" w:rsidRDefault="001A6D72" w:rsidP="001A6D72">
      <w:pPr>
        <w:rPr>
          <w:sz w:val="16"/>
          <w:szCs w:val="16"/>
          <w:lang w:val="lv-LV" w:eastAsia="lv-LV"/>
        </w:rPr>
      </w:pPr>
    </w:p>
    <w:p w:rsidR="001A6D72" w:rsidRPr="00D35456" w:rsidRDefault="001A6D72" w:rsidP="001A6D72">
      <w:pPr>
        <w:ind w:left="284" w:right="-6" w:hanging="284"/>
        <w:jc w:val="both"/>
        <w:rPr>
          <w:noProof/>
          <w:sz w:val="20"/>
          <w:szCs w:val="20"/>
          <w:lang w:val="lv-LV"/>
        </w:rPr>
      </w:pPr>
    </w:p>
    <w:p w:rsidR="00B87937" w:rsidRPr="00C63AA4" w:rsidRDefault="00B87937" w:rsidP="001A6D72">
      <w:pPr>
        <w:jc w:val="right"/>
        <w:rPr>
          <w:sz w:val="16"/>
          <w:szCs w:val="16"/>
          <w:lang w:val="lv-LV" w:eastAsia="lv-LV"/>
        </w:rPr>
      </w:pPr>
    </w:p>
    <w:sectPr w:rsidR="00B87937" w:rsidRPr="00C63AA4" w:rsidSect="007E337C">
      <w:footerReference w:type="default" r:id="rId24"/>
      <w:pgSz w:w="11907" w:h="16839" w:code="9"/>
      <w:pgMar w:top="1134" w:right="851" w:bottom="1134" w:left="1701" w:header="720" w:footer="720" w:gutter="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33E7" w:rsidRDefault="00EF33E7" w:rsidP="00B81A6C">
      <w:r>
        <w:separator/>
      </w:r>
    </w:p>
  </w:endnote>
  <w:endnote w:type="continuationSeparator" w:id="0">
    <w:p w:rsidR="00EF33E7" w:rsidRDefault="00EF33E7" w:rsidP="00B81A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TimesNewRoman">
    <w:panose1 w:val="00000000000000000000"/>
    <w:charset w:val="80"/>
    <w:family w:val="auto"/>
    <w:notTrueType/>
    <w:pitch w:val="default"/>
    <w:sig w:usb0="00000001" w:usb1="08070000" w:usb2="00000010" w:usb3="00000000" w:csb0="00020000" w:csb1="00000000"/>
  </w:font>
  <w:font w:name="Batang">
    <w:altName w:val="바탕"/>
    <w:panose1 w:val="02030600000101010101"/>
    <w:charset w:val="81"/>
    <w:family w:val="auto"/>
    <w:notTrueType/>
    <w:pitch w:val="fixed"/>
    <w:sig w:usb0="00000001" w:usb1="09060000" w:usb2="00000010" w:usb3="00000000" w:csb0="00080000" w:csb1="00000000"/>
  </w:font>
  <w:font w:name="Lucida Sans Unicode">
    <w:panose1 w:val="020B0602030504020204"/>
    <w:charset w:val="BA"/>
    <w:family w:val="swiss"/>
    <w:pitch w:val="variable"/>
    <w:sig w:usb0="80000AFF" w:usb1="0000396B" w:usb2="00000000" w:usb3="00000000" w:csb0="000000BF" w:csb1="00000000"/>
  </w:font>
  <w:font w:name="Times New Roman Bold">
    <w:panose1 w:val="020208030705050203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45C" w:rsidRPr="007E337C" w:rsidRDefault="0056045C" w:rsidP="007E337C">
    <w:pPr>
      <w:pStyle w:val="Footer"/>
      <w:jc w:val="center"/>
      <w:rPr>
        <w:caps/>
        <w:noProof/>
        <w:color w:val="000000" w:themeColor="text1"/>
      </w:rPr>
    </w:pPr>
    <w:r w:rsidRPr="007E337C">
      <w:rPr>
        <w:caps/>
        <w:color w:val="000000" w:themeColor="text1"/>
      </w:rPr>
      <w:fldChar w:fldCharType="begin"/>
    </w:r>
    <w:r w:rsidRPr="007E337C">
      <w:rPr>
        <w:caps/>
        <w:color w:val="000000" w:themeColor="text1"/>
      </w:rPr>
      <w:instrText xml:space="preserve"> PAGE   \* MERGEFORMAT </w:instrText>
    </w:r>
    <w:r w:rsidRPr="007E337C">
      <w:rPr>
        <w:caps/>
        <w:color w:val="000000" w:themeColor="text1"/>
      </w:rPr>
      <w:fldChar w:fldCharType="separate"/>
    </w:r>
    <w:r w:rsidR="00AC66AC">
      <w:rPr>
        <w:caps/>
        <w:noProof/>
        <w:color w:val="000000" w:themeColor="text1"/>
      </w:rPr>
      <w:t>11</w:t>
    </w:r>
    <w:r w:rsidRPr="007E337C">
      <w:rPr>
        <w:caps/>
        <w:noProof/>
        <w:color w:val="000000" w:themeColor="text1"/>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33E7" w:rsidRDefault="00EF33E7" w:rsidP="00B81A6C">
      <w:r>
        <w:separator/>
      </w:r>
    </w:p>
  </w:footnote>
  <w:footnote w:type="continuationSeparator" w:id="0">
    <w:p w:rsidR="00EF33E7" w:rsidRDefault="00EF33E7" w:rsidP="00B81A6C">
      <w:r>
        <w:continuationSeparator/>
      </w:r>
    </w:p>
  </w:footnote>
  <w:footnote w:id="1">
    <w:p w:rsidR="0056045C" w:rsidRPr="00E94ADC" w:rsidRDefault="0056045C" w:rsidP="001A6D72">
      <w:pPr>
        <w:pStyle w:val="FootnoteText"/>
      </w:pPr>
      <w:r w:rsidRPr="00302EED">
        <w:rPr>
          <w:rStyle w:val="FootnoteReference"/>
          <w:sz w:val="16"/>
          <w:szCs w:val="16"/>
        </w:rPr>
        <w:footnoteRef/>
      </w:r>
      <w:r w:rsidRPr="00302EED">
        <w:rPr>
          <w:sz w:val="16"/>
          <w:szCs w:val="16"/>
        </w:rPr>
        <w:t xml:space="preserve"> </w:t>
      </w:r>
      <w:hyperlink r:id="rId1" w:history="1">
        <w:r w:rsidRPr="00302EED">
          <w:rPr>
            <w:rStyle w:val="Hyperlink"/>
            <w:sz w:val="16"/>
            <w:szCs w:val="16"/>
          </w:rPr>
          <w:t>https://www.iub.gov.lv/sites/default/files/upload/skaidrojums_mazajie_videjie_uzn.pdf</w:t>
        </w:r>
      </w:hyperlink>
      <w:r w:rsidRPr="00302EED">
        <w:rPr>
          <w:sz w:val="16"/>
          <w:szCs w:val="16"/>
        </w:rPr>
        <w:t>.</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CDAE49A0"/>
    <w:name w:val="WW8Num8"/>
    <w:lvl w:ilvl="0">
      <w:start w:val="1"/>
      <w:numFmt w:val="decimal"/>
      <w:lvlText w:val="%1."/>
      <w:lvlJc w:val="left"/>
      <w:pPr>
        <w:tabs>
          <w:tab w:val="num" w:pos="0"/>
        </w:tabs>
        <w:ind w:left="390" w:hanging="390"/>
      </w:pPr>
      <w:rPr>
        <w:rFonts w:cs="Times New Roman"/>
        <w:b w:val="0"/>
      </w:rPr>
    </w:lvl>
    <w:lvl w:ilvl="1">
      <w:start w:val="1"/>
      <w:numFmt w:val="decimal"/>
      <w:lvlText w:val="%1.%2."/>
      <w:lvlJc w:val="left"/>
      <w:pPr>
        <w:tabs>
          <w:tab w:val="num" w:pos="0"/>
        </w:tabs>
        <w:ind w:left="2160" w:hanging="720"/>
      </w:pPr>
      <w:rPr>
        <w:rFonts w:cs="Times New Roman"/>
      </w:rPr>
    </w:lvl>
    <w:lvl w:ilvl="2">
      <w:start w:val="1"/>
      <w:numFmt w:val="decimal"/>
      <w:lvlText w:val="%1.%2.%3."/>
      <w:lvlJc w:val="left"/>
      <w:pPr>
        <w:tabs>
          <w:tab w:val="num" w:pos="0"/>
        </w:tabs>
        <w:ind w:left="3600" w:hanging="720"/>
      </w:pPr>
      <w:rPr>
        <w:rFonts w:cs="Times New Roman"/>
      </w:rPr>
    </w:lvl>
    <w:lvl w:ilvl="3">
      <w:start w:val="1"/>
      <w:numFmt w:val="decimal"/>
      <w:lvlText w:val="%1.%2.%3.%4."/>
      <w:lvlJc w:val="left"/>
      <w:pPr>
        <w:tabs>
          <w:tab w:val="num" w:pos="0"/>
        </w:tabs>
        <w:ind w:left="5400" w:hanging="1080"/>
      </w:pPr>
      <w:rPr>
        <w:rFonts w:cs="Times New Roman"/>
      </w:rPr>
    </w:lvl>
    <w:lvl w:ilvl="4">
      <w:start w:val="1"/>
      <w:numFmt w:val="decimal"/>
      <w:lvlText w:val="%1.%2.%3.%4.%5."/>
      <w:lvlJc w:val="left"/>
      <w:pPr>
        <w:tabs>
          <w:tab w:val="num" w:pos="0"/>
        </w:tabs>
        <w:ind w:left="6840" w:hanging="1080"/>
      </w:pPr>
      <w:rPr>
        <w:rFonts w:cs="Times New Roman"/>
      </w:rPr>
    </w:lvl>
    <w:lvl w:ilvl="5">
      <w:start w:val="1"/>
      <w:numFmt w:val="decimal"/>
      <w:lvlText w:val="%1.%2.%3.%4.%5.%6."/>
      <w:lvlJc w:val="left"/>
      <w:pPr>
        <w:tabs>
          <w:tab w:val="num" w:pos="0"/>
        </w:tabs>
        <w:ind w:left="8640" w:hanging="1440"/>
      </w:pPr>
      <w:rPr>
        <w:rFonts w:cs="Times New Roman"/>
      </w:rPr>
    </w:lvl>
    <w:lvl w:ilvl="6">
      <w:start w:val="1"/>
      <w:numFmt w:val="decimal"/>
      <w:lvlText w:val="%1.%2.%3.%4.%5.%6.%7."/>
      <w:lvlJc w:val="left"/>
      <w:pPr>
        <w:tabs>
          <w:tab w:val="num" w:pos="0"/>
        </w:tabs>
        <w:ind w:left="10080" w:hanging="1440"/>
      </w:pPr>
      <w:rPr>
        <w:rFonts w:cs="Times New Roman"/>
      </w:rPr>
    </w:lvl>
    <w:lvl w:ilvl="7">
      <w:start w:val="1"/>
      <w:numFmt w:val="decimal"/>
      <w:lvlText w:val="%1.%2.%3.%4.%5.%6.%7.%8."/>
      <w:lvlJc w:val="left"/>
      <w:pPr>
        <w:tabs>
          <w:tab w:val="num" w:pos="0"/>
        </w:tabs>
        <w:ind w:left="11880" w:hanging="1800"/>
      </w:pPr>
      <w:rPr>
        <w:rFonts w:cs="Times New Roman"/>
      </w:rPr>
    </w:lvl>
    <w:lvl w:ilvl="8">
      <w:start w:val="1"/>
      <w:numFmt w:val="decimal"/>
      <w:lvlText w:val="%1.%2.%3.%4.%5.%6.%7.%8.%9."/>
      <w:lvlJc w:val="left"/>
      <w:pPr>
        <w:tabs>
          <w:tab w:val="num" w:pos="0"/>
        </w:tabs>
        <w:ind w:left="13320" w:hanging="1800"/>
      </w:pPr>
      <w:rPr>
        <w:rFonts w:cs="Times New Roman"/>
      </w:rPr>
    </w:lvl>
  </w:abstractNum>
  <w:abstractNum w:abstractNumId="1" w15:restartNumberingAfterBreak="0">
    <w:nsid w:val="005859C5"/>
    <w:multiLevelType w:val="hybridMultilevel"/>
    <w:tmpl w:val="52DC2938"/>
    <w:lvl w:ilvl="0" w:tplc="60E0CA4C">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3E47E0E"/>
    <w:multiLevelType w:val="multilevel"/>
    <w:tmpl w:val="007295AE"/>
    <w:lvl w:ilvl="0">
      <w:start w:val="1"/>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06AF158D"/>
    <w:multiLevelType w:val="multilevel"/>
    <w:tmpl w:val="DAB84CC8"/>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4" w15:restartNumberingAfterBreak="0">
    <w:nsid w:val="0705777E"/>
    <w:multiLevelType w:val="multilevel"/>
    <w:tmpl w:val="E26A8FD6"/>
    <w:lvl w:ilvl="0">
      <w:start w:val="12"/>
      <w:numFmt w:val="decimal"/>
      <w:lvlText w:val="%1."/>
      <w:lvlJc w:val="left"/>
      <w:pPr>
        <w:ind w:left="480" w:hanging="480"/>
      </w:pPr>
      <w:rPr>
        <w:rFonts w:hint="default"/>
        <w:sz w:val="22"/>
      </w:rPr>
    </w:lvl>
    <w:lvl w:ilvl="1">
      <w:start w:val="1"/>
      <w:numFmt w:val="decimal"/>
      <w:lvlText w:val="%1.%2."/>
      <w:lvlJc w:val="left"/>
      <w:pPr>
        <w:ind w:left="480" w:hanging="48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5" w15:restartNumberingAfterBreak="0">
    <w:nsid w:val="0C013298"/>
    <w:multiLevelType w:val="multilevel"/>
    <w:tmpl w:val="3B0EF38A"/>
    <w:lvl w:ilvl="0">
      <w:start w:val="4"/>
      <w:numFmt w:val="decimal"/>
      <w:lvlText w:val="%1"/>
      <w:lvlJc w:val="left"/>
      <w:pPr>
        <w:ind w:left="3072" w:hanging="424"/>
      </w:pPr>
      <w:rPr>
        <w:rFonts w:hint="default"/>
        <w:lang w:val="en-US" w:eastAsia="en-US" w:bidi="en-US"/>
      </w:rPr>
    </w:lvl>
    <w:lvl w:ilvl="1">
      <w:start w:val="2"/>
      <w:numFmt w:val="decimal"/>
      <w:lvlText w:val="%1.%2."/>
      <w:lvlJc w:val="left"/>
      <w:pPr>
        <w:ind w:left="338" w:hanging="424"/>
        <w:jc w:val="right"/>
      </w:pPr>
      <w:rPr>
        <w:rFonts w:ascii="Times New Roman" w:eastAsia="Times New Roman" w:hAnsi="Times New Roman" w:cs="Times New Roman" w:hint="default"/>
        <w:b/>
        <w:bCs/>
        <w:spacing w:val="-4"/>
        <w:w w:val="100"/>
        <w:sz w:val="26"/>
        <w:szCs w:val="26"/>
        <w:lang w:val="en-US" w:eastAsia="en-US" w:bidi="en-US"/>
      </w:rPr>
    </w:lvl>
    <w:lvl w:ilvl="2">
      <w:start w:val="1"/>
      <w:numFmt w:val="decimal"/>
      <w:lvlText w:val="%3)"/>
      <w:lvlJc w:val="left"/>
      <w:pPr>
        <w:ind w:left="948" w:hanging="360"/>
      </w:pPr>
      <w:rPr>
        <w:rFonts w:ascii="Times New Roman" w:eastAsia="Times New Roman" w:hAnsi="Times New Roman" w:cs="Times New Roman"/>
        <w:spacing w:val="-20"/>
        <w:w w:val="99"/>
        <w:sz w:val="24"/>
        <w:szCs w:val="24"/>
        <w:lang w:val="en-US" w:eastAsia="en-US" w:bidi="en-US"/>
      </w:rPr>
    </w:lvl>
    <w:lvl w:ilvl="3">
      <w:numFmt w:val="bullet"/>
      <w:lvlText w:val="•"/>
      <w:lvlJc w:val="left"/>
      <w:pPr>
        <w:ind w:left="3928" w:hanging="360"/>
      </w:pPr>
      <w:rPr>
        <w:rFonts w:hint="default"/>
        <w:lang w:val="en-US" w:eastAsia="en-US" w:bidi="en-US"/>
      </w:rPr>
    </w:lvl>
    <w:lvl w:ilvl="4">
      <w:numFmt w:val="bullet"/>
      <w:lvlText w:val="•"/>
      <w:lvlJc w:val="left"/>
      <w:pPr>
        <w:ind w:left="4776" w:hanging="360"/>
      </w:pPr>
      <w:rPr>
        <w:rFonts w:hint="default"/>
        <w:lang w:val="en-US" w:eastAsia="en-US" w:bidi="en-US"/>
      </w:rPr>
    </w:lvl>
    <w:lvl w:ilvl="5">
      <w:numFmt w:val="bullet"/>
      <w:lvlText w:val="•"/>
      <w:lvlJc w:val="left"/>
      <w:pPr>
        <w:ind w:left="5624" w:hanging="360"/>
      </w:pPr>
      <w:rPr>
        <w:rFonts w:hint="default"/>
        <w:lang w:val="en-US" w:eastAsia="en-US" w:bidi="en-US"/>
      </w:rPr>
    </w:lvl>
    <w:lvl w:ilvl="6">
      <w:numFmt w:val="bullet"/>
      <w:lvlText w:val="•"/>
      <w:lvlJc w:val="left"/>
      <w:pPr>
        <w:ind w:left="6473" w:hanging="360"/>
      </w:pPr>
      <w:rPr>
        <w:rFonts w:hint="default"/>
        <w:lang w:val="en-US" w:eastAsia="en-US" w:bidi="en-US"/>
      </w:rPr>
    </w:lvl>
    <w:lvl w:ilvl="7">
      <w:numFmt w:val="bullet"/>
      <w:lvlText w:val="•"/>
      <w:lvlJc w:val="left"/>
      <w:pPr>
        <w:ind w:left="7321" w:hanging="360"/>
      </w:pPr>
      <w:rPr>
        <w:rFonts w:hint="default"/>
        <w:lang w:val="en-US" w:eastAsia="en-US" w:bidi="en-US"/>
      </w:rPr>
    </w:lvl>
    <w:lvl w:ilvl="8">
      <w:numFmt w:val="bullet"/>
      <w:lvlText w:val="•"/>
      <w:lvlJc w:val="left"/>
      <w:pPr>
        <w:ind w:left="8169" w:hanging="360"/>
      </w:pPr>
      <w:rPr>
        <w:rFonts w:hint="default"/>
        <w:lang w:val="en-US" w:eastAsia="en-US" w:bidi="en-US"/>
      </w:rPr>
    </w:lvl>
  </w:abstractNum>
  <w:abstractNum w:abstractNumId="6" w15:restartNumberingAfterBreak="0">
    <w:nsid w:val="0DD61016"/>
    <w:multiLevelType w:val="multilevel"/>
    <w:tmpl w:val="415CD4C8"/>
    <w:styleLink w:val="WWOutlineListStyle511"/>
    <w:lvl w:ilvl="0">
      <w:start w:val="1"/>
      <w:numFmt w:val="decimal"/>
      <w:lvlText w:val="%1."/>
      <w:lvlJc w:val="left"/>
      <w:pPr>
        <w:ind w:left="340" w:firstLine="0"/>
      </w:pPr>
    </w:lvl>
    <w:lvl w:ilvl="1">
      <w:start w:val="1"/>
      <w:numFmt w:val="decimal"/>
      <w:lvlText w:val="%1.%2."/>
      <w:lvlJc w:val="left"/>
      <w:pPr>
        <w:ind w:left="576" w:firstLine="2"/>
      </w:pPr>
    </w:lvl>
    <w:lvl w:ilvl="2">
      <w:start w:val="1"/>
      <w:numFmt w:val="decimal"/>
      <w:lvlText w:val="%1.%2.%3."/>
      <w:lvlJc w:val="left"/>
      <w:pPr>
        <w:tabs>
          <w:tab w:val="num" w:pos="131"/>
        </w:tabs>
        <w:ind w:left="0" w:firstLine="0"/>
      </w:pPr>
    </w:lvl>
    <w:lvl w:ilvl="3">
      <w:start w:val="1"/>
      <w:numFmt w:val="decimal"/>
      <w:lvlText w:val="%1.%2.%3.%4."/>
      <w:lvlJc w:val="left"/>
      <w:pPr>
        <w:tabs>
          <w:tab w:val="num" w:pos="1787"/>
        </w:tabs>
        <w:ind w:left="1517" w:hanging="240"/>
      </w:pPr>
    </w:lvl>
    <w:lvl w:ilvl="4">
      <w:start w:val="1"/>
      <w:numFmt w:val="decimal"/>
      <w:lvlText w:val="%1.%2.%3.%4.%5."/>
      <w:lvlJc w:val="left"/>
      <w:pPr>
        <w:ind w:left="2143" w:hanging="725"/>
      </w:pPr>
      <w:rPr>
        <w:rFonts w:ascii="Times New Roman" w:hAnsi="Times New Roman"/>
        <w:b w:val="0"/>
        <w:bCs w:val="0"/>
        <w:i w:val="0"/>
        <w:iCs w:val="0"/>
        <w:caps w:val="0"/>
        <w:smallCaps w:val="0"/>
        <w:strike w:val="0"/>
        <w:dstrike w:val="0"/>
        <w:noProof w:val="0"/>
        <w:vanish w:val="0"/>
        <w:webHidden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7" w15:restartNumberingAfterBreak="0">
    <w:nsid w:val="1E277EAD"/>
    <w:multiLevelType w:val="multilevel"/>
    <w:tmpl w:val="7498522C"/>
    <w:lvl w:ilvl="0">
      <w:start w:val="1"/>
      <w:numFmt w:val="decimal"/>
      <w:lvlText w:val="%1."/>
      <w:lvlJc w:val="left"/>
      <w:pPr>
        <w:ind w:left="360" w:hanging="360"/>
      </w:pPr>
      <w:rPr>
        <w:b w:val="0"/>
        <w:lang w:val="en-US"/>
      </w:rPr>
    </w:lvl>
    <w:lvl w:ilvl="1">
      <w:start w:val="1"/>
      <w:numFmt w:val="decimal"/>
      <w:lvlText w:val="%1.%2."/>
      <w:lvlJc w:val="left"/>
      <w:pPr>
        <w:ind w:left="432" w:hanging="432"/>
      </w:pPr>
      <w:rPr>
        <w:b w:val="0"/>
        <w:color w:val="auto"/>
        <w:sz w:val="24"/>
        <w:szCs w:val="24"/>
      </w:rPr>
    </w:lvl>
    <w:lvl w:ilvl="2">
      <w:start w:val="1"/>
      <w:numFmt w:val="decimal"/>
      <w:lvlText w:val="%1.%2.%3."/>
      <w:lvlJc w:val="left"/>
      <w:pPr>
        <w:ind w:left="1072" w:hanging="504"/>
      </w:pPr>
      <w:rPr>
        <w:b w:val="0"/>
        <w:sz w:val="24"/>
      </w:rPr>
    </w:lvl>
    <w:lvl w:ilvl="3">
      <w:start w:val="1"/>
      <w:numFmt w:val="decimal"/>
      <w:lvlText w:val="%1.%2.%3.%4."/>
      <w:lvlJc w:val="left"/>
      <w:pPr>
        <w:ind w:left="1728" w:hanging="648"/>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25072AA6"/>
    <w:multiLevelType w:val="hybridMultilevel"/>
    <w:tmpl w:val="CF56C200"/>
    <w:lvl w:ilvl="0" w:tplc="5DF267F4">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5C64BF4"/>
    <w:multiLevelType w:val="hybridMultilevel"/>
    <w:tmpl w:val="4B08DDE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27830391"/>
    <w:multiLevelType w:val="hybridMultilevel"/>
    <w:tmpl w:val="E5B87C14"/>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1" w15:restartNumberingAfterBreak="0">
    <w:nsid w:val="29D1637A"/>
    <w:multiLevelType w:val="multilevel"/>
    <w:tmpl w:val="E604A88E"/>
    <w:lvl w:ilvl="0">
      <w:start w:val="5"/>
      <w:numFmt w:val="decimal"/>
      <w:lvlText w:val="%1."/>
      <w:lvlJc w:val="left"/>
      <w:pPr>
        <w:ind w:left="360" w:hanging="360"/>
      </w:pPr>
      <w:rPr>
        <w:rFonts w:eastAsia="Times New Roman" w:hint="default"/>
        <w:b w:val="0"/>
        <w:color w:val="auto"/>
      </w:rPr>
    </w:lvl>
    <w:lvl w:ilvl="1">
      <w:start w:val="1"/>
      <w:numFmt w:val="decimal"/>
      <w:pStyle w:val="h3body1"/>
      <w:lvlText w:val="%1.%2."/>
      <w:lvlJc w:val="left"/>
      <w:pPr>
        <w:ind w:left="360" w:hanging="360"/>
      </w:pPr>
      <w:rPr>
        <w:rFonts w:eastAsia="Times New Roman" w:hint="default"/>
        <w:b w:val="0"/>
        <w:color w:val="auto"/>
      </w:rPr>
    </w:lvl>
    <w:lvl w:ilvl="2">
      <w:start w:val="1"/>
      <w:numFmt w:val="decimal"/>
      <w:lvlText w:val="%1.%2.%3."/>
      <w:lvlJc w:val="left"/>
      <w:pPr>
        <w:ind w:left="720" w:hanging="720"/>
      </w:pPr>
      <w:rPr>
        <w:rFonts w:eastAsia="Times New Roman" w:hint="default"/>
        <w:b w:val="0"/>
        <w:color w:val="auto"/>
      </w:rPr>
    </w:lvl>
    <w:lvl w:ilvl="3">
      <w:start w:val="1"/>
      <w:numFmt w:val="decimal"/>
      <w:lvlText w:val="%1.%2.%3.%4."/>
      <w:lvlJc w:val="left"/>
      <w:pPr>
        <w:ind w:left="720" w:hanging="720"/>
      </w:pPr>
      <w:rPr>
        <w:rFonts w:eastAsia="Times New Roman" w:hint="default"/>
        <w:color w:val="auto"/>
      </w:rPr>
    </w:lvl>
    <w:lvl w:ilvl="4">
      <w:start w:val="1"/>
      <w:numFmt w:val="decimal"/>
      <w:lvlText w:val="%1.%2.%3.%4.%5."/>
      <w:lvlJc w:val="left"/>
      <w:pPr>
        <w:ind w:left="1080" w:hanging="1080"/>
      </w:pPr>
      <w:rPr>
        <w:rFonts w:eastAsia="Times New Roman" w:hint="default"/>
        <w:color w:val="auto"/>
      </w:rPr>
    </w:lvl>
    <w:lvl w:ilvl="5">
      <w:start w:val="1"/>
      <w:numFmt w:val="decimal"/>
      <w:lvlText w:val="%1.%2.%3.%4.%5.%6."/>
      <w:lvlJc w:val="left"/>
      <w:pPr>
        <w:ind w:left="1080" w:hanging="1080"/>
      </w:pPr>
      <w:rPr>
        <w:rFonts w:eastAsia="Times New Roman" w:hint="default"/>
        <w:color w:val="auto"/>
      </w:rPr>
    </w:lvl>
    <w:lvl w:ilvl="6">
      <w:start w:val="1"/>
      <w:numFmt w:val="decimal"/>
      <w:lvlText w:val="%1.%2.%3.%4.%5.%6.%7."/>
      <w:lvlJc w:val="left"/>
      <w:pPr>
        <w:ind w:left="1440" w:hanging="1440"/>
      </w:pPr>
      <w:rPr>
        <w:rFonts w:eastAsia="Times New Roman" w:hint="default"/>
        <w:color w:val="auto"/>
      </w:rPr>
    </w:lvl>
    <w:lvl w:ilvl="7">
      <w:start w:val="1"/>
      <w:numFmt w:val="decimal"/>
      <w:lvlText w:val="%1.%2.%3.%4.%5.%6.%7.%8."/>
      <w:lvlJc w:val="left"/>
      <w:pPr>
        <w:ind w:left="1440" w:hanging="1440"/>
      </w:pPr>
      <w:rPr>
        <w:rFonts w:eastAsia="Times New Roman" w:hint="default"/>
        <w:color w:val="auto"/>
      </w:rPr>
    </w:lvl>
    <w:lvl w:ilvl="8">
      <w:start w:val="1"/>
      <w:numFmt w:val="decimal"/>
      <w:lvlText w:val="%1.%2.%3.%4.%5.%6.%7.%8.%9."/>
      <w:lvlJc w:val="left"/>
      <w:pPr>
        <w:ind w:left="1800" w:hanging="1800"/>
      </w:pPr>
      <w:rPr>
        <w:rFonts w:eastAsia="Times New Roman" w:hint="default"/>
        <w:color w:val="auto"/>
      </w:rPr>
    </w:lvl>
  </w:abstractNum>
  <w:abstractNum w:abstractNumId="12" w15:restartNumberingAfterBreak="0">
    <w:nsid w:val="29D46147"/>
    <w:multiLevelType w:val="hybridMultilevel"/>
    <w:tmpl w:val="4AF4CD4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3" w15:restartNumberingAfterBreak="0">
    <w:nsid w:val="2D096122"/>
    <w:multiLevelType w:val="hybridMultilevel"/>
    <w:tmpl w:val="471C4B4C"/>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4" w15:restartNumberingAfterBreak="0">
    <w:nsid w:val="2D3E6CBB"/>
    <w:multiLevelType w:val="hybridMultilevel"/>
    <w:tmpl w:val="1C94C3E2"/>
    <w:lvl w:ilvl="0" w:tplc="2E445EAA">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09D26C0"/>
    <w:multiLevelType w:val="multilevel"/>
    <w:tmpl w:val="BE789662"/>
    <w:lvl w:ilvl="0">
      <w:start w:val="14"/>
      <w:numFmt w:val="decimal"/>
      <w:lvlText w:val="%1."/>
      <w:lvlJc w:val="left"/>
      <w:pPr>
        <w:ind w:left="480" w:hanging="480"/>
      </w:pPr>
      <w:rPr>
        <w:rFonts w:hint="default"/>
        <w:b w:val="0"/>
        <w:sz w:val="24"/>
        <w:szCs w:val="24"/>
      </w:rPr>
    </w:lvl>
    <w:lvl w:ilvl="1">
      <w:start w:val="1"/>
      <w:numFmt w:val="decimal"/>
      <w:lvlText w:val="%1.%2."/>
      <w:lvlJc w:val="left"/>
      <w:pPr>
        <w:ind w:left="480" w:hanging="480"/>
      </w:pPr>
      <w:rPr>
        <w:rFonts w:hint="default"/>
        <w:b w:val="0"/>
        <w:sz w:val="24"/>
        <w:szCs w:val="24"/>
      </w:rPr>
    </w:lvl>
    <w:lvl w:ilvl="2">
      <w:start w:val="1"/>
      <w:numFmt w:val="decimal"/>
      <w:lvlText w:val="%1.%2.%3."/>
      <w:lvlJc w:val="left"/>
      <w:pPr>
        <w:ind w:left="720" w:hanging="720"/>
      </w:pPr>
      <w:rPr>
        <w:rFonts w:hint="default"/>
        <w:b w:val="0"/>
        <w:sz w:val="24"/>
        <w:szCs w:val="24"/>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16" w15:restartNumberingAfterBreak="0">
    <w:nsid w:val="310B2010"/>
    <w:multiLevelType w:val="multilevel"/>
    <w:tmpl w:val="7F847BC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7" w15:restartNumberingAfterBreak="0">
    <w:nsid w:val="31EE43BE"/>
    <w:multiLevelType w:val="multilevel"/>
    <w:tmpl w:val="C97C176E"/>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502"/>
        </w:tabs>
        <w:ind w:left="502" w:hanging="360"/>
      </w:pPr>
      <w:rPr>
        <w:rFonts w:hint="default"/>
        <w:b/>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8" w15:restartNumberingAfterBreak="0">
    <w:nsid w:val="3E575024"/>
    <w:multiLevelType w:val="multilevel"/>
    <w:tmpl w:val="5230850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9" w15:restartNumberingAfterBreak="0">
    <w:nsid w:val="3EAB75C4"/>
    <w:multiLevelType w:val="multilevel"/>
    <w:tmpl w:val="07C45CEE"/>
    <w:lvl w:ilvl="0">
      <w:start w:val="1"/>
      <w:numFmt w:val="decimal"/>
      <w:lvlText w:val="%1."/>
      <w:lvlJc w:val="left"/>
      <w:pPr>
        <w:tabs>
          <w:tab w:val="num" w:pos="720"/>
        </w:tabs>
        <w:ind w:left="720" w:hanging="360"/>
      </w:pPr>
    </w:lvl>
    <w:lvl w:ilvl="1">
      <w:start w:val="1"/>
      <w:numFmt w:val="decimal"/>
      <w:isLgl/>
      <w:lvlText w:val="%1.%2."/>
      <w:lvlJc w:val="left"/>
      <w:pPr>
        <w:tabs>
          <w:tab w:val="num" w:pos="870"/>
        </w:tabs>
        <w:ind w:left="870" w:hanging="510"/>
      </w:pPr>
      <w:rPr>
        <w:rFonts w:hint="default"/>
        <w:color w:val="auto"/>
      </w:rPr>
    </w:lvl>
    <w:lvl w:ilvl="2">
      <w:start w:val="1"/>
      <w:numFmt w:val="decimal"/>
      <w:isLgl/>
      <w:lvlText w:val="%1.%2.%3."/>
      <w:lvlJc w:val="left"/>
      <w:pPr>
        <w:tabs>
          <w:tab w:val="num" w:pos="1080"/>
        </w:tabs>
        <w:ind w:left="1080" w:hanging="720"/>
      </w:pPr>
      <w:rPr>
        <w:rFonts w:hint="default"/>
        <w:color w:val="auto"/>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20" w15:restartNumberingAfterBreak="0">
    <w:nsid w:val="40971884"/>
    <w:multiLevelType w:val="hybridMultilevel"/>
    <w:tmpl w:val="6254874E"/>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1" w15:restartNumberingAfterBreak="0">
    <w:nsid w:val="41D83402"/>
    <w:multiLevelType w:val="hybridMultilevel"/>
    <w:tmpl w:val="B98A60F0"/>
    <w:lvl w:ilvl="0" w:tplc="04260011">
      <w:start w:val="1"/>
      <w:numFmt w:val="decimal"/>
      <w:lvlText w:val="%1)"/>
      <w:lvlJc w:val="left"/>
      <w:pPr>
        <w:ind w:left="360" w:hanging="360"/>
      </w:pPr>
    </w:lvl>
    <w:lvl w:ilvl="1" w:tplc="04260019" w:tentative="1">
      <w:start w:val="1"/>
      <w:numFmt w:val="lowerLetter"/>
      <w:lvlText w:val="%2."/>
      <w:lvlJc w:val="left"/>
      <w:pPr>
        <w:ind w:left="1080" w:hanging="360"/>
      </w:pPr>
    </w:lvl>
    <w:lvl w:ilvl="2" w:tplc="0426001B" w:tentative="1">
      <w:start w:val="1"/>
      <w:numFmt w:val="lowerRoman"/>
      <w:lvlText w:val="%3."/>
      <w:lvlJc w:val="right"/>
      <w:pPr>
        <w:ind w:left="1800" w:hanging="180"/>
      </w:pPr>
    </w:lvl>
    <w:lvl w:ilvl="3" w:tplc="0426000F" w:tentative="1">
      <w:start w:val="1"/>
      <w:numFmt w:val="decimal"/>
      <w:lvlText w:val="%4."/>
      <w:lvlJc w:val="left"/>
      <w:pPr>
        <w:ind w:left="2520" w:hanging="360"/>
      </w:pPr>
    </w:lvl>
    <w:lvl w:ilvl="4" w:tplc="04260019" w:tentative="1">
      <w:start w:val="1"/>
      <w:numFmt w:val="lowerLetter"/>
      <w:lvlText w:val="%5."/>
      <w:lvlJc w:val="left"/>
      <w:pPr>
        <w:ind w:left="3240" w:hanging="360"/>
      </w:pPr>
    </w:lvl>
    <w:lvl w:ilvl="5" w:tplc="0426001B" w:tentative="1">
      <w:start w:val="1"/>
      <w:numFmt w:val="lowerRoman"/>
      <w:lvlText w:val="%6."/>
      <w:lvlJc w:val="right"/>
      <w:pPr>
        <w:ind w:left="3960" w:hanging="180"/>
      </w:pPr>
    </w:lvl>
    <w:lvl w:ilvl="6" w:tplc="0426000F" w:tentative="1">
      <w:start w:val="1"/>
      <w:numFmt w:val="decimal"/>
      <w:lvlText w:val="%7."/>
      <w:lvlJc w:val="left"/>
      <w:pPr>
        <w:ind w:left="4680" w:hanging="360"/>
      </w:pPr>
    </w:lvl>
    <w:lvl w:ilvl="7" w:tplc="04260019" w:tentative="1">
      <w:start w:val="1"/>
      <w:numFmt w:val="lowerLetter"/>
      <w:lvlText w:val="%8."/>
      <w:lvlJc w:val="left"/>
      <w:pPr>
        <w:ind w:left="5400" w:hanging="360"/>
      </w:pPr>
    </w:lvl>
    <w:lvl w:ilvl="8" w:tplc="0426001B" w:tentative="1">
      <w:start w:val="1"/>
      <w:numFmt w:val="lowerRoman"/>
      <w:lvlText w:val="%9."/>
      <w:lvlJc w:val="right"/>
      <w:pPr>
        <w:ind w:left="6120" w:hanging="180"/>
      </w:pPr>
    </w:lvl>
  </w:abstractNum>
  <w:abstractNum w:abstractNumId="22" w15:restartNumberingAfterBreak="0">
    <w:nsid w:val="4DC410C2"/>
    <w:multiLevelType w:val="multilevel"/>
    <w:tmpl w:val="3B546002"/>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3" w15:restartNumberingAfterBreak="0">
    <w:nsid w:val="4E782477"/>
    <w:multiLevelType w:val="multilevel"/>
    <w:tmpl w:val="BC521EB0"/>
    <w:lvl w:ilvl="0">
      <w:start w:val="11"/>
      <w:numFmt w:val="decimal"/>
      <w:lvlText w:val="%1."/>
      <w:lvlJc w:val="left"/>
      <w:pPr>
        <w:ind w:left="480" w:hanging="480"/>
      </w:pPr>
      <w:rPr>
        <w:rFonts w:eastAsiaTheme="minorHAnsi" w:hint="default"/>
        <w:b w:val="0"/>
      </w:rPr>
    </w:lvl>
    <w:lvl w:ilvl="1">
      <w:start w:val="1"/>
      <w:numFmt w:val="decimal"/>
      <w:lvlText w:val="%1.%2."/>
      <w:lvlJc w:val="left"/>
      <w:pPr>
        <w:ind w:left="622" w:hanging="480"/>
      </w:pPr>
      <w:rPr>
        <w:rFonts w:eastAsiaTheme="minorHAnsi" w:hint="default"/>
        <w:b w:val="0"/>
      </w:rPr>
    </w:lvl>
    <w:lvl w:ilvl="2">
      <w:start w:val="1"/>
      <w:numFmt w:val="decimal"/>
      <w:lvlText w:val="%1.%2.%3."/>
      <w:lvlJc w:val="left"/>
      <w:pPr>
        <w:ind w:left="2040" w:hanging="720"/>
      </w:pPr>
      <w:rPr>
        <w:rFonts w:eastAsiaTheme="minorHAnsi" w:hint="default"/>
      </w:rPr>
    </w:lvl>
    <w:lvl w:ilvl="3">
      <w:start w:val="1"/>
      <w:numFmt w:val="decimal"/>
      <w:lvlText w:val="%1.%2.%3.%4."/>
      <w:lvlJc w:val="left"/>
      <w:pPr>
        <w:ind w:left="2700" w:hanging="720"/>
      </w:pPr>
      <w:rPr>
        <w:rFonts w:eastAsiaTheme="minorHAnsi" w:hint="default"/>
      </w:rPr>
    </w:lvl>
    <w:lvl w:ilvl="4">
      <w:start w:val="1"/>
      <w:numFmt w:val="decimal"/>
      <w:lvlText w:val="%1.%2.%3.%4.%5."/>
      <w:lvlJc w:val="left"/>
      <w:pPr>
        <w:ind w:left="3720" w:hanging="1080"/>
      </w:pPr>
      <w:rPr>
        <w:rFonts w:eastAsiaTheme="minorHAnsi" w:hint="default"/>
      </w:rPr>
    </w:lvl>
    <w:lvl w:ilvl="5">
      <w:start w:val="1"/>
      <w:numFmt w:val="decimal"/>
      <w:lvlText w:val="%1.%2.%3.%4.%5.%6."/>
      <w:lvlJc w:val="left"/>
      <w:pPr>
        <w:ind w:left="4380" w:hanging="1080"/>
      </w:pPr>
      <w:rPr>
        <w:rFonts w:eastAsiaTheme="minorHAnsi" w:hint="default"/>
      </w:rPr>
    </w:lvl>
    <w:lvl w:ilvl="6">
      <w:start w:val="1"/>
      <w:numFmt w:val="decimal"/>
      <w:lvlText w:val="%1.%2.%3.%4.%5.%6.%7."/>
      <w:lvlJc w:val="left"/>
      <w:pPr>
        <w:ind w:left="5400" w:hanging="1440"/>
      </w:pPr>
      <w:rPr>
        <w:rFonts w:eastAsiaTheme="minorHAnsi" w:hint="default"/>
      </w:rPr>
    </w:lvl>
    <w:lvl w:ilvl="7">
      <w:start w:val="1"/>
      <w:numFmt w:val="decimal"/>
      <w:lvlText w:val="%1.%2.%3.%4.%5.%6.%7.%8."/>
      <w:lvlJc w:val="left"/>
      <w:pPr>
        <w:ind w:left="6060" w:hanging="1440"/>
      </w:pPr>
      <w:rPr>
        <w:rFonts w:eastAsiaTheme="minorHAnsi" w:hint="default"/>
      </w:rPr>
    </w:lvl>
    <w:lvl w:ilvl="8">
      <w:start w:val="1"/>
      <w:numFmt w:val="decimal"/>
      <w:lvlText w:val="%1.%2.%3.%4.%5.%6.%7.%8.%9."/>
      <w:lvlJc w:val="left"/>
      <w:pPr>
        <w:ind w:left="7080" w:hanging="1800"/>
      </w:pPr>
      <w:rPr>
        <w:rFonts w:eastAsiaTheme="minorHAnsi" w:hint="default"/>
      </w:rPr>
    </w:lvl>
  </w:abstractNum>
  <w:abstractNum w:abstractNumId="24" w15:restartNumberingAfterBreak="0">
    <w:nsid w:val="52694580"/>
    <w:multiLevelType w:val="hybridMultilevel"/>
    <w:tmpl w:val="0950B728"/>
    <w:lvl w:ilvl="0" w:tplc="9D483F70">
      <w:start w:val="19"/>
      <w:numFmt w:val="bullet"/>
      <w:lvlText w:val="-"/>
      <w:lvlJc w:val="left"/>
      <w:pPr>
        <w:ind w:left="1080" w:hanging="360"/>
      </w:pPr>
      <w:rPr>
        <w:rFonts w:ascii="Times New Roman" w:eastAsia="Times New Roman" w:hAnsi="Times New Roman" w:cs="Times New Roman"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abstractNum w:abstractNumId="25" w15:restartNumberingAfterBreak="0">
    <w:nsid w:val="559617CE"/>
    <w:multiLevelType w:val="multilevel"/>
    <w:tmpl w:val="FDE03366"/>
    <w:lvl w:ilvl="0">
      <w:start w:val="1"/>
      <w:numFmt w:val="decimal"/>
      <w:lvlText w:val="%1."/>
      <w:lvlJc w:val="left"/>
      <w:pPr>
        <w:ind w:left="720" w:hanging="360"/>
      </w:pPr>
      <w:rPr>
        <w:rFonts w:cs="Times New Roman"/>
      </w:rPr>
    </w:lvl>
    <w:lvl w:ilvl="1">
      <w:start w:val="1"/>
      <w:numFmt w:val="decimal"/>
      <w:isLgl/>
      <w:lvlText w:val="%1.%2."/>
      <w:lvlJc w:val="left"/>
      <w:pPr>
        <w:ind w:left="720" w:hanging="360"/>
      </w:pPr>
      <w:rPr>
        <w:rFonts w:cs="Times New Roman" w:hint="default"/>
        <w:b w:val="0"/>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26" w15:restartNumberingAfterBreak="0">
    <w:nsid w:val="56321509"/>
    <w:multiLevelType w:val="multilevel"/>
    <w:tmpl w:val="54F4A594"/>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7" w15:restartNumberingAfterBreak="0">
    <w:nsid w:val="57680C18"/>
    <w:multiLevelType w:val="multilevel"/>
    <w:tmpl w:val="3AF2AE30"/>
    <w:lvl w:ilvl="0">
      <w:start w:val="1"/>
      <w:numFmt w:val="decimal"/>
      <w:lvlText w:val="%1."/>
      <w:lvlJc w:val="left"/>
      <w:pPr>
        <w:tabs>
          <w:tab w:val="num" w:pos="360"/>
        </w:tabs>
        <w:ind w:left="360" w:hanging="360"/>
      </w:pPr>
      <w:rPr>
        <w:b/>
      </w:rPr>
    </w:lvl>
    <w:lvl w:ilvl="1">
      <w:start w:val="1"/>
      <w:numFmt w:val="decimal"/>
      <w:lvlText w:val="%1.%2."/>
      <w:lvlJc w:val="left"/>
      <w:pPr>
        <w:tabs>
          <w:tab w:val="num" w:pos="432"/>
        </w:tabs>
        <w:ind w:left="432" w:hanging="432"/>
      </w:pPr>
      <w:rPr>
        <w:b w:val="0"/>
        <w:color w:val="auto"/>
      </w:rPr>
    </w:lvl>
    <w:lvl w:ilvl="2">
      <w:start w:val="1"/>
      <w:numFmt w:val="decimal"/>
      <w:lvlText w:val="%1.%2.%3."/>
      <w:lvlJc w:val="left"/>
      <w:pPr>
        <w:tabs>
          <w:tab w:val="num" w:pos="1428"/>
        </w:tabs>
        <w:ind w:left="1212" w:hanging="504"/>
      </w:pPr>
    </w:lvl>
    <w:lvl w:ilvl="3">
      <w:start w:val="1"/>
      <w:numFmt w:val="decimal"/>
      <w:lvlText w:val="%1.%2.%3.%4."/>
      <w:lvlJc w:val="left"/>
      <w:pPr>
        <w:tabs>
          <w:tab w:val="num" w:pos="1288"/>
        </w:tabs>
        <w:ind w:left="1216"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8" w15:restartNumberingAfterBreak="0">
    <w:nsid w:val="589212D5"/>
    <w:multiLevelType w:val="multilevel"/>
    <w:tmpl w:val="02642F5C"/>
    <w:lvl w:ilvl="0">
      <w:start w:val="21"/>
      <w:numFmt w:val="decimal"/>
      <w:lvlText w:val="%1."/>
      <w:lvlJc w:val="left"/>
      <w:pPr>
        <w:ind w:left="480" w:hanging="480"/>
      </w:pPr>
      <w:rPr>
        <w:rFonts w:hint="default"/>
        <w:b w:val="0"/>
      </w:rPr>
    </w:lvl>
    <w:lvl w:ilvl="1">
      <w:start w:val="1"/>
      <w:numFmt w:val="decimal"/>
      <w:lvlText w:val="%1.%2."/>
      <w:lvlJc w:val="left"/>
      <w:pPr>
        <w:ind w:left="1428" w:hanging="480"/>
      </w:pPr>
      <w:rPr>
        <w:rFonts w:hint="default"/>
        <w:b w:val="0"/>
      </w:rPr>
    </w:lvl>
    <w:lvl w:ilvl="2">
      <w:start w:val="1"/>
      <w:numFmt w:val="decimal"/>
      <w:lvlText w:val="%1.%2.%3."/>
      <w:lvlJc w:val="left"/>
      <w:pPr>
        <w:ind w:left="2616" w:hanging="720"/>
      </w:pPr>
      <w:rPr>
        <w:rFonts w:hint="default"/>
      </w:rPr>
    </w:lvl>
    <w:lvl w:ilvl="3">
      <w:start w:val="1"/>
      <w:numFmt w:val="decimal"/>
      <w:lvlText w:val="%1.%2.%3.%4."/>
      <w:lvlJc w:val="left"/>
      <w:pPr>
        <w:ind w:left="3564" w:hanging="720"/>
      </w:pPr>
      <w:rPr>
        <w:rFonts w:hint="default"/>
      </w:rPr>
    </w:lvl>
    <w:lvl w:ilvl="4">
      <w:start w:val="1"/>
      <w:numFmt w:val="decimal"/>
      <w:lvlText w:val="%1.%2.%3.%4.%5."/>
      <w:lvlJc w:val="left"/>
      <w:pPr>
        <w:ind w:left="4872" w:hanging="1080"/>
      </w:pPr>
      <w:rPr>
        <w:rFonts w:hint="default"/>
      </w:rPr>
    </w:lvl>
    <w:lvl w:ilvl="5">
      <w:start w:val="1"/>
      <w:numFmt w:val="decimal"/>
      <w:lvlText w:val="%1.%2.%3.%4.%5.%6."/>
      <w:lvlJc w:val="left"/>
      <w:pPr>
        <w:ind w:left="5820" w:hanging="1080"/>
      </w:pPr>
      <w:rPr>
        <w:rFonts w:hint="default"/>
      </w:rPr>
    </w:lvl>
    <w:lvl w:ilvl="6">
      <w:start w:val="1"/>
      <w:numFmt w:val="decimal"/>
      <w:lvlText w:val="%1.%2.%3.%4.%5.%6.%7."/>
      <w:lvlJc w:val="left"/>
      <w:pPr>
        <w:ind w:left="7128" w:hanging="1440"/>
      </w:pPr>
      <w:rPr>
        <w:rFonts w:hint="default"/>
      </w:rPr>
    </w:lvl>
    <w:lvl w:ilvl="7">
      <w:start w:val="1"/>
      <w:numFmt w:val="decimal"/>
      <w:lvlText w:val="%1.%2.%3.%4.%5.%6.%7.%8."/>
      <w:lvlJc w:val="left"/>
      <w:pPr>
        <w:ind w:left="8076" w:hanging="1440"/>
      </w:pPr>
      <w:rPr>
        <w:rFonts w:hint="default"/>
      </w:rPr>
    </w:lvl>
    <w:lvl w:ilvl="8">
      <w:start w:val="1"/>
      <w:numFmt w:val="decimal"/>
      <w:lvlText w:val="%1.%2.%3.%4.%5.%6.%7.%8.%9."/>
      <w:lvlJc w:val="left"/>
      <w:pPr>
        <w:ind w:left="9384" w:hanging="1800"/>
      </w:pPr>
      <w:rPr>
        <w:rFonts w:hint="default"/>
      </w:rPr>
    </w:lvl>
  </w:abstractNum>
  <w:abstractNum w:abstractNumId="29" w15:restartNumberingAfterBreak="0">
    <w:nsid w:val="5A84447A"/>
    <w:multiLevelType w:val="multilevel"/>
    <w:tmpl w:val="79149742"/>
    <w:lvl w:ilvl="0">
      <w:numFmt w:val="bullet"/>
      <w:lvlText w:val=""/>
      <w:lvlJc w:val="left"/>
      <w:pPr>
        <w:ind w:left="510" w:hanging="51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0" w15:restartNumberingAfterBreak="0">
    <w:nsid w:val="6C6F27FF"/>
    <w:multiLevelType w:val="hybridMultilevel"/>
    <w:tmpl w:val="A2F64C9A"/>
    <w:lvl w:ilvl="0" w:tplc="2EF621E4">
      <w:start w:val="5"/>
      <w:numFmt w:val="decimal"/>
      <w:lvlText w:val="%1."/>
      <w:lvlJc w:val="left"/>
      <w:pPr>
        <w:ind w:left="948" w:hanging="567"/>
      </w:pPr>
      <w:rPr>
        <w:rFonts w:ascii="Times New Roman" w:eastAsia="Times New Roman" w:hAnsi="Times New Roman" w:cs="Times New Roman" w:hint="default"/>
        <w:b w:val="0"/>
        <w:spacing w:val="-10"/>
        <w:w w:val="100"/>
        <w:sz w:val="24"/>
        <w:szCs w:val="24"/>
        <w:lang w:val="lv" w:eastAsia="lv" w:bidi="lv"/>
      </w:rPr>
    </w:lvl>
    <w:lvl w:ilvl="1" w:tplc="3D483E70">
      <w:numFmt w:val="bullet"/>
      <w:lvlText w:val="•"/>
      <w:lvlJc w:val="left"/>
      <w:pPr>
        <w:ind w:left="1806" w:hanging="567"/>
      </w:pPr>
      <w:rPr>
        <w:rFonts w:hint="default"/>
        <w:lang w:val="lv" w:eastAsia="lv" w:bidi="lv"/>
      </w:rPr>
    </w:lvl>
    <w:lvl w:ilvl="2" w:tplc="B47C680A">
      <w:numFmt w:val="bullet"/>
      <w:lvlText w:val="•"/>
      <w:lvlJc w:val="left"/>
      <w:pPr>
        <w:ind w:left="2673" w:hanging="567"/>
      </w:pPr>
      <w:rPr>
        <w:rFonts w:hint="default"/>
        <w:lang w:val="lv" w:eastAsia="lv" w:bidi="lv"/>
      </w:rPr>
    </w:lvl>
    <w:lvl w:ilvl="3" w:tplc="AE30E668">
      <w:numFmt w:val="bullet"/>
      <w:lvlText w:val="•"/>
      <w:lvlJc w:val="left"/>
      <w:pPr>
        <w:ind w:left="3539" w:hanging="567"/>
      </w:pPr>
      <w:rPr>
        <w:rFonts w:hint="default"/>
        <w:lang w:val="lv" w:eastAsia="lv" w:bidi="lv"/>
      </w:rPr>
    </w:lvl>
    <w:lvl w:ilvl="4" w:tplc="D4AC697A">
      <w:numFmt w:val="bullet"/>
      <w:lvlText w:val="•"/>
      <w:lvlJc w:val="left"/>
      <w:pPr>
        <w:ind w:left="4406" w:hanging="567"/>
      </w:pPr>
      <w:rPr>
        <w:rFonts w:hint="default"/>
        <w:lang w:val="lv" w:eastAsia="lv" w:bidi="lv"/>
      </w:rPr>
    </w:lvl>
    <w:lvl w:ilvl="5" w:tplc="DFA68FEA">
      <w:numFmt w:val="bullet"/>
      <w:lvlText w:val="•"/>
      <w:lvlJc w:val="left"/>
      <w:pPr>
        <w:ind w:left="5273" w:hanging="567"/>
      </w:pPr>
      <w:rPr>
        <w:rFonts w:hint="default"/>
        <w:lang w:val="lv" w:eastAsia="lv" w:bidi="lv"/>
      </w:rPr>
    </w:lvl>
    <w:lvl w:ilvl="6" w:tplc="A38477B8">
      <w:numFmt w:val="bullet"/>
      <w:lvlText w:val="•"/>
      <w:lvlJc w:val="left"/>
      <w:pPr>
        <w:ind w:left="6139" w:hanging="567"/>
      </w:pPr>
      <w:rPr>
        <w:rFonts w:hint="default"/>
        <w:lang w:val="lv" w:eastAsia="lv" w:bidi="lv"/>
      </w:rPr>
    </w:lvl>
    <w:lvl w:ilvl="7" w:tplc="3C4809D2">
      <w:numFmt w:val="bullet"/>
      <w:lvlText w:val="•"/>
      <w:lvlJc w:val="left"/>
      <w:pPr>
        <w:ind w:left="7006" w:hanging="567"/>
      </w:pPr>
      <w:rPr>
        <w:rFonts w:hint="default"/>
        <w:lang w:val="lv" w:eastAsia="lv" w:bidi="lv"/>
      </w:rPr>
    </w:lvl>
    <w:lvl w:ilvl="8" w:tplc="1F8E05D4">
      <w:numFmt w:val="bullet"/>
      <w:lvlText w:val="•"/>
      <w:lvlJc w:val="left"/>
      <w:pPr>
        <w:ind w:left="7873" w:hanging="567"/>
      </w:pPr>
      <w:rPr>
        <w:rFonts w:hint="default"/>
        <w:lang w:val="lv" w:eastAsia="lv" w:bidi="lv"/>
      </w:rPr>
    </w:lvl>
  </w:abstractNum>
  <w:abstractNum w:abstractNumId="31" w15:restartNumberingAfterBreak="0">
    <w:nsid w:val="6FE0254F"/>
    <w:multiLevelType w:val="hybridMultilevel"/>
    <w:tmpl w:val="CB82F2EE"/>
    <w:lvl w:ilvl="0" w:tplc="992E07C8">
      <w:start w:val="1"/>
      <w:numFmt w:val="upperRoman"/>
      <w:lvlText w:val="%1"/>
      <w:lvlJc w:val="left"/>
      <w:pPr>
        <w:ind w:left="665" w:hanging="377"/>
        <w:jc w:val="right"/>
      </w:pPr>
      <w:rPr>
        <w:rFonts w:ascii="Times New Roman" w:eastAsia="Times New Roman" w:hAnsi="Times New Roman" w:cs="Times New Roman" w:hint="default"/>
        <w:b/>
        <w:bCs/>
        <w:w w:val="99"/>
        <w:sz w:val="24"/>
        <w:szCs w:val="24"/>
        <w:lang w:val="lv" w:eastAsia="lv" w:bidi="lv"/>
      </w:rPr>
    </w:lvl>
    <w:lvl w:ilvl="1" w:tplc="DC8CA30C">
      <w:start w:val="1"/>
      <w:numFmt w:val="decimal"/>
      <w:lvlText w:val="%2."/>
      <w:lvlJc w:val="left"/>
      <w:pPr>
        <w:ind w:left="1135" w:hanging="567"/>
      </w:pPr>
      <w:rPr>
        <w:rFonts w:ascii="Times New Roman" w:eastAsia="Times New Roman" w:hAnsi="Times New Roman" w:cs="Times New Roman" w:hint="default"/>
        <w:spacing w:val="-22"/>
        <w:w w:val="100"/>
        <w:sz w:val="24"/>
        <w:szCs w:val="24"/>
        <w:lang w:val="lv" w:eastAsia="lv" w:bidi="lv"/>
      </w:rPr>
    </w:lvl>
    <w:lvl w:ilvl="2" w:tplc="ABB6F436">
      <w:numFmt w:val="bullet"/>
      <w:lvlText w:val="•"/>
      <w:lvlJc w:val="left"/>
      <w:pPr>
        <w:ind w:left="1902" w:hanging="567"/>
      </w:pPr>
      <w:rPr>
        <w:rFonts w:hint="default"/>
        <w:lang w:val="lv" w:eastAsia="lv" w:bidi="lv"/>
      </w:rPr>
    </w:lvl>
    <w:lvl w:ilvl="3" w:tplc="4A5ADC3C">
      <w:numFmt w:val="bullet"/>
      <w:lvlText w:val="•"/>
      <w:lvlJc w:val="left"/>
      <w:pPr>
        <w:ind w:left="2865" w:hanging="567"/>
      </w:pPr>
      <w:rPr>
        <w:rFonts w:hint="default"/>
        <w:lang w:val="lv" w:eastAsia="lv" w:bidi="lv"/>
      </w:rPr>
    </w:lvl>
    <w:lvl w:ilvl="4" w:tplc="ACFEF720">
      <w:numFmt w:val="bullet"/>
      <w:lvlText w:val="•"/>
      <w:lvlJc w:val="left"/>
      <w:pPr>
        <w:ind w:left="3828" w:hanging="567"/>
      </w:pPr>
      <w:rPr>
        <w:rFonts w:hint="default"/>
        <w:lang w:val="lv" w:eastAsia="lv" w:bidi="lv"/>
      </w:rPr>
    </w:lvl>
    <w:lvl w:ilvl="5" w:tplc="226E5174">
      <w:numFmt w:val="bullet"/>
      <w:lvlText w:val="•"/>
      <w:lvlJc w:val="left"/>
      <w:pPr>
        <w:ind w:left="4791" w:hanging="567"/>
      </w:pPr>
      <w:rPr>
        <w:rFonts w:hint="default"/>
        <w:lang w:val="lv" w:eastAsia="lv" w:bidi="lv"/>
      </w:rPr>
    </w:lvl>
    <w:lvl w:ilvl="6" w:tplc="5F060338">
      <w:numFmt w:val="bullet"/>
      <w:lvlText w:val="•"/>
      <w:lvlJc w:val="left"/>
      <w:pPr>
        <w:ind w:left="5754" w:hanging="567"/>
      </w:pPr>
      <w:rPr>
        <w:rFonts w:hint="default"/>
        <w:lang w:val="lv" w:eastAsia="lv" w:bidi="lv"/>
      </w:rPr>
    </w:lvl>
    <w:lvl w:ilvl="7" w:tplc="F2C4C90C">
      <w:numFmt w:val="bullet"/>
      <w:lvlText w:val="•"/>
      <w:lvlJc w:val="left"/>
      <w:pPr>
        <w:ind w:left="6717" w:hanging="567"/>
      </w:pPr>
      <w:rPr>
        <w:rFonts w:hint="default"/>
        <w:lang w:val="lv" w:eastAsia="lv" w:bidi="lv"/>
      </w:rPr>
    </w:lvl>
    <w:lvl w:ilvl="8" w:tplc="69D0E88A">
      <w:numFmt w:val="bullet"/>
      <w:lvlText w:val="•"/>
      <w:lvlJc w:val="left"/>
      <w:pPr>
        <w:ind w:left="7680" w:hanging="567"/>
      </w:pPr>
      <w:rPr>
        <w:rFonts w:hint="default"/>
        <w:lang w:val="lv" w:eastAsia="lv" w:bidi="lv"/>
      </w:rPr>
    </w:lvl>
  </w:abstractNum>
  <w:abstractNum w:abstractNumId="32" w15:restartNumberingAfterBreak="0">
    <w:nsid w:val="714D6FB1"/>
    <w:multiLevelType w:val="multilevel"/>
    <w:tmpl w:val="960495CA"/>
    <w:lvl w:ilvl="0">
      <w:start w:val="1"/>
      <w:numFmt w:val="decimal"/>
      <w:lvlText w:val="%1."/>
      <w:lvlJc w:val="left"/>
      <w:pPr>
        <w:tabs>
          <w:tab w:val="num" w:pos="360"/>
        </w:tabs>
        <w:ind w:left="360" w:hanging="360"/>
      </w:pPr>
      <w:rPr>
        <w:rFonts w:hint="default"/>
        <w:b/>
      </w:rPr>
    </w:lvl>
    <w:lvl w:ilvl="1">
      <w:start w:val="1"/>
      <w:numFmt w:val="decimal"/>
      <w:lvlText w:val="%1.%2."/>
      <w:lvlJc w:val="left"/>
      <w:pPr>
        <w:tabs>
          <w:tab w:val="num" w:pos="360"/>
        </w:tabs>
        <w:ind w:left="360" w:hanging="360"/>
      </w:pPr>
      <w:rPr>
        <w:rFonts w:hint="default"/>
        <w:b/>
      </w:rPr>
    </w:lvl>
    <w:lvl w:ilvl="2">
      <w:start w:val="1"/>
      <w:numFmt w:val="decimal"/>
      <w:lvlText w:val="%1.%2.%3."/>
      <w:lvlJc w:val="left"/>
      <w:pPr>
        <w:tabs>
          <w:tab w:val="num" w:pos="720"/>
        </w:tabs>
        <w:ind w:left="720" w:hanging="720"/>
      </w:pPr>
      <w:rPr>
        <w:rFonts w:hint="default"/>
        <w:b w:val="0"/>
        <w:i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72E33777"/>
    <w:multiLevelType w:val="hybridMultilevel"/>
    <w:tmpl w:val="3FB8DB18"/>
    <w:lvl w:ilvl="0" w:tplc="5C4A09A0">
      <w:start w:val="2"/>
      <w:numFmt w:val="bullet"/>
      <w:lvlText w:val="-"/>
      <w:lvlJc w:val="left"/>
      <w:pPr>
        <w:ind w:left="720" w:hanging="360"/>
      </w:pPr>
      <w:rPr>
        <w:rFonts w:ascii="Times New Roman" w:eastAsia="Calibri" w:hAnsi="Times New Roman" w:cs="Times New Roman"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4" w15:restartNumberingAfterBreak="0">
    <w:nsid w:val="739E56BE"/>
    <w:multiLevelType w:val="multilevel"/>
    <w:tmpl w:val="40C642BC"/>
    <w:lvl w:ilvl="0">
      <w:start w:val="10"/>
      <w:numFmt w:val="decimal"/>
      <w:lvlText w:val="%1."/>
      <w:lvlJc w:val="left"/>
      <w:pPr>
        <w:ind w:left="660" w:hanging="660"/>
      </w:pPr>
      <w:rPr>
        <w:rFonts w:eastAsiaTheme="minorHAnsi" w:hint="default"/>
      </w:rPr>
    </w:lvl>
    <w:lvl w:ilvl="1">
      <w:start w:val="2"/>
      <w:numFmt w:val="decimal"/>
      <w:lvlText w:val="%1.%2."/>
      <w:lvlJc w:val="left"/>
      <w:pPr>
        <w:ind w:left="872" w:hanging="660"/>
      </w:pPr>
      <w:rPr>
        <w:rFonts w:eastAsiaTheme="minorHAnsi" w:hint="default"/>
      </w:rPr>
    </w:lvl>
    <w:lvl w:ilvl="2">
      <w:start w:val="1"/>
      <w:numFmt w:val="decimal"/>
      <w:lvlText w:val="%1.%2.%3."/>
      <w:lvlJc w:val="left"/>
      <w:pPr>
        <w:ind w:left="1144" w:hanging="720"/>
      </w:pPr>
      <w:rPr>
        <w:rFonts w:eastAsiaTheme="minorHAnsi" w:hint="default"/>
      </w:rPr>
    </w:lvl>
    <w:lvl w:ilvl="3">
      <w:start w:val="1"/>
      <w:numFmt w:val="decimal"/>
      <w:lvlText w:val="%1.%2.%3.%4."/>
      <w:lvlJc w:val="left"/>
      <w:pPr>
        <w:ind w:left="1356" w:hanging="720"/>
      </w:pPr>
      <w:rPr>
        <w:rFonts w:eastAsiaTheme="minorHAnsi" w:hint="default"/>
      </w:rPr>
    </w:lvl>
    <w:lvl w:ilvl="4">
      <w:start w:val="1"/>
      <w:numFmt w:val="decimal"/>
      <w:lvlText w:val="%1.%2.%3.%4.%5."/>
      <w:lvlJc w:val="left"/>
      <w:pPr>
        <w:ind w:left="1928" w:hanging="1080"/>
      </w:pPr>
      <w:rPr>
        <w:rFonts w:eastAsiaTheme="minorHAnsi" w:hint="default"/>
      </w:rPr>
    </w:lvl>
    <w:lvl w:ilvl="5">
      <w:start w:val="1"/>
      <w:numFmt w:val="decimal"/>
      <w:lvlText w:val="%1.%2.%3.%4.%5.%6."/>
      <w:lvlJc w:val="left"/>
      <w:pPr>
        <w:ind w:left="2140" w:hanging="1080"/>
      </w:pPr>
      <w:rPr>
        <w:rFonts w:eastAsiaTheme="minorHAnsi" w:hint="default"/>
      </w:rPr>
    </w:lvl>
    <w:lvl w:ilvl="6">
      <w:start w:val="1"/>
      <w:numFmt w:val="decimal"/>
      <w:lvlText w:val="%1.%2.%3.%4.%5.%6.%7."/>
      <w:lvlJc w:val="left"/>
      <w:pPr>
        <w:ind w:left="2712" w:hanging="1440"/>
      </w:pPr>
      <w:rPr>
        <w:rFonts w:eastAsiaTheme="minorHAnsi" w:hint="default"/>
      </w:rPr>
    </w:lvl>
    <w:lvl w:ilvl="7">
      <w:start w:val="1"/>
      <w:numFmt w:val="decimal"/>
      <w:lvlText w:val="%1.%2.%3.%4.%5.%6.%7.%8."/>
      <w:lvlJc w:val="left"/>
      <w:pPr>
        <w:ind w:left="2924" w:hanging="1440"/>
      </w:pPr>
      <w:rPr>
        <w:rFonts w:eastAsiaTheme="minorHAnsi" w:hint="default"/>
      </w:rPr>
    </w:lvl>
    <w:lvl w:ilvl="8">
      <w:start w:val="1"/>
      <w:numFmt w:val="decimal"/>
      <w:lvlText w:val="%1.%2.%3.%4.%5.%6.%7.%8.%9."/>
      <w:lvlJc w:val="left"/>
      <w:pPr>
        <w:ind w:left="3496" w:hanging="1800"/>
      </w:pPr>
      <w:rPr>
        <w:rFonts w:eastAsiaTheme="minorHAnsi" w:hint="default"/>
      </w:rPr>
    </w:lvl>
  </w:abstractNum>
  <w:abstractNum w:abstractNumId="35" w15:restartNumberingAfterBreak="0">
    <w:nsid w:val="79D400DC"/>
    <w:multiLevelType w:val="hybridMultilevel"/>
    <w:tmpl w:val="47A058F8"/>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6" w15:restartNumberingAfterBreak="0">
    <w:nsid w:val="7C4419AD"/>
    <w:multiLevelType w:val="hybridMultilevel"/>
    <w:tmpl w:val="E368915E"/>
    <w:lvl w:ilvl="0" w:tplc="0426000F">
      <w:start w:val="1"/>
      <w:numFmt w:val="decimal"/>
      <w:lvlText w:val="%1."/>
      <w:lvlJc w:val="left"/>
      <w:pPr>
        <w:ind w:left="720" w:hanging="360"/>
      </w:pPr>
      <w:rPr>
        <w:rFonts w:cs="Times New Roman" w:hint="default"/>
      </w:rPr>
    </w:lvl>
    <w:lvl w:ilvl="1" w:tplc="04260019" w:tentative="1">
      <w:start w:val="1"/>
      <w:numFmt w:val="lowerLetter"/>
      <w:lvlText w:val="%2."/>
      <w:lvlJc w:val="left"/>
      <w:pPr>
        <w:ind w:left="1440" w:hanging="360"/>
      </w:pPr>
      <w:rPr>
        <w:rFonts w:cs="Times New Roman"/>
      </w:rPr>
    </w:lvl>
    <w:lvl w:ilvl="2" w:tplc="0426001B" w:tentative="1">
      <w:start w:val="1"/>
      <w:numFmt w:val="lowerRoman"/>
      <w:lvlText w:val="%3."/>
      <w:lvlJc w:val="right"/>
      <w:pPr>
        <w:ind w:left="2160" w:hanging="180"/>
      </w:pPr>
      <w:rPr>
        <w:rFonts w:cs="Times New Roman"/>
      </w:rPr>
    </w:lvl>
    <w:lvl w:ilvl="3" w:tplc="0426000F" w:tentative="1">
      <w:start w:val="1"/>
      <w:numFmt w:val="decimal"/>
      <w:lvlText w:val="%4."/>
      <w:lvlJc w:val="left"/>
      <w:pPr>
        <w:ind w:left="2880" w:hanging="360"/>
      </w:pPr>
      <w:rPr>
        <w:rFonts w:cs="Times New Roman"/>
      </w:rPr>
    </w:lvl>
    <w:lvl w:ilvl="4" w:tplc="04260019" w:tentative="1">
      <w:start w:val="1"/>
      <w:numFmt w:val="lowerLetter"/>
      <w:lvlText w:val="%5."/>
      <w:lvlJc w:val="left"/>
      <w:pPr>
        <w:ind w:left="3600" w:hanging="360"/>
      </w:pPr>
      <w:rPr>
        <w:rFonts w:cs="Times New Roman"/>
      </w:rPr>
    </w:lvl>
    <w:lvl w:ilvl="5" w:tplc="0426001B" w:tentative="1">
      <w:start w:val="1"/>
      <w:numFmt w:val="lowerRoman"/>
      <w:lvlText w:val="%6."/>
      <w:lvlJc w:val="right"/>
      <w:pPr>
        <w:ind w:left="4320" w:hanging="180"/>
      </w:pPr>
      <w:rPr>
        <w:rFonts w:cs="Times New Roman"/>
      </w:rPr>
    </w:lvl>
    <w:lvl w:ilvl="6" w:tplc="0426000F" w:tentative="1">
      <w:start w:val="1"/>
      <w:numFmt w:val="decimal"/>
      <w:lvlText w:val="%7."/>
      <w:lvlJc w:val="left"/>
      <w:pPr>
        <w:ind w:left="5040" w:hanging="360"/>
      </w:pPr>
      <w:rPr>
        <w:rFonts w:cs="Times New Roman"/>
      </w:rPr>
    </w:lvl>
    <w:lvl w:ilvl="7" w:tplc="04260019" w:tentative="1">
      <w:start w:val="1"/>
      <w:numFmt w:val="lowerLetter"/>
      <w:lvlText w:val="%8."/>
      <w:lvlJc w:val="left"/>
      <w:pPr>
        <w:ind w:left="5760" w:hanging="360"/>
      </w:pPr>
      <w:rPr>
        <w:rFonts w:cs="Times New Roman"/>
      </w:rPr>
    </w:lvl>
    <w:lvl w:ilvl="8" w:tplc="0426001B" w:tentative="1">
      <w:start w:val="1"/>
      <w:numFmt w:val="lowerRoman"/>
      <w:lvlText w:val="%9."/>
      <w:lvlJc w:val="right"/>
      <w:pPr>
        <w:ind w:left="6480" w:hanging="180"/>
      </w:pPr>
      <w:rPr>
        <w:rFonts w:cs="Times New Roman"/>
      </w:rPr>
    </w:lvl>
  </w:abstractNum>
  <w:num w:numId="1">
    <w:abstractNumId w:val="30"/>
  </w:num>
  <w:num w:numId="2">
    <w:abstractNumId w:val="31"/>
  </w:num>
  <w:num w:numId="3">
    <w:abstractNumId w:val="28"/>
  </w:num>
  <w:num w:numId="4">
    <w:abstractNumId w:val="14"/>
  </w:num>
  <w:num w:numId="5">
    <w:abstractNumId w:val="4"/>
  </w:num>
  <w:num w:numId="6">
    <w:abstractNumId w:val="15"/>
  </w:num>
  <w:num w:numId="7">
    <w:abstractNumId w:val="5"/>
  </w:num>
  <w:num w:numId="8">
    <w:abstractNumId w:val="19"/>
  </w:num>
  <w:num w:numId="9">
    <w:abstractNumId w:val="2"/>
  </w:num>
  <w:num w:numId="10">
    <w:abstractNumId w:val="25"/>
  </w:num>
  <w:num w:numId="11">
    <w:abstractNumId w:val="6"/>
  </w:num>
  <w:num w:numId="12">
    <w:abstractNumId w:val="34"/>
  </w:num>
  <w:num w:numId="13">
    <w:abstractNumId w:val="24"/>
  </w:num>
  <w:num w:numId="14">
    <w:abstractNumId w:val="7"/>
  </w:num>
  <w:num w:numId="15">
    <w:abstractNumId w:val="33"/>
  </w:num>
  <w:num w:numId="16">
    <w:abstractNumId w:val="27"/>
  </w:num>
  <w:num w:numId="17">
    <w:abstractNumId w:val="10"/>
  </w:num>
  <w:num w:numId="18">
    <w:abstractNumId w:val="23"/>
  </w:num>
  <w:num w:numId="19">
    <w:abstractNumId w:val="0"/>
  </w:num>
  <w:num w:numId="20">
    <w:abstractNumId w:val="21"/>
  </w:num>
  <w:num w:numId="21">
    <w:abstractNumId w:val="7"/>
    <w:lvlOverride w:ilvl="0">
      <w:startOverride w:val="5"/>
    </w:lvlOverride>
    <w:lvlOverride w:ilvl="1">
      <w:startOverride w:val="4"/>
    </w:lvlOverride>
  </w:num>
  <w:num w:numId="22">
    <w:abstractNumId w:val="9"/>
  </w:num>
  <w:num w:numId="23">
    <w:abstractNumId w:val="12"/>
  </w:num>
  <w:num w:numId="24">
    <w:abstractNumId w:val="35"/>
  </w:num>
  <w:num w:numId="25">
    <w:abstractNumId w:val="13"/>
  </w:num>
  <w:num w:numId="26">
    <w:abstractNumId w:val="20"/>
  </w:num>
  <w:num w:numId="27">
    <w:abstractNumId w:val="17"/>
  </w:num>
  <w:num w:numId="28">
    <w:abstractNumId w:val="1"/>
  </w:num>
  <w:num w:numId="29">
    <w:abstractNumId w:val="32"/>
  </w:num>
  <w:num w:numId="30">
    <w:abstractNumId w:val="16"/>
  </w:num>
  <w:num w:numId="31">
    <w:abstractNumId w:val="18"/>
  </w:num>
  <w:num w:numId="32">
    <w:abstractNumId w:val="22"/>
  </w:num>
  <w:num w:numId="33">
    <w:abstractNumId w:val="3"/>
  </w:num>
  <w:num w:numId="34">
    <w:abstractNumId w:val="26"/>
  </w:num>
  <w:num w:numId="35">
    <w:abstractNumId w:val="29"/>
  </w:num>
  <w:num w:numId="36">
    <w:abstractNumId w:val="36"/>
  </w:num>
  <w:num w:numId="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8"/>
  </w:num>
  <w:num w:numId="39">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7937"/>
    <w:rsid w:val="00007530"/>
    <w:rsid w:val="000175BF"/>
    <w:rsid w:val="00025B21"/>
    <w:rsid w:val="000357DA"/>
    <w:rsid w:val="0005491A"/>
    <w:rsid w:val="00066CEB"/>
    <w:rsid w:val="00077D29"/>
    <w:rsid w:val="0008571F"/>
    <w:rsid w:val="00087C4B"/>
    <w:rsid w:val="000905F5"/>
    <w:rsid w:val="00097755"/>
    <w:rsid w:val="000E0994"/>
    <w:rsid w:val="000E437A"/>
    <w:rsid w:val="000E78E8"/>
    <w:rsid w:val="000F1BF5"/>
    <w:rsid w:val="000F2DEA"/>
    <w:rsid w:val="00100003"/>
    <w:rsid w:val="00114575"/>
    <w:rsid w:val="00114C2F"/>
    <w:rsid w:val="00124C37"/>
    <w:rsid w:val="00127C35"/>
    <w:rsid w:val="0013469C"/>
    <w:rsid w:val="00134D55"/>
    <w:rsid w:val="0015436D"/>
    <w:rsid w:val="001563DC"/>
    <w:rsid w:val="001738D1"/>
    <w:rsid w:val="00181F2D"/>
    <w:rsid w:val="001A6D72"/>
    <w:rsid w:val="001B780D"/>
    <w:rsid w:val="001C3050"/>
    <w:rsid w:val="001C52D6"/>
    <w:rsid w:val="001C781D"/>
    <w:rsid w:val="001E04FC"/>
    <w:rsid w:val="001F17E0"/>
    <w:rsid w:val="001F3651"/>
    <w:rsid w:val="001F4E4F"/>
    <w:rsid w:val="001F7841"/>
    <w:rsid w:val="00212049"/>
    <w:rsid w:val="00217B69"/>
    <w:rsid w:val="00226238"/>
    <w:rsid w:val="00260C9C"/>
    <w:rsid w:val="00265928"/>
    <w:rsid w:val="00266E3E"/>
    <w:rsid w:val="00295EBF"/>
    <w:rsid w:val="002A7528"/>
    <w:rsid w:val="002B40D9"/>
    <w:rsid w:val="002D3CF5"/>
    <w:rsid w:val="002E31DD"/>
    <w:rsid w:val="0030730B"/>
    <w:rsid w:val="00341727"/>
    <w:rsid w:val="00353BC3"/>
    <w:rsid w:val="00360ED6"/>
    <w:rsid w:val="00366C5C"/>
    <w:rsid w:val="003822E2"/>
    <w:rsid w:val="0039096D"/>
    <w:rsid w:val="0039254E"/>
    <w:rsid w:val="003A158E"/>
    <w:rsid w:val="003F3189"/>
    <w:rsid w:val="00401A5F"/>
    <w:rsid w:val="00427A9A"/>
    <w:rsid w:val="00435407"/>
    <w:rsid w:val="00446FEB"/>
    <w:rsid w:val="00453E6D"/>
    <w:rsid w:val="0045491E"/>
    <w:rsid w:val="00455DB8"/>
    <w:rsid w:val="00456D62"/>
    <w:rsid w:val="00460D38"/>
    <w:rsid w:val="00465DB6"/>
    <w:rsid w:val="004731E1"/>
    <w:rsid w:val="004926C9"/>
    <w:rsid w:val="004A2920"/>
    <w:rsid w:val="004A3EFD"/>
    <w:rsid w:val="004B5A1C"/>
    <w:rsid w:val="004D7EE5"/>
    <w:rsid w:val="004E674D"/>
    <w:rsid w:val="004F071E"/>
    <w:rsid w:val="00512905"/>
    <w:rsid w:val="00533C9D"/>
    <w:rsid w:val="0053728F"/>
    <w:rsid w:val="005374D3"/>
    <w:rsid w:val="00557689"/>
    <w:rsid w:val="0056045C"/>
    <w:rsid w:val="00562380"/>
    <w:rsid w:val="00566E6E"/>
    <w:rsid w:val="00570872"/>
    <w:rsid w:val="0059022F"/>
    <w:rsid w:val="00591985"/>
    <w:rsid w:val="005952FE"/>
    <w:rsid w:val="005A13F3"/>
    <w:rsid w:val="005A4483"/>
    <w:rsid w:val="005B6B4D"/>
    <w:rsid w:val="005D00AD"/>
    <w:rsid w:val="005F442F"/>
    <w:rsid w:val="0060636D"/>
    <w:rsid w:val="00606D37"/>
    <w:rsid w:val="00612C7E"/>
    <w:rsid w:val="00620EDD"/>
    <w:rsid w:val="006301BD"/>
    <w:rsid w:val="0063771E"/>
    <w:rsid w:val="00645B7A"/>
    <w:rsid w:val="00671BAC"/>
    <w:rsid w:val="00675F30"/>
    <w:rsid w:val="006915A3"/>
    <w:rsid w:val="006B23F7"/>
    <w:rsid w:val="006C0BEC"/>
    <w:rsid w:val="006C6186"/>
    <w:rsid w:val="006D4F3A"/>
    <w:rsid w:val="006F0710"/>
    <w:rsid w:val="006F2038"/>
    <w:rsid w:val="006F2257"/>
    <w:rsid w:val="00702F76"/>
    <w:rsid w:val="00712F70"/>
    <w:rsid w:val="00716C1C"/>
    <w:rsid w:val="007205B2"/>
    <w:rsid w:val="00720A8A"/>
    <w:rsid w:val="007310DD"/>
    <w:rsid w:val="00734B61"/>
    <w:rsid w:val="007357C3"/>
    <w:rsid w:val="00764E6B"/>
    <w:rsid w:val="00772120"/>
    <w:rsid w:val="00776985"/>
    <w:rsid w:val="007811A9"/>
    <w:rsid w:val="007827AD"/>
    <w:rsid w:val="007912FF"/>
    <w:rsid w:val="007A3495"/>
    <w:rsid w:val="007B2997"/>
    <w:rsid w:val="007C5E3B"/>
    <w:rsid w:val="007E32D3"/>
    <w:rsid w:val="007E337C"/>
    <w:rsid w:val="007E6AD6"/>
    <w:rsid w:val="007F0C4F"/>
    <w:rsid w:val="00815F03"/>
    <w:rsid w:val="008170E8"/>
    <w:rsid w:val="00832674"/>
    <w:rsid w:val="0086107A"/>
    <w:rsid w:val="0086543A"/>
    <w:rsid w:val="00870DBA"/>
    <w:rsid w:val="00875D92"/>
    <w:rsid w:val="00877283"/>
    <w:rsid w:val="008A5BB7"/>
    <w:rsid w:val="008B6E94"/>
    <w:rsid w:val="008D6064"/>
    <w:rsid w:val="008D7A7A"/>
    <w:rsid w:val="008F1104"/>
    <w:rsid w:val="008F1203"/>
    <w:rsid w:val="00912578"/>
    <w:rsid w:val="009254AC"/>
    <w:rsid w:val="009261C2"/>
    <w:rsid w:val="00932199"/>
    <w:rsid w:val="009335BC"/>
    <w:rsid w:val="0094118C"/>
    <w:rsid w:val="009565C5"/>
    <w:rsid w:val="009634C6"/>
    <w:rsid w:val="009663B5"/>
    <w:rsid w:val="00995A99"/>
    <w:rsid w:val="009D2952"/>
    <w:rsid w:val="009E6464"/>
    <w:rsid w:val="009F045A"/>
    <w:rsid w:val="009F0D96"/>
    <w:rsid w:val="00A0009D"/>
    <w:rsid w:val="00A16834"/>
    <w:rsid w:val="00A325B4"/>
    <w:rsid w:val="00A51212"/>
    <w:rsid w:val="00A7045F"/>
    <w:rsid w:val="00AA3D5B"/>
    <w:rsid w:val="00AC66AC"/>
    <w:rsid w:val="00AF0129"/>
    <w:rsid w:val="00AF1076"/>
    <w:rsid w:val="00B07962"/>
    <w:rsid w:val="00B21778"/>
    <w:rsid w:val="00B24791"/>
    <w:rsid w:val="00B31FD3"/>
    <w:rsid w:val="00B33658"/>
    <w:rsid w:val="00B344D8"/>
    <w:rsid w:val="00B3768B"/>
    <w:rsid w:val="00B50ADB"/>
    <w:rsid w:val="00B52C93"/>
    <w:rsid w:val="00B54FCA"/>
    <w:rsid w:val="00B7566D"/>
    <w:rsid w:val="00B81A6C"/>
    <w:rsid w:val="00B87937"/>
    <w:rsid w:val="00BB42C3"/>
    <w:rsid w:val="00BB4C87"/>
    <w:rsid w:val="00BB65EC"/>
    <w:rsid w:val="00BD7885"/>
    <w:rsid w:val="00BE1718"/>
    <w:rsid w:val="00BE22A8"/>
    <w:rsid w:val="00BE5ADA"/>
    <w:rsid w:val="00BF0F38"/>
    <w:rsid w:val="00C27CC0"/>
    <w:rsid w:val="00C34468"/>
    <w:rsid w:val="00C63AA4"/>
    <w:rsid w:val="00C63F49"/>
    <w:rsid w:val="00C748AC"/>
    <w:rsid w:val="00C93D24"/>
    <w:rsid w:val="00CB4B75"/>
    <w:rsid w:val="00CB5B40"/>
    <w:rsid w:val="00CE635C"/>
    <w:rsid w:val="00D11BFD"/>
    <w:rsid w:val="00D17366"/>
    <w:rsid w:val="00D411DD"/>
    <w:rsid w:val="00D4617F"/>
    <w:rsid w:val="00D50A17"/>
    <w:rsid w:val="00D8236C"/>
    <w:rsid w:val="00D9279A"/>
    <w:rsid w:val="00D94399"/>
    <w:rsid w:val="00DA579E"/>
    <w:rsid w:val="00DB6159"/>
    <w:rsid w:val="00DC1C87"/>
    <w:rsid w:val="00DC1F1F"/>
    <w:rsid w:val="00DC37E2"/>
    <w:rsid w:val="00DC6A86"/>
    <w:rsid w:val="00DE1CE7"/>
    <w:rsid w:val="00DF4310"/>
    <w:rsid w:val="00E17820"/>
    <w:rsid w:val="00E336E3"/>
    <w:rsid w:val="00E518D3"/>
    <w:rsid w:val="00E51D8A"/>
    <w:rsid w:val="00E53A1C"/>
    <w:rsid w:val="00E71ECD"/>
    <w:rsid w:val="00E87CBA"/>
    <w:rsid w:val="00EB2206"/>
    <w:rsid w:val="00EB6CD0"/>
    <w:rsid w:val="00ED7E49"/>
    <w:rsid w:val="00EE0E28"/>
    <w:rsid w:val="00EF33E7"/>
    <w:rsid w:val="00F00151"/>
    <w:rsid w:val="00F1649D"/>
    <w:rsid w:val="00F57AEE"/>
    <w:rsid w:val="00F6129D"/>
    <w:rsid w:val="00F65AE4"/>
    <w:rsid w:val="00F71161"/>
    <w:rsid w:val="00F7179E"/>
    <w:rsid w:val="00F718A8"/>
    <w:rsid w:val="00F76CF4"/>
    <w:rsid w:val="00F9460F"/>
    <w:rsid w:val="00F946AB"/>
    <w:rsid w:val="00F95115"/>
    <w:rsid w:val="00FB0454"/>
    <w:rsid w:val="00FD2694"/>
    <w:rsid w:val="00FE3F41"/>
    <w:rsid w:val="00FE6C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4288C6E"/>
  <w15:docId w15:val="{DA81246C-392B-469E-AE11-3DFB04022E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val="lv" w:eastAsia="lv"/>
    </w:rPr>
  </w:style>
  <w:style w:type="paragraph" w:styleId="Heading1">
    <w:name w:val="heading 1"/>
    <w:basedOn w:val="Normal"/>
    <w:link w:val="Heading1Char"/>
    <w:qFormat/>
    <w:pPr>
      <w:ind w:left="665"/>
      <w:outlineLvl w:val="0"/>
    </w:pPr>
    <w:rPr>
      <w:b/>
      <w:bCs/>
      <w:sz w:val="24"/>
      <w:szCs w:val="24"/>
    </w:rPr>
  </w:style>
  <w:style w:type="paragraph" w:styleId="Heading2">
    <w:name w:val="heading 2"/>
    <w:basedOn w:val="Normal"/>
    <w:next w:val="Normal"/>
    <w:link w:val="Heading2Char"/>
    <w:uiPriority w:val="9"/>
    <w:semiHidden/>
    <w:unhideWhenUsed/>
    <w:qFormat/>
    <w:rsid w:val="001A6D72"/>
    <w:pPr>
      <w:keepNext/>
      <w:keepLines/>
      <w:widowControl/>
      <w:autoSpaceDE/>
      <w:autoSpaceDN/>
      <w:spacing w:before="40" w:line="259" w:lineRule="auto"/>
      <w:outlineLvl w:val="1"/>
    </w:pPr>
    <w:rPr>
      <w:rFonts w:asciiTheme="majorHAnsi" w:eastAsiaTheme="majorEastAsia" w:hAnsiTheme="majorHAnsi" w:cstheme="majorBidi"/>
      <w:color w:val="365F91" w:themeColor="accent1" w:themeShade="BF"/>
      <w:sz w:val="26"/>
      <w:szCs w:val="26"/>
      <w:lang w:val="en-US" w:eastAsia="en-US"/>
    </w:rPr>
  </w:style>
  <w:style w:type="paragraph" w:styleId="Heading9">
    <w:name w:val="heading 9"/>
    <w:basedOn w:val="Normal"/>
    <w:next w:val="Normal"/>
    <w:link w:val="Heading9Char"/>
    <w:uiPriority w:val="9"/>
    <w:semiHidden/>
    <w:unhideWhenUsed/>
    <w:qFormat/>
    <w:rsid w:val="001A6D72"/>
    <w:pPr>
      <w:keepNext/>
      <w:keepLines/>
      <w:widowControl/>
      <w:autoSpaceDE/>
      <w:autoSpaceDN/>
      <w:spacing w:before="40" w:line="259" w:lineRule="auto"/>
      <w:outlineLvl w:val="8"/>
    </w:pPr>
    <w:rPr>
      <w:rFonts w:asciiTheme="majorHAnsi" w:eastAsiaTheme="majorEastAsia" w:hAnsiTheme="majorHAnsi" w:cstheme="majorBidi"/>
      <w:i/>
      <w:iCs/>
      <w:color w:val="272727" w:themeColor="text1" w:themeTint="D8"/>
      <w:sz w:val="21"/>
      <w:szCs w:val="21"/>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Body Text1"/>
    <w:basedOn w:val="Normal"/>
    <w:link w:val="BodyTextChar"/>
    <w:qFormat/>
    <w:rPr>
      <w:sz w:val="24"/>
      <w:szCs w:val="24"/>
    </w:rPr>
  </w:style>
  <w:style w:type="paragraph" w:styleId="ListParagraph">
    <w:name w:val="List Paragraph"/>
    <w:aliases w:val="Saistīto dokumentu saraksts,Strip,H&amp;P List Paragraph,2,Colorful List - Accent 12,Normal bullet 2,Bullet list,Saraksta rindkopa,Syle 1,Numurets,PPS_Bullet,Virsraksti,List Paragraph1"/>
    <w:basedOn w:val="Normal"/>
    <w:link w:val="ListParagraphChar"/>
    <w:qFormat/>
    <w:pPr>
      <w:spacing w:before="120"/>
      <w:ind w:left="948" w:hanging="566"/>
      <w:jc w:val="both"/>
    </w:pPr>
  </w:style>
  <w:style w:type="paragraph" w:customStyle="1" w:styleId="TableParagraph">
    <w:name w:val="Table Paragraph"/>
    <w:basedOn w:val="Normal"/>
    <w:uiPriority w:val="1"/>
    <w:qFormat/>
    <w:pPr>
      <w:spacing w:line="270" w:lineRule="exact"/>
    </w:pPr>
  </w:style>
  <w:style w:type="paragraph" w:styleId="BalloonText">
    <w:name w:val="Balloon Text"/>
    <w:basedOn w:val="Normal"/>
    <w:link w:val="BalloonTextChar"/>
    <w:uiPriority w:val="99"/>
    <w:semiHidden/>
    <w:unhideWhenUsed/>
    <w:rsid w:val="00D4617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617F"/>
    <w:rPr>
      <w:rFonts w:ascii="Segoe UI" w:eastAsia="Times New Roman" w:hAnsi="Segoe UI" w:cs="Segoe UI"/>
      <w:sz w:val="18"/>
      <w:szCs w:val="18"/>
      <w:lang w:val="lv" w:eastAsia="lv"/>
    </w:rPr>
  </w:style>
  <w:style w:type="paragraph" w:customStyle="1" w:styleId="Default">
    <w:name w:val="Default"/>
    <w:rsid w:val="009335BC"/>
    <w:pPr>
      <w:widowControl/>
      <w:adjustRightInd w:val="0"/>
    </w:pPr>
    <w:rPr>
      <w:rFonts w:ascii="Times New Roman" w:hAnsi="Times New Roman" w:cs="Times New Roman"/>
      <w:color w:val="000000"/>
      <w:sz w:val="24"/>
      <w:szCs w:val="24"/>
      <w:lang w:val="lv-LV"/>
    </w:rPr>
  </w:style>
  <w:style w:type="character" w:styleId="Hyperlink">
    <w:name w:val="Hyperlink"/>
    <w:rsid w:val="00D17366"/>
    <w:rPr>
      <w:color w:val="0000FF"/>
      <w:u w:val="single"/>
    </w:rPr>
  </w:style>
  <w:style w:type="table" w:customStyle="1" w:styleId="Reatabulagaia1">
    <w:name w:val="Režģa tabula gaiša1"/>
    <w:basedOn w:val="TableNormal"/>
    <w:uiPriority w:val="40"/>
    <w:rsid w:val="00D17366"/>
    <w:pPr>
      <w:widowControl/>
      <w:autoSpaceDE/>
      <w:autoSpaceDN/>
    </w:pPr>
    <w:rPr>
      <w:lang w:val="lv-LV"/>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naisf">
    <w:name w:val="naisf"/>
    <w:basedOn w:val="Normal"/>
    <w:rsid w:val="000175BF"/>
    <w:pPr>
      <w:widowControl/>
      <w:autoSpaceDE/>
      <w:autoSpaceDN/>
      <w:spacing w:before="100" w:beforeAutospacing="1" w:after="100" w:afterAutospacing="1"/>
      <w:jc w:val="both"/>
    </w:pPr>
    <w:rPr>
      <w:sz w:val="24"/>
      <w:szCs w:val="24"/>
      <w:lang w:val="en-GB" w:eastAsia="en-US"/>
    </w:rPr>
  </w:style>
  <w:style w:type="paragraph" w:styleId="NormalWeb">
    <w:name w:val="Normal (Web)"/>
    <w:basedOn w:val="Normal"/>
    <w:uiPriority w:val="99"/>
    <w:semiHidden/>
    <w:unhideWhenUsed/>
    <w:rsid w:val="0086543A"/>
    <w:pPr>
      <w:widowControl/>
      <w:autoSpaceDE/>
      <w:autoSpaceDN/>
      <w:spacing w:before="100" w:beforeAutospacing="1" w:after="100" w:afterAutospacing="1"/>
    </w:pPr>
    <w:rPr>
      <w:sz w:val="24"/>
      <w:szCs w:val="24"/>
      <w:lang w:val="lv-LV" w:eastAsia="lv-LV"/>
    </w:rPr>
  </w:style>
  <w:style w:type="paragraph" w:styleId="Header">
    <w:name w:val="header"/>
    <w:basedOn w:val="Normal"/>
    <w:link w:val="HeaderChar"/>
    <w:uiPriority w:val="99"/>
    <w:unhideWhenUsed/>
    <w:rsid w:val="00B81A6C"/>
    <w:pPr>
      <w:tabs>
        <w:tab w:val="center" w:pos="4153"/>
        <w:tab w:val="right" w:pos="8306"/>
      </w:tabs>
    </w:pPr>
  </w:style>
  <w:style w:type="character" w:customStyle="1" w:styleId="HeaderChar">
    <w:name w:val="Header Char"/>
    <w:basedOn w:val="DefaultParagraphFont"/>
    <w:link w:val="Header"/>
    <w:uiPriority w:val="99"/>
    <w:rsid w:val="00B81A6C"/>
    <w:rPr>
      <w:rFonts w:ascii="Times New Roman" w:eastAsia="Times New Roman" w:hAnsi="Times New Roman" w:cs="Times New Roman"/>
      <w:lang w:val="lv" w:eastAsia="lv"/>
    </w:rPr>
  </w:style>
  <w:style w:type="paragraph" w:styleId="Footer">
    <w:name w:val="footer"/>
    <w:basedOn w:val="Normal"/>
    <w:link w:val="FooterChar"/>
    <w:uiPriority w:val="99"/>
    <w:unhideWhenUsed/>
    <w:rsid w:val="00B81A6C"/>
    <w:pPr>
      <w:tabs>
        <w:tab w:val="center" w:pos="4153"/>
        <w:tab w:val="right" w:pos="8306"/>
      </w:tabs>
    </w:pPr>
  </w:style>
  <w:style w:type="character" w:customStyle="1" w:styleId="FooterChar">
    <w:name w:val="Footer Char"/>
    <w:basedOn w:val="DefaultParagraphFont"/>
    <w:link w:val="Footer"/>
    <w:uiPriority w:val="99"/>
    <w:rsid w:val="00B81A6C"/>
    <w:rPr>
      <w:rFonts w:ascii="Times New Roman" w:eastAsia="Times New Roman" w:hAnsi="Times New Roman" w:cs="Times New Roman"/>
      <w:lang w:val="lv" w:eastAsia="lv"/>
    </w:rPr>
  </w:style>
  <w:style w:type="character" w:customStyle="1" w:styleId="ListParagraphChar">
    <w:name w:val="List Paragraph Char"/>
    <w:aliases w:val="Saistīto dokumentu saraksts Char,Strip Char,H&amp;P List Paragraph Char,2 Char,Colorful List - Accent 12 Char,Normal bullet 2 Char,Bullet list Char,Saraksta rindkopa Char,Syle 1 Char,Numurets Char,PPS_Bullet Char,Virsraksti Char"/>
    <w:link w:val="ListParagraph"/>
    <w:uiPriority w:val="34"/>
    <w:qFormat/>
    <w:locked/>
    <w:rsid w:val="006F2257"/>
    <w:rPr>
      <w:rFonts w:ascii="Times New Roman" w:eastAsia="Times New Roman" w:hAnsi="Times New Roman" w:cs="Times New Roman"/>
      <w:lang w:val="lv" w:eastAsia="lv"/>
    </w:rPr>
  </w:style>
  <w:style w:type="paragraph" w:styleId="BodyTextIndent">
    <w:name w:val="Body Text Indent"/>
    <w:basedOn w:val="Normal"/>
    <w:link w:val="BodyTextIndentChar"/>
    <w:uiPriority w:val="99"/>
    <w:semiHidden/>
    <w:unhideWhenUsed/>
    <w:rsid w:val="00341727"/>
    <w:pPr>
      <w:spacing w:after="120"/>
      <w:ind w:left="283"/>
    </w:pPr>
  </w:style>
  <w:style w:type="character" w:customStyle="1" w:styleId="BodyTextIndentChar">
    <w:name w:val="Body Text Indent Char"/>
    <w:basedOn w:val="DefaultParagraphFont"/>
    <w:link w:val="BodyTextIndent"/>
    <w:uiPriority w:val="99"/>
    <w:semiHidden/>
    <w:rsid w:val="00341727"/>
    <w:rPr>
      <w:rFonts w:ascii="Times New Roman" w:eastAsia="Times New Roman" w:hAnsi="Times New Roman" w:cs="Times New Roman"/>
      <w:lang w:val="lv" w:eastAsia="lv"/>
    </w:rPr>
  </w:style>
  <w:style w:type="paragraph" w:customStyle="1" w:styleId="tv213">
    <w:name w:val="tv213"/>
    <w:basedOn w:val="Normal"/>
    <w:rsid w:val="00B07962"/>
    <w:pPr>
      <w:widowControl/>
      <w:autoSpaceDE/>
      <w:autoSpaceDN/>
      <w:spacing w:before="100" w:beforeAutospacing="1" w:after="100" w:afterAutospacing="1"/>
    </w:pPr>
    <w:rPr>
      <w:sz w:val="24"/>
      <w:szCs w:val="24"/>
      <w:lang w:val="lv-LV" w:eastAsia="lv-LV"/>
    </w:rPr>
  </w:style>
  <w:style w:type="character" w:customStyle="1" w:styleId="apple-converted-space">
    <w:name w:val="apple-converted-space"/>
    <w:basedOn w:val="DefaultParagraphFont"/>
    <w:rsid w:val="006F2038"/>
  </w:style>
  <w:style w:type="numbering" w:customStyle="1" w:styleId="NoList1">
    <w:name w:val="No List1"/>
    <w:next w:val="NoList"/>
    <w:uiPriority w:val="99"/>
    <w:semiHidden/>
    <w:unhideWhenUsed/>
    <w:rsid w:val="00734B61"/>
  </w:style>
  <w:style w:type="table" w:styleId="TableGrid">
    <w:name w:val="Table Grid"/>
    <w:basedOn w:val="TableNormal"/>
    <w:rsid w:val="00734B61"/>
    <w:pPr>
      <w:widowControl/>
      <w:autoSpaceDE/>
      <w:autoSpaceDN/>
    </w:pPr>
    <w:rPr>
      <w:rFonts w:ascii="Times New Roman" w:eastAsia="Times New Roman" w:hAnsi="Times New Roman" w:cs="Times New Roman"/>
      <w:sz w:val="20"/>
      <w:szCs w:val="20"/>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CommentReference">
    <w:name w:val="annotation reference"/>
    <w:basedOn w:val="DefaultParagraphFont"/>
    <w:uiPriority w:val="99"/>
    <w:semiHidden/>
    <w:unhideWhenUsed/>
    <w:rsid w:val="00734B61"/>
    <w:rPr>
      <w:sz w:val="16"/>
      <w:szCs w:val="16"/>
    </w:rPr>
  </w:style>
  <w:style w:type="paragraph" w:styleId="CommentText">
    <w:name w:val="annotation text"/>
    <w:basedOn w:val="Normal"/>
    <w:link w:val="CommentTextChar"/>
    <w:uiPriority w:val="99"/>
    <w:semiHidden/>
    <w:unhideWhenUsed/>
    <w:rsid w:val="00734B61"/>
    <w:pPr>
      <w:widowControl/>
      <w:autoSpaceDE/>
      <w:autoSpaceDN/>
      <w:spacing w:after="160"/>
    </w:pPr>
    <w:rPr>
      <w:rFonts w:ascii="Calibri" w:eastAsia="Calibri" w:hAnsi="Calibri"/>
      <w:sz w:val="20"/>
      <w:szCs w:val="20"/>
      <w:lang w:val="en-US" w:eastAsia="en-US"/>
    </w:rPr>
  </w:style>
  <w:style w:type="character" w:customStyle="1" w:styleId="CommentTextChar">
    <w:name w:val="Comment Text Char"/>
    <w:basedOn w:val="DefaultParagraphFont"/>
    <w:link w:val="CommentText"/>
    <w:uiPriority w:val="99"/>
    <w:semiHidden/>
    <w:rsid w:val="00734B61"/>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734B61"/>
    <w:rPr>
      <w:b/>
      <w:bCs/>
    </w:rPr>
  </w:style>
  <w:style w:type="character" w:customStyle="1" w:styleId="CommentSubjectChar">
    <w:name w:val="Comment Subject Char"/>
    <w:basedOn w:val="CommentTextChar"/>
    <w:link w:val="CommentSubject"/>
    <w:uiPriority w:val="99"/>
    <w:semiHidden/>
    <w:rsid w:val="00734B61"/>
    <w:rPr>
      <w:rFonts w:ascii="Calibri" w:eastAsia="Calibri" w:hAnsi="Calibri" w:cs="Times New Roman"/>
      <w:b/>
      <w:bCs/>
      <w:sz w:val="20"/>
      <w:szCs w:val="20"/>
    </w:rPr>
  </w:style>
  <w:style w:type="table" w:customStyle="1" w:styleId="TableGrid1">
    <w:name w:val="Table Grid1"/>
    <w:basedOn w:val="TableNormal"/>
    <w:next w:val="TableGrid"/>
    <w:rsid w:val="00734B61"/>
    <w:pPr>
      <w:widowControl/>
      <w:autoSpaceDE/>
      <w:autoSpaceDN/>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3body1">
    <w:name w:val="h3_body_1"/>
    <w:autoRedefine/>
    <w:uiPriority w:val="99"/>
    <w:qFormat/>
    <w:rsid w:val="00B344D8"/>
    <w:pPr>
      <w:widowControl/>
      <w:numPr>
        <w:ilvl w:val="1"/>
        <w:numId w:val="39"/>
      </w:numPr>
      <w:autoSpaceDE/>
      <w:autoSpaceDN/>
      <w:ind w:left="482" w:hanging="482"/>
      <w:jc w:val="both"/>
    </w:pPr>
    <w:rPr>
      <w:rFonts w:ascii="Times New Roman" w:eastAsia="Times New Roman" w:hAnsi="Times New Roman" w:cs="Times New Roman"/>
      <w:bCs/>
      <w:sz w:val="24"/>
      <w:szCs w:val="24"/>
      <w:lang w:val="lv-LV"/>
    </w:rPr>
  </w:style>
  <w:style w:type="character" w:customStyle="1" w:styleId="Heading1Char">
    <w:name w:val="Heading 1 Char"/>
    <w:basedOn w:val="DefaultParagraphFont"/>
    <w:link w:val="Heading1"/>
    <w:rsid w:val="00734B61"/>
    <w:rPr>
      <w:rFonts w:ascii="Times New Roman" w:eastAsia="Times New Roman" w:hAnsi="Times New Roman" w:cs="Times New Roman"/>
      <w:b/>
      <w:bCs/>
      <w:sz w:val="24"/>
      <w:szCs w:val="24"/>
      <w:lang w:val="lv" w:eastAsia="lv"/>
    </w:rPr>
  </w:style>
  <w:style w:type="table" w:customStyle="1" w:styleId="TableGrid2">
    <w:name w:val="Table Grid2"/>
    <w:basedOn w:val="TableNormal"/>
    <w:next w:val="TableGrid"/>
    <w:rsid w:val="00734B61"/>
    <w:pPr>
      <w:widowControl/>
      <w:autoSpaceDE/>
      <w:autoSpaceDN/>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aliases w:val="Body Text1 Char"/>
    <w:basedOn w:val="DefaultParagraphFont"/>
    <w:link w:val="BodyText"/>
    <w:rsid w:val="00734B61"/>
    <w:rPr>
      <w:rFonts w:ascii="Times New Roman" w:eastAsia="Times New Roman" w:hAnsi="Times New Roman" w:cs="Times New Roman"/>
      <w:sz w:val="24"/>
      <w:szCs w:val="24"/>
      <w:lang w:val="lv" w:eastAsia="lv"/>
    </w:rPr>
  </w:style>
  <w:style w:type="paragraph" w:styleId="BodyText2">
    <w:name w:val="Body Text 2"/>
    <w:basedOn w:val="Normal"/>
    <w:link w:val="BodyText2Char"/>
    <w:uiPriority w:val="99"/>
    <w:unhideWhenUsed/>
    <w:rsid w:val="00734B61"/>
    <w:pPr>
      <w:widowControl/>
      <w:autoSpaceDE/>
      <w:autoSpaceDN/>
      <w:spacing w:after="120" w:line="480" w:lineRule="auto"/>
    </w:pPr>
    <w:rPr>
      <w:rFonts w:ascii="Calibri" w:eastAsia="Calibri" w:hAnsi="Calibri"/>
      <w:lang w:val="en-US" w:eastAsia="en-US"/>
    </w:rPr>
  </w:style>
  <w:style w:type="character" w:customStyle="1" w:styleId="BodyText2Char">
    <w:name w:val="Body Text 2 Char"/>
    <w:basedOn w:val="DefaultParagraphFont"/>
    <w:link w:val="BodyText2"/>
    <w:uiPriority w:val="99"/>
    <w:rsid w:val="00734B61"/>
    <w:rPr>
      <w:rFonts w:ascii="Calibri" w:eastAsia="Calibri" w:hAnsi="Calibri" w:cs="Times New Roman"/>
    </w:rPr>
  </w:style>
  <w:style w:type="paragraph" w:styleId="FootnoteText">
    <w:name w:val="footnote text"/>
    <w:aliases w:val=" Rakstz. Rakstz.,Footnote Text Char2 Char,Footnote Text Char1 Char2 Char,Footnote Text Char Char Char Char,Footnote Text Char1 Char Char Char Char,Footnote Text Char Char Char Char Char Char,Rakstz. Rakstz.,Rakstz.,Footnote,Fußnote"/>
    <w:basedOn w:val="Normal"/>
    <w:link w:val="FootnoteTextChar"/>
    <w:uiPriority w:val="99"/>
    <w:qFormat/>
    <w:rsid w:val="00734B61"/>
    <w:pPr>
      <w:widowControl/>
      <w:autoSpaceDE/>
      <w:autoSpaceDN/>
      <w:jc w:val="both"/>
    </w:pPr>
    <w:rPr>
      <w:sz w:val="24"/>
      <w:szCs w:val="24"/>
      <w:lang w:val="x-none" w:eastAsia="en-US"/>
    </w:rPr>
  </w:style>
  <w:style w:type="character" w:customStyle="1" w:styleId="FootnoteTextChar">
    <w:name w:val="Footnote Text Char"/>
    <w:aliases w:val=" Rakstz. Rakstz. Char,Footnote Text Char2 Char Char,Footnote Text Char1 Char2 Char Char,Footnote Text Char Char Char Char Char,Footnote Text Char1 Char Char Char Char Char,Footnote Text Char Char Char Char Char Char Char,Rakstz. Char"/>
    <w:basedOn w:val="DefaultParagraphFont"/>
    <w:link w:val="FootnoteText"/>
    <w:uiPriority w:val="99"/>
    <w:rsid w:val="00734B61"/>
    <w:rPr>
      <w:rFonts w:ascii="Times New Roman" w:eastAsia="Times New Roman" w:hAnsi="Times New Roman" w:cs="Times New Roman"/>
      <w:sz w:val="24"/>
      <w:szCs w:val="24"/>
      <w:lang w:val="x-none"/>
    </w:rPr>
  </w:style>
  <w:style w:type="character" w:styleId="FootnoteReference">
    <w:name w:val="footnote reference"/>
    <w:aliases w:val="Footnote symbol"/>
    <w:uiPriority w:val="99"/>
    <w:rsid w:val="00734B61"/>
    <w:rPr>
      <w:vertAlign w:val="superscript"/>
    </w:rPr>
  </w:style>
  <w:style w:type="numbering" w:customStyle="1" w:styleId="WWOutlineListStyle511">
    <w:name w:val="WW_OutlineListStyle_511"/>
    <w:rsid w:val="00734B61"/>
    <w:pPr>
      <w:numPr>
        <w:numId w:val="11"/>
      </w:numPr>
    </w:pPr>
  </w:style>
  <w:style w:type="paragraph" w:styleId="NoSpacing">
    <w:name w:val="No Spacing"/>
    <w:qFormat/>
    <w:rsid w:val="00734B61"/>
    <w:pPr>
      <w:widowControl/>
      <w:autoSpaceDE/>
      <w:autoSpaceDN/>
    </w:pPr>
    <w:rPr>
      <w:rFonts w:ascii="Calibri" w:eastAsia="Calibri" w:hAnsi="Calibri" w:cs="Times New Roman"/>
    </w:rPr>
  </w:style>
  <w:style w:type="character" w:styleId="EndnoteReference">
    <w:name w:val="endnote reference"/>
    <w:basedOn w:val="DefaultParagraphFont"/>
    <w:uiPriority w:val="99"/>
    <w:unhideWhenUsed/>
    <w:rsid w:val="00734B61"/>
    <w:rPr>
      <w:vertAlign w:val="superscript"/>
    </w:rPr>
  </w:style>
  <w:style w:type="paragraph" w:customStyle="1" w:styleId="nais1">
    <w:name w:val="nais1"/>
    <w:basedOn w:val="Normal"/>
    <w:rsid w:val="00734B61"/>
    <w:pPr>
      <w:widowControl/>
      <w:autoSpaceDE/>
      <w:autoSpaceDN/>
      <w:spacing w:before="100" w:beforeAutospacing="1" w:after="100" w:afterAutospacing="1"/>
    </w:pPr>
    <w:rPr>
      <w:sz w:val="24"/>
      <w:szCs w:val="24"/>
      <w:lang w:val="lv-LV" w:eastAsia="lv-LV"/>
    </w:rPr>
  </w:style>
  <w:style w:type="paragraph" w:styleId="EndnoteText">
    <w:name w:val="endnote text"/>
    <w:basedOn w:val="Normal"/>
    <w:link w:val="EndnoteTextChar"/>
    <w:uiPriority w:val="99"/>
    <w:semiHidden/>
    <w:unhideWhenUsed/>
    <w:rsid w:val="00734B61"/>
    <w:pPr>
      <w:widowControl/>
      <w:autoSpaceDE/>
      <w:autoSpaceDN/>
    </w:pPr>
    <w:rPr>
      <w:rFonts w:ascii="Calibri" w:eastAsia="Calibri" w:hAnsi="Calibri"/>
      <w:sz w:val="20"/>
      <w:szCs w:val="20"/>
      <w:lang w:val="en-US" w:eastAsia="en-US"/>
    </w:rPr>
  </w:style>
  <w:style w:type="character" w:customStyle="1" w:styleId="EndnoteTextChar">
    <w:name w:val="Endnote Text Char"/>
    <w:basedOn w:val="DefaultParagraphFont"/>
    <w:link w:val="EndnoteText"/>
    <w:uiPriority w:val="99"/>
    <w:semiHidden/>
    <w:rsid w:val="00734B61"/>
    <w:rPr>
      <w:rFonts w:ascii="Calibri" w:eastAsia="Calibri" w:hAnsi="Calibri" w:cs="Times New Roman"/>
      <w:sz w:val="20"/>
      <w:szCs w:val="20"/>
    </w:rPr>
  </w:style>
  <w:style w:type="paragraph" w:customStyle="1" w:styleId="Standard">
    <w:name w:val="Standard"/>
    <w:rsid w:val="00734B61"/>
    <w:pPr>
      <w:suppressAutoHyphens/>
      <w:autoSpaceDE/>
      <w:jc w:val="both"/>
      <w:textAlignment w:val="baseline"/>
    </w:pPr>
    <w:rPr>
      <w:rFonts w:ascii="Arial" w:eastAsia="Arial" w:hAnsi="Arial" w:cs="Arial"/>
      <w:color w:val="000000"/>
      <w:kern w:val="3"/>
      <w:lang w:val="lv-LV" w:eastAsia="zh-CN" w:bidi="hi-IN"/>
    </w:rPr>
  </w:style>
  <w:style w:type="paragraph" w:customStyle="1" w:styleId="Bezatstarpm1">
    <w:name w:val="Bez atstarpēm1"/>
    <w:qFormat/>
    <w:rsid w:val="00734B61"/>
    <w:pPr>
      <w:widowControl/>
      <w:autoSpaceDE/>
      <w:autoSpaceDN/>
    </w:pPr>
    <w:rPr>
      <w:rFonts w:ascii="Calibri" w:eastAsia="Times New Roman" w:hAnsi="Calibri" w:cs="Times New Roman"/>
      <w:lang w:val="lv-LV" w:eastAsia="lv-LV"/>
    </w:rPr>
  </w:style>
  <w:style w:type="character" w:customStyle="1" w:styleId="Heading2Char">
    <w:name w:val="Heading 2 Char"/>
    <w:basedOn w:val="DefaultParagraphFont"/>
    <w:link w:val="Heading2"/>
    <w:uiPriority w:val="9"/>
    <w:semiHidden/>
    <w:rsid w:val="001A6D72"/>
    <w:rPr>
      <w:rFonts w:asciiTheme="majorHAnsi" w:eastAsiaTheme="majorEastAsia" w:hAnsiTheme="majorHAnsi" w:cstheme="majorBidi"/>
      <w:color w:val="365F91" w:themeColor="accent1" w:themeShade="BF"/>
      <w:sz w:val="26"/>
      <w:szCs w:val="26"/>
    </w:rPr>
  </w:style>
  <w:style w:type="character" w:customStyle="1" w:styleId="Heading9Char">
    <w:name w:val="Heading 9 Char"/>
    <w:basedOn w:val="DefaultParagraphFont"/>
    <w:link w:val="Heading9"/>
    <w:uiPriority w:val="9"/>
    <w:semiHidden/>
    <w:rsid w:val="001A6D72"/>
    <w:rPr>
      <w:rFonts w:asciiTheme="majorHAnsi" w:eastAsiaTheme="majorEastAsia" w:hAnsiTheme="majorHAnsi" w:cstheme="majorBidi"/>
      <w:i/>
      <w:iCs/>
      <w:color w:val="272727" w:themeColor="text1" w:themeTint="D8"/>
      <w:sz w:val="21"/>
      <w:szCs w:val="21"/>
    </w:rPr>
  </w:style>
  <w:style w:type="numbering" w:customStyle="1" w:styleId="NoList11">
    <w:name w:val="No List11"/>
    <w:next w:val="NoList"/>
    <w:uiPriority w:val="99"/>
    <w:semiHidden/>
    <w:unhideWhenUsed/>
    <w:rsid w:val="001A6D72"/>
  </w:style>
  <w:style w:type="table" w:customStyle="1" w:styleId="TableGrid3">
    <w:name w:val="Table Grid3"/>
    <w:basedOn w:val="TableNormal"/>
    <w:next w:val="TableGrid"/>
    <w:rsid w:val="001A6D72"/>
    <w:pPr>
      <w:widowControl/>
      <w:autoSpaceDE/>
      <w:autoSpaceDN/>
    </w:pPr>
    <w:rPr>
      <w:rFonts w:ascii="Times New Roman" w:eastAsia="Times New Roman" w:hAnsi="Times New Roman" w:cs="Times New Roman"/>
      <w:sz w:val="20"/>
      <w:szCs w:val="20"/>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11">
    <w:name w:val="Table Grid11"/>
    <w:basedOn w:val="TableNormal"/>
    <w:next w:val="TableGrid"/>
    <w:rsid w:val="001A6D72"/>
    <w:pPr>
      <w:widowControl/>
      <w:autoSpaceDE/>
      <w:autoSpaceDN/>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rsid w:val="001A6D72"/>
    <w:pPr>
      <w:widowControl/>
      <w:autoSpaceDE/>
      <w:autoSpaceDN/>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WWOutlineListStyle5111">
    <w:name w:val="WW_OutlineListStyle_5111"/>
    <w:rsid w:val="001A6D72"/>
  </w:style>
  <w:style w:type="character" w:styleId="Strong">
    <w:name w:val="Strong"/>
    <w:uiPriority w:val="22"/>
    <w:qFormat/>
    <w:rsid w:val="001A6D72"/>
    <w:rPr>
      <w:b/>
      <w:bCs/>
    </w:rPr>
  </w:style>
  <w:style w:type="table" w:customStyle="1" w:styleId="TableGrid22">
    <w:name w:val="Table Grid22"/>
    <w:basedOn w:val="TableNormal"/>
    <w:next w:val="TableGrid"/>
    <w:rsid w:val="001A6D72"/>
    <w:pPr>
      <w:widowControl/>
      <w:autoSpaceDE/>
      <w:autoSpaceDN/>
    </w:pPr>
    <w:rPr>
      <w:lang w:val="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rsid w:val="001A6D72"/>
    <w:pPr>
      <w:widowControl/>
      <w:autoSpaceDE/>
      <w:autoSpaceDN/>
    </w:pPr>
    <w:rPr>
      <w:rFonts w:ascii="Times New Roman" w:eastAsia="Times New Roman" w:hAnsi="Times New Roman" w:cs="Times New Roman"/>
      <w:sz w:val="20"/>
      <w:szCs w:val="20"/>
      <w:lang w:val="lv-LV" w:eastAsia="lv-LV"/>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st">
    <w:name w:val="st"/>
    <w:basedOn w:val="DefaultParagraphFont"/>
    <w:rsid w:val="0005491A"/>
  </w:style>
  <w:style w:type="character" w:styleId="Emphasis">
    <w:name w:val="Emphasis"/>
    <w:basedOn w:val="DefaultParagraphFont"/>
    <w:uiPriority w:val="20"/>
    <w:qFormat/>
    <w:rsid w:val="0005491A"/>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949201">
      <w:bodyDiv w:val="1"/>
      <w:marLeft w:val="0"/>
      <w:marRight w:val="0"/>
      <w:marTop w:val="0"/>
      <w:marBottom w:val="0"/>
      <w:divBdr>
        <w:top w:val="none" w:sz="0" w:space="0" w:color="auto"/>
        <w:left w:val="none" w:sz="0" w:space="0" w:color="auto"/>
        <w:bottom w:val="none" w:sz="0" w:space="0" w:color="auto"/>
        <w:right w:val="none" w:sz="0" w:space="0" w:color="auto"/>
      </w:divBdr>
    </w:div>
    <w:div w:id="2033259975">
      <w:bodyDiv w:val="1"/>
      <w:marLeft w:val="0"/>
      <w:marRight w:val="0"/>
      <w:marTop w:val="0"/>
      <w:marBottom w:val="0"/>
      <w:divBdr>
        <w:top w:val="none" w:sz="0" w:space="0" w:color="auto"/>
        <w:left w:val="none" w:sz="0" w:space="0" w:color="auto"/>
        <w:bottom w:val="none" w:sz="0" w:space="0" w:color="auto"/>
        <w:right w:val="none" w:sz="0" w:space="0" w:color="auto"/>
      </w:divBdr>
    </w:div>
    <w:div w:id="213729104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gita.nelsone@tpc.nrc.lv" TargetMode="External"/><Relationship Id="rId13" Type="http://schemas.openxmlformats.org/officeDocument/2006/relationships/hyperlink" Target="http://sf.lm.gov.lv/f/files/vienlidzigas_iespejas_20142020/pieejamiba_12042018_LM_vadlinijas.pdf" TargetMode="External"/><Relationship Id="rId18" Type="http://schemas.openxmlformats.org/officeDocument/2006/relationships/hyperlink" Target="mailto:ligita.nelsone@tpc.nrc.lv"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mailto:vtpc@nrc.lv" TargetMode="External"/><Relationship Id="rId7" Type="http://schemas.openxmlformats.org/officeDocument/2006/relationships/endnotes" Target="endnotes.xml"/><Relationship Id="rId12" Type="http://schemas.openxmlformats.org/officeDocument/2006/relationships/hyperlink" Target="mailto:gundega.mikelsone@tpc.nrc.lv" TargetMode="External"/><Relationship Id="rId17" Type="http://schemas.openxmlformats.org/officeDocument/2006/relationships/hyperlink" Target="mailto:ligita.nelsone@tpc.nrc.lv"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ligita.nelsone@tpc.nrc.lv" TargetMode="External"/><Relationship Id="rId20" Type="http://schemas.openxmlformats.org/officeDocument/2006/relationships/hyperlink" Target="mailto:vtpc@nrc.l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gita.nelsone@tpc.nrc.lv"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mailto:gundega.mikelsone@tpc.nrc.lv" TargetMode="External"/><Relationship Id="rId23" Type="http://schemas.openxmlformats.org/officeDocument/2006/relationships/hyperlink" Target="http://pro.nais.lv/naiser/loginWindow.cfm?ltype=4&amp;rnd=52D64490B1A8ABB2F1AB51C903C30CFBE85ECFE2F3DC14DEFCADF5FDFD04CE2D01CD1983CE0BDEC36E2F5FD42054D3C8175CC2F86DC984C381125607C2EC9C0B84C9D8CCDDDDE4DECB6CD9EDC104CE15C8FE86440153DB8F3E9A5DF1DC&amp;lk=text.cfm?Ref=0103011998102932774&amp;Req=0103011998102932774&amp;Key=0103012006040632772&amp;Hash=&amp;href=" TargetMode="External"/><Relationship Id="rId10" Type="http://schemas.openxmlformats.org/officeDocument/2006/relationships/hyperlink" Target="mailto:vtpc@nrc.lv" TargetMode="External"/><Relationship Id="rId19" Type="http://schemas.openxmlformats.org/officeDocument/2006/relationships/hyperlink" Target="mailto:ligita.nelsone@tpc.nrc.lv" TargetMode="External"/><Relationship Id="rId4" Type="http://schemas.openxmlformats.org/officeDocument/2006/relationships/settings" Target="settings.xml"/><Relationship Id="rId9" Type="http://schemas.openxmlformats.org/officeDocument/2006/relationships/hyperlink" Target="mailto:gundega.mikelsone@tpc.nrc.lv" TargetMode="External"/><Relationship Id="rId14" Type="http://schemas.openxmlformats.org/officeDocument/2006/relationships/hyperlink" Target="mailto:ligita.nelsone@tpc.nrc.lv" TargetMode="External"/><Relationship Id="rId22" Type="http://schemas.openxmlformats.org/officeDocument/2006/relationships/hyperlink" Target="mailto:ligita.nelsone@tpc.nrc.lv"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8584BA-6352-4EB1-A4BC-2421C1D670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142</TotalTime>
  <Pages>43</Pages>
  <Words>16491</Words>
  <Characters>94002</Characters>
  <Application>Microsoft Office Word</Application>
  <DocSecurity>0</DocSecurity>
  <Lines>783</Lines>
  <Paragraphs>220</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110273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Valters Kalme</dc:creator>
  <cp:lastModifiedBy>Gundega Miķelsone</cp:lastModifiedBy>
  <cp:revision>37</cp:revision>
  <cp:lastPrinted>2019-12-16T11:00:00Z</cp:lastPrinted>
  <dcterms:created xsi:type="dcterms:W3CDTF">2019-12-16T08:31:00Z</dcterms:created>
  <dcterms:modified xsi:type="dcterms:W3CDTF">2019-12-16T12:10:00Z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2019-02-13T00:00:00Z</vt:filetime>
  </property>
  <property fmtid="{D5CDD505-2E9C-101B-9397-08002B2CF9AE}" pid="3" name="Creator">
    <vt:lpwstr>Microsoft® Word 2013</vt:lpwstr>
  </property>
  <property fmtid="{D5CDD505-2E9C-101B-9397-08002B2CF9AE}" pid="4" name="LastSaved">
    <vt:filetime>2019-03-14T00:00:00Z</vt:filetime>
  </property>
</Properties>
</file>