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62BB" w14:textId="374F5BCE" w:rsidR="001F4F1D" w:rsidRPr="00461C54" w:rsidRDefault="00177F26" w:rsidP="00177F26">
      <w:pPr>
        <w:widowControl w:val="0"/>
        <w:autoSpaceDE w:val="0"/>
        <w:autoSpaceDN w:val="0"/>
        <w:adjustRightInd w:val="0"/>
        <w:jc w:val="center"/>
        <w:rPr>
          <w:rFonts w:eastAsia="Calibri" w:cs="Times New Roman"/>
          <w:sz w:val="24"/>
          <w:szCs w:val="24"/>
        </w:rPr>
      </w:pPr>
      <w:r w:rsidRPr="00461C54">
        <w:rPr>
          <w:rFonts w:eastAsia="Calibri" w:cs="Times New Roman"/>
          <w:sz w:val="24"/>
          <w:szCs w:val="24"/>
        </w:rPr>
        <w:t>Iepirkuma komisija ir saņēmusi no ieinteresēt</w:t>
      </w:r>
      <w:r w:rsidR="001867A6">
        <w:rPr>
          <w:rFonts w:eastAsia="Calibri" w:cs="Times New Roman"/>
          <w:sz w:val="24"/>
          <w:szCs w:val="24"/>
        </w:rPr>
        <w:t>iem</w:t>
      </w:r>
      <w:r w:rsidRPr="00461C54">
        <w:rPr>
          <w:rFonts w:eastAsia="Calibri" w:cs="Times New Roman"/>
          <w:sz w:val="24"/>
          <w:szCs w:val="24"/>
        </w:rPr>
        <w:t xml:space="preserve"> piegādātāj</w:t>
      </w:r>
      <w:r w:rsidR="001867A6">
        <w:rPr>
          <w:rFonts w:eastAsia="Calibri" w:cs="Times New Roman"/>
          <w:sz w:val="24"/>
          <w:szCs w:val="24"/>
        </w:rPr>
        <w:t>iem</w:t>
      </w:r>
      <w:r w:rsidRPr="00461C54">
        <w:rPr>
          <w:rFonts w:eastAsia="Calibri" w:cs="Times New Roman"/>
          <w:sz w:val="24"/>
          <w:szCs w:val="24"/>
        </w:rPr>
        <w:t xml:space="preserve"> jautājumus </w:t>
      </w:r>
    </w:p>
    <w:p w14:paraId="26A1B7BA" w14:textId="1D4C53DD" w:rsidR="00177F26" w:rsidRPr="00461C54" w:rsidRDefault="00177F26" w:rsidP="00177F26">
      <w:pPr>
        <w:widowControl w:val="0"/>
        <w:autoSpaceDE w:val="0"/>
        <w:autoSpaceDN w:val="0"/>
        <w:adjustRightInd w:val="0"/>
        <w:jc w:val="center"/>
        <w:rPr>
          <w:b/>
          <w:color w:val="000000" w:themeColor="text1"/>
          <w:sz w:val="24"/>
          <w:szCs w:val="24"/>
        </w:rPr>
      </w:pPr>
      <w:r w:rsidRPr="00461C54">
        <w:rPr>
          <w:rFonts w:eastAsia="Calibri" w:cs="Times New Roman"/>
          <w:sz w:val="24"/>
          <w:szCs w:val="24"/>
        </w:rPr>
        <w:t xml:space="preserve">par </w:t>
      </w:r>
      <w:r w:rsidRPr="00461C54">
        <w:rPr>
          <w:sz w:val="24"/>
          <w:szCs w:val="24"/>
        </w:rPr>
        <w:t>iepirkuma</w:t>
      </w:r>
    </w:p>
    <w:p w14:paraId="25122533" w14:textId="65E74937" w:rsidR="00177F26" w:rsidRPr="00461C54" w:rsidRDefault="00177F26" w:rsidP="00177F26">
      <w:pPr>
        <w:widowControl w:val="0"/>
        <w:autoSpaceDE w:val="0"/>
        <w:autoSpaceDN w:val="0"/>
        <w:adjustRightInd w:val="0"/>
        <w:jc w:val="center"/>
        <w:rPr>
          <w:b/>
          <w:sz w:val="24"/>
          <w:szCs w:val="24"/>
        </w:rPr>
      </w:pPr>
      <w:r w:rsidRPr="00461C54">
        <w:rPr>
          <w:b/>
          <w:sz w:val="24"/>
          <w:szCs w:val="24"/>
        </w:rPr>
        <w:t xml:space="preserve"> “</w:t>
      </w:r>
      <w:r w:rsidR="00830172" w:rsidRPr="00461C54">
        <w:rPr>
          <w:b/>
          <w:sz w:val="24"/>
          <w:szCs w:val="24"/>
        </w:rPr>
        <w:t xml:space="preserve">Nacionālā rehabilitācijas centra “Vaivari” ēkas </w:t>
      </w:r>
      <w:r w:rsidR="002049CD">
        <w:rPr>
          <w:b/>
          <w:sz w:val="24"/>
          <w:szCs w:val="24"/>
        </w:rPr>
        <w:t>6</w:t>
      </w:r>
      <w:r w:rsidR="00830172" w:rsidRPr="00461C54">
        <w:rPr>
          <w:b/>
          <w:sz w:val="24"/>
          <w:szCs w:val="24"/>
        </w:rPr>
        <w:t xml:space="preserve">. un </w:t>
      </w:r>
      <w:r w:rsidR="002049CD">
        <w:rPr>
          <w:b/>
          <w:sz w:val="24"/>
          <w:szCs w:val="24"/>
        </w:rPr>
        <w:t>7</w:t>
      </w:r>
      <w:r w:rsidR="00830172" w:rsidRPr="00461C54">
        <w:rPr>
          <w:b/>
          <w:sz w:val="24"/>
          <w:szCs w:val="24"/>
        </w:rPr>
        <w:t>.stāva telpu vienkāršotā atjaunošana</w:t>
      </w:r>
      <w:r w:rsidRPr="00461C54">
        <w:rPr>
          <w:b/>
          <w:sz w:val="24"/>
          <w:szCs w:val="24"/>
        </w:rPr>
        <w:t xml:space="preserve">”, </w:t>
      </w:r>
    </w:p>
    <w:p w14:paraId="4429EC12" w14:textId="07CD48EF" w:rsidR="00177F26" w:rsidRPr="00461C54" w:rsidRDefault="00177F26" w:rsidP="00177F26">
      <w:pPr>
        <w:widowControl w:val="0"/>
        <w:autoSpaceDE w:val="0"/>
        <w:autoSpaceDN w:val="0"/>
        <w:adjustRightInd w:val="0"/>
        <w:jc w:val="center"/>
        <w:rPr>
          <w:sz w:val="24"/>
          <w:szCs w:val="24"/>
        </w:rPr>
      </w:pPr>
      <w:r w:rsidRPr="00461C54">
        <w:rPr>
          <w:sz w:val="24"/>
          <w:szCs w:val="24"/>
        </w:rPr>
        <w:t xml:space="preserve">(identifikācijas Nr. </w:t>
      </w:r>
      <w:r w:rsidR="00830172" w:rsidRPr="00461C54">
        <w:rPr>
          <w:sz w:val="24"/>
          <w:szCs w:val="24"/>
        </w:rPr>
        <w:t>VSIA NRC „Vaivari” 201</w:t>
      </w:r>
      <w:r w:rsidR="002049CD">
        <w:rPr>
          <w:sz w:val="24"/>
          <w:szCs w:val="24"/>
        </w:rPr>
        <w:t>8</w:t>
      </w:r>
      <w:r w:rsidR="00830172" w:rsidRPr="00461C54">
        <w:rPr>
          <w:sz w:val="24"/>
          <w:szCs w:val="24"/>
        </w:rPr>
        <w:t>/</w:t>
      </w:r>
      <w:r w:rsidR="002049CD">
        <w:rPr>
          <w:sz w:val="24"/>
          <w:szCs w:val="24"/>
        </w:rPr>
        <w:t>22</w:t>
      </w:r>
      <w:r w:rsidR="00830172" w:rsidRPr="00461C54">
        <w:rPr>
          <w:sz w:val="24"/>
          <w:szCs w:val="24"/>
        </w:rPr>
        <w:t>/ERAF)</w:t>
      </w:r>
    </w:p>
    <w:p w14:paraId="17524083" w14:textId="77777777" w:rsidR="00177F26" w:rsidRPr="00461C54" w:rsidRDefault="00177F26" w:rsidP="00177F26">
      <w:pPr>
        <w:widowControl w:val="0"/>
        <w:autoSpaceDE w:val="0"/>
        <w:autoSpaceDN w:val="0"/>
        <w:adjustRightInd w:val="0"/>
        <w:jc w:val="center"/>
        <w:rPr>
          <w:rFonts w:eastAsia="Times New Roman" w:cs="Times New Roman"/>
          <w:b/>
          <w:i/>
          <w:sz w:val="24"/>
          <w:szCs w:val="24"/>
          <w:lang w:eastAsia="lv-LV"/>
        </w:rPr>
      </w:pPr>
      <w:r w:rsidRPr="00461C54">
        <w:rPr>
          <w:rFonts w:eastAsia="Calibri" w:cs="Times New Roman"/>
          <w:sz w:val="24"/>
          <w:szCs w:val="24"/>
        </w:rPr>
        <w:t>dokumentāciju un sniedz atbildes.</w:t>
      </w:r>
    </w:p>
    <w:p w14:paraId="4981B07D" w14:textId="77777777" w:rsidR="00177F26" w:rsidRPr="00461C54" w:rsidRDefault="00177F26" w:rsidP="00177F26">
      <w:pPr>
        <w:jc w:val="center"/>
        <w:rPr>
          <w:b/>
          <w:sz w:val="24"/>
          <w:szCs w:val="24"/>
        </w:rPr>
      </w:pPr>
    </w:p>
    <w:p w14:paraId="7B69D41A" w14:textId="77777777" w:rsidR="003154DB" w:rsidRDefault="003154DB" w:rsidP="003154DB">
      <w:pPr>
        <w:autoSpaceDE w:val="0"/>
        <w:autoSpaceDN w:val="0"/>
        <w:adjustRightInd w:val="0"/>
        <w:jc w:val="both"/>
        <w:rPr>
          <w:rFonts w:cs="Times New Roman"/>
          <w:b/>
          <w:sz w:val="24"/>
          <w:szCs w:val="24"/>
        </w:rPr>
      </w:pPr>
      <w:r w:rsidRPr="004A3F50">
        <w:rPr>
          <w:rFonts w:cs="Times New Roman"/>
          <w:b/>
          <w:sz w:val="24"/>
          <w:szCs w:val="24"/>
        </w:rPr>
        <w:t xml:space="preserve">1.jautājums: </w:t>
      </w:r>
    </w:p>
    <w:p w14:paraId="25FAD246" w14:textId="77777777" w:rsidR="003154DB" w:rsidRPr="00A744BB" w:rsidRDefault="003154DB" w:rsidP="003A3B27">
      <w:pPr>
        <w:autoSpaceDE w:val="0"/>
        <w:autoSpaceDN w:val="0"/>
        <w:adjustRightInd w:val="0"/>
        <w:jc w:val="both"/>
        <w:rPr>
          <w:rFonts w:cs="Times New Roman"/>
          <w:sz w:val="24"/>
          <w:szCs w:val="24"/>
        </w:rPr>
      </w:pPr>
      <w:r w:rsidRPr="004A3F50">
        <w:rPr>
          <w:rFonts w:cs="Times New Roman"/>
          <w:sz w:val="24"/>
          <w:szCs w:val="24"/>
        </w:rPr>
        <w:t> </w:t>
      </w:r>
      <w:r w:rsidRPr="00A744BB">
        <w:rPr>
          <w:rFonts w:cs="Times New Roman"/>
          <w:sz w:val="24"/>
          <w:szCs w:val="24"/>
        </w:rPr>
        <w:t>Darbu apjomu tabula nav nekur nor</w:t>
      </w:r>
      <w:r>
        <w:rPr>
          <w:rFonts w:cs="Times New Roman"/>
          <w:sz w:val="24"/>
          <w:szCs w:val="24"/>
        </w:rPr>
        <w:t>ādīta</w:t>
      </w:r>
      <w:r w:rsidRPr="00A744BB">
        <w:rPr>
          <w:rFonts w:cs="Times New Roman"/>
          <w:sz w:val="24"/>
          <w:szCs w:val="24"/>
        </w:rPr>
        <w:t xml:space="preserve"> santehnika (WC podi, izlietnes, jauc</w:t>
      </w:r>
      <w:r>
        <w:rPr>
          <w:rFonts w:cs="Times New Roman"/>
          <w:sz w:val="24"/>
          <w:szCs w:val="24"/>
        </w:rPr>
        <w:t>ē</w:t>
      </w:r>
      <w:r w:rsidRPr="00A744BB">
        <w:rPr>
          <w:rFonts w:cs="Times New Roman"/>
          <w:sz w:val="24"/>
          <w:szCs w:val="24"/>
        </w:rPr>
        <w:t>jkr</w:t>
      </w:r>
      <w:r>
        <w:rPr>
          <w:rFonts w:cs="Times New Roman"/>
          <w:sz w:val="24"/>
          <w:szCs w:val="24"/>
        </w:rPr>
        <w:t>ā</w:t>
      </w:r>
      <w:r w:rsidRPr="00A744BB">
        <w:rPr>
          <w:rFonts w:cs="Times New Roman"/>
          <w:sz w:val="24"/>
          <w:szCs w:val="24"/>
        </w:rPr>
        <w:t>ni</w:t>
      </w:r>
      <w:r>
        <w:rPr>
          <w:rFonts w:cs="Times New Roman"/>
          <w:sz w:val="24"/>
          <w:szCs w:val="24"/>
        </w:rPr>
        <w:t xml:space="preserve"> </w:t>
      </w:r>
      <w:r w:rsidRPr="00A744BB">
        <w:rPr>
          <w:rFonts w:cs="Times New Roman"/>
          <w:sz w:val="24"/>
          <w:szCs w:val="24"/>
        </w:rPr>
        <w:t>un du</w:t>
      </w:r>
      <w:r>
        <w:rPr>
          <w:rFonts w:cs="Times New Roman"/>
          <w:sz w:val="24"/>
          <w:szCs w:val="24"/>
        </w:rPr>
        <w:t>š</w:t>
      </w:r>
      <w:r w:rsidRPr="00A744BB">
        <w:rPr>
          <w:rFonts w:cs="Times New Roman"/>
          <w:sz w:val="24"/>
          <w:szCs w:val="24"/>
        </w:rPr>
        <w:t xml:space="preserve">as elementi) </w:t>
      </w:r>
      <w:r>
        <w:rPr>
          <w:rFonts w:cs="Times New Roman"/>
          <w:sz w:val="24"/>
          <w:szCs w:val="24"/>
        </w:rPr>
        <w:t xml:space="preserve">, </w:t>
      </w:r>
      <w:r w:rsidRPr="00A744BB">
        <w:rPr>
          <w:rFonts w:cs="Times New Roman"/>
          <w:sz w:val="24"/>
          <w:szCs w:val="24"/>
        </w:rPr>
        <w:t>bet izskatot projekta AR3 da</w:t>
      </w:r>
      <w:r>
        <w:rPr>
          <w:rFonts w:cs="Times New Roman"/>
          <w:sz w:val="24"/>
          <w:szCs w:val="24"/>
        </w:rPr>
        <w:t>ļ</w:t>
      </w:r>
      <w:r w:rsidRPr="00A744BB">
        <w:rPr>
          <w:rFonts w:cs="Times New Roman"/>
          <w:sz w:val="24"/>
          <w:szCs w:val="24"/>
        </w:rPr>
        <w:t>u, podi, izlietnes, jauc</w:t>
      </w:r>
      <w:r>
        <w:rPr>
          <w:rFonts w:cs="Times New Roman"/>
          <w:sz w:val="24"/>
          <w:szCs w:val="24"/>
        </w:rPr>
        <w:t>ē</w:t>
      </w:r>
      <w:r w:rsidRPr="00A744BB">
        <w:rPr>
          <w:rFonts w:cs="Times New Roman"/>
          <w:sz w:val="24"/>
          <w:szCs w:val="24"/>
        </w:rPr>
        <w:t>jkr</w:t>
      </w:r>
      <w:r>
        <w:rPr>
          <w:rFonts w:cs="Times New Roman"/>
          <w:sz w:val="24"/>
          <w:szCs w:val="24"/>
        </w:rPr>
        <w:t>ā</w:t>
      </w:r>
      <w:r w:rsidRPr="00A744BB">
        <w:rPr>
          <w:rFonts w:cs="Times New Roman"/>
          <w:sz w:val="24"/>
          <w:szCs w:val="24"/>
        </w:rPr>
        <w:t>ni un du</w:t>
      </w:r>
      <w:r>
        <w:rPr>
          <w:rFonts w:cs="Times New Roman"/>
          <w:sz w:val="24"/>
          <w:szCs w:val="24"/>
        </w:rPr>
        <w:t>š</w:t>
      </w:r>
      <w:r w:rsidRPr="00A744BB">
        <w:rPr>
          <w:rFonts w:cs="Times New Roman"/>
          <w:sz w:val="24"/>
          <w:szCs w:val="24"/>
        </w:rPr>
        <w:t>as</w:t>
      </w:r>
      <w:r>
        <w:rPr>
          <w:rFonts w:cs="Times New Roman"/>
          <w:sz w:val="24"/>
          <w:szCs w:val="24"/>
        </w:rPr>
        <w:t xml:space="preserve"> </w:t>
      </w:r>
      <w:r w:rsidRPr="00A744BB">
        <w:rPr>
          <w:rFonts w:cs="Times New Roman"/>
          <w:sz w:val="24"/>
          <w:szCs w:val="24"/>
        </w:rPr>
        <w:t>elementi ir min</w:t>
      </w:r>
      <w:r>
        <w:rPr>
          <w:rFonts w:cs="Times New Roman"/>
          <w:sz w:val="24"/>
          <w:szCs w:val="24"/>
        </w:rPr>
        <w:t>ē</w:t>
      </w:r>
      <w:r w:rsidRPr="00A744BB">
        <w:rPr>
          <w:rFonts w:cs="Times New Roman"/>
          <w:sz w:val="24"/>
          <w:szCs w:val="24"/>
        </w:rPr>
        <w:t>ti. Ludzu preciz</w:t>
      </w:r>
      <w:r>
        <w:rPr>
          <w:rFonts w:cs="Times New Roman"/>
          <w:sz w:val="24"/>
          <w:szCs w:val="24"/>
        </w:rPr>
        <w:t>ē</w:t>
      </w:r>
      <w:r w:rsidRPr="00A744BB">
        <w:rPr>
          <w:rFonts w:cs="Times New Roman"/>
          <w:sz w:val="24"/>
          <w:szCs w:val="24"/>
        </w:rPr>
        <w:t xml:space="preserve">t </w:t>
      </w:r>
      <w:r>
        <w:rPr>
          <w:rFonts w:cs="Times New Roman"/>
          <w:sz w:val="24"/>
          <w:szCs w:val="24"/>
        </w:rPr>
        <w:t>augstāk</w:t>
      </w:r>
      <w:r w:rsidRPr="00A744BB">
        <w:rPr>
          <w:rFonts w:cs="Times New Roman"/>
          <w:sz w:val="24"/>
          <w:szCs w:val="24"/>
        </w:rPr>
        <w:t xml:space="preserve"> min</w:t>
      </w:r>
      <w:r>
        <w:rPr>
          <w:rFonts w:cs="Times New Roman"/>
          <w:sz w:val="24"/>
          <w:szCs w:val="24"/>
        </w:rPr>
        <w:t>ē</w:t>
      </w:r>
      <w:r w:rsidRPr="00A744BB">
        <w:rPr>
          <w:rFonts w:cs="Times New Roman"/>
          <w:sz w:val="24"/>
          <w:szCs w:val="24"/>
        </w:rPr>
        <w:t>to.</w:t>
      </w:r>
    </w:p>
    <w:p w14:paraId="22617F67" w14:textId="77777777" w:rsidR="003154DB" w:rsidRDefault="003154DB" w:rsidP="003154DB">
      <w:pPr>
        <w:jc w:val="both"/>
        <w:rPr>
          <w:rFonts w:eastAsia="Calibri" w:cs="Times New Roman"/>
          <w:b/>
          <w:sz w:val="24"/>
          <w:szCs w:val="24"/>
        </w:rPr>
      </w:pPr>
      <w:r w:rsidRPr="004A3F50">
        <w:rPr>
          <w:rFonts w:eastAsia="Calibri" w:cs="Times New Roman"/>
          <w:b/>
          <w:sz w:val="24"/>
          <w:szCs w:val="24"/>
        </w:rPr>
        <w:t xml:space="preserve">1.atbilde: </w:t>
      </w:r>
    </w:p>
    <w:p w14:paraId="11616032" w14:textId="024B2A9C" w:rsidR="003154DB" w:rsidRDefault="003154DB" w:rsidP="003154DB">
      <w:pPr>
        <w:jc w:val="both"/>
        <w:rPr>
          <w:rFonts w:cs="Times New Roman"/>
          <w:sz w:val="24"/>
          <w:szCs w:val="24"/>
        </w:rPr>
      </w:pPr>
      <w:r w:rsidRPr="00946B1B">
        <w:rPr>
          <w:rFonts w:eastAsia="Calibri" w:cs="Times New Roman"/>
          <w:sz w:val="24"/>
          <w:szCs w:val="24"/>
        </w:rPr>
        <w:t xml:space="preserve">Pasūtītājs ir konstatējis neprecizitātes publicētajos darbu apjomos un </w:t>
      </w:r>
      <w:r w:rsidRPr="00946B1B">
        <w:rPr>
          <w:rFonts w:cs="Times New Roman"/>
          <w:sz w:val="24"/>
          <w:szCs w:val="24"/>
        </w:rPr>
        <w:t>augstāk</w:t>
      </w:r>
      <w:r w:rsidRPr="004A3F50">
        <w:rPr>
          <w:rFonts w:cs="Times New Roman"/>
          <w:sz w:val="24"/>
          <w:szCs w:val="24"/>
        </w:rPr>
        <w:t xml:space="preserve"> norādītā</w:t>
      </w:r>
      <w:r>
        <w:rPr>
          <w:rFonts w:cs="Times New Roman"/>
          <w:sz w:val="24"/>
          <w:szCs w:val="24"/>
        </w:rPr>
        <w:t>s</w:t>
      </w:r>
      <w:r w:rsidRPr="004A3F50">
        <w:rPr>
          <w:rFonts w:cs="Times New Roman"/>
          <w:sz w:val="24"/>
          <w:szCs w:val="24"/>
        </w:rPr>
        <w:t xml:space="preserve"> pozīcij</w:t>
      </w:r>
      <w:r>
        <w:rPr>
          <w:rFonts w:cs="Times New Roman"/>
          <w:sz w:val="24"/>
          <w:szCs w:val="24"/>
        </w:rPr>
        <w:t>as</w:t>
      </w:r>
      <w:r w:rsidRPr="004A3F50">
        <w:rPr>
          <w:rFonts w:cs="Times New Roman"/>
          <w:sz w:val="24"/>
          <w:szCs w:val="24"/>
        </w:rPr>
        <w:t xml:space="preserve"> </w:t>
      </w:r>
      <w:r>
        <w:rPr>
          <w:rFonts w:cs="Times New Roman"/>
          <w:sz w:val="24"/>
          <w:szCs w:val="24"/>
        </w:rPr>
        <w:t>ir</w:t>
      </w:r>
      <w:r w:rsidRPr="004A3F50">
        <w:rPr>
          <w:rFonts w:cs="Times New Roman"/>
          <w:sz w:val="24"/>
          <w:szCs w:val="24"/>
        </w:rPr>
        <w:t xml:space="preserve"> iekļautas </w:t>
      </w:r>
      <w:r>
        <w:rPr>
          <w:rFonts w:cs="Times New Roman"/>
          <w:sz w:val="24"/>
          <w:szCs w:val="24"/>
        </w:rPr>
        <w:t>precizētajos darbu apjomos</w:t>
      </w:r>
      <w:r w:rsidRPr="004A3F50">
        <w:rPr>
          <w:rFonts w:cs="Times New Roman"/>
          <w:sz w:val="24"/>
          <w:szCs w:val="24"/>
        </w:rPr>
        <w:t xml:space="preserve">. Iepirkuma komisija ir sagatavojusi atbilstošus Iepirkuma dokumentācijas grozījumus un </w:t>
      </w:r>
      <w:r>
        <w:rPr>
          <w:rFonts w:cs="Times New Roman"/>
          <w:sz w:val="24"/>
          <w:szCs w:val="24"/>
        </w:rPr>
        <w:t>d</w:t>
      </w:r>
      <w:r w:rsidRPr="004A3F50">
        <w:rPr>
          <w:rFonts w:cs="Times New Roman"/>
          <w:sz w:val="24"/>
          <w:szCs w:val="24"/>
        </w:rPr>
        <w:t xml:space="preserve">arbu apjomi </w:t>
      </w:r>
      <w:r>
        <w:rPr>
          <w:rFonts w:cs="Times New Roman"/>
          <w:sz w:val="24"/>
          <w:szCs w:val="24"/>
        </w:rPr>
        <w:t xml:space="preserve">tiks </w:t>
      </w:r>
      <w:r w:rsidRPr="004A3F50">
        <w:rPr>
          <w:rFonts w:cs="Times New Roman"/>
          <w:sz w:val="24"/>
          <w:szCs w:val="24"/>
        </w:rPr>
        <w:t>papildināti ar līdz šim neiekļautām  pozīcijā</w:t>
      </w:r>
      <w:r>
        <w:rPr>
          <w:rFonts w:cs="Times New Roman"/>
          <w:sz w:val="24"/>
          <w:szCs w:val="24"/>
        </w:rPr>
        <w:t>m</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18AE4B36" w14:textId="77777777" w:rsidR="003154DB" w:rsidRDefault="003154DB" w:rsidP="003154DB">
      <w:pPr>
        <w:jc w:val="both"/>
        <w:rPr>
          <w:rFonts w:cs="Times New Roman"/>
          <w:sz w:val="24"/>
          <w:szCs w:val="24"/>
        </w:rPr>
      </w:pPr>
    </w:p>
    <w:p w14:paraId="5FB42678" w14:textId="77777777" w:rsidR="003154DB" w:rsidRPr="00A744BB" w:rsidRDefault="003154DB" w:rsidP="003154DB">
      <w:pPr>
        <w:jc w:val="both"/>
        <w:rPr>
          <w:rFonts w:cs="Times New Roman"/>
          <w:sz w:val="24"/>
          <w:szCs w:val="24"/>
        </w:rPr>
      </w:pPr>
      <w:r w:rsidRPr="004A3F50">
        <w:rPr>
          <w:rFonts w:cs="Times New Roman"/>
          <w:b/>
          <w:sz w:val="24"/>
          <w:szCs w:val="24"/>
          <w:lang w:eastAsia="lv-LV"/>
        </w:rPr>
        <w:t>2.</w:t>
      </w:r>
      <w:r w:rsidRPr="004A3F50">
        <w:rPr>
          <w:rFonts w:cs="Times New Roman"/>
          <w:b/>
          <w:sz w:val="24"/>
          <w:szCs w:val="24"/>
        </w:rPr>
        <w:t>jautājums:  </w:t>
      </w:r>
    </w:p>
    <w:p w14:paraId="1D34AE4D" w14:textId="77777777" w:rsidR="003154DB" w:rsidRDefault="003154DB" w:rsidP="003154DB">
      <w:pPr>
        <w:autoSpaceDE w:val="0"/>
        <w:autoSpaceDN w:val="0"/>
        <w:adjustRightInd w:val="0"/>
        <w:jc w:val="both"/>
        <w:rPr>
          <w:rFonts w:cs="Times New Roman"/>
          <w:sz w:val="24"/>
          <w:szCs w:val="24"/>
        </w:rPr>
      </w:pPr>
      <w:r w:rsidRPr="00A744BB">
        <w:rPr>
          <w:rFonts w:cs="Times New Roman"/>
          <w:sz w:val="24"/>
          <w:szCs w:val="24"/>
        </w:rPr>
        <w:t>Objekta apskates laik</w:t>
      </w:r>
      <w:r>
        <w:rPr>
          <w:rFonts w:cs="Times New Roman"/>
          <w:sz w:val="24"/>
          <w:szCs w:val="24"/>
        </w:rPr>
        <w:t>ā</w:t>
      </w:r>
      <w:r w:rsidRPr="00A744BB">
        <w:rPr>
          <w:rFonts w:cs="Times New Roman"/>
          <w:sz w:val="24"/>
          <w:szCs w:val="24"/>
        </w:rPr>
        <w:t xml:space="preserve"> tika teikts, ka b</w:t>
      </w:r>
      <w:r>
        <w:rPr>
          <w:rFonts w:cs="Times New Roman"/>
          <w:sz w:val="24"/>
          <w:szCs w:val="24"/>
        </w:rPr>
        <w:t>ū</w:t>
      </w:r>
      <w:r w:rsidRPr="00A744BB">
        <w:rPr>
          <w:rFonts w:cs="Times New Roman"/>
          <w:sz w:val="24"/>
          <w:szCs w:val="24"/>
        </w:rPr>
        <w:t>s nepiecie</w:t>
      </w:r>
      <w:r>
        <w:rPr>
          <w:rFonts w:cs="Times New Roman"/>
          <w:sz w:val="24"/>
          <w:szCs w:val="24"/>
        </w:rPr>
        <w:t>š</w:t>
      </w:r>
      <w:r w:rsidRPr="00A744BB">
        <w:rPr>
          <w:rFonts w:cs="Times New Roman"/>
          <w:sz w:val="24"/>
          <w:szCs w:val="24"/>
        </w:rPr>
        <w:t>ams pac</w:t>
      </w:r>
      <w:r>
        <w:rPr>
          <w:rFonts w:cs="Times New Roman"/>
          <w:sz w:val="24"/>
          <w:szCs w:val="24"/>
        </w:rPr>
        <w:t>ē</w:t>
      </w:r>
      <w:r w:rsidRPr="00A744BB">
        <w:rPr>
          <w:rFonts w:cs="Times New Roman"/>
          <w:sz w:val="24"/>
          <w:szCs w:val="24"/>
        </w:rPr>
        <w:t>l</w:t>
      </w:r>
      <w:r>
        <w:rPr>
          <w:rFonts w:cs="Times New Roman"/>
          <w:sz w:val="24"/>
          <w:szCs w:val="24"/>
        </w:rPr>
        <w:t>ā</w:t>
      </w:r>
      <w:r w:rsidRPr="00A744BB">
        <w:rPr>
          <w:rFonts w:cs="Times New Roman"/>
          <w:sz w:val="24"/>
          <w:szCs w:val="24"/>
        </w:rPr>
        <w:t>js pie fas</w:t>
      </w:r>
      <w:r>
        <w:rPr>
          <w:rFonts w:cs="Times New Roman"/>
          <w:sz w:val="24"/>
          <w:szCs w:val="24"/>
        </w:rPr>
        <w:t>ā</w:t>
      </w:r>
      <w:r w:rsidRPr="00A744BB">
        <w:rPr>
          <w:rFonts w:cs="Times New Roman"/>
          <w:sz w:val="24"/>
          <w:szCs w:val="24"/>
        </w:rPr>
        <w:t>d</w:t>
      </w:r>
      <w:r>
        <w:rPr>
          <w:rFonts w:cs="Times New Roman"/>
          <w:sz w:val="24"/>
          <w:szCs w:val="24"/>
        </w:rPr>
        <w:t>ē</w:t>
      </w:r>
      <w:r w:rsidRPr="00A744BB">
        <w:rPr>
          <w:rFonts w:cs="Times New Roman"/>
          <w:sz w:val="24"/>
          <w:szCs w:val="24"/>
        </w:rPr>
        <w:t>m gan</w:t>
      </w:r>
      <w:r>
        <w:rPr>
          <w:rFonts w:cs="Times New Roman"/>
          <w:sz w:val="24"/>
          <w:szCs w:val="24"/>
        </w:rPr>
        <w:t xml:space="preserve"> </w:t>
      </w:r>
      <w:r w:rsidRPr="00A744BB">
        <w:rPr>
          <w:rFonts w:cs="Times New Roman"/>
          <w:sz w:val="24"/>
          <w:szCs w:val="24"/>
        </w:rPr>
        <w:t>vien</w:t>
      </w:r>
      <w:r>
        <w:rPr>
          <w:rFonts w:cs="Times New Roman"/>
          <w:sz w:val="24"/>
          <w:szCs w:val="24"/>
        </w:rPr>
        <w:t>ā</w:t>
      </w:r>
      <w:r w:rsidRPr="00A744BB">
        <w:rPr>
          <w:rFonts w:cs="Times New Roman"/>
          <w:sz w:val="24"/>
          <w:szCs w:val="24"/>
        </w:rPr>
        <w:t xml:space="preserve"> </w:t>
      </w:r>
      <w:r>
        <w:rPr>
          <w:rFonts w:cs="Times New Roman"/>
          <w:sz w:val="24"/>
          <w:szCs w:val="24"/>
        </w:rPr>
        <w:t>ē</w:t>
      </w:r>
      <w:r w:rsidRPr="00A744BB">
        <w:rPr>
          <w:rFonts w:cs="Times New Roman"/>
          <w:sz w:val="24"/>
          <w:szCs w:val="24"/>
        </w:rPr>
        <w:t>kas pus</w:t>
      </w:r>
      <w:r>
        <w:rPr>
          <w:rFonts w:cs="Times New Roman"/>
          <w:sz w:val="24"/>
          <w:szCs w:val="24"/>
        </w:rPr>
        <w:t>ē</w:t>
      </w:r>
      <w:r w:rsidRPr="00A744BB">
        <w:rPr>
          <w:rFonts w:cs="Times New Roman"/>
          <w:sz w:val="24"/>
          <w:szCs w:val="24"/>
        </w:rPr>
        <w:t>, gan otr</w:t>
      </w:r>
      <w:r>
        <w:rPr>
          <w:rFonts w:cs="Times New Roman"/>
          <w:sz w:val="24"/>
          <w:szCs w:val="24"/>
        </w:rPr>
        <w:t>ā</w:t>
      </w:r>
      <w:r w:rsidRPr="00A744BB">
        <w:rPr>
          <w:rFonts w:cs="Times New Roman"/>
          <w:sz w:val="24"/>
          <w:szCs w:val="24"/>
        </w:rPr>
        <w:t>, bet darba apjomu tabula nav min</w:t>
      </w:r>
      <w:r>
        <w:rPr>
          <w:rFonts w:cs="Times New Roman"/>
          <w:sz w:val="24"/>
          <w:szCs w:val="24"/>
        </w:rPr>
        <w:t>ē</w:t>
      </w:r>
      <w:r w:rsidRPr="00A744BB">
        <w:rPr>
          <w:rFonts w:cs="Times New Roman"/>
          <w:sz w:val="24"/>
          <w:szCs w:val="24"/>
        </w:rPr>
        <w:t>ts pac</w:t>
      </w:r>
      <w:r>
        <w:rPr>
          <w:rFonts w:cs="Times New Roman"/>
          <w:sz w:val="24"/>
          <w:szCs w:val="24"/>
        </w:rPr>
        <w:t>ē</w:t>
      </w:r>
      <w:r w:rsidRPr="00A744BB">
        <w:rPr>
          <w:rFonts w:cs="Times New Roman"/>
          <w:sz w:val="24"/>
          <w:szCs w:val="24"/>
        </w:rPr>
        <w:t>l</w:t>
      </w:r>
      <w:r>
        <w:rPr>
          <w:rFonts w:cs="Times New Roman"/>
          <w:sz w:val="24"/>
          <w:szCs w:val="24"/>
        </w:rPr>
        <w:t>ā</w:t>
      </w:r>
      <w:r w:rsidRPr="00A744BB">
        <w:rPr>
          <w:rFonts w:cs="Times New Roman"/>
          <w:sz w:val="24"/>
          <w:szCs w:val="24"/>
        </w:rPr>
        <w:t>js. L</w:t>
      </w:r>
      <w:r>
        <w:rPr>
          <w:rFonts w:cs="Times New Roman"/>
          <w:sz w:val="24"/>
          <w:szCs w:val="24"/>
        </w:rPr>
        <w:t>ū</w:t>
      </w:r>
      <w:r w:rsidRPr="00A744BB">
        <w:rPr>
          <w:rFonts w:cs="Times New Roman"/>
          <w:sz w:val="24"/>
          <w:szCs w:val="24"/>
        </w:rPr>
        <w:t>dzu preciz</w:t>
      </w:r>
      <w:r>
        <w:rPr>
          <w:rFonts w:cs="Times New Roman"/>
          <w:sz w:val="24"/>
          <w:szCs w:val="24"/>
        </w:rPr>
        <w:t>ē</w:t>
      </w:r>
      <w:r w:rsidRPr="00A744BB">
        <w:rPr>
          <w:rFonts w:cs="Times New Roman"/>
          <w:sz w:val="24"/>
          <w:szCs w:val="24"/>
        </w:rPr>
        <w:t>t</w:t>
      </w:r>
      <w:r>
        <w:rPr>
          <w:rFonts w:cs="Times New Roman"/>
          <w:sz w:val="24"/>
          <w:szCs w:val="24"/>
        </w:rPr>
        <w:t xml:space="preserve"> </w:t>
      </w:r>
      <w:r w:rsidRPr="00A744BB">
        <w:rPr>
          <w:rFonts w:cs="Times New Roman"/>
          <w:sz w:val="24"/>
          <w:szCs w:val="24"/>
        </w:rPr>
        <w:t>vai pac</w:t>
      </w:r>
      <w:r>
        <w:rPr>
          <w:rFonts w:cs="Times New Roman"/>
          <w:sz w:val="24"/>
          <w:szCs w:val="24"/>
        </w:rPr>
        <w:t>ē</w:t>
      </w:r>
      <w:r w:rsidRPr="00A744BB">
        <w:rPr>
          <w:rFonts w:cs="Times New Roman"/>
          <w:sz w:val="24"/>
          <w:szCs w:val="24"/>
        </w:rPr>
        <w:t>l</w:t>
      </w:r>
      <w:r>
        <w:rPr>
          <w:rFonts w:cs="Times New Roman"/>
          <w:sz w:val="24"/>
          <w:szCs w:val="24"/>
        </w:rPr>
        <w:t>ā</w:t>
      </w:r>
      <w:r w:rsidRPr="00A744BB">
        <w:rPr>
          <w:rFonts w:cs="Times New Roman"/>
          <w:sz w:val="24"/>
          <w:szCs w:val="24"/>
        </w:rPr>
        <w:t>js b</w:t>
      </w:r>
      <w:r>
        <w:rPr>
          <w:rFonts w:cs="Times New Roman"/>
          <w:sz w:val="24"/>
          <w:szCs w:val="24"/>
        </w:rPr>
        <w:t>ū</w:t>
      </w:r>
      <w:r w:rsidRPr="00A744BB">
        <w:rPr>
          <w:rFonts w:cs="Times New Roman"/>
          <w:sz w:val="24"/>
          <w:szCs w:val="24"/>
        </w:rPr>
        <w:t>s nepiecie</w:t>
      </w:r>
      <w:r>
        <w:rPr>
          <w:rFonts w:cs="Times New Roman"/>
          <w:sz w:val="24"/>
          <w:szCs w:val="24"/>
        </w:rPr>
        <w:t>š</w:t>
      </w:r>
      <w:r w:rsidRPr="00A744BB">
        <w:rPr>
          <w:rFonts w:cs="Times New Roman"/>
          <w:sz w:val="24"/>
          <w:szCs w:val="24"/>
        </w:rPr>
        <w:t>ams?</w:t>
      </w:r>
    </w:p>
    <w:p w14:paraId="090F783F" w14:textId="77777777" w:rsidR="003154DB" w:rsidRDefault="003154DB" w:rsidP="003154DB">
      <w:pPr>
        <w:jc w:val="both"/>
        <w:rPr>
          <w:rFonts w:eastAsia="Calibri" w:cs="Times New Roman"/>
          <w:b/>
          <w:sz w:val="24"/>
          <w:szCs w:val="24"/>
        </w:rPr>
      </w:pPr>
      <w:r w:rsidRPr="004A3F50">
        <w:rPr>
          <w:rFonts w:eastAsia="Calibri" w:cs="Times New Roman"/>
          <w:b/>
          <w:sz w:val="24"/>
          <w:szCs w:val="24"/>
        </w:rPr>
        <w:t xml:space="preserve">2.atbilde: </w:t>
      </w:r>
    </w:p>
    <w:p w14:paraId="3184CC2C" w14:textId="659BBC99" w:rsidR="003154DB" w:rsidRPr="004A3F50" w:rsidRDefault="003154DB" w:rsidP="003154DB">
      <w:pPr>
        <w:jc w:val="both"/>
        <w:rPr>
          <w:rFonts w:cs="Times New Roman"/>
          <w:sz w:val="24"/>
          <w:szCs w:val="24"/>
        </w:rPr>
      </w:pPr>
      <w:r>
        <w:rPr>
          <w:rFonts w:eastAsia="Calibri" w:cs="Times New Roman"/>
          <w:b/>
          <w:sz w:val="24"/>
          <w:szCs w:val="24"/>
        </w:rPr>
        <w:t xml:space="preserve"> </w:t>
      </w:r>
      <w:r w:rsidRPr="007450DD">
        <w:rPr>
          <w:rFonts w:eastAsia="Calibri" w:cs="Times New Roman"/>
          <w:sz w:val="24"/>
          <w:szCs w:val="24"/>
        </w:rPr>
        <w:t>Kravas pacēlājs</w:t>
      </w:r>
      <w:r w:rsidR="003A3B27">
        <w:rPr>
          <w:rFonts w:eastAsia="Calibri" w:cs="Times New Roman"/>
          <w:sz w:val="24"/>
          <w:szCs w:val="24"/>
        </w:rPr>
        <w:t xml:space="preserve"> pie ēkas fasādes</w:t>
      </w:r>
      <w:r>
        <w:rPr>
          <w:rFonts w:eastAsia="Calibri" w:cs="Times New Roman"/>
          <w:sz w:val="24"/>
          <w:szCs w:val="24"/>
        </w:rPr>
        <w:t xml:space="preserve"> ir paredzēts viens, kas  būvniecības materiālus varēs nogādāt  gan </w:t>
      </w:r>
      <w:r w:rsidR="003A3B27">
        <w:rPr>
          <w:rFonts w:eastAsia="Calibri" w:cs="Times New Roman"/>
          <w:sz w:val="24"/>
          <w:szCs w:val="24"/>
        </w:rPr>
        <w:t xml:space="preserve">ēkas </w:t>
      </w:r>
      <w:r>
        <w:rPr>
          <w:rFonts w:eastAsia="Calibri" w:cs="Times New Roman"/>
          <w:sz w:val="24"/>
          <w:szCs w:val="24"/>
        </w:rPr>
        <w:t xml:space="preserve">6, gan 7,stāvā. </w:t>
      </w:r>
      <w:r w:rsidR="00E6622E">
        <w:rPr>
          <w:rFonts w:eastAsia="Calibri" w:cs="Times New Roman"/>
          <w:sz w:val="24"/>
          <w:szCs w:val="24"/>
        </w:rPr>
        <w:t xml:space="preserve"> Būvdarbu veikšanas laikā būs nepieciešams viens kravas</w:t>
      </w:r>
      <w:r>
        <w:rPr>
          <w:rFonts w:eastAsia="Calibri" w:cs="Times New Roman"/>
          <w:sz w:val="24"/>
          <w:szCs w:val="24"/>
        </w:rPr>
        <w:t xml:space="preserve"> pacēlāj</w:t>
      </w:r>
      <w:r w:rsidR="00E6622E">
        <w:rPr>
          <w:rFonts w:eastAsia="Calibri" w:cs="Times New Roman"/>
          <w:sz w:val="24"/>
          <w:szCs w:val="24"/>
        </w:rPr>
        <w:t xml:space="preserve">s, objekta apskates laikā </w:t>
      </w:r>
      <w:r>
        <w:rPr>
          <w:rFonts w:eastAsia="Calibri" w:cs="Times New Roman"/>
          <w:sz w:val="24"/>
          <w:szCs w:val="24"/>
        </w:rPr>
        <w:t>tika norādīta  pacēlāja uzstādīšanas vieta.</w:t>
      </w:r>
      <w:r w:rsidR="00E6622E">
        <w:rPr>
          <w:rFonts w:eastAsia="Calibri" w:cs="Times New Roman"/>
          <w:sz w:val="24"/>
          <w:szCs w:val="24"/>
        </w:rPr>
        <w:t xml:space="preserve"> Ēkas 6.stāvu būs jānorobežo no cilvēku plūsmas, uzstādot </w:t>
      </w:r>
      <w:r w:rsidR="001415A6">
        <w:rPr>
          <w:rFonts w:eastAsia="Calibri" w:cs="Times New Roman"/>
          <w:sz w:val="24"/>
          <w:szCs w:val="24"/>
        </w:rPr>
        <w:t>pagaidu norobežojošo starpsienu</w:t>
      </w:r>
      <w:r w:rsidR="00E6622E">
        <w:rPr>
          <w:rFonts w:eastAsia="Calibri" w:cs="Times New Roman"/>
          <w:sz w:val="24"/>
          <w:szCs w:val="24"/>
        </w:rPr>
        <w:t xml:space="preserve">  6.stāva kāpņu telpā. Pa šo norobežoto telpu  būvnieki varēs pārvietot būvniecības materiālus no 6.stāva ziemeļu spārna uz 6.stāva dienvidu spārnu.</w:t>
      </w:r>
      <w:r w:rsidRPr="007450DD">
        <w:rPr>
          <w:rFonts w:eastAsia="Calibri" w:cs="Times New Roman"/>
          <w:sz w:val="24"/>
          <w:szCs w:val="24"/>
        </w:rPr>
        <w:t xml:space="preserve"> </w:t>
      </w:r>
      <w:r w:rsidRPr="00946B1B">
        <w:rPr>
          <w:rFonts w:eastAsia="Calibri" w:cs="Times New Roman"/>
          <w:sz w:val="24"/>
          <w:szCs w:val="24"/>
        </w:rPr>
        <w:t xml:space="preserve">Pasūtītājs ir konstatējis neprecizitātes publicētajos darbu apjomos un </w:t>
      </w:r>
      <w:r w:rsidRPr="00946B1B">
        <w:rPr>
          <w:rFonts w:cs="Times New Roman"/>
          <w:sz w:val="24"/>
          <w:szCs w:val="24"/>
        </w:rPr>
        <w:t>augstāk</w:t>
      </w:r>
      <w:r w:rsidRPr="004A3F50">
        <w:rPr>
          <w:rFonts w:cs="Times New Roman"/>
          <w:sz w:val="24"/>
          <w:szCs w:val="24"/>
        </w:rPr>
        <w:t xml:space="preserve"> norādītā</w:t>
      </w:r>
      <w:r>
        <w:rPr>
          <w:rFonts w:cs="Times New Roman"/>
          <w:sz w:val="24"/>
          <w:szCs w:val="24"/>
        </w:rPr>
        <w:t>s</w:t>
      </w:r>
      <w:r w:rsidRPr="004A3F50">
        <w:rPr>
          <w:rFonts w:cs="Times New Roman"/>
          <w:sz w:val="24"/>
          <w:szCs w:val="24"/>
        </w:rPr>
        <w:t xml:space="preserve"> pozīcij</w:t>
      </w:r>
      <w:r>
        <w:rPr>
          <w:rFonts w:cs="Times New Roman"/>
          <w:sz w:val="24"/>
          <w:szCs w:val="24"/>
        </w:rPr>
        <w:t>as</w:t>
      </w:r>
      <w:r w:rsidRPr="004A3F50">
        <w:rPr>
          <w:rFonts w:cs="Times New Roman"/>
          <w:sz w:val="24"/>
          <w:szCs w:val="24"/>
        </w:rPr>
        <w:t xml:space="preserve"> </w:t>
      </w:r>
      <w:r>
        <w:rPr>
          <w:rFonts w:cs="Times New Roman"/>
          <w:sz w:val="24"/>
          <w:szCs w:val="24"/>
        </w:rPr>
        <w:t>ir</w:t>
      </w:r>
      <w:r w:rsidRPr="004A3F50">
        <w:rPr>
          <w:rFonts w:cs="Times New Roman"/>
          <w:sz w:val="24"/>
          <w:szCs w:val="24"/>
        </w:rPr>
        <w:t xml:space="preserve"> iekļautas </w:t>
      </w:r>
      <w:r>
        <w:rPr>
          <w:rFonts w:cs="Times New Roman"/>
          <w:sz w:val="24"/>
          <w:szCs w:val="24"/>
        </w:rPr>
        <w:t>precizētajos darbu apjomos (pievienots pie 6.stāva darba apjomiem)</w:t>
      </w:r>
      <w:r w:rsidRPr="004A3F50">
        <w:rPr>
          <w:rFonts w:cs="Times New Roman"/>
          <w:sz w:val="24"/>
          <w:szCs w:val="24"/>
        </w:rPr>
        <w:t xml:space="preserve">. Iepirkuma komisija ir sagatavojusi atbilstošus Iepirkuma dokumentācijas grozījumus un </w:t>
      </w:r>
      <w:r>
        <w:rPr>
          <w:rFonts w:cs="Times New Roman"/>
          <w:sz w:val="24"/>
          <w:szCs w:val="24"/>
        </w:rPr>
        <w:t>d</w:t>
      </w:r>
      <w:r w:rsidRPr="004A3F50">
        <w:rPr>
          <w:rFonts w:cs="Times New Roman"/>
          <w:sz w:val="24"/>
          <w:szCs w:val="24"/>
        </w:rPr>
        <w:t xml:space="preserve">arbu apjomi </w:t>
      </w:r>
      <w:r>
        <w:rPr>
          <w:rFonts w:cs="Times New Roman"/>
          <w:sz w:val="24"/>
          <w:szCs w:val="24"/>
        </w:rPr>
        <w:t xml:space="preserve">tiks </w:t>
      </w:r>
      <w:r w:rsidRPr="004A3F50">
        <w:rPr>
          <w:rFonts w:cs="Times New Roman"/>
          <w:sz w:val="24"/>
          <w:szCs w:val="24"/>
        </w:rPr>
        <w:t>papildināti ar līdz šim neiekļautām  pozīcijā</w:t>
      </w:r>
      <w:r>
        <w:rPr>
          <w:rFonts w:cs="Times New Roman"/>
          <w:sz w:val="24"/>
          <w:szCs w:val="24"/>
        </w:rPr>
        <w:t>m</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4E99922B" w14:textId="77777777" w:rsidR="003154DB" w:rsidRPr="004A3F50" w:rsidRDefault="003154DB" w:rsidP="003154DB">
      <w:pPr>
        <w:ind w:firstLine="720"/>
        <w:jc w:val="both"/>
        <w:rPr>
          <w:rFonts w:cs="Times New Roman"/>
          <w:sz w:val="24"/>
          <w:szCs w:val="24"/>
        </w:rPr>
      </w:pPr>
    </w:p>
    <w:p w14:paraId="748961D2" w14:textId="77777777" w:rsidR="003154DB" w:rsidRDefault="003154DB" w:rsidP="003154DB">
      <w:pPr>
        <w:autoSpaceDE w:val="0"/>
        <w:autoSpaceDN w:val="0"/>
        <w:adjustRightInd w:val="0"/>
        <w:rPr>
          <w:rFonts w:eastAsia="Times New Roman" w:cs="Times New Roman"/>
          <w:b/>
          <w:bCs/>
          <w:sz w:val="24"/>
          <w:szCs w:val="24"/>
          <w:lang w:eastAsia="lv-LV"/>
        </w:rPr>
      </w:pPr>
      <w:r w:rsidRPr="004A3F50">
        <w:rPr>
          <w:rFonts w:eastAsia="Times New Roman" w:cs="Times New Roman"/>
          <w:b/>
          <w:bCs/>
          <w:sz w:val="24"/>
          <w:szCs w:val="24"/>
          <w:lang w:eastAsia="lv-LV"/>
        </w:rPr>
        <w:t xml:space="preserve">3.jautājums: </w:t>
      </w:r>
    </w:p>
    <w:p w14:paraId="557AAC33" w14:textId="77777777" w:rsidR="003154DB" w:rsidRPr="00A744BB" w:rsidRDefault="003154DB" w:rsidP="003154DB">
      <w:pPr>
        <w:autoSpaceDE w:val="0"/>
        <w:autoSpaceDN w:val="0"/>
        <w:adjustRightInd w:val="0"/>
        <w:rPr>
          <w:rFonts w:cs="Times New Roman"/>
          <w:sz w:val="24"/>
          <w:szCs w:val="24"/>
        </w:rPr>
      </w:pPr>
      <w:r w:rsidRPr="00A744BB">
        <w:rPr>
          <w:rFonts w:cs="Times New Roman"/>
          <w:sz w:val="24"/>
          <w:szCs w:val="24"/>
        </w:rPr>
        <w:t>Projekt</w:t>
      </w:r>
      <w:r>
        <w:rPr>
          <w:rFonts w:cs="Times New Roman"/>
          <w:sz w:val="24"/>
          <w:szCs w:val="24"/>
        </w:rPr>
        <w:t>ā</w:t>
      </w:r>
      <w:r w:rsidRPr="00A744BB">
        <w:rPr>
          <w:rFonts w:cs="Times New Roman"/>
          <w:sz w:val="24"/>
          <w:szCs w:val="24"/>
        </w:rPr>
        <w:t xml:space="preserve"> un darba apjomu tabulas nav nekas min</w:t>
      </w:r>
      <w:r>
        <w:rPr>
          <w:rFonts w:cs="Times New Roman"/>
          <w:sz w:val="24"/>
          <w:szCs w:val="24"/>
        </w:rPr>
        <w:t>ē</w:t>
      </w:r>
      <w:r w:rsidRPr="00A744BB">
        <w:rPr>
          <w:rFonts w:cs="Times New Roman"/>
          <w:sz w:val="24"/>
          <w:szCs w:val="24"/>
        </w:rPr>
        <w:t>ts par objekta iek</w:t>
      </w:r>
      <w:r>
        <w:rPr>
          <w:rFonts w:cs="Times New Roman"/>
          <w:sz w:val="24"/>
          <w:szCs w:val="24"/>
        </w:rPr>
        <w:t>ā</w:t>
      </w:r>
      <w:r w:rsidRPr="00A744BB">
        <w:rPr>
          <w:rFonts w:cs="Times New Roman"/>
          <w:sz w:val="24"/>
          <w:szCs w:val="24"/>
        </w:rPr>
        <w:t>rto</w:t>
      </w:r>
      <w:r>
        <w:rPr>
          <w:rFonts w:cs="Times New Roman"/>
          <w:sz w:val="24"/>
          <w:szCs w:val="24"/>
        </w:rPr>
        <w:t>š</w:t>
      </w:r>
      <w:r w:rsidRPr="00A744BB">
        <w:rPr>
          <w:rFonts w:cs="Times New Roman"/>
          <w:sz w:val="24"/>
          <w:szCs w:val="24"/>
        </w:rPr>
        <w:t>anu (pagaidu</w:t>
      </w:r>
      <w:r>
        <w:rPr>
          <w:rFonts w:cs="Times New Roman"/>
          <w:sz w:val="24"/>
          <w:szCs w:val="24"/>
        </w:rPr>
        <w:t xml:space="preserve"> ž</w:t>
      </w:r>
      <w:r w:rsidRPr="00A744BB">
        <w:rPr>
          <w:rFonts w:cs="Times New Roman"/>
          <w:sz w:val="24"/>
          <w:szCs w:val="24"/>
        </w:rPr>
        <w:t>ogs, str</w:t>
      </w:r>
      <w:r>
        <w:rPr>
          <w:rFonts w:cs="Times New Roman"/>
          <w:sz w:val="24"/>
          <w:szCs w:val="24"/>
        </w:rPr>
        <w:t>ā</w:t>
      </w:r>
      <w:r w:rsidRPr="00A744BB">
        <w:rPr>
          <w:rFonts w:cs="Times New Roman"/>
          <w:sz w:val="24"/>
          <w:szCs w:val="24"/>
        </w:rPr>
        <w:t>dnieku modu</w:t>
      </w:r>
      <w:r>
        <w:rPr>
          <w:rFonts w:cs="Times New Roman"/>
          <w:sz w:val="24"/>
          <w:szCs w:val="24"/>
        </w:rPr>
        <w:t>ļ</w:t>
      </w:r>
      <w:r w:rsidRPr="00A744BB">
        <w:rPr>
          <w:rFonts w:cs="Times New Roman"/>
          <w:sz w:val="24"/>
          <w:szCs w:val="24"/>
        </w:rPr>
        <w:t>i utt.). L</w:t>
      </w:r>
      <w:r>
        <w:rPr>
          <w:rFonts w:cs="Times New Roman"/>
          <w:sz w:val="24"/>
          <w:szCs w:val="24"/>
        </w:rPr>
        <w:t>ū</w:t>
      </w:r>
      <w:r w:rsidRPr="00A744BB">
        <w:rPr>
          <w:rFonts w:cs="Times New Roman"/>
          <w:sz w:val="24"/>
          <w:szCs w:val="24"/>
        </w:rPr>
        <w:t>dzu preciz</w:t>
      </w:r>
      <w:r>
        <w:rPr>
          <w:rFonts w:cs="Times New Roman"/>
          <w:sz w:val="24"/>
          <w:szCs w:val="24"/>
        </w:rPr>
        <w:t>ē</w:t>
      </w:r>
      <w:r w:rsidRPr="00A744BB">
        <w:rPr>
          <w:rFonts w:cs="Times New Roman"/>
          <w:sz w:val="24"/>
          <w:szCs w:val="24"/>
        </w:rPr>
        <w:t xml:space="preserve">t </w:t>
      </w:r>
      <w:r>
        <w:rPr>
          <w:rFonts w:cs="Times New Roman"/>
          <w:sz w:val="24"/>
          <w:szCs w:val="24"/>
        </w:rPr>
        <w:t>augstā</w:t>
      </w:r>
      <w:r w:rsidRPr="00A744BB">
        <w:rPr>
          <w:rFonts w:cs="Times New Roman"/>
          <w:sz w:val="24"/>
          <w:szCs w:val="24"/>
        </w:rPr>
        <w:t>k min</w:t>
      </w:r>
      <w:r>
        <w:rPr>
          <w:rFonts w:cs="Times New Roman"/>
          <w:sz w:val="24"/>
          <w:szCs w:val="24"/>
        </w:rPr>
        <w:t>ē</w:t>
      </w:r>
      <w:r w:rsidRPr="00A744BB">
        <w:rPr>
          <w:rFonts w:cs="Times New Roman"/>
          <w:sz w:val="24"/>
          <w:szCs w:val="24"/>
        </w:rPr>
        <w:t>to</w:t>
      </w:r>
      <w:r>
        <w:rPr>
          <w:rFonts w:cs="Times New Roman"/>
          <w:sz w:val="24"/>
          <w:szCs w:val="24"/>
        </w:rPr>
        <w:t>.</w:t>
      </w:r>
    </w:p>
    <w:p w14:paraId="5E2D048E" w14:textId="77777777" w:rsidR="003154DB" w:rsidRDefault="003154DB" w:rsidP="003154DB">
      <w:pPr>
        <w:jc w:val="both"/>
        <w:rPr>
          <w:rFonts w:eastAsia="Calibri" w:cs="Times New Roman"/>
          <w:b/>
          <w:sz w:val="24"/>
          <w:szCs w:val="24"/>
        </w:rPr>
      </w:pPr>
      <w:r w:rsidRPr="004A3F50">
        <w:rPr>
          <w:rFonts w:eastAsia="Calibri" w:cs="Times New Roman"/>
          <w:b/>
          <w:sz w:val="24"/>
          <w:szCs w:val="24"/>
        </w:rPr>
        <w:t>3.atbilde:</w:t>
      </w:r>
    </w:p>
    <w:p w14:paraId="0014A83C" w14:textId="77777777" w:rsidR="003154DB" w:rsidRPr="004A3F50" w:rsidRDefault="003154DB" w:rsidP="003154DB">
      <w:pPr>
        <w:jc w:val="both"/>
        <w:rPr>
          <w:rFonts w:cs="Times New Roman"/>
          <w:sz w:val="24"/>
          <w:szCs w:val="24"/>
        </w:rPr>
      </w:pPr>
      <w:r w:rsidRPr="00946B1B">
        <w:rPr>
          <w:rFonts w:eastAsia="Calibri" w:cs="Times New Roman"/>
          <w:sz w:val="24"/>
          <w:szCs w:val="24"/>
        </w:rPr>
        <w:t xml:space="preserve">Pasūtītājs ir konstatējis neprecizitātes publicētajos darbu apjomos un </w:t>
      </w:r>
      <w:r w:rsidRPr="00946B1B">
        <w:rPr>
          <w:rFonts w:cs="Times New Roman"/>
          <w:sz w:val="24"/>
          <w:szCs w:val="24"/>
        </w:rPr>
        <w:t>augstāk</w:t>
      </w:r>
      <w:r w:rsidRPr="004A3F50">
        <w:rPr>
          <w:rFonts w:cs="Times New Roman"/>
          <w:sz w:val="24"/>
          <w:szCs w:val="24"/>
        </w:rPr>
        <w:t xml:space="preserve"> norādītā</w:t>
      </w:r>
      <w:r>
        <w:rPr>
          <w:rFonts w:cs="Times New Roman"/>
          <w:sz w:val="24"/>
          <w:szCs w:val="24"/>
        </w:rPr>
        <w:t>s</w:t>
      </w:r>
      <w:r w:rsidRPr="004A3F50">
        <w:rPr>
          <w:rFonts w:cs="Times New Roman"/>
          <w:sz w:val="24"/>
          <w:szCs w:val="24"/>
        </w:rPr>
        <w:t xml:space="preserve"> pozīcij</w:t>
      </w:r>
      <w:r>
        <w:rPr>
          <w:rFonts w:cs="Times New Roman"/>
          <w:sz w:val="24"/>
          <w:szCs w:val="24"/>
        </w:rPr>
        <w:t>as</w:t>
      </w:r>
      <w:r w:rsidRPr="004A3F50">
        <w:rPr>
          <w:rFonts w:cs="Times New Roman"/>
          <w:sz w:val="24"/>
          <w:szCs w:val="24"/>
        </w:rPr>
        <w:t xml:space="preserve"> </w:t>
      </w:r>
      <w:r>
        <w:rPr>
          <w:rFonts w:cs="Times New Roman"/>
          <w:sz w:val="24"/>
          <w:szCs w:val="24"/>
        </w:rPr>
        <w:t>ir</w:t>
      </w:r>
      <w:r w:rsidRPr="004A3F50">
        <w:rPr>
          <w:rFonts w:cs="Times New Roman"/>
          <w:sz w:val="24"/>
          <w:szCs w:val="24"/>
        </w:rPr>
        <w:t xml:space="preserve"> iekļautas </w:t>
      </w:r>
      <w:r>
        <w:rPr>
          <w:rFonts w:cs="Times New Roman"/>
          <w:sz w:val="24"/>
          <w:szCs w:val="24"/>
        </w:rPr>
        <w:t>precizētajos darbu apjomos (pievienots pie 6.stāva darba apjomiem)</w:t>
      </w:r>
      <w:r w:rsidRPr="004A3F50">
        <w:rPr>
          <w:rFonts w:cs="Times New Roman"/>
          <w:sz w:val="24"/>
          <w:szCs w:val="24"/>
        </w:rPr>
        <w:t xml:space="preserve">. Iepirkuma komisija ir sagatavojusi atbilstošus Iepirkuma dokumentācijas grozījumus un </w:t>
      </w:r>
      <w:r>
        <w:rPr>
          <w:rFonts w:cs="Times New Roman"/>
          <w:sz w:val="24"/>
          <w:szCs w:val="24"/>
        </w:rPr>
        <w:t>d</w:t>
      </w:r>
      <w:r w:rsidRPr="004A3F50">
        <w:rPr>
          <w:rFonts w:cs="Times New Roman"/>
          <w:sz w:val="24"/>
          <w:szCs w:val="24"/>
        </w:rPr>
        <w:t xml:space="preserve">arbu apjomi </w:t>
      </w:r>
      <w:r>
        <w:rPr>
          <w:rFonts w:cs="Times New Roman"/>
          <w:sz w:val="24"/>
          <w:szCs w:val="24"/>
        </w:rPr>
        <w:t xml:space="preserve">tiks </w:t>
      </w:r>
      <w:r w:rsidRPr="004A3F50">
        <w:rPr>
          <w:rFonts w:cs="Times New Roman"/>
          <w:sz w:val="24"/>
          <w:szCs w:val="24"/>
        </w:rPr>
        <w:t>papildināti ar līdz šim neiekļautām  pozīcijā</w:t>
      </w:r>
      <w:r>
        <w:rPr>
          <w:rFonts w:cs="Times New Roman"/>
          <w:sz w:val="24"/>
          <w:szCs w:val="24"/>
        </w:rPr>
        <w:t>m</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3386C7CF" w14:textId="602A6710" w:rsidR="003154DB" w:rsidRDefault="003154DB" w:rsidP="003154DB">
      <w:pPr>
        <w:autoSpaceDE w:val="0"/>
        <w:autoSpaceDN w:val="0"/>
        <w:adjustRightInd w:val="0"/>
        <w:jc w:val="both"/>
        <w:rPr>
          <w:rFonts w:eastAsia="Times New Roman" w:cs="Times New Roman"/>
          <w:b/>
          <w:bCs/>
          <w:sz w:val="24"/>
          <w:szCs w:val="24"/>
          <w:lang w:eastAsia="lv-LV"/>
        </w:rPr>
      </w:pPr>
      <w:r w:rsidRPr="004A3F50">
        <w:rPr>
          <w:rFonts w:eastAsia="Times New Roman" w:cs="Times New Roman"/>
          <w:b/>
          <w:bCs/>
          <w:sz w:val="24"/>
          <w:szCs w:val="24"/>
          <w:lang w:eastAsia="lv-LV"/>
        </w:rPr>
        <w:tab/>
      </w:r>
    </w:p>
    <w:p w14:paraId="55C0AE06" w14:textId="77777777" w:rsidR="005E6985" w:rsidRDefault="005E6985" w:rsidP="003154DB">
      <w:pPr>
        <w:autoSpaceDE w:val="0"/>
        <w:autoSpaceDN w:val="0"/>
        <w:adjustRightInd w:val="0"/>
        <w:jc w:val="both"/>
        <w:rPr>
          <w:rFonts w:eastAsia="Times New Roman" w:cs="Times New Roman"/>
          <w:b/>
          <w:bCs/>
          <w:sz w:val="24"/>
          <w:szCs w:val="24"/>
          <w:lang w:eastAsia="lv-LV"/>
        </w:rPr>
      </w:pPr>
    </w:p>
    <w:p w14:paraId="54AC2B03" w14:textId="77777777" w:rsidR="003154DB" w:rsidRDefault="003154DB" w:rsidP="003154DB">
      <w:pPr>
        <w:autoSpaceDE w:val="0"/>
        <w:autoSpaceDN w:val="0"/>
        <w:adjustRightInd w:val="0"/>
        <w:jc w:val="both"/>
        <w:rPr>
          <w:rFonts w:eastAsia="Times New Roman" w:cs="Times New Roman"/>
          <w:b/>
          <w:bCs/>
          <w:sz w:val="24"/>
          <w:szCs w:val="24"/>
          <w:lang w:eastAsia="lv-LV"/>
        </w:rPr>
      </w:pPr>
      <w:r w:rsidRPr="004A3F50">
        <w:rPr>
          <w:rFonts w:eastAsia="Times New Roman" w:cs="Times New Roman"/>
          <w:b/>
          <w:bCs/>
          <w:sz w:val="24"/>
          <w:szCs w:val="24"/>
          <w:lang w:eastAsia="lv-LV"/>
        </w:rPr>
        <w:lastRenderedPageBreak/>
        <w:t xml:space="preserve">4.jautājums: </w:t>
      </w:r>
    </w:p>
    <w:p w14:paraId="6BFAFF42" w14:textId="77777777" w:rsidR="003154DB" w:rsidRDefault="003154DB" w:rsidP="003154DB">
      <w:pPr>
        <w:autoSpaceDE w:val="0"/>
        <w:autoSpaceDN w:val="0"/>
        <w:adjustRightInd w:val="0"/>
        <w:jc w:val="both"/>
        <w:rPr>
          <w:rFonts w:cs="Times New Roman"/>
          <w:sz w:val="24"/>
          <w:szCs w:val="24"/>
        </w:rPr>
      </w:pPr>
      <w:r w:rsidRPr="00A744BB">
        <w:rPr>
          <w:rFonts w:cs="Times New Roman"/>
          <w:sz w:val="24"/>
          <w:szCs w:val="24"/>
        </w:rPr>
        <w:t>Projekta u</w:t>
      </w:r>
      <w:r>
        <w:rPr>
          <w:rFonts w:cs="Times New Roman"/>
          <w:sz w:val="24"/>
          <w:szCs w:val="24"/>
        </w:rPr>
        <w:t>n</w:t>
      </w:r>
      <w:r w:rsidRPr="00A744BB">
        <w:rPr>
          <w:rFonts w:cs="Times New Roman"/>
          <w:sz w:val="24"/>
          <w:szCs w:val="24"/>
        </w:rPr>
        <w:t xml:space="preserve"> darba apjomu tabulas nav min</w:t>
      </w:r>
      <w:r>
        <w:rPr>
          <w:rFonts w:cs="Times New Roman"/>
          <w:sz w:val="24"/>
          <w:szCs w:val="24"/>
        </w:rPr>
        <w:t>ē</w:t>
      </w:r>
      <w:r w:rsidRPr="00A744BB">
        <w:rPr>
          <w:rFonts w:cs="Times New Roman"/>
          <w:sz w:val="24"/>
          <w:szCs w:val="24"/>
        </w:rPr>
        <w:t>ts ar</w:t>
      </w:r>
      <w:r>
        <w:rPr>
          <w:rFonts w:cs="Times New Roman"/>
          <w:sz w:val="24"/>
          <w:szCs w:val="24"/>
        </w:rPr>
        <w:t>ī</w:t>
      </w:r>
      <w:r w:rsidRPr="00A744BB">
        <w:rPr>
          <w:rFonts w:cs="Times New Roman"/>
          <w:sz w:val="24"/>
          <w:szCs w:val="24"/>
        </w:rPr>
        <w:t xml:space="preserve"> par pagaidu WC ieriko5ana. Vai tas</w:t>
      </w:r>
      <w:r>
        <w:rPr>
          <w:rFonts w:cs="Times New Roman"/>
          <w:sz w:val="24"/>
          <w:szCs w:val="24"/>
        </w:rPr>
        <w:t xml:space="preserve"> </w:t>
      </w:r>
      <w:r w:rsidRPr="00A744BB">
        <w:rPr>
          <w:rFonts w:cs="Times New Roman"/>
          <w:sz w:val="24"/>
          <w:szCs w:val="24"/>
        </w:rPr>
        <w:t>ir jāparedz, vai an tiks ierad</w:t>
      </w:r>
      <w:r>
        <w:rPr>
          <w:rFonts w:cs="Times New Roman"/>
          <w:sz w:val="24"/>
          <w:szCs w:val="24"/>
        </w:rPr>
        <w:t>īta</w:t>
      </w:r>
      <w:r w:rsidRPr="00A744BB">
        <w:rPr>
          <w:rFonts w:cs="Times New Roman"/>
          <w:sz w:val="24"/>
          <w:szCs w:val="24"/>
        </w:rPr>
        <w:t xml:space="preserve"> vieta </w:t>
      </w:r>
      <w:r>
        <w:rPr>
          <w:rFonts w:cs="Times New Roman"/>
          <w:sz w:val="24"/>
          <w:szCs w:val="24"/>
        </w:rPr>
        <w:t>ēkā,</w:t>
      </w:r>
      <w:r w:rsidRPr="00A744BB">
        <w:rPr>
          <w:rFonts w:cs="Times New Roman"/>
          <w:sz w:val="24"/>
          <w:szCs w:val="24"/>
        </w:rPr>
        <w:t xml:space="preserve"> kur to var</w:t>
      </w:r>
      <w:r>
        <w:rPr>
          <w:rFonts w:cs="Times New Roman"/>
          <w:sz w:val="24"/>
          <w:szCs w:val="24"/>
        </w:rPr>
        <w:t>ē</w:t>
      </w:r>
      <w:r w:rsidRPr="00A744BB">
        <w:rPr>
          <w:rFonts w:cs="Times New Roman"/>
          <w:sz w:val="24"/>
          <w:szCs w:val="24"/>
        </w:rPr>
        <w:t>s izmantot?</w:t>
      </w:r>
    </w:p>
    <w:p w14:paraId="171F79C5" w14:textId="77777777" w:rsidR="003154DB" w:rsidRPr="00592997" w:rsidRDefault="003154DB" w:rsidP="003154DB">
      <w:pPr>
        <w:autoSpaceDE w:val="0"/>
        <w:autoSpaceDN w:val="0"/>
        <w:adjustRightInd w:val="0"/>
        <w:jc w:val="both"/>
        <w:rPr>
          <w:rFonts w:cs="Times New Roman"/>
          <w:sz w:val="24"/>
          <w:szCs w:val="24"/>
        </w:rPr>
      </w:pPr>
      <w:r>
        <w:rPr>
          <w:rFonts w:eastAsia="Calibri" w:cs="Times New Roman"/>
          <w:b/>
          <w:sz w:val="24"/>
          <w:szCs w:val="24"/>
        </w:rPr>
        <w:t xml:space="preserve"> </w:t>
      </w:r>
      <w:r w:rsidRPr="004A3F50">
        <w:rPr>
          <w:rFonts w:eastAsia="Calibri" w:cs="Times New Roman"/>
          <w:b/>
          <w:sz w:val="24"/>
          <w:szCs w:val="24"/>
        </w:rPr>
        <w:t xml:space="preserve">4.atbilde: </w:t>
      </w:r>
    </w:p>
    <w:p w14:paraId="2D8F3889" w14:textId="77777777" w:rsidR="003154DB" w:rsidRPr="004A3F50" w:rsidRDefault="003154DB" w:rsidP="003154DB">
      <w:pPr>
        <w:jc w:val="both"/>
        <w:rPr>
          <w:rFonts w:cs="Times New Roman"/>
          <w:sz w:val="24"/>
          <w:szCs w:val="24"/>
        </w:rPr>
      </w:pPr>
      <w:r>
        <w:rPr>
          <w:rFonts w:eastAsia="Calibri" w:cs="Times New Roman"/>
          <w:b/>
          <w:sz w:val="24"/>
          <w:szCs w:val="24"/>
        </w:rPr>
        <w:t xml:space="preserve"> </w:t>
      </w:r>
      <w:r w:rsidRPr="001C0245">
        <w:rPr>
          <w:rFonts w:eastAsia="Calibri" w:cs="Times New Roman"/>
          <w:sz w:val="24"/>
          <w:szCs w:val="24"/>
        </w:rPr>
        <w:t>Pretendentam ir jāparedz div</w:t>
      </w:r>
      <w:r>
        <w:rPr>
          <w:rFonts w:eastAsia="Calibri" w:cs="Times New Roman"/>
          <w:sz w:val="24"/>
          <w:szCs w:val="24"/>
        </w:rPr>
        <w:t>u</w:t>
      </w:r>
      <w:r w:rsidRPr="001C0245">
        <w:rPr>
          <w:rFonts w:eastAsia="Calibri" w:cs="Times New Roman"/>
          <w:sz w:val="24"/>
          <w:szCs w:val="24"/>
        </w:rPr>
        <w:t xml:space="preserve"> āra WC uzstādīšana un apkope, k</w:t>
      </w:r>
      <w:r>
        <w:rPr>
          <w:rFonts w:eastAsia="Calibri" w:cs="Times New Roman"/>
          <w:sz w:val="24"/>
          <w:szCs w:val="24"/>
        </w:rPr>
        <w:t>uras</w:t>
      </w:r>
      <w:r w:rsidRPr="001C0245">
        <w:rPr>
          <w:rFonts w:eastAsia="Calibri" w:cs="Times New Roman"/>
          <w:sz w:val="24"/>
          <w:szCs w:val="24"/>
        </w:rPr>
        <w:t xml:space="preserve"> atradīsies īpaši norādītā vietā pie </w:t>
      </w:r>
      <w:r>
        <w:rPr>
          <w:rFonts w:eastAsia="Calibri" w:cs="Times New Roman"/>
          <w:sz w:val="24"/>
          <w:szCs w:val="24"/>
        </w:rPr>
        <w:t>c</w:t>
      </w:r>
      <w:r w:rsidRPr="001C0245">
        <w:rPr>
          <w:rFonts w:eastAsia="Calibri" w:cs="Times New Roman"/>
          <w:sz w:val="24"/>
          <w:szCs w:val="24"/>
        </w:rPr>
        <w:t>eltniecības sadzīves konteiner</w:t>
      </w:r>
      <w:r>
        <w:rPr>
          <w:rFonts w:eastAsia="Calibri" w:cs="Times New Roman"/>
          <w:sz w:val="24"/>
          <w:szCs w:val="24"/>
        </w:rPr>
        <w:t xml:space="preserve">iem. </w:t>
      </w:r>
      <w:r w:rsidRPr="001C0245">
        <w:rPr>
          <w:rFonts w:eastAsia="Calibri" w:cs="Times New Roman"/>
          <w:sz w:val="24"/>
          <w:szCs w:val="24"/>
        </w:rPr>
        <w:t>Pasūtītājs ir</w:t>
      </w:r>
      <w:r w:rsidRPr="00946B1B">
        <w:rPr>
          <w:rFonts w:eastAsia="Calibri" w:cs="Times New Roman"/>
          <w:sz w:val="24"/>
          <w:szCs w:val="24"/>
        </w:rPr>
        <w:t xml:space="preserve"> konstatējis neprecizitātes publicētajos darbu apjomos un </w:t>
      </w:r>
      <w:r w:rsidRPr="00946B1B">
        <w:rPr>
          <w:rFonts w:cs="Times New Roman"/>
          <w:sz w:val="24"/>
          <w:szCs w:val="24"/>
        </w:rPr>
        <w:t>augstāk</w:t>
      </w:r>
      <w:r w:rsidRPr="004A3F50">
        <w:rPr>
          <w:rFonts w:cs="Times New Roman"/>
          <w:sz w:val="24"/>
          <w:szCs w:val="24"/>
        </w:rPr>
        <w:t xml:space="preserve"> norādītā</w:t>
      </w:r>
      <w:r>
        <w:rPr>
          <w:rFonts w:cs="Times New Roman"/>
          <w:sz w:val="24"/>
          <w:szCs w:val="24"/>
        </w:rPr>
        <w:t>s</w:t>
      </w:r>
      <w:r w:rsidRPr="004A3F50">
        <w:rPr>
          <w:rFonts w:cs="Times New Roman"/>
          <w:sz w:val="24"/>
          <w:szCs w:val="24"/>
        </w:rPr>
        <w:t xml:space="preserve"> pozīcij</w:t>
      </w:r>
      <w:r>
        <w:rPr>
          <w:rFonts w:cs="Times New Roman"/>
          <w:sz w:val="24"/>
          <w:szCs w:val="24"/>
        </w:rPr>
        <w:t>as</w:t>
      </w:r>
      <w:r w:rsidRPr="004A3F50">
        <w:rPr>
          <w:rFonts w:cs="Times New Roman"/>
          <w:sz w:val="24"/>
          <w:szCs w:val="24"/>
        </w:rPr>
        <w:t xml:space="preserve"> </w:t>
      </w:r>
      <w:r>
        <w:rPr>
          <w:rFonts w:cs="Times New Roman"/>
          <w:sz w:val="24"/>
          <w:szCs w:val="24"/>
        </w:rPr>
        <w:t>ir</w:t>
      </w:r>
      <w:r w:rsidRPr="004A3F50">
        <w:rPr>
          <w:rFonts w:cs="Times New Roman"/>
          <w:sz w:val="24"/>
          <w:szCs w:val="24"/>
        </w:rPr>
        <w:t xml:space="preserve"> iekļautas </w:t>
      </w:r>
      <w:r>
        <w:rPr>
          <w:rFonts w:cs="Times New Roman"/>
          <w:sz w:val="24"/>
          <w:szCs w:val="24"/>
        </w:rPr>
        <w:t>precizētajos darbu apjomos</w:t>
      </w:r>
      <w:r w:rsidRPr="004A3F50">
        <w:rPr>
          <w:rFonts w:cs="Times New Roman"/>
          <w:sz w:val="24"/>
          <w:szCs w:val="24"/>
        </w:rPr>
        <w:t xml:space="preserve">. Iepirkuma komisija ir sagatavojusi atbilstošus Iepirkuma dokumentācijas grozījumus un </w:t>
      </w:r>
      <w:r>
        <w:rPr>
          <w:rFonts w:cs="Times New Roman"/>
          <w:sz w:val="24"/>
          <w:szCs w:val="24"/>
        </w:rPr>
        <w:t>d</w:t>
      </w:r>
      <w:r w:rsidRPr="004A3F50">
        <w:rPr>
          <w:rFonts w:cs="Times New Roman"/>
          <w:sz w:val="24"/>
          <w:szCs w:val="24"/>
        </w:rPr>
        <w:t xml:space="preserve">arbu apjomi </w:t>
      </w:r>
      <w:r>
        <w:rPr>
          <w:rFonts w:cs="Times New Roman"/>
          <w:sz w:val="24"/>
          <w:szCs w:val="24"/>
        </w:rPr>
        <w:t xml:space="preserve">tiks </w:t>
      </w:r>
      <w:r w:rsidRPr="004A3F50">
        <w:rPr>
          <w:rFonts w:cs="Times New Roman"/>
          <w:sz w:val="24"/>
          <w:szCs w:val="24"/>
        </w:rPr>
        <w:t>papildināti ar līdz šim neiekļautām  pozīcijā</w:t>
      </w:r>
      <w:r>
        <w:rPr>
          <w:rFonts w:cs="Times New Roman"/>
          <w:sz w:val="24"/>
          <w:szCs w:val="24"/>
        </w:rPr>
        <w:t>m</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r w:rsidRPr="004A3F50">
        <w:rPr>
          <w:rFonts w:eastAsia="Times New Roman" w:cs="Times New Roman"/>
          <w:b/>
          <w:bCs/>
          <w:sz w:val="24"/>
          <w:szCs w:val="24"/>
          <w:lang w:eastAsia="lv-LV"/>
        </w:rPr>
        <w:tab/>
      </w:r>
    </w:p>
    <w:p w14:paraId="6A789B8F" w14:textId="77777777" w:rsidR="003154DB" w:rsidRPr="005F1FD6" w:rsidRDefault="003154DB" w:rsidP="003154DB">
      <w:pPr>
        <w:jc w:val="both"/>
        <w:rPr>
          <w:rFonts w:cs="Times New Roman"/>
          <w:sz w:val="24"/>
          <w:szCs w:val="24"/>
        </w:rPr>
      </w:pPr>
      <w:r>
        <w:rPr>
          <w:rFonts w:cs="Times New Roman"/>
          <w:b/>
          <w:sz w:val="24"/>
          <w:szCs w:val="24"/>
        </w:rPr>
        <w:t>5</w:t>
      </w:r>
      <w:r w:rsidRPr="004A3F50">
        <w:rPr>
          <w:rFonts w:cs="Times New Roman"/>
          <w:b/>
          <w:sz w:val="24"/>
          <w:szCs w:val="24"/>
        </w:rPr>
        <w:t>.jautājums:</w:t>
      </w:r>
      <w:r>
        <w:rPr>
          <w:rFonts w:cs="Times New Roman"/>
          <w:b/>
          <w:sz w:val="24"/>
          <w:szCs w:val="24"/>
        </w:rPr>
        <w:t xml:space="preserve"> </w:t>
      </w:r>
      <w:r w:rsidRPr="005F1FD6">
        <w:rPr>
          <w:rFonts w:cs="Times New Roman"/>
          <w:sz w:val="24"/>
          <w:szCs w:val="24"/>
        </w:rPr>
        <w:t>Darbu apjomos nav iekļauti :</w:t>
      </w:r>
    </w:p>
    <w:p w14:paraId="2FF4BB34" w14:textId="77777777" w:rsidR="003154DB" w:rsidRPr="005F1FD6" w:rsidRDefault="003154DB" w:rsidP="003154DB">
      <w:pPr>
        <w:ind w:firstLine="720"/>
        <w:jc w:val="both"/>
        <w:rPr>
          <w:rFonts w:cs="Times New Roman"/>
          <w:sz w:val="24"/>
          <w:szCs w:val="24"/>
        </w:rPr>
      </w:pPr>
      <w:r>
        <w:rPr>
          <w:rFonts w:cs="Times New Roman"/>
          <w:sz w:val="24"/>
          <w:szCs w:val="24"/>
        </w:rPr>
        <w:t>-</w:t>
      </w:r>
      <w:r w:rsidRPr="005F1FD6">
        <w:rPr>
          <w:rFonts w:cs="Times New Roman"/>
          <w:sz w:val="24"/>
          <w:szCs w:val="24"/>
        </w:rPr>
        <w:t>Santehnika</w:t>
      </w:r>
      <w:r>
        <w:rPr>
          <w:rFonts w:cs="Times New Roman"/>
          <w:sz w:val="24"/>
          <w:szCs w:val="24"/>
        </w:rPr>
        <w:t>;</w:t>
      </w:r>
    </w:p>
    <w:p w14:paraId="5ABE9633" w14:textId="77777777" w:rsidR="003154DB" w:rsidRPr="005F1FD6" w:rsidRDefault="003154DB" w:rsidP="003154DB">
      <w:pPr>
        <w:ind w:firstLine="720"/>
        <w:jc w:val="both"/>
        <w:rPr>
          <w:rFonts w:cs="Times New Roman"/>
          <w:sz w:val="24"/>
          <w:szCs w:val="24"/>
        </w:rPr>
      </w:pPr>
      <w:r>
        <w:rPr>
          <w:rFonts w:cs="Times New Roman"/>
          <w:sz w:val="24"/>
          <w:szCs w:val="24"/>
        </w:rPr>
        <w:t>-</w:t>
      </w:r>
      <w:r w:rsidRPr="005F1FD6">
        <w:rPr>
          <w:rFonts w:cs="Times New Roman"/>
          <w:sz w:val="24"/>
          <w:szCs w:val="24"/>
        </w:rPr>
        <w:t>WC aprīkojums</w:t>
      </w:r>
      <w:r>
        <w:rPr>
          <w:rFonts w:cs="Times New Roman"/>
          <w:sz w:val="24"/>
          <w:szCs w:val="24"/>
        </w:rPr>
        <w:t>;</w:t>
      </w:r>
    </w:p>
    <w:p w14:paraId="5C951A56" w14:textId="77777777" w:rsidR="003154DB" w:rsidRPr="005F1FD6" w:rsidRDefault="003154DB" w:rsidP="003154DB">
      <w:pPr>
        <w:ind w:firstLine="720"/>
        <w:jc w:val="both"/>
        <w:rPr>
          <w:rFonts w:cs="Times New Roman"/>
          <w:sz w:val="24"/>
          <w:szCs w:val="24"/>
        </w:rPr>
      </w:pPr>
      <w:r>
        <w:rPr>
          <w:rFonts w:cs="Times New Roman"/>
          <w:sz w:val="24"/>
          <w:szCs w:val="24"/>
        </w:rPr>
        <w:t>-</w:t>
      </w:r>
      <w:r w:rsidRPr="005F1FD6">
        <w:rPr>
          <w:rFonts w:cs="Times New Roman"/>
          <w:sz w:val="24"/>
          <w:szCs w:val="24"/>
        </w:rPr>
        <w:t>Sienas margas</w:t>
      </w:r>
      <w:r>
        <w:rPr>
          <w:rFonts w:cs="Times New Roman"/>
          <w:sz w:val="24"/>
          <w:szCs w:val="24"/>
        </w:rPr>
        <w:t>;</w:t>
      </w:r>
    </w:p>
    <w:p w14:paraId="5F204017" w14:textId="77777777" w:rsidR="003154DB" w:rsidRPr="005F1FD6" w:rsidRDefault="003154DB" w:rsidP="003154DB">
      <w:pPr>
        <w:ind w:firstLine="720"/>
        <w:jc w:val="both"/>
        <w:rPr>
          <w:rFonts w:cs="Times New Roman"/>
          <w:sz w:val="24"/>
          <w:szCs w:val="24"/>
        </w:rPr>
      </w:pPr>
      <w:r>
        <w:rPr>
          <w:rFonts w:cs="Times New Roman"/>
          <w:sz w:val="24"/>
          <w:szCs w:val="24"/>
        </w:rPr>
        <w:t>-</w:t>
      </w:r>
      <w:r w:rsidRPr="005F1FD6">
        <w:rPr>
          <w:rFonts w:cs="Times New Roman"/>
          <w:sz w:val="24"/>
          <w:szCs w:val="24"/>
        </w:rPr>
        <w:t>Sienas aizsargi</w:t>
      </w:r>
      <w:r>
        <w:rPr>
          <w:rFonts w:cs="Times New Roman"/>
          <w:sz w:val="24"/>
          <w:szCs w:val="24"/>
        </w:rPr>
        <w:t>;</w:t>
      </w:r>
    </w:p>
    <w:p w14:paraId="73478CF1" w14:textId="77777777" w:rsidR="003154DB" w:rsidRPr="004A3F50" w:rsidRDefault="003154DB" w:rsidP="003154DB">
      <w:pPr>
        <w:ind w:firstLine="720"/>
        <w:jc w:val="both"/>
        <w:rPr>
          <w:rFonts w:cs="Times New Roman"/>
          <w:sz w:val="24"/>
          <w:szCs w:val="24"/>
        </w:rPr>
      </w:pPr>
      <w:r>
        <w:rPr>
          <w:rFonts w:cs="Times New Roman"/>
          <w:sz w:val="24"/>
          <w:szCs w:val="24"/>
        </w:rPr>
        <w:t>-</w:t>
      </w:r>
      <w:r w:rsidRPr="005F1FD6">
        <w:rPr>
          <w:rFonts w:cs="Times New Roman"/>
          <w:sz w:val="24"/>
          <w:szCs w:val="24"/>
        </w:rPr>
        <w:t>Sienas stūru aizsargi.</w:t>
      </w:r>
      <w:r>
        <w:rPr>
          <w:rFonts w:cs="Times New Roman"/>
          <w:sz w:val="24"/>
          <w:szCs w:val="24"/>
        </w:rPr>
        <w:t xml:space="preserve"> </w:t>
      </w:r>
      <w:r w:rsidRPr="004A3F50">
        <w:rPr>
          <w:rFonts w:cs="Times New Roman"/>
          <w:sz w:val="24"/>
          <w:szCs w:val="24"/>
        </w:rPr>
        <w:t xml:space="preserve"> Lūdzam </w:t>
      </w:r>
      <w:r>
        <w:rPr>
          <w:rFonts w:cs="Times New Roman"/>
          <w:sz w:val="24"/>
          <w:szCs w:val="24"/>
        </w:rPr>
        <w:t xml:space="preserve"> precizēt darba apjomus.</w:t>
      </w:r>
    </w:p>
    <w:p w14:paraId="1AF6EA8C" w14:textId="77777777" w:rsidR="003154DB" w:rsidRDefault="003154DB" w:rsidP="003154DB">
      <w:pPr>
        <w:jc w:val="both"/>
        <w:rPr>
          <w:rFonts w:cs="Times New Roman"/>
          <w:sz w:val="24"/>
          <w:szCs w:val="24"/>
        </w:rPr>
      </w:pPr>
      <w:r>
        <w:rPr>
          <w:rFonts w:cs="Times New Roman"/>
          <w:b/>
          <w:sz w:val="24"/>
          <w:szCs w:val="24"/>
        </w:rPr>
        <w:t>5</w:t>
      </w:r>
      <w:r w:rsidRPr="004A3F50">
        <w:rPr>
          <w:rFonts w:cs="Times New Roman"/>
          <w:b/>
          <w:sz w:val="24"/>
          <w:szCs w:val="24"/>
        </w:rPr>
        <w:t>.atbilde</w:t>
      </w:r>
      <w:r w:rsidRPr="004A3F50">
        <w:rPr>
          <w:rFonts w:cs="Times New Roman"/>
          <w:sz w:val="24"/>
          <w:szCs w:val="24"/>
        </w:rPr>
        <w:t xml:space="preserve">: </w:t>
      </w:r>
    </w:p>
    <w:p w14:paraId="0D90AD0B" w14:textId="6B512AED" w:rsidR="003154DB" w:rsidRDefault="003154DB" w:rsidP="003154DB">
      <w:pPr>
        <w:jc w:val="both"/>
        <w:rPr>
          <w:rFonts w:cs="Times New Roman"/>
          <w:sz w:val="24"/>
          <w:szCs w:val="24"/>
        </w:rPr>
      </w:pPr>
      <w:r w:rsidRPr="004A3F50">
        <w:rPr>
          <w:rFonts w:cs="Times New Roman"/>
          <w:sz w:val="24"/>
          <w:szCs w:val="24"/>
        </w:rPr>
        <w:t xml:space="preserve">Iepirkuma komisija ir sagatavojusi atbilstošus Iepirkuma dokumentācijas grozījumus- </w:t>
      </w:r>
      <w:r>
        <w:rPr>
          <w:rFonts w:cs="Times New Roman"/>
          <w:sz w:val="24"/>
          <w:szCs w:val="24"/>
        </w:rPr>
        <w:t>precizētus</w:t>
      </w:r>
      <w:r w:rsidRPr="004A3F50">
        <w:rPr>
          <w:rFonts w:cs="Times New Roman"/>
          <w:sz w:val="24"/>
          <w:szCs w:val="24"/>
        </w:rPr>
        <w:t xml:space="preserve"> </w:t>
      </w:r>
      <w:r>
        <w:rPr>
          <w:rFonts w:cs="Times New Roman"/>
          <w:sz w:val="24"/>
          <w:szCs w:val="24"/>
        </w:rPr>
        <w:t>d</w:t>
      </w:r>
      <w:r w:rsidRPr="004A3F50">
        <w:rPr>
          <w:rFonts w:cs="Times New Roman"/>
          <w:sz w:val="24"/>
          <w:szCs w:val="24"/>
        </w:rPr>
        <w:t>arbu apjomu</w:t>
      </w:r>
      <w:r>
        <w:rPr>
          <w:rFonts w:cs="Times New Roman"/>
          <w:sz w:val="24"/>
          <w:szCs w:val="24"/>
        </w:rPr>
        <w:t>s</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23E8AA6E" w14:textId="2FDEF9D4" w:rsidR="00E6622E" w:rsidRDefault="00E6622E" w:rsidP="003154DB">
      <w:pPr>
        <w:jc w:val="both"/>
        <w:rPr>
          <w:rFonts w:cs="Times New Roman"/>
          <w:sz w:val="24"/>
          <w:szCs w:val="24"/>
        </w:rPr>
      </w:pPr>
    </w:p>
    <w:p w14:paraId="46F7B934" w14:textId="1C4A8D60" w:rsidR="00A431FB" w:rsidRDefault="00A431FB" w:rsidP="00A431FB">
      <w:pPr>
        <w:spacing w:line="276" w:lineRule="auto"/>
        <w:ind w:right="158"/>
        <w:jc w:val="both"/>
        <w:rPr>
          <w:sz w:val="24"/>
          <w:szCs w:val="24"/>
        </w:rPr>
      </w:pPr>
      <w:r>
        <w:rPr>
          <w:rFonts w:cs="Times New Roman"/>
          <w:b/>
          <w:sz w:val="24"/>
          <w:szCs w:val="24"/>
        </w:rPr>
        <w:t>6</w:t>
      </w:r>
      <w:r w:rsidRPr="004A3F50">
        <w:rPr>
          <w:rFonts w:cs="Times New Roman"/>
          <w:b/>
          <w:sz w:val="24"/>
          <w:szCs w:val="24"/>
        </w:rPr>
        <w:t>.jautājums:</w:t>
      </w:r>
    </w:p>
    <w:p w14:paraId="28579C13" w14:textId="22B44806" w:rsidR="00E6622E" w:rsidRDefault="00E6622E" w:rsidP="00E6622E">
      <w:pPr>
        <w:spacing w:line="276" w:lineRule="auto"/>
        <w:ind w:right="158"/>
        <w:jc w:val="both"/>
        <w:rPr>
          <w:sz w:val="24"/>
          <w:szCs w:val="24"/>
        </w:rPr>
      </w:pPr>
      <w:r w:rsidRPr="00E6622E">
        <w:rPr>
          <w:sz w:val="24"/>
          <w:szCs w:val="24"/>
        </w:rPr>
        <w:t xml:space="preserve">Pēc IN projekta 6 un 7 stāvu koridoros paredzēti </w:t>
      </w:r>
      <w:proofErr w:type="spellStart"/>
      <w:r w:rsidRPr="00E6622E">
        <w:rPr>
          <w:sz w:val="24"/>
          <w:szCs w:val="24"/>
        </w:rPr>
        <w:t>Gerflor</w:t>
      </w:r>
      <w:proofErr w:type="spellEnd"/>
      <w:r w:rsidRPr="00E6622E">
        <w:rPr>
          <w:sz w:val="24"/>
          <w:szCs w:val="24"/>
        </w:rPr>
        <w:t xml:space="preserve"> margas,  sienu un stūru aizsargi, bet darbu apjomos šis pozīcijas nav, lūdzam precizēt.</w:t>
      </w:r>
    </w:p>
    <w:p w14:paraId="2715E872" w14:textId="6D22D921" w:rsidR="00A431FB" w:rsidRDefault="00863F65" w:rsidP="00A431FB">
      <w:pPr>
        <w:jc w:val="both"/>
        <w:rPr>
          <w:rFonts w:cs="Times New Roman"/>
          <w:sz w:val="24"/>
          <w:szCs w:val="24"/>
        </w:rPr>
      </w:pPr>
      <w:r>
        <w:rPr>
          <w:rFonts w:cs="Times New Roman"/>
          <w:b/>
          <w:sz w:val="24"/>
          <w:szCs w:val="24"/>
        </w:rPr>
        <w:t>6</w:t>
      </w:r>
      <w:r w:rsidR="00A431FB" w:rsidRPr="004A3F50">
        <w:rPr>
          <w:rFonts w:cs="Times New Roman"/>
          <w:b/>
          <w:sz w:val="24"/>
          <w:szCs w:val="24"/>
        </w:rPr>
        <w:t>.atbilde</w:t>
      </w:r>
      <w:r w:rsidR="00A431FB" w:rsidRPr="004A3F50">
        <w:rPr>
          <w:rFonts w:cs="Times New Roman"/>
          <w:sz w:val="24"/>
          <w:szCs w:val="24"/>
        </w:rPr>
        <w:t xml:space="preserve">: </w:t>
      </w:r>
    </w:p>
    <w:p w14:paraId="74ADFFEA" w14:textId="14797F19" w:rsidR="00863F65" w:rsidRDefault="00863F65" w:rsidP="00863F65">
      <w:pPr>
        <w:jc w:val="both"/>
        <w:rPr>
          <w:rFonts w:cs="Times New Roman"/>
          <w:sz w:val="24"/>
          <w:szCs w:val="24"/>
        </w:rPr>
      </w:pPr>
      <w:r w:rsidRPr="004A3F50">
        <w:rPr>
          <w:rFonts w:cs="Times New Roman"/>
          <w:sz w:val="24"/>
          <w:szCs w:val="24"/>
        </w:rPr>
        <w:t>Iepirkuma komisija ir sagatavojusi atbilstošus Iepirkuma dokumentācijas grozījumus</w:t>
      </w:r>
      <w:r>
        <w:rPr>
          <w:rFonts w:cs="Times New Roman"/>
          <w:sz w:val="24"/>
          <w:szCs w:val="24"/>
        </w:rPr>
        <w:t>, iekļaujot augstākminētās pozīcijas</w:t>
      </w:r>
      <w:r w:rsidRPr="004A3F50">
        <w:rPr>
          <w:rFonts w:cs="Times New Roman"/>
          <w:sz w:val="24"/>
          <w:szCs w:val="24"/>
        </w:rPr>
        <w:t xml:space="preserve"> </w:t>
      </w:r>
      <w:r>
        <w:rPr>
          <w:rFonts w:cs="Times New Roman"/>
          <w:sz w:val="24"/>
          <w:szCs w:val="24"/>
        </w:rPr>
        <w:t>precizēt</w:t>
      </w:r>
      <w:r>
        <w:rPr>
          <w:rFonts w:cs="Times New Roman"/>
          <w:sz w:val="24"/>
          <w:szCs w:val="24"/>
        </w:rPr>
        <w:t>ajos</w:t>
      </w:r>
      <w:r w:rsidRPr="004A3F50">
        <w:rPr>
          <w:rFonts w:cs="Times New Roman"/>
          <w:sz w:val="24"/>
          <w:szCs w:val="24"/>
        </w:rPr>
        <w:t xml:space="preserve"> </w:t>
      </w:r>
      <w:r>
        <w:rPr>
          <w:rFonts w:cs="Times New Roman"/>
          <w:sz w:val="24"/>
          <w:szCs w:val="24"/>
        </w:rPr>
        <w:t>d</w:t>
      </w:r>
      <w:r w:rsidRPr="004A3F50">
        <w:rPr>
          <w:rFonts w:cs="Times New Roman"/>
          <w:sz w:val="24"/>
          <w:szCs w:val="24"/>
        </w:rPr>
        <w:t>arbu apjomu</w:t>
      </w:r>
      <w:r>
        <w:rPr>
          <w:rFonts w:cs="Times New Roman"/>
          <w:sz w:val="24"/>
          <w:szCs w:val="24"/>
        </w:rPr>
        <w:t>s</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793BDEE0" w14:textId="08E22945" w:rsidR="00A431FB" w:rsidRDefault="00A431FB" w:rsidP="00E6622E">
      <w:pPr>
        <w:spacing w:line="276" w:lineRule="auto"/>
        <w:ind w:right="158"/>
        <w:jc w:val="both"/>
        <w:rPr>
          <w:sz w:val="24"/>
          <w:szCs w:val="24"/>
        </w:rPr>
      </w:pPr>
    </w:p>
    <w:p w14:paraId="6755F323" w14:textId="702F9AD3" w:rsidR="00A431FB" w:rsidRPr="00E6622E" w:rsidRDefault="00A431FB" w:rsidP="00A431FB">
      <w:pPr>
        <w:spacing w:line="276" w:lineRule="auto"/>
        <w:ind w:right="158"/>
        <w:jc w:val="both"/>
        <w:rPr>
          <w:sz w:val="24"/>
          <w:szCs w:val="24"/>
        </w:rPr>
      </w:pPr>
      <w:r>
        <w:rPr>
          <w:rFonts w:cs="Times New Roman"/>
          <w:b/>
          <w:sz w:val="24"/>
          <w:szCs w:val="24"/>
        </w:rPr>
        <w:t>7</w:t>
      </w:r>
      <w:r w:rsidRPr="004A3F50">
        <w:rPr>
          <w:rFonts w:cs="Times New Roman"/>
          <w:b/>
          <w:sz w:val="24"/>
          <w:szCs w:val="24"/>
        </w:rPr>
        <w:t>.jautājums:</w:t>
      </w:r>
    </w:p>
    <w:p w14:paraId="440B56C3" w14:textId="0E83360F" w:rsidR="00E6622E" w:rsidRDefault="00E6622E" w:rsidP="00E6622E">
      <w:pPr>
        <w:spacing w:line="276" w:lineRule="auto"/>
        <w:ind w:right="158"/>
        <w:jc w:val="both"/>
        <w:rPr>
          <w:sz w:val="24"/>
          <w:szCs w:val="24"/>
        </w:rPr>
      </w:pPr>
      <w:r w:rsidRPr="00E6622E">
        <w:rPr>
          <w:sz w:val="24"/>
          <w:szCs w:val="24"/>
        </w:rPr>
        <w:t>Tāmju sadaļas iekšējais ūdensvads un kanalizācija ir cauruļu montāžas darbi, bet nav iekļauta aprīkojumu un santehnikas iekārtas montāža, kas ir projekta IN sadaļā. Lūdzam precizēt.</w:t>
      </w:r>
    </w:p>
    <w:p w14:paraId="34BE4DA9" w14:textId="09B37C88" w:rsidR="00A431FB" w:rsidRDefault="00863F65" w:rsidP="00A431FB">
      <w:pPr>
        <w:jc w:val="both"/>
        <w:rPr>
          <w:rFonts w:cs="Times New Roman"/>
          <w:sz w:val="24"/>
          <w:szCs w:val="24"/>
        </w:rPr>
      </w:pPr>
      <w:r>
        <w:rPr>
          <w:rFonts w:cs="Times New Roman"/>
          <w:b/>
          <w:sz w:val="24"/>
          <w:szCs w:val="24"/>
        </w:rPr>
        <w:t>7</w:t>
      </w:r>
      <w:r w:rsidR="00A431FB" w:rsidRPr="004A3F50">
        <w:rPr>
          <w:rFonts w:cs="Times New Roman"/>
          <w:b/>
          <w:sz w:val="24"/>
          <w:szCs w:val="24"/>
        </w:rPr>
        <w:t>.atbilde</w:t>
      </w:r>
      <w:r w:rsidR="00A431FB" w:rsidRPr="004A3F50">
        <w:rPr>
          <w:rFonts w:cs="Times New Roman"/>
          <w:sz w:val="24"/>
          <w:szCs w:val="24"/>
        </w:rPr>
        <w:t xml:space="preserve">: </w:t>
      </w:r>
      <w:r w:rsidR="00DF6601">
        <w:rPr>
          <w:rFonts w:cs="Times New Roman"/>
          <w:sz w:val="24"/>
          <w:szCs w:val="24"/>
        </w:rPr>
        <w:t>0</w:t>
      </w:r>
      <w:bookmarkStart w:id="0" w:name="_GoBack"/>
      <w:bookmarkEnd w:id="0"/>
    </w:p>
    <w:p w14:paraId="681581C8" w14:textId="77777777" w:rsidR="00863F65" w:rsidRDefault="00863F65" w:rsidP="00863F65">
      <w:pPr>
        <w:jc w:val="both"/>
        <w:rPr>
          <w:rFonts w:cs="Times New Roman"/>
          <w:sz w:val="24"/>
          <w:szCs w:val="24"/>
        </w:rPr>
      </w:pPr>
      <w:r w:rsidRPr="004A3F50">
        <w:rPr>
          <w:rFonts w:cs="Times New Roman"/>
          <w:sz w:val="24"/>
          <w:szCs w:val="24"/>
        </w:rPr>
        <w:t>Iepirkuma komisija ir sagatavojusi atbilstošus Iepirkuma dokumentācijas grozījumus</w:t>
      </w:r>
      <w:r>
        <w:rPr>
          <w:rFonts w:cs="Times New Roman"/>
          <w:sz w:val="24"/>
          <w:szCs w:val="24"/>
        </w:rPr>
        <w:t>, iekļaujot augstākminētās pozīcijas</w:t>
      </w:r>
      <w:r w:rsidRPr="004A3F50">
        <w:rPr>
          <w:rFonts w:cs="Times New Roman"/>
          <w:sz w:val="24"/>
          <w:szCs w:val="24"/>
        </w:rPr>
        <w:t xml:space="preserve"> </w:t>
      </w:r>
      <w:r>
        <w:rPr>
          <w:rFonts w:cs="Times New Roman"/>
          <w:sz w:val="24"/>
          <w:szCs w:val="24"/>
        </w:rPr>
        <w:t>precizētajos</w:t>
      </w:r>
      <w:r w:rsidRPr="004A3F50">
        <w:rPr>
          <w:rFonts w:cs="Times New Roman"/>
          <w:sz w:val="24"/>
          <w:szCs w:val="24"/>
        </w:rPr>
        <w:t xml:space="preserve"> </w:t>
      </w:r>
      <w:r>
        <w:rPr>
          <w:rFonts w:cs="Times New Roman"/>
          <w:sz w:val="24"/>
          <w:szCs w:val="24"/>
        </w:rPr>
        <w:t>d</w:t>
      </w:r>
      <w:r w:rsidRPr="004A3F50">
        <w:rPr>
          <w:rFonts w:cs="Times New Roman"/>
          <w:sz w:val="24"/>
          <w:szCs w:val="24"/>
        </w:rPr>
        <w:t>arbu apjomu</w:t>
      </w:r>
      <w:r>
        <w:rPr>
          <w:rFonts w:cs="Times New Roman"/>
          <w:sz w:val="24"/>
          <w:szCs w:val="24"/>
        </w:rPr>
        <w:t>s</w:t>
      </w:r>
      <w:r w:rsidRPr="004A3F50">
        <w:rPr>
          <w:rFonts w:cs="Times New Roman"/>
          <w:sz w:val="24"/>
          <w:szCs w:val="24"/>
        </w:rPr>
        <w:t>. Precizētā  Iepirkuma dokumentācija  tiks ievietota</w:t>
      </w:r>
      <w:r w:rsidRPr="00A76372">
        <w:t xml:space="preserve"> </w:t>
      </w:r>
      <w:r w:rsidRPr="00A76372">
        <w:rPr>
          <w:rFonts w:cs="Times New Roman"/>
          <w:sz w:val="24"/>
          <w:szCs w:val="24"/>
        </w:rPr>
        <w:t>Valsts reģionālās attīstības aģentūras uzturētajā tīmekļvietnē www.eis.gov.lv pieejamajā Elektronisko iepirkumu sistēmas  e-konkursu apakšsistēmā</w:t>
      </w:r>
      <w:r w:rsidRPr="004A3F50">
        <w:rPr>
          <w:rFonts w:cs="Times New Roman"/>
          <w:sz w:val="24"/>
          <w:szCs w:val="24"/>
        </w:rPr>
        <w:t xml:space="preserve"> pie izsludinātā iepirkuma.</w:t>
      </w:r>
    </w:p>
    <w:p w14:paraId="5ABD8C5A" w14:textId="77777777" w:rsidR="00A431FB" w:rsidRDefault="00A431FB" w:rsidP="00E6622E">
      <w:pPr>
        <w:spacing w:line="276" w:lineRule="auto"/>
        <w:ind w:right="158"/>
        <w:jc w:val="both"/>
        <w:rPr>
          <w:sz w:val="24"/>
          <w:szCs w:val="24"/>
        </w:rPr>
      </w:pPr>
    </w:p>
    <w:p w14:paraId="7459251D" w14:textId="39C674DC" w:rsidR="00A431FB" w:rsidRPr="00E6622E" w:rsidRDefault="00A431FB" w:rsidP="00A431FB">
      <w:pPr>
        <w:spacing w:line="276" w:lineRule="auto"/>
        <w:ind w:right="158"/>
        <w:jc w:val="both"/>
        <w:rPr>
          <w:sz w:val="24"/>
          <w:szCs w:val="24"/>
        </w:rPr>
      </w:pPr>
      <w:r>
        <w:rPr>
          <w:rFonts w:cs="Times New Roman"/>
          <w:b/>
          <w:sz w:val="24"/>
          <w:szCs w:val="24"/>
        </w:rPr>
        <w:t>8</w:t>
      </w:r>
      <w:r w:rsidRPr="004A3F50">
        <w:rPr>
          <w:rFonts w:cs="Times New Roman"/>
          <w:b/>
          <w:sz w:val="24"/>
          <w:szCs w:val="24"/>
        </w:rPr>
        <w:t>.jautājums:</w:t>
      </w:r>
    </w:p>
    <w:p w14:paraId="020C4E79" w14:textId="5BE0F485" w:rsidR="00E6622E" w:rsidRDefault="00E6622E" w:rsidP="00E6622E">
      <w:pPr>
        <w:spacing w:line="276" w:lineRule="auto"/>
        <w:ind w:right="158"/>
        <w:jc w:val="both"/>
        <w:rPr>
          <w:sz w:val="24"/>
          <w:szCs w:val="24"/>
        </w:rPr>
      </w:pPr>
      <w:r w:rsidRPr="00E6622E">
        <w:rPr>
          <w:sz w:val="24"/>
          <w:szCs w:val="24"/>
        </w:rPr>
        <w:t>Tā kā darbu gaitā nevares izmantot kāpņu telpas un kravas liftu, vai būvdarbu tāmē nebūtu jāparedz ārēja, pie ēkas ārsienas montējama pacēlāju?</w:t>
      </w:r>
    </w:p>
    <w:p w14:paraId="60117213" w14:textId="185221FD" w:rsidR="005E6985" w:rsidRDefault="005E6985" w:rsidP="00E6622E">
      <w:pPr>
        <w:spacing w:line="276" w:lineRule="auto"/>
        <w:ind w:right="158"/>
        <w:jc w:val="both"/>
        <w:rPr>
          <w:sz w:val="24"/>
          <w:szCs w:val="24"/>
        </w:rPr>
      </w:pPr>
    </w:p>
    <w:p w14:paraId="21EEADA5" w14:textId="77777777" w:rsidR="005E6985" w:rsidRDefault="005E6985" w:rsidP="00E6622E">
      <w:pPr>
        <w:spacing w:line="276" w:lineRule="auto"/>
        <w:ind w:right="158"/>
        <w:jc w:val="both"/>
        <w:rPr>
          <w:sz w:val="24"/>
          <w:szCs w:val="24"/>
        </w:rPr>
      </w:pPr>
    </w:p>
    <w:p w14:paraId="03B614A1" w14:textId="3233A9AE" w:rsidR="00A431FB" w:rsidRDefault="00A431FB" w:rsidP="00A431FB">
      <w:pPr>
        <w:jc w:val="both"/>
        <w:rPr>
          <w:rFonts w:cs="Times New Roman"/>
          <w:sz w:val="24"/>
          <w:szCs w:val="24"/>
        </w:rPr>
      </w:pPr>
      <w:r>
        <w:rPr>
          <w:rFonts w:cs="Times New Roman"/>
          <w:b/>
          <w:sz w:val="24"/>
          <w:szCs w:val="24"/>
        </w:rPr>
        <w:lastRenderedPageBreak/>
        <w:t>8</w:t>
      </w:r>
      <w:r w:rsidRPr="004A3F50">
        <w:rPr>
          <w:rFonts w:cs="Times New Roman"/>
          <w:b/>
          <w:sz w:val="24"/>
          <w:szCs w:val="24"/>
        </w:rPr>
        <w:t>.atbilde</w:t>
      </w:r>
      <w:r w:rsidRPr="004A3F50">
        <w:rPr>
          <w:rFonts w:cs="Times New Roman"/>
          <w:sz w:val="24"/>
          <w:szCs w:val="24"/>
        </w:rPr>
        <w:t xml:space="preserve">: </w:t>
      </w:r>
    </w:p>
    <w:p w14:paraId="27305819" w14:textId="7C7D7580" w:rsidR="00A431FB" w:rsidRPr="00E6622E" w:rsidRDefault="003A3B27" w:rsidP="00E6622E">
      <w:pPr>
        <w:spacing w:line="276" w:lineRule="auto"/>
        <w:ind w:right="158"/>
        <w:jc w:val="both"/>
        <w:rPr>
          <w:sz w:val="24"/>
          <w:szCs w:val="24"/>
        </w:rPr>
      </w:pPr>
      <w:r w:rsidRPr="007450DD">
        <w:rPr>
          <w:rFonts w:eastAsia="Calibri" w:cs="Times New Roman"/>
          <w:sz w:val="24"/>
          <w:szCs w:val="24"/>
        </w:rPr>
        <w:t>Kravas pacēlājs</w:t>
      </w:r>
      <w:r>
        <w:rPr>
          <w:rFonts w:eastAsia="Calibri" w:cs="Times New Roman"/>
          <w:sz w:val="24"/>
          <w:szCs w:val="24"/>
        </w:rPr>
        <w:t xml:space="preserve"> pie ēkas fasādes ir paredzēts viens, kas  būvniecības materiālus varēs nogādāt  gan ēkas 6, gan 7,stāvā</w:t>
      </w:r>
      <w:r>
        <w:rPr>
          <w:rFonts w:eastAsia="Calibri" w:cs="Times New Roman"/>
          <w:sz w:val="24"/>
          <w:szCs w:val="24"/>
        </w:rPr>
        <w:t xml:space="preserve"> </w:t>
      </w:r>
      <w:r w:rsidR="00A431FB">
        <w:rPr>
          <w:rFonts w:eastAsia="Calibri" w:cs="Times New Roman"/>
          <w:sz w:val="24"/>
          <w:szCs w:val="24"/>
        </w:rPr>
        <w:t>Būvdarbu veikšanas laikā būs nepieciešams viens kravas pacēlājs, objekta apskates laikā tika norādīta  pacēlāja uzstādīšanas vieta. Ēkas 6.stāvu būs jānorobežo no cilvēku plūsmas, uzstādot pagaidu norobežojošo starpsienu  6.stāva kāpņu telpā. Pa šo norobežoto telpu  būvnieki varēs pārvietot būvniecības materiālus no 6.stāva ziemeļu spārna uz 6.stāva dienvidu spārnu.</w:t>
      </w:r>
      <w:r w:rsidR="00A431FB" w:rsidRPr="007450DD">
        <w:rPr>
          <w:rFonts w:eastAsia="Calibri" w:cs="Times New Roman"/>
          <w:sz w:val="24"/>
          <w:szCs w:val="24"/>
        </w:rPr>
        <w:t xml:space="preserve"> </w:t>
      </w:r>
      <w:r w:rsidR="00A431FB" w:rsidRPr="00946B1B">
        <w:rPr>
          <w:rFonts w:eastAsia="Calibri" w:cs="Times New Roman"/>
          <w:sz w:val="24"/>
          <w:szCs w:val="24"/>
        </w:rPr>
        <w:t xml:space="preserve">Pasūtītājs ir konstatējis neprecizitātes publicētajos darbu apjomos un </w:t>
      </w:r>
      <w:r w:rsidR="00A431FB" w:rsidRPr="00946B1B">
        <w:rPr>
          <w:rFonts w:cs="Times New Roman"/>
          <w:sz w:val="24"/>
          <w:szCs w:val="24"/>
        </w:rPr>
        <w:t>augstāk</w:t>
      </w:r>
      <w:r w:rsidR="00A431FB" w:rsidRPr="004A3F50">
        <w:rPr>
          <w:rFonts w:cs="Times New Roman"/>
          <w:sz w:val="24"/>
          <w:szCs w:val="24"/>
        </w:rPr>
        <w:t xml:space="preserve"> norādītā</w:t>
      </w:r>
      <w:r w:rsidR="00A431FB">
        <w:rPr>
          <w:rFonts w:cs="Times New Roman"/>
          <w:sz w:val="24"/>
          <w:szCs w:val="24"/>
        </w:rPr>
        <w:t>s</w:t>
      </w:r>
      <w:r w:rsidR="00A431FB" w:rsidRPr="004A3F50">
        <w:rPr>
          <w:rFonts w:cs="Times New Roman"/>
          <w:sz w:val="24"/>
          <w:szCs w:val="24"/>
        </w:rPr>
        <w:t xml:space="preserve"> pozīcij</w:t>
      </w:r>
      <w:r w:rsidR="00A431FB">
        <w:rPr>
          <w:rFonts w:cs="Times New Roman"/>
          <w:sz w:val="24"/>
          <w:szCs w:val="24"/>
        </w:rPr>
        <w:t>as</w:t>
      </w:r>
      <w:r w:rsidR="00A431FB" w:rsidRPr="004A3F50">
        <w:rPr>
          <w:rFonts w:cs="Times New Roman"/>
          <w:sz w:val="24"/>
          <w:szCs w:val="24"/>
        </w:rPr>
        <w:t xml:space="preserve"> </w:t>
      </w:r>
      <w:r w:rsidR="00A431FB">
        <w:rPr>
          <w:rFonts w:cs="Times New Roman"/>
          <w:sz w:val="24"/>
          <w:szCs w:val="24"/>
        </w:rPr>
        <w:t>ir</w:t>
      </w:r>
      <w:r w:rsidR="00A431FB" w:rsidRPr="004A3F50">
        <w:rPr>
          <w:rFonts w:cs="Times New Roman"/>
          <w:sz w:val="24"/>
          <w:szCs w:val="24"/>
        </w:rPr>
        <w:t xml:space="preserve"> iekļautas </w:t>
      </w:r>
      <w:r w:rsidR="00A431FB">
        <w:rPr>
          <w:rFonts w:cs="Times New Roman"/>
          <w:sz w:val="24"/>
          <w:szCs w:val="24"/>
        </w:rPr>
        <w:t>precizētajos darbu apjomos (pievienots pie 6.stāva darba apjomiem)</w:t>
      </w:r>
      <w:r w:rsidR="00A431FB" w:rsidRPr="004A3F50">
        <w:rPr>
          <w:rFonts w:cs="Times New Roman"/>
          <w:sz w:val="24"/>
          <w:szCs w:val="24"/>
        </w:rPr>
        <w:t xml:space="preserve">. Iepirkuma komisija ir sagatavojusi atbilstošus Iepirkuma dokumentācijas grozījumus un </w:t>
      </w:r>
      <w:r w:rsidR="00A431FB">
        <w:rPr>
          <w:rFonts w:cs="Times New Roman"/>
          <w:sz w:val="24"/>
          <w:szCs w:val="24"/>
        </w:rPr>
        <w:t>d</w:t>
      </w:r>
      <w:r w:rsidR="00A431FB" w:rsidRPr="004A3F50">
        <w:rPr>
          <w:rFonts w:cs="Times New Roman"/>
          <w:sz w:val="24"/>
          <w:szCs w:val="24"/>
        </w:rPr>
        <w:t xml:space="preserve">arbu apjomi </w:t>
      </w:r>
      <w:r w:rsidR="00A431FB">
        <w:rPr>
          <w:rFonts w:cs="Times New Roman"/>
          <w:sz w:val="24"/>
          <w:szCs w:val="24"/>
        </w:rPr>
        <w:t xml:space="preserve">tiks </w:t>
      </w:r>
      <w:r w:rsidR="00A431FB" w:rsidRPr="004A3F50">
        <w:rPr>
          <w:rFonts w:cs="Times New Roman"/>
          <w:sz w:val="24"/>
          <w:szCs w:val="24"/>
        </w:rPr>
        <w:t>papildināti ar līdz šim neiekļautām  pozīcijā</w:t>
      </w:r>
      <w:r w:rsidR="00A431FB">
        <w:rPr>
          <w:rFonts w:cs="Times New Roman"/>
          <w:sz w:val="24"/>
          <w:szCs w:val="24"/>
        </w:rPr>
        <w:t>m</w:t>
      </w:r>
      <w:r w:rsidR="00A431FB" w:rsidRPr="004A3F50">
        <w:rPr>
          <w:rFonts w:cs="Times New Roman"/>
          <w:sz w:val="24"/>
          <w:szCs w:val="24"/>
        </w:rPr>
        <w:t>. Precizētā  Iepirkuma dokumentācija  tiks ievietota</w:t>
      </w:r>
      <w:r w:rsidR="00A431FB" w:rsidRPr="00A76372">
        <w:t xml:space="preserve"> </w:t>
      </w:r>
      <w:r w:rsidR="00A431FB" w:rsidRPr="00A76372">
        <w:rPr>
          <w:rFonts w:cs="Times New Roman"/>
          <w:sz w:val="24"/>
          <w:szCs w:val="24"/>
        </w:rPr>
        <w:t>Valsts reģionālās attīstības aģentūras uzturētajā tīmekļvietnē www.eis.gov.lv pieejamajā Elektronisko iepirkumu sistēmas  e-konkursu apakšsistēmā</w:t>
      </w:r>
      <w:r w:rsidR="00A431FB" w:rsidRPr="004A3F50">
        <w:rPr>
          <w:rFonts w:cs="Times New Roman"/>
          <w:sz w:val="24"/>
          <w:szCs w:val="24"/>
        </w:rPr>
        <w:t xml:space="preserve"> pie izsludinātā iepirkuma.</w:t>
      </w:r>
    </w:p>
    <w:p w14:paraId="182318E1" w14:textId="77777777" w:rsidR="00E6622E" w:rsidRPr="004A3F50" w:rsidRDefault="00E6622E" w:rsidP="003154DB">
      <w:pPr>
        <w:jc w:val="both"/>
        <w:rPr>
          <w:rFonts w:cs="Times New Roman"/>
          <w:color w:val="FF0000"/>
          <w:sz w:val="24"/>
          <w:szCs w:val="24"/>
        </w:rPr>
      </w:pPr>
    </w:p>
    <w:p w14:paraId="46F2E307" w14:textId="77777777" w:rsidR="00177F26" w:rsidRPr="0040120F" w:rsidRDefault="00177F26" w:rsidP="0040120F">
      <w:pPr>
        <w:widowControl w:val="0"/>
        <w:tabs>
          <w:tab w:val="left" w:pos="1276"/>
          <w:tab w:val="left" w:pos="3686"/>
        </w:tabs>
        <w:autoSpaceDE w:val="0"/>
        <w:autoSpaceDN w:val="0"/>
        <w:adjustRightInd w:val="0"/>
        <w:jc w:val="both"/>
        <w:outlineLvl w:val="1"/>
        <w:rPr>
          <w:rFonts w:eastAsia="Times New Roman" w:cs="Times New Roman"/>
          <w:bCs/>
          <w:color w:val="FF0000"/>
          <w:sz w:val="24"/>
          <w:szCs w:val="24"/>
          <w:lang w:eastAsia="lv-LV"/>
        </w:rPr>
      </w:pPr>
    </w:p>
    <w:p w14:paraId="746C1A8F" w14:textId="77777777" w:rsidR="00177F26" w:rsidRPr="0040120F" w:rsidRDefault="00177F26" w:rsidP="0040120F">
      <w:pPr>
        <w:widowControl w:val="0"/>
        <w:tabs>
          <w:tab w:val="left" w:pos="1276"/>
          <w:tab w:val="left" w:pos="3686"/>
        </w:tabs>
        <w:autoSpaceDE w:val="0"/>
        <w:autoSpaceDN w:val="0"/>
        <w:adjustRightInd w:val="0"/>
        <w:jc w:val="both"/>
        <w:outlineLvl w:val="1"/>
        <w:rPr>
          <w:rFonts w:cs="Times New Roman"/>
          <w:color w:val="FF0000"/>
          <w:sz w:val="24"/>
          <w:szCs w:val="24"/>
          <w:lang w:eastAsia="lv-LV"/>
        </w:rPr>
      </w:pPr>
    </w:p>
    <w:p w14:paraId="07EFDFB4" w14:textId="77777777" w:rsidR="007046ED" w:rsidRPr="00461C54" w:rsidRDefault="007046ED" w:rsidP="00E72AE9">
      <w:pPr>
        <w:jc w:val="both"/>
        <w:rPr>
          <w:rFonts w:cs="Times New Roman"/>
          <w:color w:val="FF0000"/>
          <w:sz w:val="24"/>
          <w:szCs w:val="24"/>
          <w:lang w:eastAsia="lv-LV"/>
        </w:rPr>
      </w:pPr>
    </w:p>
    <w:p w14:paraId="7AEBEB26" w14:textId="77777777" w:rsidR="00177F26" w:rsidRPr="00461C54" w:rsidRDefault="00177F26" w:rsidP="00E72AE9">
      <w:pPr>
        <w:jc w:val="both"/>
        <w:rPr>
          <w:rFonts w:cs="Times New Roman"/>
          <w:color w:val="FF0000"/>
          <w:sz w:val="24"/>
          <w:szCs w:val="24"/>
          <w:lang w:eastAsia="lv-LV"/>
        </w:rPr>
      </w:pPr>
    </w:p>
    <w:p w14:paraId="47A918CD" w14:textId="77777777" w:rsidR="001B17DC" w:rsidRPr="00461C54" w:rsidRDefault="001B17DC" w:rsidP="00E72AE9">
      <w:pPr>
        <w:jc w:val="both"/>
        <w:rPr>
          <w:rFonts w:cs="Times New Roman"/>
          <w:sz w:val="24"/>
          <w:szCs w:val="24"/>
          <w:lang w:eastAsia="lv-LV"/>
        </w:rPr>
      </w:pPr>
    </w:p>
    <w:p w14:paraId="5EE9115D" w14:textId="77777777" w:rsidR="00177F26" w:rsidRPr="00461C54" w:rsidRDefault="00177F26" w:rsidP="00E72AE9">
      <w:pPr>
        <w:jc w:val="both"/>
        <w:rPr>
          <w:rFonts w:cs="Times New Roman"/>
          <w:color w:val="FF0000"/>
          <w:sz w:val="24"/>
          <w:szCs w:val="24"/>
          <w:lang w:eastAsia="lv-LV"/>
        </w:rPr>
      </w:pPr>
    </w:p>
    <w:p w14:paraId="4217FF3D" w14:textId="77777777" w:rsidR="001B17DC" w:rsidRPr="00461C54" w:rsidRDefault="001B17DC" w:rsidP="00E72AE9">
      <w:pPr>
        <w:spacing w:after="160" w:line="259" w:lineRule="auto"/>
        <w:jc w:val="both"/>
        <w:rPr>
          <w:sz w:val="24"/>
          <w:szCs w:val="24"/>
        </w:rPr>
      </w:pPr>
    </w:p>
    <w:p w14:paraId="26F3DC0C" w14:textId="77777777" w:rsidR="00177F26" w:rsidRPr="00461C54" w:rsidRDefault="00177F26" w:rsidP="00177F26">
      <w:pPr>
        <w:jc w:val="both"/>
        <w:rPr>
          <w:rFonts w:cs="Times New Roman"/>
          <w:sz w:val="24"/>
          <w:szCs w:val="24"/>
          <w:lang w:eastAsia="lv-LV"/>
        </w:rPr>
      </w:pPr>
    </w:p>
    <w:p w14:paraId="744D896E" w14:textId="77777777" w:rsidR="00177F26" w:rsidRPr="00461C54" w:rsidRDefault="00177F26" w:rsidP="00177F26">
      <w:pPr>
        <w:jc w:val="both"/>
        <w:rPr>
          <w:rFonts w:cs="Times New Roman"/>
          <w:sz w:val="24"/>
          <w:szCs w:val="24"/>
          <w:lang w:eastAsia="lv-LV"/>
        </w:rPr>
      </w:pPr>
    </w:p>
    <w:p w14:paraId="188A98C9" w14:textId="77777777" w:rsidR="00177F26" w:rsidRPr="00461C54" w:rsidRDefault="00177F26" w:rsidP="00177F26">
      <w:pPr>
        <w:jc w:val="both"/>
        <w:rPr>
          <w:sz w:val="24"/>
          <w:szCs w:val="24"/>
        </w:rPr>
      </w:pPr>
    </w:p>
    <w:p w14:paraId="181426BF" w14:textId="77777777" w:rsidR="00177F26" w:rsidRPr="00461C54" w:rsidRDefault="00177F26" w:rsidP="00177F26">
      <w:pPr>
        <w:rPr>
          <w:sz w:val="24"/>
          <w:szCs w:val="24"/>
        </w:rPr>
      </w:pPr>
    </w:p>
    <w:p w14:paraId="581F2B0D" w14:textId="77777777" w:rsidR="00177F26" w:rsidRPr="00461C54" w:rsidRDefault="00177F26" w:rsidP="00177F26">
      <w:pPr>
        <w:rPr>
          <w:sz w:val="24"/>
          <w:szCs w:val="24"/>
        </w:rPr>
      </w:pPr>
    </w:p>
    <w:p w14:paraId="3EC37E5E" w14:textId="77777777" w:rsidR="006D6544" w:rsidRPr="00461C54" w:rsidRDefault="00DF6601">
      <w:pPr>
        <w:rPr>
          <w:sz w:val="24"/>
          <w:szCs w:val="24"/>
        </w:rPr>
      </w:pPr>
    </w:p>
    <w:sectPr w:rsidR="006D6544" w:rsidRPr="00461C54" w:rsidSect="001F4F1D">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03F"/>
    <w:multiLevelType w:val="hybridMultilevel"/>
    <w:tmpl w:val="76B2FA4C"/>
    <w:lvl w:ilvl="0" w:tplc="CCAEC6A0">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2B2086F"/>
    <w:multiLevelType w:val="hybridMultilevel"/>
    <w:tmpl w:val="2D36F4F6"/>
    <w:lvl w:ilvl="0" w:tplc="DC02EBF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430EA8"/>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5E007C"/>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67A36"/>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EA4CF2"/>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B502B"/>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FA2529"/>
    <w:multiLevelType w:val="multilevel"/>
    <w:tmpl w:val="B57AADB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5B5601"/>
    <w:multiLevelType w:val="multilevel"/>
    <w:tmpl w:val="50D43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425078"/>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852269"/>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450D7C"/>
    <w:multiLevelType w:val="multilevel"/>
    <w:tmpl w:val="214484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3D386B"/>
    <w:multiLevelType w:val="multilevel"/>
    <w:tmpl w:val="2AD6DD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4662E71"/>
    <w:multiLevelType w:val="hybridMultilevel"/>
    <w:tmpl w:val="28F8FF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10"/>
  </w:num>
  <w:num w:numId="6">
    <w:abstractNumId w:val="13"/>
  </w:num>
  <w:num w:numId="7">
    <w:abstractNumId w:val="2"/>
  </w:num>
  <w:num w:numId="8">
    <w:abstractNumId w:val="4"/>
  </w:num>
  <w:num w:numId="9">
    <w:abstractNumId w:val="6"/>
  </w:num>
  <w:num w:numId="10">
    <w:abstractNumId w:val="11"/>
  </w:num>
  <w:num w:numId="11">
    <w:abstractNumId w:val="3"/>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26"/>
    <w:rsid w:val="00095B92"/>
    <w:rsid w:val="001415A6"/>
    <w:rsid w:val="00161110"/>
    <w:rsid w:val="00173F7B"/>
    <w:rsid w:val="00177F26"/>
    <w:rsid w:val="001867A6"/>
    <w:rsid w:val="001B17DC"/>
    <w:rsid w:val="001F4F1D"/>
    <w:rsid w:val="001F5CC4"/>
    <w:rsid w:val="002049CD"/>
    <w:rsid w:val="002C5961"/>
    <w:rsid w:val="003154DB"/>
    <w:rsid w:val="003A3B27"/>
    <w:rsid w:val="003E52C0"/>
    <w:rsid w:val="003E550C"/>
    <w:rsid w:val="0040120F"/>
    <w:rsid w:val="00461C54"/>
    <w:rsid w:val="004623B1"/>
    <w:rsid w:val="004A75E2"/>
    <w:rsid w:val="0058715C"/>
    <w:rsid w:val="005D049A"/>
    <w:rsid w:val="005E6985"/>
    <w:rsid w:val="006041F5"/>
    <w:rsid w:val="006046E9"/>
    <w:rsid w:val="00664E63"/>
    <w:rsid w:val="006B7746"/>
    <w:rsid w:val="007046ED"/>
    <w:rsid w:val="007364A4"/>
    <w:rsid w:val="00746512"/>
    <w:rsid w:val="00830172"/>
    <w:rsid w:val="00863F65"/>
    <w:rsid w:val="008A123F"/>
    <w:rsid w:val="00963B7D"/>
    <w:rsid w:val="009D4230"/>
    <w:rsid w:val="009F3D4F"/>
    <w:rsid w:val="009F67E9"/>
    <w:rsid w:val="00A320C5"/>
    <w:rsid w:val="00A431FB"/>
    <w:rsid w:val="00AC0760"/>
    <w:rsid w:val="00AF3CAB"/>
    <w:rsid w:val="00B152DA"/>
    <w:rsid w:val="00B725B1"/>
    <w:rsid w:val="00B77A11"/>
    <w:rsid w:val="00B95E2C"/>
    <w:rsid w:val="00BC7611"/>
    <w:rsid w:val="00BF0C2B"/>
    <w:rsid w:val="00C70F9B"/>
    <w:rsid w:val="00CC22BA"/>
    <w:rsid w:val="00D43755"/>
    <w:rsid w:val="00DF6601"/>
    <w:rsid w:val="00E616C3"/>
    <w:rsid w:val="00E6622E"/>
    <w:rsid w:val="00E72AE9"/>
    <w:rsid w:val="00F61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5D71"/>
  <w15:chartTrackingRefBased/>
  <w15:docId w15:val="{B3CB268C-4A94-494A-93D0-C067B547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F2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177F26"/>
    <w:pPr>
      <w:ind w:left="720"/>
      <w:contextualSpacing/>
    </w:pPr>
  </w:style>
  <w:style w:type="character" w:customStyle="1" w:styleId="ListParagraphChar">
    <w:name w:val="List Paragraph Char"/>
    <w:aliases w:val="H&amp;P List Paragraph Char"/>
    <w:link w:val="ListParagraph"/>
    <w:uiPriority w:val="34"/>
    <w:locked/>
    <w:rsid w:val="00177F26"/>
    <w:rPr>
      <w:rFonts w:ascii="Times New Roman" w:hAnsi="Times New Roman"/>
      <w:sz w:val="28"/>
    </w:rPr>
  </w:style>
  <w:style w:type="character" w:styleId="CommentReference">
    <w:name w:val="annotation reference"/>
    <w:basedOn w:val="DefaultParagraphFont"/>
    <w:uiPriority w:val="99"/>
    <w:semiHidden/>
    <w:unhideWhenUsed/>
    <w:rsid w:val="00A320C5"/>
    <w:rPr>
      <w:sz w:val="16"/>
      <w:szCs w:val="16"/>
    </w:rPr>
  </w:style>
  <w:style w:type="paragraph" w:styleId="CommentText">
    <w:name w:val="annotation text"/>
    <w:basedOn w:val="Normal"/>
    <w:link w:val="CommentTextChar"/>
    <w:uiPriority w:val="99"/>
    <w:semiHidden/>
    <w:unhideWhenUsed/>
    <w:rsid w:val="00A320C5"/>
    <w:rPr>
      <w:sz w:val="20"/>
      <w:szCs w:val="20"/>
    </w:rPr>
  </w:style>
  <w:style w:type="character" w:customStyle="1" w:styleId="CommentTextChar">
    <w:name w:val="Comment Text Char"/>
    <w:basedOn w:val="DefaultParagraphFont"/>
    <w:link w:val="CommentText"/>
    <w:uiPriority w:val="99"/>
    <w:semiHidden/>
    <w:rsid w:val="00A320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320C5"/>
    <w:rPr>
      <w:b/>
      <w:bCs/>
    </w:rPr>
  </w:style>
  <w:style w:type="character" w:customStyle="1" w:styleId="CommentSubjectChar">
    <w:name w:val="Comment Subject Char"/>
    <w:basedOn w:val="CommentTextChar"/>
    <w:link w:val="CommentSubject"/>
    <w:uiPriority w:val="99"/>
    <w:semiHidden/>
    <w:rsid w:val="00A320C5"/>
    <w:rPr>
      <w:rFonts w:ascii="Times New Roman" w:hAnsi="Times New Roman"/>
      <w:b/>
      <w:bCs/>
      <w:sz w:val="20"/>
      <w:szCs w:val="20"/>
    </w:rPr>
  </w:style>
  <w:style w:type="paragraph" w:styleId="BalloonText">
    <w:name w:val="Balloon Text"/>
    <w:basedOn w:val="Normal"/>
    <w:link w:val="BalloonTextChar"/>
    <w:uiPriority w:val="99"/>
    <w:semiHidden/>
    <w:unhideWhenUsed/>
    <w:rsid w:val="00A32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C5"/>
    <w:rPr>
      <w:rFonts w:ascii="Segoe UI" w:hAnsi="Segoe UI" w:cs="Segoe UI"/>
      <w:sz w:val="18"/>
      <w:szCs w:val="18"/>
    </w:rPr>
  </w:style>
  <w:style w:type="character" w:styleId="Hyperlink">
    <w:name w:val="Hyperlink"/>
    <w:basedOn w:val="DefaultParagraphFont"/>
    <w:uiPriority w:val="99"/>
    <w:semiHidden/>
    <w:unhideWhenUsed/>
    <w:rsid w:val="007046ED"/>
    <w:rPr>
      <w:color w:val="4D4E53"/>
      <w:u w:val="single"/>
    </w:rPr>
  </w:style>
  <w:style w:type="character" w:styleId="FollowedHyperlink">
    <w:name w:val="FollowedHyperlink"/>
    <w:basedOn w:val="DefaultParagraphFont"/>
    <w:uiPriority w:val="99"/>
    <w:semiHidden/>
    <w:unhideWhenUsed/>
    <w:rsid w:val="00704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9592">
      <w:bodyDiv w:val="1"/>
      <w:marLeft w:val="0"/>
      <w:marRight w:val="0"/>
      <w:marTop w:val="0"/>
      <w:marBottom w:val="0"/>
      <w:divBdr>
        <w:top w:val="none" w:sz="0" w:space="0" w:color="auto"/>
        <w:left w:val="none" w:sz="0" w:space="0" w:color="auto"/>
        <w:bottom w:val="none" w:sz="0" w:space="0" w:color="auto"/>
        <w:right w:val="none" w:sz="0" w:space="0" w:color="auto"/>
      </w:divBdr>
    </w:div>
    <w:div w:id="15607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FDA4-E9DE-4268-8556-4ABA0A91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Lipina</dc:creator>
  <cp:keywords/>
  <dc:description/>
  <cp:lastModifiedBy>Sandras Balodes</cp:lastModifiedBy>
  <cp:revision>15</cp:revision>
  <cp:lastPrinted>2017-07-06T07:07:00Z</cp:lastPrinted>
  <dcterms:created xsi:type="dcterms:W3CDTF">2018-07-11T12:21:00Z</dcterms:created>
  <dcterms:modified xsi:type="dcterms:W3CDTF">2018-07-12T06:33:00Z</dcterms:modified>
</cp:coreProperties>
</file>