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38E" w:rsidRPr="00154522" w:rsidRDefault="000D038E" w:rsidP="00400ED7">
      <w:pPr>
        <w:pStyle w:val="Header"/>
        <w:ind w:left="3119"/>
        <w:jc w:val="center"/>
        <w:rPr>
          <w:rFonts w:ascii="Times New Roman" w:hAnsi="Times New Roman"/>
          <w:lang w:val="lv-LV"/>
        </w:rPr>
      </w:pPr>
      <w:r w:rsidRPr="00154522">
        <w:rPr>
          <w:rFonts w:ascii="Times New Roman" w:hAnsi="Times New Roman"/>
          <w:lang w:val="lv-LV"/>
        </w:rPr>
        <w:t>Valsts sabiedrība ar ierobežotu atbildību</w:t>
      </w:r>
    </w:p>
    <w:p w:rsidR="000D038E" w:rsidRPr="00154522" w:rsidRDefault="000D038E" w:rsidP="00400ED7">
      <w:pPr>
        <w:pStyle w:val="Header"/>
        <w:tabs>
          <w:tab w:val="left" w:pos="3686"/>
        </w:tabs>
        <w:spacing w:before="140" w:after="140"/>
        <w:ind w:left="3119"/>
        <w:jc w:val="center"/>
        <w:rPr>
          <w:rFonts w:ascii="Times New Roman" w:hAnsi="Times New Roman"/>
          <w:caps/>
          <w:lang w:val="lv-LV"/>
        </w:rPr>
      </w:pPr>
      <w:r w:rsidRPr="00154522">
        <w:rPr>
          <w:rFonts w:ascii="Times New Roman" w:hAnsi="Times New Roman"/>
          <w:caps/>
          <w:lang w:val="lv-LV"/>
        </w:rPr>
        <w:t>“Nacionālais rehabilitācijas centrs “Vaivari””</w:t>
      </w:r>
    </w:p>
    <w:p w:rsidR="000D038E" w:rsidRPr="00154522" w:rsidRDefault="000D038E" w:rsidP="00400ED7">
      <w:pPr>
        <w:pStyle w:val="Header"/>
        <w:tabs>
          <w:tab w:val="left" w:pos="3686"/>
        </w:tabs>
        <w:ind w:left="3119"/>
        <w:jc w:val="center"/>
        <w:rPr>
          <w:rFonts w:ascii="Times New Roman" w:hAnsi="Times New Roman"/>
          <w:lang w:val="lv-LV"/>
        </w:rPr>
      </w:pPr>
      <w:r w:rsidRPr="00154522">
        <w:rPr>
          <w:rFonts w:ascii="Times New Roman" w:hAnsi="Times New Roman"/>
          <w:lang w:val="lv-LV"/>
        </w:rPr>
        <w:t>Vienotais reģistrācijas Nr. 40003273900</w:t>
      </w:r>
    </w:p>
    <w:p w:rsidR="000D038E" w:rsidRPr="00154522" w:rsidRDefault="000D038E" w:rsidP="00400ED7">
      <w:pPr>
        <w:pStyle w:val="Header"/>
        <w:tabs>
          <w:tab w:val="left" w:pos="3686"/>
        </w:tabs>
        <w:ind w:left="3119"/>
        <w:jc w:val="center"/>
        <w:rPr>
          <w:rFonts w:ascii="Times New Roman" w:hAnsi="Times New Roman"/>
          <w:lang w:val="lv-LV"/>
        </w:rPr>
      </w:pPr>
      <w:r w:rsidRPr="00154522">
        <w:rPr>
          <w:rFonts w:ascii="Times New Roman" w:hAnsi="Times New Roman"/>
          <w:lang w:val="lv-LV"/>
        </w:rPr>
        <w:t>Asaru prospekts 61, Jūrmala, LV-2008</w:t>
      </w:r>
    </w:p>
    <w:p w:rsidR="000D038E" w:rsidRPr="00154522" w:rsidRDefault="006467D0" w:rsidP="00400ED7">
      <w:pPr>
        <w:pStyle w:val="Header"/>
        <w:tabs>
          <w:tab w:val="left" w:pos="3686"/>
        </w:tabs>
        <w:ind w:left="3119"/>
        <w:jc w:val="center"/>
        <w:rPr>
          <w:rFonts w:ascii="Times New Roman" w:hAnsi="Times New Roman"/>
          <w:lang w:val="lv-LV"/>
        </w:rPr>
      </w:pPr>
      <w:r w:rsidRPr="00154522">
        <w:rPr>
          <w:rFonts w:ascii="Times New Roman" w:hAnsi="Times New Roman"/>
          <w:lang w:val="lv-LV"/>
        </w:rPr>
        <w:t>Tālrunis: 67766122</w:t>
      </w:r>
      <w:r w:rsidR="000D038E" w:rsidRPr="00154522">
        <w:rPr>
          <w:rFonts w:ascii="Times New Roman" w:hAnsi="Times New Roman"/>
          <w:lang w:val="lv-LV"/>
        </w:rPr>
        <w:t>, fakss: 67766314</w:t>
      </w:r>
    </w:p>
    <w:p w:rsidR="000D038E" w:rsidRPr="00154522" w:rsidRDefault="000D038E" w:rsidP="00400ED7">
      <w:pPr>
        <w:pStyle w:val="Header"/>
        <w:tabs>
          <w:tab w:val="left" w:pos="3686"/>
        </w:tabs>
        <w:ind w:left="3119"/>
        <w:jc w:val="center"/>
        <w:rPr>
          <w:rFonts w:ascii="Times New Roman" w:hAnsi="Times New Roman"/>
          <w:lang w:val="lv-LV"/>
        </w:rPr>
      </w:pPr>
      <w:r w:rsidRPr="00154522">
        <w:rPr>
          <w:rFonts w:ascii="Times New Roman" w:hAnsi="Times New Roman"/>
          <w:noProof/>
        </w:rPr>
        <w:drawing>
          <wp:anchor distT="0" distB="0" distL="114300" distR="114300" simplePos="0" relativeHeight="251660288" behindDoc="0" locked="0" layoutInCell="1" allowOverlap="1" wp14:anchorId="0C49F380" wp14:editId="0C0F36D7">
            <wp:simplePos x="0" y="0"/>
            <wp:positionH relativeFrom="column">
              <wp:posOffset>-1473835</wp:posOffset>
            </wp:positionH>
            <wp:positionV relativeFrom="paragraph">
              <wp:posOffset>360680</wp:posOffset>
            </wp:positionV>
            <wp:extent cx="7556500" cy="177800"/>
            <wp:effectExtent l="0" t="0" r="1270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00" cy="1778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154522">
        <w:rPr>
          <w:rFonts w:ascii="Times New Roman" w:hAnsi="Times New Roman"/>
          <w:lang w:val="lv-LV"/>
        </w:rPr>
        <w:t>E-pasts: info@nrc.lv</w:t>
      </w:r>
      <w:r w:rsidRPr="00154522">
        <w:rPr>
          <w:rFonts w:ascii="Times New Roman" w:hAnsi="Times New Roman"/>
          <w:noProof/>
        </w:rPr>
        <w:drawing>
          <wp:anchor distT="0" distB="0" distL="114300" distR="114300" simplePos="0" relativeHeight="251659264" behindDoc="0" locked="0" layoutInCell="1" allowOverlap="1" wp14:anchorId="3EB79891" wp14:editId="2464D0F0">
            <wp:simplePos x="0" y="0"/>
            <wp:positionH relativeFrom="column">
              <wp:posOffset>-281305</wp:posOffset>
            </wp:positionH>
            <wp:positionV relativeFrom="paragraph">
              <wp:posOffset>-1138555</wp:posOffset>
            </wp:positionV>
            <wp:extent cx="2173605" cy="14452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CVaivari_LOGO_2014_rgb-shrt_colou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73605" cy="14452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0D038E" w:rsidRPr="00154522" w:rsidRDefault="000D038E" w:rsidP="000D038E">
      <w:pPr>
        <w:spacing w:after="0" w:line="240" w:lineRule="auto"/>
        <w:jc w:val="center"/>
        <w:rPr>
          <w:rFonts w:ascii="Times New Roman" w:eastAsia="Times New Roman" w:hAnsi="Times New Roman"/>
          <w:sz w:val="24"/>
          <w:szCs w:val="24"/>
          <w:lang w:val="lv-LV" w:eastAsia="lv-LV"/>
        </w:rPr>
      </w:pPr>
    </w:p>
    <w:p w:rsidR="000D038E" w:rsidRPr="00154522" w:rsidRDefault="000D038E" w:rsidP="000D038E">
      <w:pPr>
        <w:shd w:val="clear" w:color="auto" w:fill="FFFFFF"/>
        <w:spacing w:after="0" w:line="240" w:lineRule="auto"/>
        <w:ind w:right="-25"/>
        <w:jc w:val="right"/>
        <w:rPr>
          <w:rFonts w:ascii="Times New Roman" w:hAnsi="Times New Roman"/>
          <w:b/>
          <w:sz w:val="24"/>
          <w:szCs w:val="24"/>
          <w:lang w:val="lv-LV"/>
        </w:rPr>
      </w:pPr>
      <w:r w:rsidRPr="00154522">
        <w:rPr>
          <w:rFonts w:ascii="Times New Roman" w:hAnsi="Times New Roman"/>
          <w:b/>
          <w:sz w:val="24"/>
          <w:szCs w:val="24"/>
          <w:lang w:val="lv-LV"/>
        </w:rPr>
        <w:t>APSTIPRINĀTS</w:t>
      </w:r>
    </w:p>
    <w:p w:rsidR="000D038E" w:rsidRPr="00154522" w:rsidRDefault="000D038E" w:rsidP="000D038E">
      <w:pPr>
        <w:shd w:val="clear" w:color="auto" w:fill="FFFFFF"/>
        <w:spacing w:after="0" w:line="240" w:lineRule="auto"/>
        <w:ind w:right="-25"/>
        <w:jc w:val="right"/>
        <w:rPr>
          <w:rFonts w:ascii="Times New Roman" w:hAnsi="Times New Roman"/>
          <w:sz w:val="24"/>
          <w:szCs w:val="24"/>
          <w:lang w:val="lv-LV"/>
        </w:rPr>
      </w:pPr>
      <w:r w:rsidRPr="00154522">
        <w:rPr>
          <w:rFonts w:ascii="Times New Roman" w:eastAsia="Times New Roman" w:hAnsi="Times New Roman"/>
          <w:sz w:val="24"/>
          <w:szCs w:val="24"/>
          <w:lang w:val="lv-LV" w:eastAsia="lv-LV"/>
        </w:rPr>
        <w:t>Valsts sabiedrības ar ierobežotu atbildību</w:t>
      </w:r>
    </w:p>
    <w:p w:rsidR="000D038E" w:rsidRPr="00154522" w:rsidRDefault="000D038E" w:rsidP="000D038E">
      <w:pPr>
        <w:shd w:val="clear" w:color="auto" w:fill="FFFFFF"/>
        <w:spacing w:after="0" w:line="240" w:lineRule="auto"/>
        <w:ind w:right="-25"/>
        <w:jc w:val="right"/>
        <w:rPr>
          <w:rFonts w:ascii="Times New Roman" w:hAnsi="Times New Roman"/>
          <w:sz w:val="24"/>
          <w:szCs w:val="24"/>
          <w:lang w:val="lv-LV"/>
        </w:rPr>
      </w:pPr>
      <w:r w:rsidRPr="00154522">
        <w:rPr>
          <w:rFonts w:ascii="Times New Roman" w:eastAsia="Times New Roman" w:hAnsi="Times New Roman"/>
          <w:sz w:val="24"/>
          <w:szCs w:val="24"/>
          <w:lang w:val="lv-LV" w:eastAsia="lv-LV"/>
        </w:rPr>
        <w:t>"Nacionālais rehabilitācijas centrs "Vaivari""</w:t>
      </w:r>
    </w:p>
    <w:p w:rsidR="000D038E" w:rsidRPr="00154522" w:rsidRDefault="000D038E" w:rsidP="000D038E">
      <w:pPr>
        <w:shd w:val="clear" w:color="auto" w:fill="FFFFFF"/>
        <w:spacing w:after="0" w:line="240" w:lineRule="auto"/>
        <w:ind w:right="-25"/>
        <w:jc w:val="right"/>
        <w:rPr>
          <w:rFonts w:ascii="Times New Roman" w:hAnsi="Times New Roman"/>
          <w:sz w:val="24"/>
          <w:szCs w:val="24"/>
          <w:lang w:val="lv-LV"/>
        </w:rPr>
      </w:pPr>
      <w:r w:rsidRPr="00154522">
        <w:rPr>
          <w:rFonts w:ascii="Times New Roman" w:eastAsia="Times New Roman" w:hAnsi="Times New Roman"/>
          <w:sz w:val="24"/>
          <w:szCs w:val="24"/>
          <w:lang w:val="lv-LV" w:eastAsia="lv-LV"/>
        </w:rPr>
        <w:t>Vaivaru Tehnisko palīglīdzekļu centra</w:t>
      </w:r>
    </w:p>
    <w:p w:rsidR="000D038E" w:rsidRPr="00154522" w:rsidRDefault="000D038E" w:rsidP="000D038E">
      <w:pPr>
        <w:shd w:val="clear" w:color="auto" w:fill="FFFFFF"/>
        <w:spacing w:after="0" w:line="240" w:lineRule="auto"/>
        <w:ind w:right="-25"/>
        <w:jc w:val="right"/>
        <w:rPr>
          <w:rFonts w:ascii="Times New Roman" w:hAnsi="Times New Roman"/>
          <w:sz w:val="24"/>
          <w:szCs w:val="24"/>
          <w:lang w:val="lv-LV"/>
        </w:rPr>
      </w:pPr>
      <w:r w:rsidRPr="00154522">
        <w:rPr>
          <w:rFonts w:ascii="Times New Roman" w:hAnsi="Times New Roman"/>
          <w:sz w:val="24"/>
          <w:szCs w:val="24"/>
          <w:lang w:val="lv-LV"/>
        </w:rPr>
        <w:t>pastāvīgās iepirkumu komisijas</w:t>
      </w:r>
    </w:p>
    <w:p w:rsidR="000D038E" w:rsidRPr="00154522" w:rsidRDefault="008E3694" w:rsidP="000D038E">
      <w:pPr>
        <w:shd w:val="clear" w:color="auto" w:fill="FFFFFF"/>
        <w:spacing w:after="0" w:line="240" w:lineRule="auto"/>
        <w:ind w:right="-25"/>
        <w:jc w:val="right"/>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2018</w:t>
      </w:r>
      <w:r w:rsidR="000D038E" w:rsidRPr="00154522">
        <w:rPr>
          <w:rFonts w:ascii="Times New Roman" w:eastAsia="Times New Roman" w:hAnsi="Times New Roman"/>
          <w:sz w:val="24"/>
          <w:szCs w:val="24"/>
          <w:lang w:val="lv-LV" w:eastAsia="lv-LV"/>
        </w:rPr>
        <w:t xml:space="preserve">. gada </w:t>
      </w:r>
      <w:r w:rsidR="00C90618">
        <w:rPr>
          <w:rFonts w:ascii="Times New Roman" w:eastAsia="Times New Roman" w:hAnsi="Times New Roman"/>
          <w:sz w:val="24"/>
          <w:szCs w:val="24"/>
          <w:lang w:val="lv-LV" w:eastAsia="lv-LV"/>
        </w:rPr>
        <w:t>28</w:t>
      </w:r>
      <w:r w:rsidRPr="00DF0D90">
        <w:rPr>
          <w:rFonts w:ascii="Times New Roman" w:eastAsia="Times New Roman" w:hAnsi="Times New Roman"/>
          <w:sz w:val="24"/>
          <w:szCs w:val="24"/>
          <w:lang w:val="lv-LV" w:eastAsia="lv-LV"/>
        </w:rPr>
        <w:t>.</w:t>
      </w:r>
      <w:r w:rsidR="00DF0D90">
        <w:rPr>
          <w:rFonts w:ascii="Times New Roman" w:eastAsia="Times New Roman" w:hAnsi="Times New Roman"/>
          <w:sz w:val="24"/>
          <w:szCs w:val="24"/>
          <w:lang w:val="lv-LV" w:eastAsia="lv-LV"/>
        </w:rPr>
        <w:t xml:space="preserve"> </w:t>
      </w:r>
      <w:r w:rsidR="00C10442">
        <w:rPr>
          <w:rFonts w:ascii="Times New Roman" w:eastAsia="Times New Roman" w:hAnsi="Times New Roman"/>
          <w:sz w:val="24"/>
          <w:szCs w:val="24"/>
          <w:lang w:val="lv-LV" w:eastAsia="lv-LV"/>
        </w:rPr>
        <w:t>marta</w:t>
      </w:r>
      <w:r>
        <w:rPr>
          <w:rFonts w:ascii="Times New Roman" w:eastAsia="Times New Roman" w:hAnsi="Times New Roman"/>
          <w:sz w:val="24"/>
          <w:szCs w:val="24"/>
          <w:lang w:val="lv-LV" w:eastAsia="lv-LV"/>
        </w:rPr>
        <w:t xml:space="preserve"> </w:t>
      </w:r>
      <w:r w:rsidR="000D038E" w:rsidRPr="00154522">
        <w:rPr>
          <w:rFonts w:ascii="Times New Roman" w:eastAsia="Times New Roman" w:hAnsi="Times New Roman"/>
          <w:sz w:val="24"/>
          <w:szCs w:val="24"/>
          <w:lang w:val="lv-LV" w:eastAsia="lv-LV"/>
        </w:rPr>
        <w:t>sēdē,</w:t>
      </w:r>
    </w:p>
    <w:p w:rsidR="00CB4511" w:rsidRPr="00154522" w:rsidRDefault="000D038E" w:rsidP="000D038E">
      <w:pPr>
        <w:spacing w:after="0" w:line="240" w:lineRule="auto"/>
        <w:jc w:val="right"/>
        <w:rPr>
          <w:rFonts w:ascii="Times New Roman" w:hAnsi="Times New Roman"/>
          <w:sz w:val="24"/>
          <w:szCs w:val="24"/>
          <w:lang w:val="lv-LV"/>
        </w:rPr>
      </w:pPr>
      <w:r w:rsidRPr="00154522">
        <w:rPr>
          <w:rFonts w:ascii="Times New Roman" w:eastAsia="Times New Roman" w:hAnsi="Times New Roman"/>
          <w:sz w:val="24"/>
          <w:szCs w:val="24"/>
          <w:lang w:val="lv-LV" w:eastAsia="lv-LV"/>
        </w:rPr>
        <w:t>protokols Nr. 1</w:t>
      </w:r>
    </w:p>
    <w:p w:rsidR="00CB4511" w:rsidRPr="00154522" w:rsidRDefault="00CB4511" w:rsidP="00493AB1">
      <w:pPr>
        <w:spacing w:after="0" w:line="240" w:lineRule="auto"/>
        <w:jc w:val="right"/>
        <w:rPr>
          <w:rFonts w:ascii="Times New Roman" w:hAnsi="Times New Roman"/>
          <w:sz w:val="24"/>
          <w:szCs w:val="24"/>
          <w:lang w:val="lv-LV"/>
        </w:rPr>
      </w:pPr>
    </w:p>
    <w:p w:rsidR="00CB4511" w:rsidRPr="00154522" w:rsidRDefault="00CB4511" w:rsidP="00493AB1">
      <w:pPr>
        <w:spacing w:after="0" w:line="240" w:lineRule="auto"/>
        <w:jc w:val="right"/>
        <w:rPr>
          <w:rFonts w:ascii="Times New Roman" w:hAnsi="Times New Roman"/>
          <w:sz w:val="24"/>
          <w:szCs w:val="24"/>
          <w:lang w:val="lv-LV"/>
        </w:rPr>
      </w:pPr>
    </w:p>
    <w:p w:rsidR="00CB4511" w:rsidRPr="00154522" w:rsidRDefault="00CB4511" w:rsidP="00493AB1">
      <w:pPr>
        <w:spacing w:after="0" w:line="240" w:lineRule="auto"/>
        <w:rPr>
          <w:rFonts w:ascii="Times New Roman" w:hAnsi="Times New Roman"/>
          <w:sz w:val="24"/>
          <w:szCs w:val="24"/>
          <w:lang w:val="lv-LV"/>
        </w:rPr>
      </w:pPr>
    </w:p>
    <w:p w:rsidR="00117683" w:rsidRPr="00154522" w:rsidRDefault="00B047A3" w:rsidP="00493AB1">
      <w:pPr>
        <w:spacing w:after="0" w:line="240" w:lineRule="auto"/>
        <w:jc w:val="center"/>
        <w:rPr>
          <w:rFonts w:ascii="Times New Roman" w:eastAsia="Times New Roman" w:hAnsi="Times New Roman"/>
          <w:b/>
          <w:bCs/>
          <w:smallCaps/>
          <w:spacing w:val="2"/>
          <w:sz w:val="24"/>
          <w:szCs w:val="24"/>
          <w:lang w:val="lv-LV" w:eastAsia="lv-LV"/>
        </w:rPr>
      </w:pPr>
      <w:r w:rsidRPr="00154522">
        <w:rPr>
          <w:rFonts w:ascii="Times New Roman" w:eastAsia="Times New Roman" w:hAnsi="Times New Roman"/>
          <w:b/>
          <w:bCs/>
          <w:smallCaps/>
          <w:spacing w:val="2"/>
          <w:sz w:val="24"/>
          <w:szCs w:val="24"/>
          <w:lang w:val="lv-LV" w:eastAsia="lv-LV"/>
        </w:rPr>
        <w:t>V</w:t>
      </w:r>
      <w:r w:rsidR="00117683" w:rsidRPr="00154522">
        <w:rPr>
          <w:rFonts w:ascii="Times New Roman" w:eastAsia="Times New Roman" w:hAnsi="Times New Roman"/>
          <w:b/>
          <w:bCs/>
          <w:smallCaps/>
          <w:spacing w:val="2"/>
          <w:sz w:val="24"/>
          <w:szCs w:val="24"/>
          <w:lang w:val="lv-LV" w:eastAsia="lv-LV"/>
        </w:rPr>
        <w:t>alsts sabiedrības ar ierobežotu atbildību</w:t>
      </w:r>
      <w:r w:rsidRPr="00154522">
        <w:rPr>
          <w:rFonts w:ascii="Times New Roman" w:eastAsia="Times New Roman" w:hAnsi="Times New Roman"/>
          <w:b/>
          <w:bCs/>
          <w:smallCaps/>
          <w:spacing w:val="2"/>
          <w:sz w:val="24"/>
          <w:szCs w:val="24"/>
          <w:lang w:val="lv-LV" w:eastAsia="lv-LV"/>
        </w:rPr>
        <w:t xml:space="preserve"> </w:t>
      </w:r>
    </w:p>
    <w:p w:rsidR="00B047A3" w:rsidRPr="00154522" w:rsidRDefault="000D038E" w:rsidP="00493AB1">
      <w:pPr>
        <w:spacing w:after="0" w:line="240" w:lineRule="auto"/>
        <w:jc w:val="center"/>
        <w:rPr>
          <w:rFonts w:ascii="Times New Roman" w:hAnsi="Times New Roman"/>
          <w:smallCaps/>
          <w:sz w:val="24"/>
          <w:szCs w:val="24"/>
          <w:lang w:val="lv-LV"/>
        </w:rPr>
      </w:pPr>
      <w:r w:rsidRPr="00154522">
        <w:rPr>
          <w:rFonts w:ascii="Times New Roman" w:eastAsia="Times New Roman" w:hAnsi="Times New Roman"/>
          <w:b/>
          <w:bCs/>
          <w:smallCaps/>
          <w:spacing w:val="2"/>
          <w:sz w:val="24"/>
          <w:szCs w:val="24"/>
          <w:lang w:val="lv-LV" w:eastAsia="lv-LV"/>
        </w:rPr>
        <w:t>"</w:t>
      </w:r>
      <w:r w:rsidR="00B047A3" w:rsidRPr="00154522">
        <w:rPr>
          <w:rFonts w:ascii="Times New Roman" w:eastAsia="Times New Roman" w:hAnsi="Times New Roman"/>
          <w:b/>
          <w:bCs/>
          <w:smallCaps/>
          <w:spacing w:val="2"/>
          <w:sz w:val="24"/>
          <w:szCs w:val="24"/>
          <w:lang w:val="lv-LV" w:eastAsia="lv-LV"/>
        </w:rPr>
        <w:t xml:space="preserve">Nacionālais rehabilitācijas centrs </w:t>
      </w:r>
      <w:r w:rsidRPr="00154522">
        <w:rPr>
          <w:rFonts w:ascii="Times New Roman" w:eastAsia="Times New Roman" w:hAnsi="Times New Roman"/>
          <w:b/>
          <w:bCs/>
          <w:smallCaps/>
          <w:spacing w:val="2"/>
          <w:sz w:val="24"/>
          <w:szCs w:val="24"/>
          <w:lang w:val="lv-LV" w:eastAsia="lv-LV"/>
        </w:rPr>
        <w:t>"</w:t>
      </w:r>
      <w:r w:rsidR="00B047A3" w:rsidRPr="00154522">
        <w:rPr>
          <w:rFonts w:ascii="Times New Roman" w:eastAsia="Times New Roman" w:hAnsi="Times New Roman"/>
          <w:b/>
          <w:bCs/>
          <w:smallCaps/>
          <w:spacing w:val="2"/>
          <w:sz w:val="24"/>
          <w:szCs w:val="24"/>
          <w:lang w:val="lv-LV" w:eastAsia="lv-LV"/>
        </w:rPr>
        <w:t>Vaivari</w:t>
      </w:r>
      <w:r w:rsidRPr="00154522">
        <w:rPr>
          <w:rFonts w:ascii="Times New Roman" w:eastAsia="Times New Roman" w:hAnsi="Times New Roman"/>
          <w:b/>
          <w:bCs/>
          <w:smallCaps/>
          <w:spacing w:val="2"/>
          <w:sz w:val="24"/>
          <w:szCs w:val="24"/>
          <w:lang w:val="lv-LV" w:eastAsia="lv-LV"/>
        </w:rPr>
        <w:t>""</w:t>
      </w:r>
    </w:p>
    <w:p w:rsidR="00B047A3" w:rsidRPr="00154522" w:rsidRDefault="00117683" w:rsidP="00493AB1">
      <w:pPr>
        <w:spacing w:after="0" w:line="240" w:lineRule="auto"/>
        <w:jc w:val="center"/>
        <w:rPr>
          <w:rFonts w:ascii="Times New Roman" w:hAnsi="Times New Roman"/>
          <w:sz w:val="24"/>
          <w:szCs w:val="24"/>
          <w:lang w:val="lv-LV"/>
        </w:rPr>
      </w:pPr>
      <w:r w:rsidRPr="00154522">
        <w:rPr>
          <w:rFonts w:ascii="Times New Roman" w:hAnsi="Times New Roman"/>
          <w:sz w:val="24"/>
          <w:szCs w:val="24"/>
          <w:lang w:val="lv-LV"/>
        </w:rPr>
        <w:t>R</w:t>
      </w:r>
      <w:r w:rsidR="00B047A3" w:rsidRPr="00154522">
        <w:rPr>
          <w:rFonts w:ascii="Times New Roman" w:hAnsi="Times New Roman"/>
          <w:sz w:val="24"/>
          <w:szCs w:val="24"/>
          <w:lang w:val="lv-LV"/>
        </w:rPr>
        <w:t>eģistrācijas Nr. 40003273900</w:t>
      </w:r>
    </w:p>
    <w:p w:rsidR="00B047A3" w:rsidRPr="00154522" w:rsidRDefault="00B047A3" w:rsidP="00493AB1">
      <w:pPr>
        <w:spacing w:after="0" w:line="240" w:lineRule="auto"/>
        <w:jc w:val="center"/>
        <w:rPr>
          <w:rFonts w:ascii="Times New Roman" w:eastAsia="Times New Roman" w:hAnsi="Times New Roman"/>
          <w:sz w:val="24"/>
          <w:szCs w:val="24"/>
          <w:lang w:val="lv-LV" w:eastAsia="lv-LV"/>
        </w:rPr>
      </w:pPr>
      <w:r w:rsidRPr="00154522">
        <w:rPr>
          <w:rFonts w:ascii="Times New Roman" w:hAnsi="Times New Roman"/>
          <w:sz w:val="24"/>
          <w:szCs w:val="24"/>
          <w:lang w:val="lv-LV" w:eastAsia="lv-LV"/>
        </w:rPr>
        <w:t>Asaru prospekts 61, Jūrmala, LV-2008</w:t>
      </w:r>
    </w:p>
    <w:p w:rsidR="00B047A3" w:rsidRPr="00154522" w:rsidRDefault="00B047A3" w:rsidP="00493AB1">
      <w:pPr>
        <w:spacing w:after="0" w:line="240" w:lineRule="auto"/>
        <w:jc w:val="center"/>
        <w:rPr>
          <w:rFonts w:ascii="Times New Roman" w:eastAsia="Times New Roman" w:hAnsi="Times New Roman"/>
          <w:sz w:val="24"/>
          <w:szCs w:val="24"/>
          <w:lang w:val="lv-LV" w:eastAsia="lv-LV"/>
        </w:rPr>
      </w:pPr>
    </w:p>
    <w:p w:rsidR="00B047A3" w:rsidRPr="00154522" w:rsidRDefault="00B047A3" w:rsidP="00493AB1">
      <w:pPr>
        <w:spacing w:after="0" w:line="240" w:lineRule="auto"/>
        <w:jc w:val="center"/>
        <w:rPr>
          <w:rFonts w:ascii="Times New Roman" w:eastAsia="Times New Roman" w:hAnsi="Times New Roman"/>
          <w:sz w:val="24"/>
          <w:szCs w:val="24"/>
          <w:lang w:val="lv-LV" w:eastAsia="lv-LV"/>
        </w:rPr>
      </w:pPr>
    </w:p>
    <w:p w:rsidR="00B047A3" w:rsidRPr="00154522" w:rsidRDefault="00B047A3" w:rsidP="00493AB1">
      <w:pPr>
        <w:spacing w:after="0" w:line="240" w:lineRule="auto"/>
        <w:jc w:val="center"/>
        <w:rPr>
          <w:rFonts w:ascii="Times New Roman" w:eastAsia="Times New Roman" w:hAnsi="Times New Roman"/>
          <w:b/>
          <w:sz w:val="24"/>
          <w:szCs w:val="24"/>
          <w:lang w:val="lv-LV" w:eastAsia="lv-LV"/>
        </w:rPr>
      </w:pPr>
      <w:r w:rsidRPr="00154522">
        <w:rPr>
          <w:rFonts w:ascii="Times New Roman" w:eastAsia="Times New Roman" w:hAnsi="Times New Roman"/>
          <w:b/>
          <w:sz w:val="24"/>
          <w:szCs w:val="24"/>
          <w:lang w:val="lv-LV" w:eastAsia="lv-LV"/>
        </w:rPr>
        <w:t>ATKLĀTA KONKURSA</w:t>
      </w:r>
    </w:p>
    <w:p w:rsidR="00B047A3" w:rsidRPr="00154522" w:rsidRDefault="00555382" w:rsidP="00493AB1">
      <w:pPr>
        <w:spacing w:after="0" w:line="240" w:lineRule="auto"/>
        <w:jc w:val="center"/>
        <w:rPr>
          <w:rFonts w:ascii="Times New Roman" w:hAnsi="Times New Roman"/>
          <w:b/>
          <w:sz w:val="24"/>
          <w:szCs w:val="24"/>
          <w:lang w:val="lv-LV"/>
        </w:rPr>
      </w:pPr>
      <w:r w:rsidRPr="00154522">
        <w:rPr>
          <w:rFonts w:ascii="Times New Roman" w:hAnsi="Times New Roman"/>
          <w:b/>
          <w:sz w:val="24"/>
          <w:szCs w:val="24"/>
          <w:lang w:val="lv-LV"/>
        </w:rPr>
        <w:t xml:space="preserve">"Pozitīva spiediena terapijas iekārtu </w:t>
      </w:r>
      <w:r w:rsidR="00532B90" w:rsidRPr="00154522">
        <w:rPr>
          <w:rFonts w:ascii="Times New Roman" w:hAnsi="Times New Roman"/>
          <w:b/>
          <w:sz w:val="24"/>
          <w:szCs w:val="24"/>
          <w:lang w:val="lv-LV"/>
        </w:rPr>
        <w:t>pielāgošana un izsniegšana</w:t>
      </w:r>
      <w:r w:rsidRPr="00154522">
        <w:rPr>
          <w:rFonts w:ascii="Times New Roman" w:hAnsi="Times New Roman"/>
          <w:b/>
          <w:sz w:val="24"/>
          <w:szCs w:val="24"/>
          <w:lang w:val="lv-LV"/>
        </w:rPr>
        <w:t>"</w:t>
      </w:r>
    </w:p>
    <w:p w:rsidR="00117683" w:rsidRPr="00154522" w:rsidRDefault="00CE3F13" w:rsidP="00493AB1">
      <w:pPr>
        <w:spacing w:after="0" w:line="240" w:lineRule="auto"/>
        <w:jc w:val="center"/>
        <w:rPr>
          <w:rFonts w:ascii="Times New Roman" w:hAnsi="Times New Roman"/>
          <w:sz w:val="24"/>
          <w:szCs w:val="24"/>
          <w:lang w:val="lv-LV"/>
        </w:rPr>
      </w:pPr>
      <w:r w:rsidRPr="00154522">
        <w:rPr>
          <w:rFonts w:ascii="Times New Roman" w:hAnsi="Times New Roman"/>
          <w:sz w:val="24"/>
          <w:szCs w:val="24"/>
          <w:lang w:val="lv-LV"/>
        </w:rPr>
        <w:t xml:space="preserve">ar identifikācijas Nr. </w:t>
      </w:r>
      <w:r w:rsidR="00C7789F">
        <w:rPr>
          <w:rFonts w:ascii="Times New Roman" w:hAnsi="Times New Roman"/>
          <w:sz w:val="24"/>
          <w:szCs w:val="24"/>
          <w:lang w:val="lv-LV"/>
        </w:rPr>
        <w:t xml:space="preserve">VSIA </w:t>
      </w:r>
      <w:r w:rsidR="00117683" w:rsidRPr="00154522">
        <w:rPr>
          <w:rFonts w:ascii="Times New Roman" w:eastAsia="Times New Roman" w:hAnsi="Times New Roman"/>
          <w:sz w:val="24"/>
          <w:szCs w:val="24"/>
          <w:lang w:val="lv-LV" w:eastAsia="lv-LV"/>
        </w:rPr>
        <w:t xml:space="preserve">NRC </w:t>
      </w:r>
      <w:r w:rsidR="004A75CB" w:rsidRPr="00154522">
        <w:rPr>
          <w:rFonts w:ascii="Times New Roman" w:eastAsia="Times New Roman" w:hAnsi="Times New Roman"/>
          <w:sz w:val="24"/>
          <w:szCs w:val="24"/>
          <w:lang w:val="lv-LV" w:eastAsia="lv-LV"/>
        </w:rPr>
        <w:t>"Vaivari"</w:t>
      </w:r>
      <w:r w:rsidR="00117683" w:rsidRPr="00154522">
        <w:rPr>
          <w:rFonts w:ascii="Times New Roman" w:hAnsi="Times New Roman"/>
          <w:sz w:val="24"/>
          <w:szCs w:val="24"/>
          <w:lang w:val="lv-LV"/>
        </w:rPr>
        <w:t xml:space="preserve"> 20</w:t>
      </w:r>
      <w:r w:rsidR="00117683" w:rsidRPr="00154522">
        <w:rPr>
          <w:rFonts w:ascii="Times New Roman" w:eastAsia="Times New Roman" w:hAnsi="Times New Roman"/>
          <w:sz w:val="24"/>
          <w:szCs w:val="24"/>
          <w:lang w:val="lv-LV" w:eastAsia="lv-LV"/>
        </w:rPr>
        <w:t>1</w:t>
      </w:r>
      <w:r w:rsidR="008E3694">
        <w:rPr>
          <w:rFonts w:ascii="Times New Roman" w:eastAsia="Times New Roman" w:hAnsi="Times New Roman"/>
          <w:sz w:val="24"/>
          <w:szCs w:val="24"/>
          <w:lang w:val="lv-LV" w:eastAsia="lv-LV"/>
        </w:rPr>
        <w:t>8</w:t>
      </w:r>
      <w:r w:rsidR="00117683" w:rsidRPr="00154522">
        <w:rPr>
          <w:rFonts w:ascii="Times New Roman" w:hAnsi="Times New Roman"/>
          <w:sz w:val="24"/>
          <w:szCs w:val="24"/>
          <w:lang w:val="lv-LV"/>
        </w:rPr>
        <w:t>/</w:t>
      </w:r>
      <w:r w:rsidR="008E3694">
        <w:rPr>
          <w:rFonts w:ascii="Times New Roman" w:hAnsi="Times New Roman"/>
          <w:sz w:val="24"/>
          <w:szCs w:val="24"/>
          <w:lang w:val="lv-LV"/>
        </w:rPr>
        <w:t>08</w:t>
      </w:r>
      <w:r w:rsidR="00117683" w:rsidRPr="00154522">
        <w:rPr>
          <w:rFonts w:ascii="Times New Roman" w:hAnsi="Times New Roman"/>
          <w:sz w:val="24"/>
          <w:szCs w:val="24"/>
          <w:lang w:val="lv-LV"/>
        </w:rPr>
        <w:t>TPC</w:t>
      </w:r>
    </w:p>
    <w:p w:rsidR="00B047A3" w:rsidRPr="00154522" w:rsidRDefault="00B047A3" w:rsidP="00493AB1">
      <w:pPr>
        <w:spacing w:after="0" w:line="240" w:lineRule="auto"/>
        <w:jc w:val="center"/>
        <w:rPr>
          <w:rFonts w:ascii="Times New Roman" w:eastAsia="Times New Roman" w:hAnsi="Times New Roman"/>
          <w:b/>
          <w:sz w:val="24"/>
          <w:szCs w:val="24"/>
          <w:lang w:val="lv-LV" w:eastAsia="lv-LV"/>
        </w:rPr>
      </w:pPr>
    </w:p>
    <w:p w:rsidR="00CB4511" w:rsidRPr="00154522" w:rsidRDefault="00B047A3" w:rsidP="00493AB1">
      <w:pPr>
        <w:spacing w:after="0" w:line="240" w:lineRule="auto"/>
        <w:jc w:val="center"/>
        <w:rPr>
          <w:rFonts w:ascii="Times New Roman" w:hAnsi="Times New Roman"/>
          <w:b/>
          <w:sz w:val="24"/>
          <w:szCs w:val="24"/>
          <w:lang w:val="lv-LV"/>
        </w:rPr>
      </w:pPr>
      <w:r w:rsidRPr="00154522">
        <w:rPr>
          <w:rFonts w:ascii="Times New Roman" w:eastAsia="Times New Roman" w:hAnsi="Times New Roman"/>
          <w:b/>
          <w:sz w:val="24"/>
          <w:szCs w:val="24"/>
          <w:lang w:val="lv-LV" w:eastAsia="lv-LV"/>
        </w:rPr>
        <w:t>NOLIKUMS</w:t>
      </w:r>
    </w:p>
    <w:p w:rsidR="00CB4511" w:rsidRPr="00154522" w:rsidRDefault="00CB4511" w:rsidP="00493AB1">
      <w:pPr>
        <w:spacing w:after="0" w:line="240" w:lineRule="auto"/>
        <w:rPr>
          <w:rFonts w:ascii="Times New Roman" w:hAnsi="Times New Roman"/>
          <w:sz w:val="24"/>
          <w:szCs w:val="24"/>
          <w:lang w:val="lv-LV"/>
        </w:rPr>
      </w:pPr>
    </w:p>
    <w:p w:rsidR="00CB4511" w:rsidRPr="00154522" w:rsidRDefault="00CB4511" w:rsidP="00493AB1">
      <w:pPr>
        <w:spacing w:after="0" w:line="240" w:lineRule="auto"/>
        <w:rPr>
          <w:rFonts w:ascii="Times New Roman" w:hAnsi="Times New Roman"/>
          <w:sz w:val="24"/>
          <w:szCs w:val="24"/>
          <w:lang w:val="lv-LV"/>
        </w:rPr>
      </w:pPr>
    </w:p>
    <w:p w:rsidR="00CB4511" w:rsidRPr="00154522" w:rsidRDefault="00CB4511" w:rsidP="00493AB1">
      <w:pPr>
        <w:spacing w:after="0" w:line="240" w:lineRule="auto"/>
        <w:rPr>
          <w:rFonts w:ascii="Times New Roman" w:hAnsi="Times New Roman"/>
          <w:sz w:val="24"/>
          <w:szCs w:val="24"/>
          <w:lang w:val="lv-LV"/>
        </w:rPr>
      </w:pPr>
    </w:p>
    <w:p w:rsidR="00493AB1" w:rsidRPr="00154522" w:rsidRDefault="00493AB1" w:rsidP="00493AB1">
      <w:pPr>
        <w:spacing w:after="0" w:line="240" w:lineRule="auto"/>
        <w:rPr>
          <w:rFonts w:ascii="Times New Roman" w:hAnsi="Times New Roman"/>
          <w:sz w:val="24"/>
          <w:szCs w:val="24"/>
          <w:lang w:val="lv-LV"/>
        </w:rPr>
      </w:pPr>
    </w:p>
    <w:p w:rsidR="00493AB1" w:rsidRPr="00154522" w:rsidRDefault="00493AB1" w:rsidP="00493AB1">
      <w:pPr>
        <w:spacing w:after="0" w:line="240" w:lineRule="auto"/>
        <w:rPr>
          <w:rFonts w:ascii="Times New Roman" w:hAnsi="Times New Roman"/>
          <w:sz w:val="24"/>
          <w:szCs w:val="24"/>
          <w:lang w:val="lv-LV"/>
        </w:rPr>
      </w:pPr>
    </w:p>
    <w:p w:rsidR="00493AB1" w:rsidRPr="00154522" w:rsidRDefault="00493AB1" w:rsidP="00493AB1">
      <w:pPr>
        <w:spacing w:after="0" w:line="240" w:lineRule="auto"/>
        <w:rPr>
          <w:rFonts w:ascii="Times New Roman" w:hAnsi="Times New Roman"/>
          <w:sz w:val="24"/>
          <w:szCs w:val="24"/>
          <w:lang w:val="lv-LV"/>
        </w:rPr>
      </w:pPr>
    </w:p>
    <w:p w:rsidR="00493AB1" w:rsidRPr="00154522" w:rsidRDefault="00493AB1" w:rsidP="00493AB1">
      <w:pPr>
        <w:spacing w:after="0" w:line="240" w:lineRule="auto"/>
        <w:rPr>
          <w:rFonts w:ascii="Times New Roman" w:hAnsi="Times New Roman"/>
          <w:sz w:val="24"/>
          <w:szCs w:val="24"/>
          <w:lang w:val="lv-LV"/>
        </w:rPr>
      </w:pPr>
    </w:p>
    <w:p w:rsidR="00493AB1" w:rsidRPr="00154522" w:rsidRDefault="00493AB1" w:rsidP="00493AB1">
      <w:pPr>
        <w:spacing w:after="0" w:line="240" w:lineRule="auto"/>
        <w:rPr>
          <w:rFonts w:ascii="Times New Roman" w:hAnsi="Times New Roman"/>
          <w:sz w:val="24"/>
          <w:szCs w:val="24"/>
          <w:lang w:val="lv-LV"/>
        </w:rPr>
      </w:pPr>
    </w:p>
    <w:p w:rsidR="00493AB1" w:rsidRPr="00154522" w:rsidRDefault="00493AB1" w:rsidP="00493AB1">
      <w:pPr>
        <w:spacing w:after="0" w:line="240" w:lineRule="auto"/>
        <w:rPr>
          <w:rFonts w:ascii="Times New Roman" w:hAnsi="Times New Roman"/>
          <w:sz w:val="24"/>
          <w:szCs w:val="24"/>
          <w:lang w:val="lv-LV"/>
        </w:rPr>
      </w:pPr>
    </w:p>
    <w:p w:rsidR="00B047A3" w:rsidRPr="00154522" w:rsidRDefault="00B047A3" w:rsidP="00493AB1">
      <w:pPr>
        <w:spacing w:after="0" w:line="240" w:lineRule="auto"/>
        <w:rPr>
          <w:rFonts w:ascii="Times New Roman" w:hAnsi="Times New Roman"/>
          <w:sz w:val="24"/>
          <w:szCs w:val="24"/>
          <w:lang w:val="lv-LV"/>
        </w:rPr>
      </w:pPr>
    </w:p>
    <w:p w:rsidR="000D038E" w:rsidRPr="00154522" w:rsidRDefault="000D038E" w:rsidP="00493AB1">
      <w:pPr>
        <w:spacing w:after="0" w:line="240" w:lineRule="auto"/>
        <w:rPr>
          <w:rFonts w:ascii="Times New Roman" w:hAnsi="Times New Roman"/>
          <w:sz w:val="24"/>
          <w:szCs w:val="24"/>
          <w:lang w:val="lv-LV"/>
        </w:rPr>
      </w:pPr>
    </w:p>
    <w:p w:rsidR="00D7495B" w:rsidRPr="00154522" w:rsidRDefault="00D7495B" w:rsidP="00493AB1">
      <w:pPr>
        <w:spacing w:after="0" w:line="240" w:lineRule="auto"/>
        <w:rPr>
          <w:rFonts w:ascii="Times New Roman" w:hAnsi="Times New Roman"/>
          <w:sz w:val="24"/>
          <w:szCs w:val="24"/>
          <w:lang w:val="lv-LV"/>
        </w:rPr>
      </w:pPr>
    </w:p>
    <w:p w:rsidR="00D7495B" w:rsidRDefault="00D7495B" w:rsidP="00493AB1">
      <w:pPr>
        <w:spacing w:after="0" w:line="240" w:lineRule="auto"/>
        <w:rPr>
          <w:rFonts w:ascii="Times New Roman" w:hAnsi="Times New Roman"/>
          <w:sz w:val="24"/>
          <w:szCs w:val="24"/>
          <w:lang w:val="lv-LV"/>
        </w:rPr>
      </w:pPr>
    </w:p>
    <w:p w:rsidR="008E3694" w:rsidRDefault="008E3694" w:rsidP="00493AB1">
      <w:pPr>
        <w:spacing w:after="0" w:line="240" w:lineRule="auto"/>
        <w:rPr>
          <w:rFonts w:ascii="Times New Roman" w:hAnsi="Times New Roman"/>
          <w:sz w:val="24"/>
          <w:szCs w:val="24"/>
          <w:lang w:val="lv-LV"/>
        </w:rPr>
      </w:pPr>
    </w:p>
    <w:p w:rsidR="008E3694" w:rsidRPr="00154522" w:rsidRDefault="008E3694" w:rsidP="00493AB1">
      <w:pPr>
        <w:spacing w:after="0" w:line="240" w:lineRule="auto"/>
        <w:rPr>
          <w:rFonts w:ascii="Times New Roman" w:hAnsi="Times New Roman"/>
          <w:sz w:val="24"/>
          <w:szCs w:val="24"/>
          <w:lang w:val="lv-LV"/>
        </w:rPr>
      </w:pPr>
    </w:p>
    <w:p w:rsidR="00D7495B" w:rsidRPr="00154522" w:rsidRDefault="00D7495B" w:rsidP="00493AB1">
      <w:pPr>
        <w:spacing w:after="0" w:line="240" w:lineRule="auto"/>
        <w:rPr>
          <w:rFonts w:ascii="Times New Roman" w:hAnsi="Times New Roman"/>
          <w:sz w:val="24"/>
          <w:szCs w:val="24"/>
          <w:lang w:val="lv-LV"/>
        </w:rPr>
      </w:pPr>
    </w:p>
    <w:p w:rsidR="00B047A3" w:rsidRPr="00154522" w:rsidRDefault="00B047A3" w:rsidP="00493AB1">
      <w:pPr>
        <w:spacing w:after="0" w:line="240" w:lineRule="auto"/>
        <w:jc w:val="center"/>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Rīgā</w:t>
      </w:r>
    </w:p>
    <w:p w:rsidR="00CB4511" w:rsidRPr="00154522" w:rsidRDefault="00B047A3" w:rsidP="00493AB1">
      <w:pPr>
        <w:spacing w:after="0" w:line="240" w:lineRule="auto"/>
        <w:jc w:val="center"/>
        <w:rPr>
          <w:rFonts w:ascii="Times New Roman" w:hAnsi="Times New Roman"/>
          <w:sz w:val="24"/>
          <w:szCs w:val="24"/>
          <w:lang w:val="lv-LV"/>
        </w:rPr>
      </w:pPr>
      <w:r w:rsidRPr="00154522">
        <w:rPr>
          <w:rFonts w:ascii="Times New Roman" w:eastAsia="Times New Roman" w:hAnsi="Times New Roman"/>
          <w:sz w:val="24"/>
          <w:szCs w:val="24"/>
          <w:lang w:val="lv-LV" w:eastAsia="lv-LV"/>
        </w:rPr>
        <w:t>20</w:t>
      </w:r>
      <w:r w:rsidR="00C80CEA" w:rsidRPr="00154522">
        <w:rPr>
          <w:rFonts w:ascii="Times New Roman" w:eastAsia="Times New Roman" w:hAnsi="Times New Roman"/>
          <w:sz w:val="24"/>
          <w:szCs w:val="24"/>
          <w:lang w:val="lv-LV" w:eastAsia="lv-LV"/>
        </w:rPr>
        <w:t>1</w:t>
      </w:r>
      <w:r w:rsidR="008E3694">
        <w:rPr>
          <w:rFonts w:ascii="Times New Roman" w:eastAsia="Times New Roman" w:hAnsi="Times New Roman"/>
          <w:sz w:val="24"/>
          <w:szCs w:val="24"/>
          <w:lang w:val="lv-LV" w:eastAsia="lv-LV"/>
        </w:rPr>
        <w:t>8</w:t>
      </w:r>
      <w:r w:rsidRPr="00154522">
        <w:rPr>
          <w:rFonts w:ascii="Times New Roman" w:eastAsia="Times New Roman" w:hAnsi="Times New Roman"/>
          <w:sz w:val="24"/>
          <w:szCs w:val="24"/>
          <w:lang w:val="lv-LV" w:eastAsia="lv-LV"/>
        </w:rPr>
        <w:t>.</w:t>
      </w:r>
      <w:r w:rsidR="00C8602A" w:rsidRPr="00154522">
        <w:rPr>
          <w:rFonts w:ascii="Times New Roman" w:eastAsia="Times New Roman" w:hAnsi="Times New Roman"/>
          <w:sz w:val="24"/>
          <w:szCs w:val="24"/>
          <w:lang w:val="lv-LV" w:eastAsia="lv-LV"/>
        </w:rPr>
        <w:t> </w:t>
      </w:r>
      <w:r w:rsidRPr="00154522">
        <w:rPr>
          <w:rFonts w:ascii="Times New Roman" w:hAnsi="Times New Roman"/>
          <w:sz w:val="24"/>
          <w:szCs w:val="24"/>
          <w:lang w:val="lv-LV"/>
        </w:rPr>
        <w:t>gads</w:t>
      </w:r>
    </w:p>
    <w:p w:rsidR="00C10442" w:rsidRPr="00BD2B91" w:rsidRDefault="00C10442" w:rsidP="00C10442">
      <w:pPr>
        <w:spacing w:before="120" w:after="120" w:line="240" w:lineRule="auto"/>
        <w:jc w:val="center"/>
        <w:rPr>
          <w:rFonts w:ascii="Times New Roman" w:hAnsi="Times New Roman"/>
          <w:b/>
          <w:smallCaps/>
          <w:sz w:val="28"/>
          <w:szCs w:val="28"/>
          <w:lang w:val="lv-LV"/>
        </w:rPr>
      </w:pPr>
      <w:bookmarkStart w:id="0" w:name="_Toc239604679"/>
      <w:r w:rsidRPr="00BD2B91">
        <w:rPr>
          <w:rFonts w:ascii="Times New Roman" w:hAnsi="Times New Roman"/>
          <w:b/>
          <w:smallCaps/>
          <w:sz w:val="28"/>
          <w:szCs w:val="28"/>
          <w:lang w:val="lv-LV"/>
        </w:rPr>
        <w:lastRenderedPageBreak/>
        <w:t>I Vispārīgā informācija</w:t>
      </w:r>
    </w:p>
    <w:p w:rsidR="00C10442" w:rsidRPr="00B21ED2" w:rsidRDefault="00C10442" w:rsidP="00D55419">
      <w:pPr>
        <w:numPr>
          <w:ilvl w:val="0"/>
          <w:numId w:val="2"/>
        </w:numPr>
        <w:spacing w:before="60" w:after="60" w:line="240" w:lineRule="auto"/>
        <w:jc w:val="both"/>
        <w:rPr>
          <w:rFonts w:ascii="Times New Roman" w:eastAsia="Times New Roman" w:hAnsi="Times New Roman"/>
          <w:b/>
          <w:sz w:val="24"/>
          <w:szCs w:val="20"/>
          <w:lang w:val="lv-LV" w:eastAsia="lv-LV"/>
        </w:rPr>
      </w:pPr>
      <w:r w:rsidRPr="00B21ED2">
        <w:rPr>
          <w:rFonts w:ascii="Times New Roman" w:eastAsia="Times New Roman" w:hAnsi="Times New Roman"/>
          <w:b/>
          <w:sz w:val="24"/>
          <w:szCs w:val="20"/>
          <w:lang w:val="lv-LV" w:eastAsia="lv-LV"/>
        </w:rPr>
        <w:t>Pasūtītājs un iepirkuma procedūra</w:t>
      </w:r>
    </w:p>
    <w:p w:rsidR="00C10442" w:rsidRPr="00B21ED2" w:rsidRDefault="00C10442" w:rsidP="00D55419">
      <w:pPr>
        <w:numPr>
          <w:ilvl w:val="1"/>
          <w:numId w:val="2"/>
        </w:numPr>
        <w:spacing w:after="60" w:line="240" w:lineRule="auto"/>
        <w:ind w:left="851" w:hanging="709"/>
        <w:jc w:val="both"/>
        <w:rPr>
          <w:rFonts w:ascii="Times New Roman" w:hAnsi="Times New Roman"/>
          <w:sz w:val="24"/>
          <w:szCs w:val="24"/>
          <w:lang w:val="lv-LV"/>
        </w:rPr>
      </w:pPr>
      <w:r w:rsidRPr="00B21ED2">
        <w:rPr>
          <w:rFonts w:ascii="Times New Roman" w:hAnsi="Times New Roman"/>
          <w:sz w:val="24"/>
          <w:szCs w:val="24"/>
          <w:lang w:val="lv-LV"/>
        </w:rPr>
        <w:t>Pasūtītājs</w:t>
      </w:r>
    </w:p>
    <w:tbl>
      <w:tblPr>
        <w:tblW w:w="96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7522"/>
      </w:tblGrid>
      <w:tr w:rsidR="00C10442" w:rsidRPr="00A76749" w:rsidTr="00D97021">
        <w:trPr>
          <w:trHeight w:val="522"/>
        </w:trPr>
        <w:tc>
          <w:tcPr>
            <w:tcW w:w="2129" w:type="dxa"/>
          </w:tcPr>
          <w:p w:rsidR="00C10442" w:rsidRPr="007C0DD3" w:rsidRDefault="00C10442" w:rsidP="00D97021">
            <w:pPr>
              <w:keepLines/>
              <w:spacing w:before="40" w:after="40" w:line="240" w:lineRule="auto"/>
              <w:rPr>
                <w:rFonts w:ascii="Times New Roman" w:hAnsi="Times New Roman"/>
                <w:sz w:val="24"/>
                <w:szCs w:val="24"/>
                <w:lang w:val="lv-LV"/>
              </w:rPr>
            </w:pPr>
            <w:r w:rsidRPr="007C0DD3">
              <w:rPr>
                <w:rFonts w:ascii="Times New Roman" w:hAnsi="Times New Roman"/>
                <w:sz w:val="24"/>
                <w:szCs w:val="24"/>
                <w:lang w:val="lv-LV"/>
              </w:rPr>
              <w:t>Pilns nosaukums</w:t>
            </w:r>
          </w:p>
        </w:tc>
        <w:tc>
          <w:tcPr>
            <w:tcW w:w="7522" w:type="dxa"/>
          </w:tcPr>
          <w:p w:rsidR="00C10442" w:rsidRPr="007C0DD3" w:rsidRDefault="00C10442" w:rsidP="00D97021">
            <w:pPr>
              <w:keepLines/>
              <w:spacing w:before="40" w:after="40" w:line="240" w:lineRule="auto"/>
              <w:rPr>
                <w:rFonts w:ascii="Times New Roman" w:hAnsi="Times New Roman"/>
                <w:sz w:val="24"/>
                <w:szCs w:val="24"/>
                <w:lang w:val="lv-LV"/>
              </w:rPr>
            </w:pPr>
            <w:r w:rsidRPr="007C0DD3">
              <w:rPr>
                <w:rFonts w:ascii="Times New Roman" w:hAnsi="Times New Roman"/>
                <w:sz w:val="24"/>
                <w:szCs w:val="24"/>
                <w:lang w:val="lv-LV"/>
              </w:rPr>
              <w:t xml:space="preserve">Valsts sabiedrība ar ierobežotu atbildību </w:t>
            </w:r>
            <w:r w:rsidRPr="007C0DD3">
              <w:rPr>
                <w:rFonts w:ascii="Times New Roman" w:eastAsia="Times New Roman" w:hAnsi="Times New Roman"/>
                <w:sz w:val="24"/>
                <w:szCs w:val="24"/>
                <w:lang w:val="lv-LV" w:eastAsia="lv-LV"/>
              </w:rPr>
              <w:t>“Nacionālais rehabilitācijas centrs “Vaivari””</w:t>
            </w:r>
          </w:p>
        </w:tc>
      </w:tr>
      <w:tr w:rsidR="00C10442" w:rsidRPr="00B21ED2" w:rsidTr="00D97021">
        <w:trPr>
          <w:trHeight w:val="293"/>
        </w:trPr>
        <w:tc>
          <w:tcPr>
            <w:tcW w:w="2129" w:type="dxa"/>
          </w:tcPr>
          <w:p w:rsidR="00C10442" w:rsidRPr="007C0DD3" w:rsidRDefault="00C10442" w:rsidP="00D97021">
            <w:pPr>
              <w:keepLines/>
              <w:spacing w:before="40" w:after="40" w:line="240" w:lineRule="auto"/>
              <w:rPr>
                <w:rFonts w:ascii="Times New Roman" w:hAnsi="Times New Roman"/>
                <w:sz w:val="24"/>
                <w:szCs w:val="24"/>
                <w:lang w:val="lv-LV"/>
              </w:rPr>
            </w:pPr>
            <w:r w:rsidRPr="007C0DD3">
              <w:rPr>
                <w:rFonts w:ascii="Times New Roman" w:hAnsi="Times New Roman"/>
                <w:sz w:val="24"/>
                <w:szCs w:val="24"/>
                <w:lang w:val="lv-LV"/>
              </w:rPr>
              <w:t>Juridiskā adrese</w:t>
            </w:r>
          </w:p>
        </w:tc>
        <w:tc>
          <w:tcPr>
            <w:tcW w:w="7522" w:type="dxa"/>
          </w:tcPr>
          <w:p w:rsidR="00C10442" w:rsidRPr="007C0DD3" w:rsidRDefault="00C10442" w:rsidP="00D97021">
            <w:pPr>
              <w:keepLines/>
              <w:spacing w:before="40" w:after="40" w:line="240" w:lineRule="auto"/>
              <w:rPr>
                <w:rFonts w:ascii="Times New Roman" w:hAnsi="Times New Roman"/>
                <w:sz w:val="24"/>
                <w:szCs w:val="24"/>
                <w:lang w:val="lv-LV"/>
              </w:rPr>
            </w:pPr>
            <w:r w:rsidRPr="007C0DD3">
              <w:rPr>
                <w:rFonts w:ascii="Times New Roman" w:hAnsi="Times New Roman"/>
                <w:sz w:val="24"/>
                <w:szCs w:val="24"/>
                <w:lang w:val="lv-LV"/>
              </w:rPr>
              <w:t>Asaru prospekts 61, Jūrmala, Latvija, LV-2008</w:t>
            </w:r>
          </w:p>
        </w:tc>
      </w:tr>
      <w:tr w:rsidR="00C10442" w:rsidRPr="00B21ED2" w:rsidTr="00D97021">
        <w:trPr>
          <w:trHeight w:val="303"/>
        </w:trPr>
        <w:tc>
          <w:tcPr>
            <w:tcW w:w="2129" w:type="dxa"/>
          </w:tcPr>
          <w:p w:rsidR="00C10442" w:rsidRPr="007C0DD3" w:rsidRDefault="00C10442" w:rsidP="00D97021">
            <w:pPr>
              <w:keepLines/>
              <w:spacing w:before="40" w:after="40" w:line="240" w:lineRule="auto"/>
              <w:rPr>
                <w:rFonts w:ascii="Times New Roman" w:hAnsi="Times New Roman"/>
                <w:sz w:val="24"/>
                <w:szCs w:val="24"/>
                <w:lang w:val="lv-LV"/>
              </w:rPr>
            </w:pPr>
            <w:r w:rsidRPr="007C0DD3">
              <w:rPr>
                <w:rFonts w:ascii="Times New Roman" w:hAnsi="Times New Roman"/>
                <w:sz w:val="24"/>
                <w:szCs w:val="24"/>
                <w:lang w:val="lv-LV"/>
              </w:rPr>
              <w:t>Reģistrācijas Nr.</w:t>
            </w:r>
          </w:p>
        </w:tc>
        <w:tc>
          <w:tcPr>
            <w:tcW w:w="7522" w:type="dxa"/>
          </w:tcPr>
          <w:p w:rsidR="00C10442" w:rsidRPr="007C0DD3" w:rsidRDefault="00C10442" w:rsidP="00D97021">
            <w:pPr>
              <w:keepLines/>
              <w:spacing w:before="40" w:after="40" w:line="240" w:lineRule="auto"/>
              <w:rPr>
                <w:rFonts w:ascii="Times New Roman" w:hAnsi="Times New Roman"/>
                <w:sz w:val="24"/>
                <w:szCs w:val="24"/>
                <w:lang w:val="lv-LV"/>
              </w:rPr>
            </w:pPr>
            <w:r w:rsidRPr="007C0DD3">
              <w:rPr>
                <w:rFonts w:ascii="Times New Roman" w:hAnsi="Times New Roman"/>
                <w:sz w:val="24"/>
                <w:szCs w:val="24"/>
                <w:lang w:val="lv-LV"/>
              </w:rPr>
              <w:t>40003273900</w:t>
            </w:r>
          </w:p>
        </w:tc>
      </w:tr>
      <w:tr w:rsidR="00C10442" w:rsidRPr="00B21ED2" w:rsidTr="00D97021">
        <w:trPr>
          <w:trHeight w:val="293"/>
        </w:trPr>
        <w:tc>
          <w:tcPr>
            <w:tcW w:w="2129" w:type="dxa"/>
          </w:tcPr>
          <w:p w:rsidR="00C10442" w:rsidRPr="007C0DD3" w:rsidRDefault="00C10442" w:rsidP="00D97021">
            <w:pPr>
              <w:keepLines/>
              <w:spacing w:before="40" w:after="40" w:line="240" w:lineRule="auto"/>
              <w:rPr>
                <w:rFonts w:ascii="Times New Roman" w:hAnsi="Times New Roman"/>
                <w:sz w:val="24"/>
                <w:szCs w:val="24"/>
                <w:lang w:val="lv-LV"/>
              </w:rPr>
            </w:pPr>
            <w:r w:rsidRPr="007C0DD3">
              <w:rPr>
                <w:rFonts w:ascii="Times New Roman" w:hAnsi="Times New Roman"/>
                <w:sz w:val="24"/>
                <w:szCs w:val="24"/>
                <w:lang w:val="lv-LV"/>
              </w:rPr>
              <w:t>Bankas nosaukums</w:t>
            </w:r>
          </w:p>
        </w:tc>
        <w:tc>
          <w:tcPr>
            <w:tcW w:w="7522" w:type="dxa"/>
          </w:tcPr>
          <w:p w:rsidR="00C10442" w:rsidRPr="007C0DD3" w:rsidRDefault="00C10442" w:rsidP="00D97021">
            <w:pPr>
              <w:keepLines/>
              <w:spacing w:before="40" w:after="40" w:line="240" w:lineRule="auto"/>
              <w:rPr>
                <w:rFonts w:ascii="Times New Roman" w:hAnsi="Times New Roman"/>
                <w:sz w:val="24"/>
                <w:szCs w:val="24"/>
                <w:lang w:val="lv-LV"/>
              </w:rPr>
            </w:pPr>
            <w:r w:rsidRPr="007C0DD3">
              <w:rPr>
                <w:rFonts w:ascii="Times New Roman" w:eastAsia="Times New Roman" w:hAnsi="Times New Roman"/>
                <w:sz w:val="24"/>
                <w:szCs w:val="24"/>
                <w:lang w:val="lv-LV" w:eastAsia="lv-LV"/>
              </w:rPr>
              <w:t>Valsts kase</w:t>
            </w:r>
          </w:p>
        </w:tc>
      </w:tr>
      <w:tr w:rsidR="00C10442" w:rsidRPr="00B21ED2" w:rsidTr="00D97021">
        <w:trPr>
          <w:trHeight w:val="293"/>
        </w:trPr>
        <w:tc>
          <w:tcPr>
            <w:tcW w:w="2129" w:type="dxa"/>
          </w:tcPr>
          <w:p w:rsidR="00C10442" w:rsidRPr="007C0DD3" w:rsidRDefault="00C10442" w:rsidP="00D97021">
            <w:pPr>
              <w:keepLines/>
              <w:spacing w:before="40" w:after="40" w:line="240" w:lineRule="auto"/>
              <w:rPr>
                <w:rFonts w:ascii="Times New Roman" w:hAnsi="Times New Roman"/>
                <w:sz w:val="24"/>
                <w:szCs w:val="24"/>
                <w:lang w:val="lv-LV"/>
              </w:rPr>
            </w:pPr>
            <w:r w:rsidRPr="007C0DD3">
              <w:rPr>
                <w:rFonts w:ascii="Times New Roman" w:hAnsi="Times New Roman"/>
                <w:sz w:val="24"/>
                <w:szCs w:val="24"/>
                <w:lang w:val="lv-LV"/>
              </w:rPr>
              <w:t>Bankas kods</w:t>
            </w:r>
          </w:p>
        </w:tc>
        <w:tc>
          <w:tcPr>
            <w:tcW w:w="7522" w:type="dxa"/>
          </w:tcPr>
          <w:p w:rsidR="00C10442" w:rsidRPr="007C0DD3" w:rsidRDefault="00C10442" w:rsidP="00D97021">
            <w:pPr>
              <w:keepLines/>
              <w:spacing w:before="40" w:after="40" w:line="240" w:lineRule="auto"/>
              <w:rPr>
                <w:rFonts w:ascii="Times New Roman" w:hAnsi="Times New Roman"/>
                <w:sz w:val="24"/>
                <w:szCs w:val="24"/>
                <w:lang w:val="lv-LV"/>
              </w:rPr>
            </w:pPr>
            <w:r w:rsidRPr="007C0DD3">
              <w:rPr>
                <w:rFonts w:ascii="Times New Roman" w:eastAsia="Times New Roman" w:hAnsi="Times New Roman"/>
                <w:sz w:val="24"/>
                <w:szCs w:val="24"/>
                <w:lang w:val="lv-LV" w:eastAsia="lv-LV"/>
              </w:rPr>
              <w:t>TREL LV 22</w:t>
            </w:r>
          </w:p>
        </w:tc>
      </w:tr>
      <w:tr w:rsidR="00C10442" w:rsidRPr="00B21ED2" w:rsidTr="00D97021">
        <w:trPr>
          <w:trHeight w:val="293"/>
        </w:trPr>
        <w:tc>
          <w:tcPr>
            <w:tcW w:w="2129" w:type="dxa"/>
          </w:tcPr>
          <w:p w:rsidR="00C10442" w:rsidRPr="007C0DD3" w:rsidRDefault="00C10442" w:rsidP="00D97021">
            <w:pPr>
              <w:keepLines/>
              <w:spacing w:before="40" w:after="40" w:line="240" w:lineRule="auto"/>
              <w:rPr>
                <w:rFonts w:ascii="Times New Roman" w:hAnsi="Times New Roman"/>
                <w:sz w:val="24"/>
                <w:szCs w:val="24"/>
                <w:lang w:val="lv-LV"/>
              </w:rPr>
            </w:pPr>
            <w:r w:rsidRPr="007C0DD3">
              <w:rPr>
                <w:rFonts w:ascii="Times New Roman" w:hAnsi="Times New Roman"/>
                <w:sz w:val="24"/>
                <w:szCs w:val="24"/>
                <w:lang w:val="lv-LV"/>
              </w:rPr>
              <w:t>Norēķinu konts</w:t>
            </w:r>
          </w:p>
        </w:tc>
        <w:tc>
          <w:tcPr>
            <w:tcW w:w="7522" w:type="dxa"/>
          </w:tcPr>
          <w:p w:rsidR="00C10442" w:rsidRPr="007C0DD3" w:rsidRDefault="00C10442" w:rsidP="00D97021">
            <w:pPr>
              <w:keepLines/>
              <w:spacing w:before="40" w:after="40" w:line="240" w:lineRule="auto"/>
              <w:rPr>
                <w:rFonts w:ascii="Times New Roman" w:hAnsi="Times New Roman"/>
                <w:sz w:val="24"/>
                <w:szCs w:val="24"/>
                <w:lang w:val="lv-LV"/>
              </w:rPr>
            </w:pPr>
            <w:r w:rsidRPr="007C0DD3">
              <w:rPr>
                <w:rFonts w:ascii="Times New Roman" w:eastAsia="Times New Roman" w:hAnsi="Times New Roman"/>
                <w:sz w:val="24"/>
                <w:szCs w:val="24"/>
                <w:lang w:val="lv-LV" w:eastAsia="lv-LV"/>
              </w:rPr>
              <w:t>LV30 TREL 9185 6470 0100 0</w:t>
            </w:r>
          </w:p>
        </w:tc>
      </w:tr>
      <w:tr w:rsidR="00C10442" w:rsidRPr="00B21ED2" w:rsidTr="00D97021">
        <w:trPr>
          <w:trHeight w:val="303"/>
        </w:trPr>
        <w:tc>
          <w:tcPr>
            <w:tcW w:w="2129" w:type="dxa"/>
          </w:tcPr>
          <w:p w:rsidR="00C10442" w:rsidRPr="007C0DD3" w:rsidRDefault="007313CA" w:rsidP="00D97021">
            <w:pPr>
              <w:keepLines/>
              <w:spacing w:before="40" w:after="40" w:line="240" w:lineRule="auto"/>
              <w:rPr>
                <w:rFonts w:ascii="Times New Roman" w:hAnsi="Times New Roman"/>
                <w:sz w:val="24"/>
                <w:szCs w:val="24"/>
                <w:lang w:val="lv-LV"/>
              </w:rPr>
            </w:pPr>
            <w:r w:rsidRPr="007C0DD3">
              <w:rPr>
                <w:rFonts w:ascii="Times New Roman" w:hAnsi="Times New Roman"/>
                <w:sz w:val="24"/>
                <w:szCs w:val="24"/>
                <w:lang w:val="lv-LV"/>
              </w:rPr>
              <w:t>Tālruņa numurs</w:t>
            </w:r>
          </w:p>
        </w:tc>
        <w:tc>
          <w:tcPr>
            <w:tcW w:w="7522" w:type="dxa"/>
          </w:tcPr>
          <w:p w:rsidR="00C10442" w:rsidRPr="007C0DD3" w:rsidRDefault="00C10442" w:rsidP="00C10442">
            <w:pPr>
              <w:keepLines/>
              <w:spacing w:before="40" w:after="40" w:line="240" w:lineRule="auto"/>
              <w:rPr>
                <w:rFonts w:ascii="Times New Roman" w:hAnsi="Times New Roman"/>
                <w:sz w:val="24"/>
                <w:szCs w:val="24"/>
                <w:lang w:val="lv-LV"/>
              </w:rPr>
            </w:pPr>
            <w:r w:rsidRPr="007C0DD3">
              <w:rPr>
                <w:rFonts w:ascii="Times New Roman" w:hAnsi="Times New Roman"/>
                <w:sz w:val="24"/>
                <w:szCs w:val="24"/>
                <w:lang w:val="lv-LV"/>
              </w:rPr>
              <w:t>+371 67185450</w:t>
            </w:r>
          </w:p>
        </w:tc>
      </w:tr>
      <w:tr w:rsidR="00C10442" w:rsidRPr="00B21ED2" w:rsidTr="00D97021">
        <w:trPr>
          <w:trHeight w:val="206"/>
        </w:trPr>
        <w:tc>
          <w:tcPr>
            <w:tcW w:w="2129" w:type="dxa"/>
          </w:tcPr>
          <w:p w:rsidR="00C10442" w:rsidRPr="007C0DD3" w:rsidRDefault="00C10442" w:rsidP="00D97021">
            <w:pPr>
              <w:keepLines/>
              <w:spacing w:before="40" w:after="40" w:line="240" w:lineRule="auto"/>
              <w:rPr>
                <w:rFonts w:ascii="Times New Roman" w:hAnsi="Times New Roman"/>
                <w:sz w:val="24"/>
                <w:szCs w:val="24"/>
                <w:lang w:val="lv-LV"/>
              </w:rPr>
            </w:pPr>
            <w:r w:rsidRPr="007C0DD3">
              <w:rPr>
                <w:rFonts w:ascii="Times New Roman" w:hAnsi="Times New Roman"/>
                <w:sz w:val="24"/>
                <w:szCs w:val="24"/>
                <w:lang w:val="lv-LV"/>
              </w:rPr>
              <w:t>e-pasta adrese</w:t>
            </w:r>
          </w:p>
        </w:tc>
        <w:tc>
          <w:tcPr>
            <w:tcW w:w="7522" w:type="dxa"/>
          </w:tcPr>
          <w:p w:rsidR="00C10442" w:rsidRPr="007C0DD3" w:rsidRDefault="00BC0300" w:rsidP="00D97021">
            <w:pPr>
              <w:keepLines/>
              <w:spacing w:before="40" w:after="40" w:line="240" w:lineRule="auto"/>
              <w:rPr>
                <w:rFonts w:ascii="Times New Roman" w:hAnsi="Times New Roman"/>
                <w:sz w:val="24"/>
                <w:szCs w:val="24"/>
                <w:lang w:val="lv-LV"/>
              </w:rPr>
            </w:pPr>
            <w:hyperlink r:id="rId10" w:history="1">
              <w:r w:rsidR="00C10442" w:rsidRPr="007C0DD3">
                <w:rPr>
                  <w:rStyle w:val="Hyperlink"/>
                  <w:rFonts w:ascii="Times New Roman" w:hAnsi="Times New Roman"/>
                  <w:sz w:val="24"/>
                  <w:szCs w:val="24"/>
                </w:rPr>
                <w:t>info@nrc.lv</w:t>
              </w:r>
            </w:hyperlink>
            <w:r w:rsidR="00C10442" w:rsidRPr="007C0DD3">
              <w:rPr>
                <w:rFonts w:ascii="Times New Roman" w:hAnsi="Times New Roman"/>
                <w:sz w:val="24"/>
                <w:szCs w:val="24"/>
                <w:lang w:val="lv-LV"/>
              </w:rPr>
              <w:t xml:space="preserve"> </w:t>
            </w:r>
          </w:p>
        </w:tc>
      </w:tr>
      <w:tr w:rsidR="00C10442" w:rsidRPr="00B21ED2" w:rsidTr="00D97021">
        <w:trPr>
          <w:trHeight w:val="206"/>
        </w:trPr>
        <w:tc>
          <w:tcPr>
            <w:tcW w:w="2129" w:type="dxa"/>
          </w:tcPr>
          <w:p w:rsidR="00C10442" w:rsidRPr="007C0DD3" w:rsidRDefault="00C10442" w:rsidP="00D97021">
            <w:pPr>
              <w:keepLines/>
              <w:spacing w:before="40" w:after="40" w:line="240" w:lineRule="auto"/>
              <w:rPr>
                <w:rFonts w:ascii="Times New Roman" w:hAnsi="Times New Roman"/>
                <w:sz w:val="24"/>
                <w:szCs w:val="24"/>
                <w:lang w:val="lv-LV"/>
              </w:rPr>
            </w:pPr>
            <w:r w:rsidRPr="007C0DD3">
              <w:rPr>
                <w:rFonts w:ascii="Times New Roman" w:hAnsi="Times New Roman"/>
                <w:sz w:val="24"/>
                <w:szCs w:val="24"/>
                <w:lang w:val="lv-LV"/>
              </w:rPr>
              <w:t>Kontaktpersona</w:t>
            </w:r>
          </w:p>
        </w:tc>
        <w:tc>
          <w:tcPr>
            <w:tcW w:w="7522" w:type="dxa"/>
          </w:tcPr>
          <w:p w:rsidR="00C10442" w:rsidRPr="007C0DD3" w:rsidRDefault="00C10442" w:rsidP="00D97021">
            <w:pPr>
              <w:keepLines/>
              <w:spacing w:before="40" w:after="40" w:line="240" w:lineRule="auto"/>
              <w:rPr>
                <w:rFonts w:ascii="Times New Roman" w:hAnsi="Times New Roman"/>
                <w:sz w:val="24"/>
                <w:szCs w:val="24"/>
              </w:rPr>
            </w:pPr>
            <w:r w:rsidRPr="007C0DD3">
              <w:rPr>
                <w:rFonts w:ascii="Times New Roman" w:hAnsi="Times New Roman"/>
                <w:sz w:val="24"/>
                <w:szCs w:val="24"/>
              </w:rPr>
              <w:t xml:space="preserve">Ligita Nelsone, tālr.67185450, e-pasta adrese: </w:t>
            </w:r>
            <w:hyperlink r:id="rId11" w:history="1">
              <w:r w:rsidRPr="007C0DD3">
                <w:rPr>
                  <w:rStyle w:val="Hyperlink"/>
                  <w:rFonts w:ascii="Times New Roman" w:hAnsi="Times New Roman"/>
                  <w:sz w:val="24"/>
                  <w:szCs w:val="24"/>
                </w:rPr>
                <w:t>ligita.nelsone@tpc.nrc.lv</w:t>
              </w:r>
            </w:hyperlink>
            <w:r w:rsidRPr="007C0DD3">
              <w:rPr>
                <w:rFonts w:ascii="Times New Roman" w:hAnsi="Times New Roman"/>
                <w:sz w:val="24"/>
                <w:szCs w:val="24"/>
              </w:rPr>
              <w:t xml:space="preserve">  </w:t>
            </w:r>
          </w:p>
        </w:tc>
      </w:tr>
    </w:tbl>
    <w:p w:rsidR="00C10442" w:rsidRPr="00400ED7" w:rsidRDefault="00C10442" w:rsidP="00400ED7">
      <w:pPr>
        <w:spacing w:before="60" w:after="60"/>
        <w:jc w:val="both"/>
        <w:rPr>
          <w:rFonts w:ascii="Times New Roman" w:hAnsi="Times New Roman"/>
          <w:sz w:val="2"/>
          <w:szCs w:val="2"/>
        </w:rPr>
      </w:pPr>
    </w:p>
    <w:p w:rsidR="00C10442" w:rsidRPr="009072B7" w:rsidRDefault="00C10442" w:rsidP="00D55419">
      <w:pPr>
        <w:pStyle w:val="ListParagraph"/>
        <w:numPr>
          <w:ilvl w:val="1"/>
          <w:numId w:val="2"/>
        </w:numPr>
        <w:spacing w:before="60" w:after="60"/>
        <w:jc w:val="both"/>
        <w:rPr>
          <w:rFonts w:ascii="Times New Roman" w:hAnsi="Times New Roman"/>
          <w:szCs w:val="24"/>
        </w:rPr>
      </w:pPr>
      <w:r w:rsidRPr="009072B7">
        <w:rPr>
          <w:rFonts w:ascii="Times New Roman" w:hAnsi="Times New Roman"/>
          <w:szCs w:val="24"/>
        </w:rPr>
        <w:t>Iepirkuma procedūru veic Vaivaru Tehnisko palīglīdzekļu centra</w:t>
      </w:r>
      <w:r w:rsidR="002C630F">
        <w:rPr>
          <w:rFonts w:ascii="Times New Roman" w:hAnsi="Times New Roman"/>
          <w:szCs w:val="24"/>
        </w:rPr>
        <w:t xml:space="preserve"> (turpmāk – VTPC)</w:t>
      </w:r>
      <w:r w:rsidRPr="009072B7">
        <w:rPr>
          <w:rFonts w:ascii="Times New Roman" w:hAnsi="Times New Roman"/>
          <w:szCs w:val="24"/>
        </w:rPr>
        <w:t xml:space="preserve"> iepirkumu komisija, kas izveidota ar valsts SIA „Nacionālais rehabilitācijas centrs „Vaivari”” (turpmāk – NRC „Vaivari”) valdes priekšsēdētāja 2018. ga</w:t>
      </w:r>
      <w:r w:rsidR="002843D8">
        <w:rPr>
          <w:rFonts w:ascii="Times New Roman" w:hAnsi="Times New Roman"/>
          <w:szCs w:val="24"/>
        </w:rPr>
        <w:t>da 23. janvāra rīkojumu Nr.1-3/8</w:t>
      </w:r>
      <w:r w:rsidR="005D2960">
        <w:rPr>
          <w:rFonts w:ascii="Times New Roman" w:hAnsi="Times New Roman"/>
          <w:szCs w:val="24"/>
        </w:rPr>
        <w:t xml:space="preserve"> (</w:t>
      </w:r>
      <w:r w:rsidRPr="009072B7">
        <w:rPr>
          <w:rFonts w:ascii="Times New Roman" w:hAnsi="Times New Roman"/>
          <w:szCs w:val="24"/>
        </w:rPr>
        <w:t>turpmāk – Iepirkumu komisija).</w:t>
      </w:r>
    </w:p>
    <w:p w:rsidR="00C10442" w:rsidRPr="009072B7" w:rsidRDefault="00C10442" w:rsidP="00D55419">
      <w:pPr>
        <w:pStyle w:val="ListParagraph"/>
        <w:numPr>
          <w:ilvl w:val="1"/>
          <w:numId w:val="2"/>
        </w:numPr>
        <w:spacing w:before="60" w:after="60"/>
        <w:jc w:val="both"/>
        <w:rPr>
          <w:rFonts w:ascii="Times New Roman" w:hAnsi="Times New Roman"/>
          <w:szCs w:val="24"/>
        </w:rPr>
      </w:pPr>
      <w:r w:rsidRPr="009072B7">
        <w:rPr>
          <w:rFonts w:ascii="Times New Roman" w:hAnsi="Times New Roman"/>
          <w:szCs w:val="24"/>
        </w:rPr>
        <w:t>Iepirkuma identifikācijas (ID) numurs:</w:t>
      </w:r>
      <w:r w:rsidRPr="009072B7">
        <w:rPr>
          <w:rFonts w:ascii="Times New Roman" w:hAnsi="Times New Roman"/>
          <w:b/>
          <w:szCs w:val="24"/>
        </w:rPr>
        <w:t xml:space="preserve"> </w:t>
      </w:r>
      <w:r w:rsidRPr="009072B7">
        <w:rPr>
          <w:rFonts w:ascii="Times New Roman" w:hAnsi="Times New Roman"/>
          <w:szCs w:val="24"/>
        </w:rPr>
        <w:t>VSIA NRC „Vaivari” 2018/08TPC.</w:t>
      </w:r>
    </w:p>
    <w:p w:rsidR="00C10442" w:rsidRPr="009072B7" w:rsidRDefault="00C10442" w:rsidP="00D55419">
      <w:pPr>
        <w:pStyle w:val="ListParagraph"/>
        <w:numPr>
          <w:ilvl w:val="1"/>
          <w:numId w:val="2"/>
        </w:numPr>
        <w:spacing w:before="60" w:after="60"/>
        <w:jc w:val="both"/>
        <w:rPr>
          <w:rFonts w:ascii="Times New Roman" w:hAnsi="Times New Roman"/>
          <w:b/>
          <w:szCs w:val="24"/>
        </w:rPr>
      </w:pPr>
      <w:r w:rsidRPr="009072B7">
        <w:rPr>
          <w:rFonts w:ascii="Times New Roman" w:hAnsi="Times New Roman"/>
          <w:b/>
          <w:szCs w:val="24"/>
        </w:rPr>
        <w:t>Iepirkumā lietotie saīsinājumi un termini</w:t>
      </w:r>
    </w:p>
    <w:p w:rsidR="00C10442" w:rsidRPr="009072B7" w:rsidRDefault="00C10442" w:rsidP="00D55419">
      <w:pPr>
        <w:pStyle w:val="ListParagraph"/>
        <w:widowControl w:val="0"/>
        <w:numPr>
          <w:ilvl w:val="0"/>
          <w:numId w:val="20"/>
        </w:numPr>
        <w:suppressAutoHyphens/>
        <w:ind w:left="1134" w:hanging="425"/>
        <w:jc w:val="both"/>
        <w:rPr>
          <w:rFonts w:ascii="Times New Roman" w:hAnsi="Times New Roman"/>
          <w:szCs w:val="24"/>
        </w:rPr>
      </w:pPr>
      <w:r w:rsidRPr="009072B7">
        <w:rPr>
          <w:rFonts w:ascii="Times New Roman" w:hAnsi="Times New Roman"/>
          <w:szCs w:val="24"/>
        </w:rPr>
        <w:t>PIL - Publisko iepirkumu likums.</w:t>
      </w:r>
    </w:p>
    <w:p w:rsidR="00C10442" w:rsidRPr="009072B7" w:rsidRDefault="00C10442" w:rsidP="00D55419">
      <w:pPr>
        <w:pStyle w:val="ListParagraph"/>
        <w:widowControl w:val="0"/>
        <w:numPr>
          <w:ilvl w:val="0"/>
          <w:numId w:val="20"/>
        </w:numPr>
        <w:suppressAutoHyphens/>
        <w:ind w:left="1134" w:hanging="425"/>
        <w:jc w:val="both"/>
        <w:rPr>
          <w:rFonts w:ascii="Times New Roman" w:hAnsi="Times New Roman"/>
          <w:szCs w:val="24"/>
        </w:rPr>
      </w:pPr>
      <w:r w:rsidRPr="009072B7">
        <w:rPr>
          <w:rFonts w:ascii="Times New Roman" w:hAnsi="Times New Roman"/>
          <w:szCs w:val="24"/>
        </w:rPr>
        <w:t>Iepirkuma procedūra — Atklāts konkurss “Pozitīva spiediena terapijas iekārtu pielāgošana un izsniegšana”</w:t>
      </w:r>
      <w:r w:rsidR="007F7845">
        <w:rPr>
          <w:rFonts w:ascii="Times New Roman" w:hAnsi="Times New Roman"/>
          <w:szCs w:val="24"/>
        </w:rPr>
        <w:t xml:space="preserve"> </w:t>
      </w:r>
      <w:r w:rsidRPr="009072B7">
        <w:rPr>
          <w:rFonts w:ascii="Times New Roman" w:hAnsi="Times New Roman"/>
          <w:szCs w:val="24"/>
        </w:rPr>
        <w:t xml:space="preserve">ar identifikācijas Nr. </w:t>
      </w:r>
      <w:r w:rsidRPr="009072B7">
        <w:rPr>
          <w:rFonts w:ascii="Times New Roman" w:eastAsia="Times New Roman" w:hAnsi="Times New Roman"/>
          <w:szCs w:val="24"/>
        </w:rPr>
        <w:t>NRC „Vaivari”</w:t>
      </w:r>
      <w:r w:rsidRPr="009072B7">
        <w:rPr>
          <w:rFonts w:ascii="Times New Roman" w:hAnsi="Times New Roman"/>
          <w:szCs w:val="24"/>
        </w:rPr>
        <w:t xml:space="preserve"> </w:t>
      </w:r>
      <w:r w:rsidRPr="009072B7">
        <w:rPr>
          <w:rFonts w:ascii="Times New Roman" w:hAnsi="Times New Roman"/>
          <w:szCs w:val="24"/>
          <w:shd w:val="clear" w:color="auto" w:fill="FFFFFF" w:themeFill="background1"/>
        </w:rPr>
        <w:t>20</w:t>
      </w:r>
      <w:r w:rsidRPr="009072B7">
        <w:rPr>
          <w:rFonts w:ascii="Times New Roman" w:eastAsia="Times New Roman" w:hAnsi="Times New Roman"/>
          <w:szCs w:val="24"/>
          <w:shd w:val="clear" w:color="auto" w:fill="FFFFFF" w:themeFill="background1"/>
        </w:rPr>
        <w:t>18</w:t>
      </w:r>
      <w:r w:rsidRPr="009072B7">
        <w:rPr>
          <w:rFonts w:ascii="Times New Roman" w:hAnsi="Times New Roman"/>
          <w:szCs w:val="24"/>
          <w:shd w:val="clear" w:color="auto" w:fill="FFFFFF" w:themeFill="background1"/>
        </w:rPr>
        <w:t xml:space="preserve">/08 </w:t>
      </w:r>
      <w:r w:rsidRPr="009072B7">
        <w:rPr>
          <w:rFonts w:ascii="Times New Roman" w:hAnsi="Times New Roman"/>
          <w:szCs w:val="24"/>
        </w:rPr>
        <w:t>TPC.</w:t>
      </w:r>
    </w:p>
    <w:p w:rsidR="00C10442" w:rsidRPr="009072B7" w:rsidRDefault="00C10442" w:rsidP="00D55419">
      <w:pPr>
        <w:pStyle w:val="ListParagraph"/>
        <w:widowControl w:val="0"/>
        <w:numPr>
          <w:ilvl w:val="0"/>
          <w:numId w:val="20"/>
        </w:numPr>
        <w:suppressAutoHyphens/>
        <w:ind w:left="1134" w:hanging="425"/>
        <w:jc w:val="both"/>
        <w:rPr>
          <w:rFonts w:ascii="Times New Roman" w:hAnsi="Times New Roman"/>
          <w:szCs w:val="24"/>
        </w:rPr>
      </w:pPr>
      <w:r w:rsidRPr="009072B7">
        <w:rPr>
          <w:rFonts w:ascii="Times New Roman" w:hAnsi="Times New Roman"/>
          <w:szCs w:val="24"/>
        </w:rPr>
        <w:t>ID – iepirkuma identifikācijas numurs.</w:t>
      </w:r>
    </w:p>
    <w:p w:rsidR="00C10442" w:rsidRPr="009072B7" w:rsidRDefault="00C10442" w:rsidP="00D55419">
      <w:pPr>
        <w:pStyle w:val="ListParagraph"/>
        <w:widowControl w:val="0"/>
        <w:numPr>
          <w:ilvl w:val="0"/>
          <w:numId w:val="20"/>
        </w:numPr>
        <w:suppressAutoHyphens/>
        <w:ind w:left="1134" w:hanging="425"/>
        <w:jc w:val="both"/>
        <w:rPr>
          <w:rFonts w:ascii="Times New Roman" w:hAnsi="Times New Roman"/>
          <w:szCs w:val="24"/>
        </w:rPr>
      </w:pPr>
      <w:r w:rsidRPr="009072B7">
        <w:rPr>
          <w:rFonts w:ascii="Times New Roman" w:hAnsi="Times New Roman"/>
          <w:szCs w:val="24"/>
        </w:rPr>
        <w:t>Iepirkuma procedūras dokuments — jebkurš dokuments, kuru sagatavojis vai uz kuru atsaucas pasūtītājs, lai aprakstītu vai noteiktu iepirkuma vai iepirkuma procedūras elementus, tai skaitā paziņojums par līgumu, paziņojums par izmaiņām vai papildu informāciju, tehniskā specifikācija, aprakstošie dokumenti, vispārīgās vienošanās projekts, iepirkuma līguma projekts, iepirkuma procedūras nolikums un papildu dokumenti, tai skaitā, sarakste iepirkuma izsludināšanas laikā.</w:t>
      </w:r>
    </w:p>
    <w:p w:rsidR="00C10442" w:rsidRPr="009072B7" w:rsidRDefault="00E23B37" w:rsidP="00D55419">
      <w:pPr>
        <w:pStyle w:val="ListParagraph"/>
        <w:widowControl w:val="0"/>
        <w:numPr>
          <w:ilvl w:val="0"/>
          <w:numId w:val="20"/>
        </w:numPr>
        <w:suppressAutoHyphens/>
        <w:ind w:left="1134" w:hanging="425"/>
        <w:jc w:val="both"/>
        <w:rPr>
          <w:rFonts w:ascii="Times New Roman" w:hAnsi="Times New Roman"/>
          <w:szCs w:val="24"/>
        </w:rPr>
      </w:pPr>
      <w:r>
        <w:rPr>
          <w:rFonts w:ascii="Times New Roman" w:hAnsi="Times New Roman"/>
          <w:szCs w:val="24"/>
        </w:rPr>
        <w:t>Pretendents — pakalpojumu sniedzējs</w:t>
      </w:r>
      <w:r w:rsidR="00C10442" w:rsidRPr="009072B7">
        <w:rPr>
          <w:rFonts w:ascii="Times New Roman" w:hAnsi="Times New Roman"/>
          <w:szCs w:val="24"/>
        </w:rPr>
        <w:t>, kurš ir iesniedzis piedāvājumu iepirkumā.</w:t>
      </w:r>
    </w:p>
    <w:p w:rsidR="00C10442" w:rsidRPr="009072B7" w:rsidRDefault="00E23B37" w:rsidP="00D55419">
      <w:pPr>
        <w:pStyle w:val="ListParagraph"/>
        <w:widowControl w:val="0"/>
        <w:numPr>
          <w:ilvl w:val="0"/>
          <w:numId w:val="20"/>
        </w:numPr>
        <w:suppressAutoHyphens/>
        <w:ind w:left="1134" w:hanging="425"/>
        <w:jc w:val="both"/>
        <w:rPr>
          <w:rFonts w:ascii="Times New Roman" w:hAnsi="Times New Roman"/>
          <w:szCs w:val="24"/>
        </w:rPr>
      </w:pPr>
      <w:r>
        <w:rPr>
          <w:rFonts w:ascii="Times New Roman" w:hAnsi="Times New Roman"/>
          <w:szCs w:val="24"/>
        </w:rPr>
        <w:t>Pakalpojumu sniedzējs</w:t>
      </w:r>
      <w:r w:rsidR="00C10442" w:rsidRPr="009072B7">
        <w:rPr>
          <w:rFonts w:ascii="Times New Roman" w:hAnsi="Times New Roman"/>
          <w:szCs w:val="24"/>
        </w:rPr>
        <w:t xml:space="preserve"> — </w:t>
      </w:r>
      <w:r w:rsidR="00C20097">
        <w:rPr>
          <w:rFonts w:ascii="Times New Roman" w:hAnsi="Times New Roman"/>
          <w:szCs w:val="24"/>
        </w:rPr>
        <w:t>piegādātājs (</w:t>
      </w:r>
      <w:r w:rsidR="00C10442" w:rsidRPr="009072B7">
        <w:rPr>
          <w:rFonts w:ascii="Times New Roman" w:hAnsi="Times New Roman"/>
          <w:szCs w:val="24"/>
        </w:rPr>
        <w:t>fiziskā vai juridiskā persona</w:t>
      </w:r>
      <w:r w:rsidR="00C20097">
        <w:rPr>
          <w:rFonts w:ascii="Times New Roman" w:hAnsi="Times New Roman"/>
          <w:szCs w:val="24"/>
        </w:rPr>
        <w:t>)</w:t>
      </w:r>
      <w:r w:rsidR="00C10442" w:rsidRPr="009072B7">
        <w:rPr>
          <w:rFonts w:ascii="Times New Roman" w:hAnsi="Times New Roman"/>
          <w:szCs w:val="24"/>
        </w:rPr>
        <w:t>, šādu personu apvienība jebkurā to kombinācijā, kas attiecī</w:t>
      </w:r>
      <w:r w:rsidR="008D6747">
        <w:rPr>
          <w:rFonts w:ascii="Times New Roman" w:hAnsi="Times New Roman"/>
          <w:szCs w:val="24"/>
        </w:rPr>
        <w:t>gi piedāvā tirgū piegādāt iekārtas</w:t>
      </w:r>
      <w:r w:rsidR="00C10442" w:rsidRPr="009072B7">
        <w:rPr>
          <w:rFonts w:ascii="Times New Roman" w:hAnsi="Times New Roman"/>
          <w:szCs w:val="24"/>
        </w:rPr>
        <w:t>.</w:t>
      </w:r>
    </w:p>
    <w:p w:rsidR="002A6373" w:rsidRPr="009072B7" w:rsidRDefault="00C10442" w:rsidP="00D55419">
      <w:pPr>
        <w:pStyle w:val="ListParagraph"/>
        <w:widowControl w:val="0"/>
        <w:numPr>
          <w:ilvl w:val="0"/>
          <w:numId w:val="20"/>
        </w:numPr>
        <w:suppressAutoHyphens/>
        <w:ind w:left="1134" w:hanging="425"/>
        <w:jc w:val="both"/>
        <w:rPr>
          <w:rFonts w:ascii="Times New Roman" w:hAnsi="Times New Roman"/>
          <w:szCs w:val="24"/>
        </w:rPr>
      </w:pPr>
      <w:r w:rsidRPr="009072B7">
        <w:rPr>
          <w:rFonts w:ascii="Times New Roman" w:hAnsi="Times New Roman"/>
          <w:szCs w:val="24"/>
        </w:rPr>
        <w:t>EIS – Elektronisko iepirkumu sistēma.</w:t>
      </w:r>
      <w:bookmarkStart w:id="1" w:name="_Toc477855462"/>
      <w:bookmarkStart w:id="2" w:name="_Toc380655956"/>
    </w:p>
    <w:p w:rsidR="002A6373" w:rsidRPr="009072B7" w:rsidRDefault="002A6373" w:rsidP="00D55419">
      <w:pPr>
        <w:pStyle w:val="ListParagraph"/>
        <w:widowControl w:val="0"/>
        <w:numPr>
          <w:ilvl w:val="0"/>
          <w:numId w:val="20"/>
        </w:numPr>
        <w:suppressAutoHyphens/>
        <w:ind w:left="1134" w:hanging="425"/>
        <w:jc w:val="both"/>
        <w:rPr>
          <w:rFonts w:ascii="Times New Roman" w:hAnsi="Times New Roman"/>
          <w:szCs w:val="24"/>
        </w:rPr>
      </w:pPr>
      <w:r w:rsidRPr="009072B7">
        <w:rPr>
          <w:rFonts w:ascii="Times New Roman" w:hAnsi="Times New Roman"/>
          <w:szCs w:val="24"/>
        </w:rPr>
        <w:t>CPAP - Nepārtraukta pozitīva spiediena elpceļos nodrošināšanas terapijas iekārta.</w:t>
      </w:r>
    </w:p>
    <w:p w:rsidR="009072B7" w:rsidRPr="009072B7" w:rsidRDefault="002A6373" w:rsidP="00D55419">
      <w:pPr>
        <w:pStyle w:val="ListParagraph"/>
        <w:widowControl w:val="0"/>
        <w:numPr>
          <w:ilvl w:val="0"/>
          <w:numId w:val="20"/>
        </w:numPr>
        <w:suppressAutoHyphens/>
        <w:ind w:left="1134" w:hanging="425"/>
        <w:jc w:val="both"/>
        <w:rPr>
          <w:rFonts w:ascii="Times New Roman" w:hAnsi="Times New Roman"/>
          <w:szCs w:val="24"/>
        </w:rPr>
      </w:pPr>
      <w:r w:rsidRPr="009072B7">
        <w:rPr>
          <w:rFonts w:ascii="Times New Roman" w:hAnsi="Times New Roman"/>
          <w:szCs w:val="24"/>
        </w:rPr>
        <w:t>APAP - Automātiska pozitīva spiediena elpceļos nodrošināšanas terapijas iekārta.</w:t>
      </w:r>
    </w:p>
    <w:p w:rsidR="009072B7" w:rsidRPr="009072B7" w:rsidRDefault="009072B7" w:rsidP="00D55419">
      <w:pPr>
        <w:pStyle w:val="ListParagraph"/>
        <w:widowControl w:val="0"/>
        <w:numPr>
          <w:ilvl w:val="0"/>
          <w:numId w:val="20"/>
        </w:numPr>
        <w:suppressAutoHyphens/>
        <w:ind w:left="1134" w:hanging="425"/>
        <w:jc w:val="both"/>
        <w:rPr>
          <w:rFonts w:ascii="Times New Roman" w:hAnsi="Times New Roman"/>
          <w:szCs w:val="24"/>
        </w:rPr>
      </w:pPr>
      <w:r w:rsidRPr="009072B7">
        <w:rPr>
          <w:rFonts w:ascii="Times New Roman" w:hAnsi="Times New Roman"/>
          <w:szCs w:val="24"/>
        </w:rPr>
        <w:t>CE marķējums - "CE" marķējums apliecina produkta atbilstību Eiropas Savienības Jaunās pieejas direktīvās noteiktajām preču drošuma, veselības un vides aizsardzības prasībām.</w:t>
      </w:r>
    </w:p>
    <w:p w:rsidR="00C10442" w:rsidRPr="00F6033F" w:rsidRDefault="00C10442" w:rsidP="00D55419">
      <w:pPr>
        <w:pStyle w:val="ListParagraph"/>
        <w:widowControl w:val="0"/>
        <w:numPr>
          <w:ilvl w:val="1"/>
          <w:numId w:val="2"/>
        </w:numPr>
        <w:suppressAutoHyphens/>
        <w:jc w:val="both"/>
        <w:rPr>
          <w:rFonts w:ascii="Times New Roman" w:hAnsi="Times New Roman"/>
          <w:szCs w:val="24"/>
        </w:rPr>
      </w:pPr>
      <w:r w:rsidRPr="00F6033F">
        <w:rPr>
          <w:rFonts w:ascii="Times New Roman" w:hAnsi="Times New Roman"/>
          <w:b/>
          <w:bCs/>
          <w:szCs w:val="24"/>
          <w:lang w:val="x-none"/>
        </w:rPr>
        <w:t>Atklāta konkursa nolikuma saņemšana</w:t>
      </w:r>
      <w:bookmarkStart w:id="3" w:name="_Ref410719024"/>
      <w:bookmarkEnd w:id="1"/>
      <w:bookmarkEnd w:id="2"/>
    </w:p>
    <w:p w:rsidR="00C10442" w:rsidRDefault="00C10442" w:rsidP="00D55419">
      <w:pPr>
        <w:pStyle w:val="ListParagraph"/>
        <w:widowControl w:val="0"/>
        <w:numPr>
          <w:ilvl w:val="2"/>
          <w:numId w:val="2"/>
        </w:numPr>
        <w:suppressAutoHyphens/>
        <w:jc w:val="both"/>
        <w:rPr>
          <w:rFonts w:ascii="Times New Roman" w:hAnsi="Times New Roman"/>
          <w:szCs w:val="24"/>
        </w:rPr>
      </w:pPr>
      <w:r w:rsidRPr="00F6033F">
        <w:rPr>
          <w:rFonts w:ascii="Times New Roman" w:hAnsi="Times New Roman"/>
          <w:bCs/>
          <w:szCs w:val="24"/>
        </w:rPr>
        <w:t xml:space="preserve">Atklāta konkursa </w:t>
      </w:r>
      <w:r w:rsidRPr="00F6033F">
        <w:rPr>
          <w:rFonts w:ascii="Times New Roman" w:hAnsi="Times New Roman"/>
          <w:szCs w:val="24"/>
        </w:rPr>
        <w:t>nolikums (turpmāk – nolikums), nolikuma grozījumi un atbi</w:t>
      </w:r>
      <w:r w:rsidR="00DC270D">
        <w:rPr>
          <w:rFonts w:ascii="Times New Roman" w:hAnsi="Times New Roman"/>
          <w:szCs w:val="24"/>
        </w:rPr>
        <w:t>ldes uz ieinteresēto pretendentu</w:t>
      </w:r>
      <w:r w:rsidRPr="00F6033F">
        <w:rPr>
          <w:rFonts w:ascii="Times New Roman" w:hAnsi="Times New Roman"/>
          <w:szCs w:val="24"/>
        </w:rPr>
        <w:t xml:space="preserve"> jautājumiem ir publiski pieejamas Pasūtītāja </w:t>
      </w:r>
      <w:bookmarkStart w:id="4" w:name="_Hlk496086816"/>
      <w:r w:rsidRPr="00F6033F">
        <w:rPr>
          <w:rFonts w:ascii="Times New Roman" w:hAnsi="Times New Roman"/>
          <w:szCs w:val="24"/>
        </w:rPr>
        <w:t xml:space="preserve">tīmekļvietnē </w:t>
      </w:r>
      <w:hyperlink r:id="rId12" w:history="1">
        <w:r w:rsidRPr="00496434">
          <w:rPr>
            <w:rStyle w:val="Hyperlink"/>
            <w:rFonts w:ascii="Times New Roman" w:hAnsi="Times New Roman"/>
            <w:szCs w:val="24"/>
          </w:rPr>
          <w:t>www.nrcvaivari.lv</w:t>
        </w:r>
      </w:hyperlink>
      <w:r>
        <w:rPr>
          <w:rFonts w:ascii="Times New Roman" w:hAnsi="Times New Roman"/>
          <w:szCs w:val="24"/>
        </w:rPr>
        <w:t xml:space="preserve"> </w:t>
      </w:r>
      <w:r w:rsidRPr="00F6033F">
        <w:rPr>
          <w:rFonts w:ascii="Times New Roman" w:hAnsi="Times New Roman"/>
          <w:bCs/>
          <w:szCs w:val="24"/>
        </w:rPr>
        <w:t>sadaļā “Publiskie iepirkumi”</w:t>
      </w:r>
      <w:r w:rsidRPr="00F6033F">
        <w:rPr>
          <w:rFonts w:ascii="Times New Roman" w:hAnsi="Times New Roman"/>
          <w:szCs w:val="24"/>
        </w:rPr>
        <w:t xml:space="preserve"> un EIS </w:t>
      </w:r>
      <w:bookmarkEnd w:id="4"/>
      <w:r>
        <w:rPr>
          <w:rFonts w:ascii="Times New Roman" w:hAnsi="Times New Roman"/>
          <w:szCs w:val="24"/>
        </w:rPr>
        <w:fldChar w:fldCharType="begin"/>
      </w:r>
      <w:r>
        <w:rPr>
          <w:rFonts w:ascii="Times New Roman" w:hAnsi="Times New Roman"/>
          <w:szCs w:val="24"/>
        </w:rPr>
        <w:instrText xml:space="preserve"> HYPERLINK "http://</w:instrText>
      </w:r>
      <w:r w:rsidRPr="00F6033F">
        <w:rPr>
          <w:rFonts w:ascii="Times New Roman" w:hAnsi="Times New Roman"/>
          <w:szCs w:val="24"/>
        </w:rPr>
        <w:instrText>www.eis.gov.l</w:instrText>
      </w:r>
      <w:r>
        <w:rPr>
          <w:rFonts w:ascii="Times New Roman" w:hAnsi="Times New Roman"/>
          <w:szCs w:val="24"/>
        </w:rPr>
        <w:instrText xml:space="preserve">v" </w:instrText>
      </w:r>
      <w:r>
        <w:rPr>
          <w:rFonts w:ascii="Times New Roman" w:hAnsi="Times New Roman"/>
          <w:szCs w:val="24"/>
        </w:rPr>
        <w:fldChar w:fldCharType="separate"/>
      </w:r>
      <w:r w:rsidRPr="00496434">
        <w:rPr>
          <w:rStyle w:val="Hyperlink"/>
          <w:rFonts w:ascii="Times New Roman" w:hAnsi="Times New Roman"/>
          <w:szCs w:val="24"/>
        </w:rPr>
        <w:t>www.eis.gov.lv</w:t>
      </w:r>
      <w:r>
        <w:rPr>
          <w:rFonts w:ascii="Times New Roman" w:hAnsi="Times New Roman"/>
          <w:szCs w:val="24"/>
        </w:rPr>
        <w:fldChar w:fldCharType="end"/>
      </w:r>
      <w:r w:rsidRPr="00F6033F">
        <w:rPr>
          <w:rFonts w:ascii="Times New Roman" w:hAnsi="Times New Roman"/>
          <w:szCs w:val="24"/>
        </w:rPr>
        <w:t>.</w:t>
      </w:r>
      <w:bookmarkEnd w:id="3"/>
    </w:p>
    <w:p w:rsidR="00C10442" w:rsidRDefault="00DC270D" w:rsidP="00D55419">
      <w:pPr>
        <w:pStyle w:val="ListParagraph"/>
        <w:widowControl w:val="0"/>
        <w:numPr>
          <w:ilvl w:val="2"/>
          <w:numId w:val="2"/>
        </w:numPr>
        <w:suppressAutoHyphens/>
        <w:jc w:val="both"/>
        <w:rPr>
          <w:rFonts w:ascii="Times New Roman" w:hAnsi="Times New Roman"/>
          <w:szCs w:val="24"/>
        </w:rPr>
      </w:pPr>
      <w:r>
        <w:rPr>
          <w:rFonts w:ascii="Times New Roman" w:hAnsi="Times New Roman"/>
          <w:szCs w:val="24"/>
        </w:rPr>
        <w:t>Ieinteresētais pretendents</w:t>
      </w:r>
      <w:r w:rsidR="00C10442" w:rsidRPr="00F6033F">
        <w:rPr>
          <w:rFonts w:ascii="Times New Roman" w:hAnsi="Times New Roman"/>
          <w:szCs w:val="24"/>
        </w:rPr>
        <w:t xml:space="preserve"> EIS e-konkursu apakšsistēmā Atklāta konkursa sadaļā var </w:t>
      </w:r>
      <w:r w:rsidR="00C10442" w:rsidRPr="00F6033F">
        <w:rPr>
          <w:rFonts w:ascii="Times New Roman" w:hAnsi="Times New Roman"/>
          <w:szCs w:val="24"/>
        </w:rPr>
        <w:lastRenderedPageBreak/>
        <w:t>reģistrēties kā nolikuma saņēmējs, ja tas ir reģistrēts EIS kā piegādātājs</w:t>
      </w:r>
      <w:r w:rsidR="00C10442" w:rsidRPr="007F7845">
        <w:rPr>
          <w:rStyle w:val="FootnoteReference"/>
          <w:rFonts w:ascii="Times New Roman" w:hAnsi="Times New Roman"/>
          <w:szCs w:val="24"/>
        </w:rPr>
        <w:footnoteReference w:id="1"/>
      </w:r>
      <w:r w:rsidR="00C10442">
        <w:rPr>
          <w:rFonts w:ascii="Times New Roman" w:hAnsi="Times New Roman"/>
          <w:szCs w:val="24"/>
        </w:rPr>
        <w:t>.</w:t>
      </w:r>
    </w:p>
    <w:p w:rsidR="00C10442" w:rsidRPr="0047269E" w:rsidRDefault="00C10442" w:rsidP="00D55419">
      <w:pPr>
        <w:numPr>
          <w:ilvl w:val="1"/>
          <w:numId w:val="2"/>
        </w:numPr>
        <w:spacing w:after="40" w:line="240" w:lineRule="auto"/>
        <w:jc w:val="both"/>
        <w:rPr>
          <w:rFonts w:ascii="Times New Roman" w:hAnsi="Times New Roman"/>
          <w:b/>
          <w:sz w:val="24"/>
          <w:szCs w:val="24"/>
          <w:u w:val="single"/>
          <w:lang w:val="lv-LV"/>
        </w:rPr>
      </w:pPr>
      <w:r w:rsidRPr="0047269E">
        <w:rPr>
          <w:rFonts w:ascii="Times New Roman" w:hAnsi="Times New Roman"/>
          <w:b/>
          <w:sz w:val="24"/>
          <w:szCs w:val="24"/>
          <w:lang w:val="lv-LV"/>
        </w:rPr>
        <w:t>Piedāvājumu iesniegšanas vieta</w:t>
      </w:r>
      <w:r w:rsidRPr="0047269E">
        <w:rPr>
          <w:rFonts w:ascii="Times New Roman" w:hAnsi="Times New Roman"/>
          <w:sz w:val="24"/>
          <w:szCs w:val="24"/>
          <w:lang w:val="lv-LV"/>
        </w:rPr>
        <w:t xml:space="preserve">: </w:t>
      </w:r>
      <w:r w:rsidRPr="0047269E">
        <w:rPr>
          <w:rFonts w:ascii="Times New Roman" w:hAnsi="Times New Roman"/>
          <w:b/>
          <w:sz w:val="24"/>
          <w:szCs w:val="24"/>
          <w:lang w:val="lv-LV"/>
        </w:rPr>
        <w:t xml:space="preserve">EIS e-konkursu apakšsistēma, </w:t>
      </w:r>
      <w:hyperlink r:id="rId13" w:history="1">
        <w:r w:rsidRPr="00E83C37">
          <w:rPr>
            <w:rStyle w:val="Hyperlink"/>
            <w:rFonts w:ascii="Times New Roman" w:hAnsi="Times New Roman"/>
            <w:sz w:val="24"/>
            <w:szCs w:val="24"/>
            <w:lang w:val="lv-LV"/>
          </w:rPr>
          <w:t>www.eis.gov.lv</w:t>
        </w:r>
      </w:hyperlink>
      <w:r w:rsidR="00E83C37">
        <w:rPr>
          <w:rStyle w:val="Hyperlink"/>
          <w:rFonts w:ascii="Times New Roman" w:hAnsi="Times New Roman"/>
          <w:sz w:val="24"/>
          <w:szCs w:val="24"/>
          <w:u w:val="none"/>
          <w:lang w:val="lv-LV"/>
        </w:rPr>
        <w:t xml:space="preserve">. </w:t>
      </w:r>
    </w:p>
    <w:p w:rsidR="00C10442" w:rsidRPr="0047269E" w:rsidRDefault="00C10442" w:rsidP="00D55419">
      <w:pPr>
        <w:numPr>
          <w:ilvl w:val="1"/>
          <w:numId w:val="2"/>
        </w:numPr>
        <w:spacing w:after="40" w:line="240" w:lineRule="auto"/>
        <w:jc w:val="both"/>
        <w:rPr>
          <w:rFonts w:ascii="Times New Roman" w:hAnsi="Times New Roman"/>
          <w:b/>
          <w:sz w:val="24"/>
          <w:szCs w:val="24"/>
          <w:lang w:val="lv-LV"/>
        </w:rPr>
      </w:pPr>
      <w:r w:rsidRPr="0047269E">
        <w:rPr>
          <w:rFonts w:ascii="Times New Roman" w:hAnsi="Times New Roman"/>
          <w:b/>
          <w:sz w:val="24"/>
          <w:szCs w:val="24"/>
          <w:lang w:val="lv-LV"/>
        </w:rPr>
        <w:t>Piedāvājumus var iesniegt</w:t>
      </w:r>
      <w:r w:rsidRPr="0047269E">
        <w:rPr>
          <w:rFonts w:ascii="Times New Roman" w:hAnsi="Times New Roman"/>
          <w:sz w:val="24"/>
          <w:szCs w:val="24"/>
          <w:lang w:val="lv-LV"/>
        </w:rPr>
        <w:t xml:space="preserve">: </w:t>
      </w:r>
      <w:r w:rsidRPr="00730653">
        <w:rPr>
          <w:rFonts w:ascii="Times New Roman" w:eastAsia="Times New Roman" w:hAnsi="Times New Roman"/>
          <w:sz w:val="24"/>
          <w:szCs w:val="24"/>
          <w:lang w:val="lv-LV" w:eastAsia="lv-LV"/>
        </w:rPr>
        <w:t>līdz</w:t>
      </w:r>
      <w:r w:rsidRPr="00730653">
        <w:rPr>
          <w:rFonts w:ascii="Times New Roman" w:hAnsi="Times New Roman"/>
          <w:sz w:val="24"/>
          <w:szCs w:val="24"/>
          <w:lang w:val="lv-LV"/>
        </w:rPr>
        <w:t xml:space="preserve"> </w:t>
      </w:r>
      <w:r w:rsidRPr="00730653">
        <w:rPr>
          <w:rFonts w:ascii="Times New Roman" w:hAnsi="Times New Roman"/>
          <w:b/>
          <w:sz w:val="24"/>
          <w:szCs w:val="24"/>
          <w:lang w:val="lv-LV"/>
        </w:rPr>
        <w:t>20</w:t>
      </w:r>
      <w:r w:rsidRPr="00730653">
        <w:rPr>
          <w:rFonts w:ascii="Times New Roman" w:eastAsia="Times New Roman" w:hAnsi="Times New Roman"/>
          <w:b/>
          <w:sz w:val="24"/>
          <w:szCs w:val="24"/>
          <w:lang w:val="lv-LV" w:eastAsia="lv-LV"/>
        </w:rPr>
        <w:t>18</w:t>
      </w:r>
      <w:r w:rsidRPr="00730653">
        <w:rPr>
          <w:rFonts w:ascii="Times New Roman" w:hAnsi="Times New Roman"/>
          <w:b/>
          <w:sz w:val="24"/>
          <w:szCs w:val="24"/>
          <w:lang w:val="lv-LV"/>
        </w:rPr>
        <w:t xml:space="preserve">. gada </w:t>
      </w:r>
      <w:r w:rsidR="00260E68" w:rsidRPr="00730653">
        <w:rPr>
          <w:rFonts w:ascii="Times New Roman" w:eastAsia="Times New Roman" w:hAnsi="Times New Roman"/>
          <w:b/>
          <w:sz w:val="24"/>
          <w:szCs w:val="24"/>
          <w:lang w:val="lv-LV" w:eastAsia="lv-LV"/>
        </w:rPr>
        <w:t>10</w:t>
      </w:r>
      <w:r w:rsidRPr="00730653">
        <w:rPr>
          <w:rFonts w:ascii="Times New Roman" w:eastAsia="Times New Roman" w:hAnsi="Times New Roman"/>
          <w:b/>
          <w:sz w:val="24"/>
          <w:szCs w:val="24"/>
          <w:lang w:val="lv-LV" w:eastAsia="lv-LV"/>
        </w:rPr>
        <w:t>.</w:t>
      </w:r>
      <w:r w:rsidR="00730653" w:rsidRPr="00730653">
        <w:rPr>
          <w:rFonts w:ascii="Times New Roman" w:eastAsia="Times New Roman" w:hAnsi="Times New Roman"/>
          <w:b/>
          <w:sz w:val="24"/>
          <w:szCs w:val="24"/>
          <w:lang w:val="lv-LV" w:eastAsia="lv-LV"/>
        </w:rPr>
        <w:t xml:space="preserve"> </w:t>
      </w:r>
      <w:r w:rsidR="00E83C37" w:rsidRPr="00730653">
        <w:rPr>
          <w:rFonts w:ascii="Times New Roman" w:eastAsia="Times New Roman" w:hAnsi="Times New Roman"/>
          <w:b/>
          <w:sz w:val="24"/>
          <w:szCs w:val="24"/>
          <w:lang w:val="lv-LV" w:eastAsia="lv-LV"/>
        </w:rPr>
        <w:t>maijam</w:t>
      </w:r>
      <w:r w:rsidRPr="00730653">
        <w:rPr>
          <w:rFonts w:ascii="Times New Roman" w:hAnsi="Times New Roman"/>
          <w:b/>
          <w:sz w:val="24"/>
          <w:szCs w:val="24"/>
          <w:lang w:val="lv-LV"/>
        </w:rPr>
        <w:t xml:space="preserve"> plkst. </w:t>
      </w:r>
      <w:r w:rsidRPr="00730653">
        <w:rPr>
          <w:rFonts w:ascii="Times New Roman" w:eastAsia="Times New Roman" w:hAnsi="Times New Roman"/>
          <w:b/>
          <w:sz w:val="24"/>
          <w:szCs w:val="24"/>
          <w:lang w:val="lv-LV" w:eastAsia="lv-LV"/>
        </w:rPr>
        <w:t>11</w:t>
      </w:r>
      <w:r w:rsidRPr="00730653">
        <w:rPr>
          <w:rFonts w:ascii="Times New Roman" w:hAnsi="Times New Roman"/>
          <w:b/>
          <w:sz w:val="24"/>
          <w:szCs w:val="24"/>
          <w:lang w:val="lv-LV"/>
        </w:rPr>
        <w:t>:</w:t>
      </w:r>
      <w:r w:rsidRPr="00730653">
        <w:rPr>
          <w:rFonts w:ascii="Times New Roman" w:eastAsia="Times New Roman" w:hAnsi="Times New Roman"/>
          <w:b/>
          <w:sz w:val="24"/>
          <w:szCs w:val="24"/>
          <w:lang w:val="lv-LV" w:eastAsia="lv-LV"/>
        </w:rPr>
        <w:t>00</w:t>
      </w:r>
      <w:r w:rsidRPr="00730653">
        <w:rPr>
          <w:rFonts w:ascii="Times New Roman" w:hAnsi="Times New Roman"/>
          <w:b/>
          <w:sz w:val="24"/>
          <w:szCs w:val="24"/>
          <w:lang w:val="lv-LV"/>
        </w:rPr>
        <w:t>.</w:t>
      </w:r>
      <w:r w:rsidRPr="0047269E">
        <w:rPr>
          <w:rFonts w:ascii="Times New Roman" w:hAnsi="Times New Roman"/>
          <w:b/>
          <w:sz w:val="24"/>
          <w:szCs w:val="24"/>
          <w:lang w:val="lv-LV"/>
        </w:rPr>
        <w:t xml:space="preserve"> </w:t>
      </w:r>
    </w:p>
    <w:p w:rsidR="00591828" w:rsidRDefault="00C10442" w:rsidP="00D55419">
      <w:pPr>
        <w:numPr>
          <w:ilvl w:val="1"/>
          <w:numId w:val="2"/>
        </w:numPr>
        <w:spacing w:after="0" w:line="240" w:lineRule="auto"/>
        <w:jc w:val="both"/>
        <w:rPr>
          <w:rFonts w:ascii="Times New Roman" w:hAnsi="Times New Roman"/>
          <w:sz w:val="24"/>
          <w:szCs w:val="24"/>
          <w:lang w:val="lv-LV"/>
        </w:rPr>
      </w:pPr>
      <w:r w:rsidRPr="0047269E">
        <w:rPr>
          <w:rFonts w:ascii="Times New Roman" w:hAnsi="Times New Roman"/>
          <w:b/>
          <w:sz w:val="24"/>
          <w:szCs w:val="24"/>
          <w:lang w:val="lv-LV"/>
        </w:rPr>
        <w:t>Piedāvājumu iesniegšanas kārtība</w:t>
      </w:r>
    </w:p>
    <w:p w:rsidR="00D212E6" w:rsidRDefault="00C10442" w:rsidP="00D212E6">
      <w:pPr>
        <w:pStyle w:val="ListParagraph"/>
        <w:numPr>
          <w:ilvl w:val="2"/>
          <w:numId w:val="2"/>
        </w:numPr>
        <w:jc w:val="both"/>
        <w:rPr>
          <w:rFonts w:ascii="Times New Roman" w:hAnsi="Times New Roman"/>
          <w:szCs w:val="24"/>
        </w:rPr>
      </w:pPr>
      <w:r w:rsidRPr="00591828">
        <w:rPr>
          <w:rFonts w:ascii="Times New Roman" w:hAnsi="Times New Roman"/>
          <w:szCs w:val="24"/>
        </w:rPr>
        <w:t xml:space="preserve">piedāvājumus var iesniegt, sākot ar dienu, kad </w:t>
      </w:r>
      <w:r w:rsidRPr="00591828">
        <w:rPr>
          <w:rFonts w:ascii="Times New Roman" w:eastAsia="Times New Roman" w:hAnsi="Times New Roman"/>
          <w:szCs w:val="24"/>
        </w:rPr>
        <w:t>paziņojums par līgumu</w:t>
      </w:r>
      <w:r w:rsidRPr="00591828">
        <w:rPr>
          <w:rFonts w:ascii="Times New Roman" w:hAnsi="Times New Roman"/>
          <w:szCs w:val="24"/>
        </w:rPr>
        <w:t xml:space="preserve"> ir publicēts </w:t>
      </w:r>
      <w:r w:rsidRPr="00400ED7">
        <w:rPr>
          <w:rFonts w:ascii="Times New Roman" w:hAnsi="Times New Roman"/>
          <w:szCs w:val="24"/>
        </w:rPr>
        <w:t xml:space="preserve">Iepirkumu uzraudzības biroja (turpmāk – IUB) mājaslapā </w:t>
      </w:r>
      <w:hyperlink r:id="rId14" w:history="1">
        <w:r w:rsidRPr="00400ED7">
          <w:rPr>
            <w:rStyle w:val="Hyperlink"/>
            <w:rFonts w:ascii="Times New Roman" w:hAnsi="Times New Roman"/>
            <w:szCs w:val="24"/>
          </w:rPr>
          <w:t>www.iub.gov.lv</w:t>
        </w:r>
      </w:hyperlink>
      <w:r w:rsidRPr="00400ED7">
        <w:rPr>
          <w:rFonts w:ascii="Times New Roman" w:hAnsi="Times New Roman"/>
          <w:szCs w:val="24"/>
        </w:rPr>
        <w:t>.</w:t>
      </w:r>
    </w:p>
    <w:p w:rsidR="00C10442" w:rsidRPr="00870B96" w:rsidRDefault="00C10442" w:rsidP="00D212E6">
      <w:pPr>
        <w:pStyle w:val="ListParagraph"/>
        <w:numPr>
          <w:ilvl w:val="2"/>
          <w:numId w:val="2"/>
        </w:numPr>
        <w:jc w:val="both"/>
        <w:rPr>
          <w:rFonts w:ascii="Times New Roman" w:hAnsi="Times New Roman"/>
          <w:szCs w:val="24"/>
        </w:rPr>
      </w:pPr>
      <w:r w:rsidRPr="00870B96">
        <w:rPr>
          <w:rFonts w:ascii="Times New Roman" w:hAnsi="Times New Roman"/>
        </w:rPr>
        <w:t xml:space="preserve">Ārpus EIS e-konkursu apakšsistēmas un/vai pēc noteiktā termiņa iesniegtie piedāvājumi </w:t>
      </w:r>
      <w:r w:rsidRPr="00870B96">
        <w:rPr>
          <w:rFonts w:ascii="Times New Roman" w:hAnsi="Times New Roman"/>
          <w:u w:val="single"/>
        </w:rPr>
        <w:t>tiks atzīti par neatbilstošiem nolikuma prasībām.</w:t>
      </w:r>
    </w:p>
    <w:p w:rsidR="00C10442" w:rsidRPr="0047269E" w:rsidRDefault="00C10442" w:rsidP="00D55419">
      <w:pPr>
        <w:numPr>
          <w:ilvl w:val="0"/>
          <w:numId w:val="2"/>
        </w:numPr>
        <w:spacing w:before="60" w:after="0" w:line="240" w:lineRule="auto"/>
        <w:jc w:val="both"/>
        <w:rPr>
          <w:rFonts w:ascii="Times New Roman" w:eastAsia="Times New Roman" w:hAnsi="Times New Roman"/>
          <w:b/>
          <w:sz w:val="24"/>
          <w:szCs w:val="24"/>
          <w:lang w:val="lv-LV" w:eastAsia="lv-LV"/>
        </w:rPr>
      </w:pPr>
      <w:r w:rsidRPr="0047269E">
        <w:rPr>
          <w:rFonts w:ascii="Times New Roman" w:eastAsia="Times New Roman" w:hAnsi="Times New Roman"/>
          <w:b/>
          <w:sz w:val="24"/>
          <w:szCs w:val="24"/>
          <w:lang w:val="lv-LV" w:eastAsia="lv-LV"/>
        </w:rPr>
        <w:t>Piedāvājumu atvēršanas vieta, datums, laiks un kārtība</w:t>
      </w:r>
    </w:p>
    <w:p w:rsidR="00C10442" w:rsidRPr="004433DD" w:rsidRDefault="00C10442" w:rsidP="00D55419">
      <w:pPr>
        <w:numPr>
          <w:ilvl w:val="1"/>
          <w:numId w:val="2"/>
        </w:numPr>
        <w:spacing w:after="0" w:line="240" w:lineRule="auto"/>
        <w:jc w:val="both"/>
        <w:rPr>
          <w:rFonts w:ascii="Times New Roman" w:hAnsi="Times New Roman"/>
          <w:sz w:val="24"/>
          <w:szCs w:val="24"/>
          <w:lang w:val="lv-LV"/>
        </w:rPr>
      </w:pPr>
      <w:r w:rsidRPr="004433DD">
        <w:rPr>
          <w:rFonts w:ascii="Times New Roman" w:hAnsi="Times New Roman"/>
          <w:b/>
          <w:sz w:val="24"/>
          <w:szCs w:val="24"/>
          <w:lang w:val="lv-LV"/>
        </w:rPr>
        <w:t>Piedāvājumu atvēršanas vieta</w:t>
      </w:r>
      <w:r w:rsidRPr="004433DD">
        <w:rPr>
          <w:rFonts w:ascii="Times New Roman" w:hAnsi="Times New Roman"/>
          <w:sz w:val="24"/>
          <w:szCs w:val="24"/>
          <w:lang w:val="lv-LV"/>
        </w:rPr>
        <w:t xml:space="preserve">: </w:t>
      </w:r>
      <w:r w:rsidRPr="004433DD">
        <w:rPr>
          <w:rFonts w:ascii="Times New Roman" w:eastAsia="Times New Roman" w:hAnsi="Times New Roman"/>
          <w:sz w:val="24"/>
          <w:szCs w:val="24"/>
          <w:lang w:val="lv-LV" w:eastAsia="lv-LV"/>
        </w:rPr>
        <w:t>NRC</w:t>
      </w:r>
      <w:r w:rsidR="005D5BF5">
        <w:rPr>
          <w:rFonts w:ascii="Times New Roman" w:eastAsia="Times New Roman" w:hAnsi="Times New Roman"/>
          <w:sz w:val="24"/>
          <w:szCs w:val="24"/>
          <w:lang w:val="lv-LV" w:eastAsia="lv-LV"/>
        </w:rPr>
        <w:t xml:space="preserve"> </w:t>
      </w:r>
      <w:r w:rsidR="00D212E6">
        <w:rPr>
          <w:rFonts w:ascii="Times New Roman" w:eastAsia="Times New Roman" w:hAnsi="Times New Roman"/>
          <w:sz w:val="24"/>
          <w:szCs w:val="24"/>
          <w:lang w:val="lv-LV" w:eastAsia="lv-LV"/>
        </w:rPr>
        <w:t xml:space="preserve">“Vaivari” </w:t>
      </w:r>
      <w:r w:rsidR="002C630F">
        <w:rPr>
          <w:rFonts w:ascii="Times New Roman" w:eastAsia="Times New Roman" w:hAnsi="Times New Roman"/>
          <w:sz w:val="24"/>
          <w:szCs w:val="24"/>
          <w:lang w:val="lv-LV" w:eastAsia="lv-LV"/>
        </w:rPr>
        <w:t>VTPC</w:t>
      </w:r>
      <w:r w:rsidRPr="004433DD">
        <w:rPr>
          <w:rFonts w:ascii="Times New Roman" w:hAnsi="Times New Roman"/>
          <w:sz w:val="24"/>
          <w:szCs w:val="24"/>
          <w:lang w:val="lv-LV"/>
        </w:rPr>
        <w:t xml:space="preserve">, administrācijas telpa, adresē: </w:t>
      </w:r>
      <w:r w:rsidRPr="004433DD">
        <w:rPr>
          <w:rFonts w:ascii="Times New Roman" w:eastAsia="Times New Roman" w:hAnsi="Times New Roman"/>
          <w:sz w:val="24"/>
          <w:szCs w:val="24"/>
          <w:lang w:val="lv-LV" w:eastAsia="lv-LV"/>
        </w:rPr>
        <w:t>Ventspils ielā 53, Rīgā</w:t>
      </w:r>
      <w:r w:rsidRPr="004433DD">
        <w:rPr>
          <w:rFonts w:ascii="Times New Roman" w:hAnsi="Times New Roman"/>
          <w:sz w:val="24"/>
          <w:szCs w:val="24"/>
          <w:lang w:val="lv-LV"/>
        </w:rPr>
        <w:t xml:space="preserve">, </w:t>
      </w:r>
      <w:r w:rsidRPr="00730653">
        <w:rPr>
          <w:rFonts w:ascii="Times New Roman" w:hAnsi="Times New Roman"/>
          <w:b/>
          <w:sz w:val="24"/>
          <w:szCs w:val="24"/>
          <w:lang w:val="lv-LV"/>
        </w:rPr>
        <w:t>20</w:t>
      </w:r>
      <w:r w:rsidRPr="00730653">
        <w:rPr>
          <w:rFonts w:ascii="Times New Roman" w:eastAsia="Times New Roman" w:hAnsi="Times New Roman"/>
          <w:b/>
          <w:sz w:val="24"/>
          <w:szCs w:val="24"/>
          <w:lang w:val="lv-LV" w:eastAsia="lv-LV"/>
        </w:rPr>
        <w:t>18</w:t>
      </w:r>
      <w:r w:rsidRPr="00730653">
        <w:rPr>
          <w:rFonts w:ascii="Times New Roman" w:hAnsi="Times New Roman"/>
          <w:b/>
          <w:sz w:val="24"/>
          <w:szCs w:val="24"/>
          <w:lang w:val="lv-LV"/>
        </w:rPr>
        <w:t xml:space="preserve">. gada </w:t>
      </w:r>
      <w:r w:rsidR="00730653" w:rsidRPr="00730653">
        <w:rPr>
          <w:rFonts w:ascii="Times New Roman" w:eastAsia="Times New Roman" w:hAnsi="Times New Roman"/>
          <w:b/>
          <w:sz w:val="24"/>
          <w:szCs w:val="24"/>
          <w:lang w:val="lv-LV" w:eastAsia="lv-LV"/>
        </w:rPr>
        <w:t>10</w:t>
      </w:r>
      <w:r w:rsidR="00E83C37" w:rsidRPr="00730653">
        <w:rPr>
          <w:rFonts w:ascii="Times New Roman" w:eastAsia="Times New Roman" w:hAnsi="Times New Roman"/>
          <w:b/>
          <w:sz w:val="24"/>
          <w:szCs w:val="24"/>
          <w:lang w:val="lv-LV" w:eastAsia="lv-LV"/>
        </w:rPr>
        <w:t>.</w:t>
      </w:r>
      <w:r w:rsidR="00730653" w:rsidRPr="00730653">
        <w:rPr>
          <w:rFonts w:ascii="Times New Roman" w:eastAsia="Times New Roman" w:hAnsi="Times New Roman"/>
          <w:b/>
          <w:sz w:val="24"/>
          <w:szCs w:val="24"/>
          <w:lang w:val="lv-LV" w:eastAsia="lv-LV"/>
        </w:rPr>
        <w:t xml:space="preserve"> </w:t>
      </w:r>
      <w:r w:rsidR="00E83C37" w:rsidRPr="00730653">
        <w:rPr>
          <w:rFonts w:ascii="Times New Roman" w:eastAsia="Times New Roman" w:hAnsi="Times New Roman"/>
          <w:b/>
          <w:sz w:val="24"/>
          <w:szCs w:val="24"/>
          <w:lang w:val="lv-LV" w:eastAsia="lv-LV"/>
        </w:rPr>
        <w:t>maijam</w:t>
      </w:r>
      <w:r w:rsidRPr="00730653">
        <w:rPr>
          <w:rFonts w:ascii="Times New Roman" w:hAnsi="Times New Roman"/>
          <w:b/>
          <w:sz w:val="24"/>
          <w:szCs w:val="24"/>
          <w:lang w:val="lv-LV"/>
        </w:rPr>
        <w:t xml:space="preserve"> plkst. </w:t>
      </w:r>
      <w:r w:rsidRPr="00730653">
        <w:rPr>
          <w:rFonts w:ascii="Times New Roman" w:eastAsia="Times New Roman" w:hAnsi="Times New Roman"/>
          <w:b/>
          <w:sz w:val="24"/>
          <w:szCs w:val="24"/>
          <w:lang w:val="lv-LV" w:eastAsia="lv-LV"/>
        </w:rPr>
        <w:t>11</w:t>
      </w:r>
      <w:r w:rsidRPr="00730653">
        <w:rPr>
          <w:rFonts w:ascii="Times New Roman" w:hAnsi="Times New Roman"/>
          <w:b/>
          <w:sz w:val="24"/>
          <w:szCs w:val="24"/>
          <w:lang w:val="lv-LV"/>
        </w:rPr>
        <w:t>.</w:t>
      </w:r>
      <w:r w:rsidRPr="00730653">
        <w:rPr>
          <w:rFonts w:ascii="Times New Roman" w:eastAsia="Times New Roman" w:hAnsi="Times New Roman"/>
          <w:b/>
          <w:sz w:val="24"/>
          <w:szCs w:val="24"/>
          <w:lang w:val="lv-LV" w:eastAsia="lv-LV"/>
        </w:rPr>
        <w:t>00</w:t>
      </w:r>
      <w:r w:rsidRPr="00730653">
        <w:rPr>
          <w:rFonts w:ascii="Times New Roman" w:hAnsi="Times New Roman"/>
          <w:b/>
          <w:sz w:val="24"/>
          <w:szCs w:val="24"/>
          <w:lang w:val="lv-LV"/>
        </w:rPr>
        <w:t>.</w:t>
      </w:r>
      <w:r w:rsidRPr="004433DD">
        <w:rPr>
          <w:rFonts w:ascii="Times New Roman" w:hAnsi="Times New Roman"/>
          <w:sz w:val="24"/>
          <w:szCs w:val="24"/>
          <w:lang w:val="lv-LV"/>
        </w:rPr>
        <w:t xml:space="preserve"> Piedāvājumu atvēršanas sanāksme ir atklāta. </w:t>
      </w:r>
    </w:p>
    <w:p w:rsidR="00C10442" w:rsidRPr="00B76F27" w:rsidRDefault="00C10442" w:rsidP="00D55419">
      <w:pPr>
        <w:pStyle w:val="ListParagraph"/>
        <w:numPr>
          <w:ilvl w:val="1"/>
          <w:numId w:val="2"/>
        </w:numPr>
        <w:jc w:val="both"/>
        <w:rPr>
          <w:rFonts w:ascii="Times New Roman" w:hAnsi="Times New Roman"/>
          <w:szCs w:val="24"/>
        </w:rPr>
      </w:pPr>
      <w:r w:rsidRPr="00B76F27">
        <w:rPr>
          <w:rFonts w:ascii="Times New Roman" w:hAnsi="Times New Roman"/>
          <w:szCs w:val="24"/>
        </w:rPr>
        <w:t>Iesniegto piedāvājumu atvēršanas procesam var sekot līdzi tiešsaistes režīmā EIS e-konkursu apakšsistēmā.</w:t>
      </w:r>
    </w:p>
    <w:p w:rsidR="00C10442" w:rsidRPr="00B76F27" w:rsidRDefault="00C10442" w:rsidP="00D55419">
      <w:pPr>
        <w:numPr>
          <w:ilvl w:val="1"/>
          <w:numId w:val="2"/>
        </w:numPr>
        <w:spacing w:after="0" w:line="240" w:lineRule="auto"/>
        <w:jc w:val="both"/>
        <w:rPr>
          <w:rFonts w:ascii="Times New Roman" w:hAnsi="Times New Roman"/>
          <w:sz w:val="24"/>
          <w:szCs w:val="24"/>
          <w:lang w:val="lv-LV"/>
        </w:rPr>
      </w:pPr>
      <w:r w:rsidRPr="00B76F27">
        <w:rPr>
          <w:rFonts w:ascii="Times New Roman" w:hAnsi="Times New Roman"/>
          <w:bCs/>
          <w:sz w:val="24"/>
          <w:szCs w:val="24"/>
          <w:lang w:val="lv-LV"/>
        </w:rPr>
        <w:t>Pēc visu piedāvājumu atvēršanas piedāvājumu atvēršanas sanāksme tiek slēgta.</w:t>
      </w:r>
    </w:p>
    <w:p w:rsidR="00C10442" w:rsidRPr="00B76F27" w:rsidRDefault="00C10442" w:rsidP="00D55419">
      <w:pPr>
        <w:numPr>
          <w:ilvl w:val="1"/>
          <w:numId w:val="2"/>
        </w:numPr>
        <w:shd w:val="clear" w:color="auto" w:fill="FFFFFF" w:themeFill="background1"/>
        <w:spacing w:after="0" w:line="240" w:lineRule="auto"/>
        <w:jc w:val="both"/>
        <w:rPr>
          <w:rFonts w:ascii="Times New Roman" w:hAnsi="Times New Roman"/>
          <w:sz w:val="24"/>
          <w:szCs w:val="24"/>
          <w:lang w:val="lv-LV"/>
        </w:rPr>
      </w:pPr>
      <w:r w:rsidRPr="00B76F27">
        <w:rPr>
          <w:rFonts w:ascii="Times New Roman" w:hAnsi="Times New Roman"/>
          <w:bCs/>
          <w:sz w:val="24"/>
          <w:szCs w:val="24"/>
          <w:lang w:val="lv-LV"/>
        </w:rPr>
        <w:t xml:space="preserve">Piedāvājumu atvēršanas norisi, kā arī visas nosauktās ziņas, iepirkuma komisijas sekretārs protokolē piedāvājumu atvēršanas sanāksmes protokolā. </w:t>
      </w:r>
    </w:p>
    <w:p w:rsidR="00C10442" w:rsidRPr="0047269E" w:rsidRDefault="00C10442" w:rsidP="00D55419">
      <w:pPr>
        <w:numPr>
          <w:ilvl w:val="1"/>
          <w:numId w:val="2"/>
        </w:numPr>
        <w:spacing w:after="0" w:line="240" w:lineRule="auto"/>
        <w:jc w:val="both"/>
        <w:rPr>
          <w:rFonts w:ascii="Times New Roman" w:hAnsi="Times New Roman"/>
          <w:sz w:val="24"/>
          <w:szCs w:val="24"/>
          <w:lang w:val="lv-LV"/>
        </w:rPr>
      </w:pPr>
      <w:r w:rsidRPr="0047269E">
        <w:rPr>
          <w:rFonts w:ascii="Times New Roman" w:hAnsi="Times New Roman"/>
          <w:bCs/>
          <w:sz w:val="24"/>
          <w:szCs w:val="24"/>
          <w:lang w:val="lv-LV"/>
        </w:rPr>
        <w:t xml:space="preserve">Pretendentu atlasi, piedāvājumu atbilstības pārbaudi un piedāvājumu vērtēšanu iepirkuma konkursā iepirkuma komisija veic slēgtā sēdē. </w:t>
      </w:r>
    </w:p>
    <w:p w:rsidR="00C10442" w:rsidRPr="0047269E" w:rsidRDefault="00C10442" w:rsidP="00D55419">
      <w:pPr>
        <w:numPr>
          <w:ilvl w:val="1"/>
          <w:numId w:val="2"/>
        </w:numPr>
        <w:spacing w:after="0" w:line="240" w:lineRule="auto"/>
        <w:jc w:val="both"/>
        <w:rPr>
          <w:rFonts w:ascii="Times New Roman" w:hAnsi="Times New Roman"/>
          <w:sz w:val="24"/>
          <w:szCs w:val="24"/>
          <w:lang w:val="lv-LV"/>
        </w:rPr>
      </w:pPr>
      <w:r w:rsidRPr="0047269E">
        <w:rPr>
          <w:rFonts w:ascii="Times New Roman" w:hAnsi="Times New Roman"/>
          <w:bCs/>
          <w:sz w:val="24"/>
          <w:szCs w:val="24"/>
          <w:lang w:val="lv-LV"/>
        </w:rPr>
        <w:t>Pasūtītājs neizsniedz protokolus, izņemot piedāvājumu atvēršanas sanāksmes protokolu, kamēr notiek pieteikumu vai piedāvājumu vērtēšana.</w:t>
      </w:r>
    </w:p>
    <w:p w:rsidR="00C10442" w:rsidRPr="0047269E" w:rsidRDefault="00C10442" w:rsidP="00D55419">
      <w:pPr>
        <w:numPr>
          <w:ilvl w:val="1"/>
          <w:numId w:val="2"/>
        </w:numPr>
        <w:spacing w:after="0" w:line="240" w:lineRule="auto"/>
        <w:jc w:val="both"/>
        <w:rPr>
          <w:rFonts w:ascii="Times New Roman" w:hAnsi="Times New Roman"/>
          <w:sz w:val="24"/>
          <w:szCs w:val="24"/>
          <w:lang w:val="lv-LV"/>
        </w:rPr>
      </w:pPr>
      <w:r w:rsidRPr="0047269E">
        <w:rPr>
          <w:rFonts w:ascii="Times New Roman" w:hAnsi="Times New Roman"/>
          <w:sz w:val="24"/>
          <w:szCs w:val="24"/>
          <w:lang w:val="lv-LV"/>
        </w:rPr>
        <w:t>Ja Pretendents piedāvājuma datu aizsardzībai izmantojis piedāvājuma šifrēšanu, Pretendentam ne</w:t>
      </w:r>
      <w:r w:rsidR="00F71A57">
        <w:rPr>
          <w:rFonts w:ascii="Times New Roman" w:hAnsi="Times New Roman"/>
          <w:sz w:val="24"/>
          <w:szCs w:val="24"/>
          <w:lang w:val="lv-LV"/>
        </w:rPr>
        <w:t xml:space="preserve"> </w:t>
      </w:r>
      <w:r w:rsidRPr="0047269E">
        <w:rPr>
          <w:rFonts w:ascii="Times New Roman" w:hAnsi="Times New Roman"/>
          <w:sz w:val="24"/>
          <w:szCs w:val="24"/>
          <w:lang w:val="lv-LV"/>
        </w:rPr>
        <w:t>vēlāk kā 10 (desmit) minūtes pēc piedāvājumu iesniegšanas termiņa beigām iepirkuma komisijai jāiesniedz elektroniskā atslēga ar paroli šifrētā dokumenta atvēršanai.</w:t>
      </w:r>
    </w:p>
    <w:p w:rsidR="003F25D2" w:rsidRPr="0047269E" w:rsidRDefault="003F25D2" w:rsidP="003F25D2">
      <w:pPr>
        <w:numPr>
          <w:ilvl w:val="0"/>
          <w:numId w:val="2"/>
        </w:numPr>
        <w:spacing w:after="0" w:line="240" w:lineRule="auto"/>
        <w:jc w:val="both"/>
        <w:rPr>
          <w:rFonts w:ascii="Times New Roman" w:eastAsia="Times New Roman" w:hAnsi="Times New Roman"/>
          <w:b/>
          <w:sz w:val="24"/>
          <w:szCs w:val="24"/>
          <w:lang w:val="lv-LV" w:eastAsia="lv-LV"/>
        </w:rPr>
      </w:pPr>
      <w:r w:rsidRPr="0047269E">
        <w:rPr>
          <w:rFonts w:ascii="Times New Roman" w:eastAsia="Times New Roman" w:hAnsi="Times New Roman"/>
          <w:b/>
          <w:sz w:val="24"/>
          <w:szCs w:val="24"/>
          <w:lang w:val="lv-LV" w:eastAsia="lv-LV"/>
        </w:rPr>
        <w:t>Prasības attiecībā uz piedāv</w:t>
      </w:r>
      <w:r>
        <w:rPr>
          <w:rFonts w:ascii="Times New Roman" w:eastAsia="Times New Roman" w:hAnsi="Times New Roman"/>
          <w:b/>
          <w:sz w:val="24"/>
          <w:szCs w:val="24"/>
          <w:lang w:val="lv-LV" w:eastAsia="lv-LV"/>
        </w:rPr>
        <w:t xml:space="preserve">ājuma </w:t>
      </w:r>
      <w:r w:rsidR="00F71A57">
        <w:rPr>
          <w:rFonts w:ascii="Times New Roman" w:eastAsia="Times New Roman" w:hAnsi="Times New Roman"/>
          <w:b/>
          <w:sz w:val="24"/>
          <w:szCs w:val="24"/>
          <w:lang w:val="lv-LV" w:eastAsia="lv-LV"/>
        </w:rPr>
        <w:t xml:space="preserve">noformēšanu un </w:t>
      </w:r>
      <w:r>
        <w:rPr>
          <w:rFonts w:ascii="Times New Roman" w:eastAsia="Times New Roman" w:hAnsi="Times New Roman"/>
          <w:b/>
          <w:sz w:val="24"/>
          <w:szCs w:val="24"/>
          <w:lang w:val="lv-LV" w:eastAsia="lv-LV"/>
        </w:rPr>
        <w:t xml:space="preserve">iesniegšanu </w:t>
      </w:r>
    </w:p>
    <w:p w:rsidR="003F25D2" w:rsidRPr="0047269E" w:rsidRDefault="003F25D2" w:rsidP="003F25D2">
      <w:pPr>
        <w:pStyle w:val="naisf"/>
        <w:widowControl/>
        <w:numPr>
          <w:ilvl w:val="1"/>
          <w:numId w:val="2"/>
        </w:numPr>
        <w:suppressAutoHyphens w:val="0"/>
        <w:spacing w:before="0" w:after="0"/>
        <w:rPr>
          <w:color w:val="auto"/>
          <w:lang w:val="lv-LV"/>
        </w:rPr>
      </w:pPr>
      <w:r w:rsidRPr="0047269E">
        <w:rPr>
          <w:color w:val="auto"/>
          <w:lang w:val="lv-LV"/>
        </w:rPr>
        <w:t>Pretendenti sagatavo un iesniedz piedāvājumu saskaņā ar konkursa nolikumā izvirzītajām prasībām.</w:t>
      </w:r>
    </w:p>
    <w:p w:rsidR="003F25D2" w:rsidRPr="0047269E" w:rsidRDefault="003F25D2" w:rsidP="003F25D2">
      <w:pPr>
        <w:pStyle w:val="naisf"/>
        <w:widowControl/>
        <w:numPr>
          <w:ilvl w:val="1"/>
          <w:numId w:val="2"/>
        </w:numPr>
        <w:suppressAutoHyphens w:val="0"/>
        <w:spacing w:before="0" w:after="0"/>
        <w:rPr>
          <w:color w:val="auto"/>
          <w:lang w:val="lv-LV"/>
        </w:rPr>
      </w:pPr>
      <w:r w:rsidRPr="0047269E">
        <w:rPr>
          <w:color w:val="auto"/>
          <w:lang w:val="lv-LV"/>
        </w:rPr>
        <w:t>Pretendents iesniedz vienu piedāvājuma variantu par visu iepirkuma priekšmeta apjomu.</w:t>
      </w:r>
    </w:p>
    <w:p w:rsidR="003F25D2" w:rsidRDefault="003F25D2" w:rsidP="003F25D2">
      <w:pPr>
        <w:pStyle w:val="naisf"/>
        <w:widowControl/>
        <w:numPr>
          <w:ilvl w:val="1"/>
          <w:numId w:val="2"/>
        </w:numPr>
        <w:suppressAutoHyphens w:val="0"/>
        <w:spacing w:before="0" w:after="0"/>
        <w:rPr>
          <w:color w:val="auto"/>
          <w:lang w:val="lv-LV"/>
        </w:rPr>
      </w:pPr>
      <w:r w:rsidRPr="0047269E">
        <w:rPr>
          <w:color w:val="auto"/>
          <w:lang w:val="lv-LV"/>
        </w:rPr>
        <w:t>Piedāvājums jāiesniedz elektroniski EIS e-konkursu apakšsistēmā, ievērojot šādas pretendenta izvēles iespējas:</w:t>
      </w:r>
    </w:p>
    <w:p w:rsidR="003F25D2" w:rsidRPr="00387685" w:rsidRDefault="003F25D2" w:rsidP="003F25D2">
      <w:pPr>
        <w:pStyle w:val="naisf"/>
        <w:widowControl/>
        <w:numPr>
          <w:ilvl w:val="2"/>
          <w:numId w:val="2"/>
        </w:numPr>
        <w:suppressAutoHyphens w:val="0"/>
        <w:spacing w:before="0" w:after="0"/>
        <w:rPr>
          <w:color w:val="auto"/>
          <w:lang w:val="lv-LV"/>
        </w:rPr>
      </w:pPr>
      <w:r w:rsidRPr="00387685">
        <w:rPr>
          <w:lang w:val="lv-LV"/>
        </w:rPr>
        <w:t>izmantojot EIS e-konkursu apakšsistēmas piedāvātos rīkus, aizpildot minētās sistēmas e-konkursu apakšsistēmā šī iepirkuma sadaļā ievietotās formas;</w:t>
      </w:r>
    </w:p>
    <w:p w:rsidR="003F25D2" w:rsidRPr="00387685" w:rsidRDefault="003F25D2" w:rsidP="003F25D2">
      <w:pPr>
        <w:pStyle w:val="naisf"/>
        <w:widowControl/>
        <w:numPr>
          <w:ilvl w:val="2"/>
          <w:numId w:val="2"/>
        </w:numPr>
        <w:suppressAutoHyphens w:val="0"/>
        <w:spacing w:before="0" w:after="0"/>
        <w:rPr>
          <w:color w:val="auto"/>
          <w:lang w:val="lv-LV"/>
        </w:rPr>
      </w:pPr>
      <w:r w:rsidRPr="00387685">
        <w:rPr>
          <w:lang w:val="lv-LV"/>
        </w:rPr>
        <w:t>elektroniski aizpildāmos dokumentus elektroniski sagatavojot ārpus EIS e-konkursu apakšsistēmas un tos attiecīgi pievienojot atbilstoši noteiktajām prasībām (šādā gadījumā pretendents ir atbildīgs par aizpildāmo formu atbilstību dokumentācijas prasībām un formu paraugiem);</w:t>
      </w:r>
    </w:p>
    <w:p w:rsidR="003F25D2" w:rsidRPr="00387685" w:rsidRDefault="003F25D2" w:rsidP="003F25D2">
      <w:pPr>
        <w:pStyle w:val="naisf"/>
        <w:widowControl/>
        <w:numPr>
          <w:ilvl w:val="2"/>
          <w:numId w:val="2"/>
        </w:numPr>
        <w:suppressAutoHyphens w:val="0"/>
        <w:spacing w:before="0" w:after="0"/>
        <w:rPr>
          <w:color w:val="auto"/>
          <w:lang w:val="lv-LV"/>
        </w:rPr>
      </w:pPr>
      <w:r w:rsidRPr="00387685">
        <w:rPr>
          <w:lang w:val="lv-LV"/>
        </w:rPr>
        <w:t>elektroniski sagatavoto piedāvājumu šifrējot ārpus EIS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rsidR="003F25D2" w:rsidRPr="00425898" w:rsidRDefault="003F25D2" w:rsidP="001905F6">
      <w:pPr>
        <w:pStyle w:val="h3body1"/>
        <w:rPr>
          <w:b/>
        </w:rPr>
      </w:pPr>
      <w:r w:rsidRPr="00425898">
        <w:t>Piedāvājums sastāv no atsevišķiem elektroniski sagatavotiem un parakstītiem dokumentiem:</w:t>
      </w:r>
    </w:p>
    <w:p w:rsidR="003F25D2" w:rsidRPr="00425898" w:rsidRDefault="003F25D2" w:rsidP="003F25D2">
      <w:pPr>
        <w:pStyle w:val="ListParagraph"/>
        <w:numPr>
          <w:ilvl w:val="2"/>
          <w:numId w:val="2"/>
        </w:numPr>
        <w:jc w:val="both"/>
        <w:rPr>
          <w:rFonts w:ascii="Times New Roman" w:hAnsi="Times New Roman"/>
          <w:szCs w:val="24"/>
        </w:rPr>
      </w:pPr>
      <w:r w:rsidRPr="00425898">
        <w:rPr>
          <w:rFonts w:ascii="Times New Roman" w:hAnsi="Times New Roman"/>
          <w:szCs w:val="24"/>
        </w:rPr>
        <w:t>Pieteikums dalībai iepirkumā;</w:t>
      </w:r>
    </w:p>
    <w:p w:rsidR="003F25D2" w:rsidRPr="00425898" w:rsidRDefault="003F25D2" w:rsidP="003F25D2">
      <w:pPr>
        <w:pStyle w:val="ListParagraph"/>
        <w:numPr>
          <w:ilvl w:val="2"/>
          <w:numId w:val="2"/>
        </w:numPr>
        <w:jc w:val="both"/>
        <w:rPr>
          <w:rFonts w:ascii="Times New Roman" w:hAnsi="Times New Roman"/>
          <w:szCs w:val="24"/>
        </w:rPr>
      </w:pPr>
      <w:r w:rsidRPr="00425898">
        <w:rPr>
          <w:rFonts w:ascii="Times New Roman" w:hAnsi="Times New Roman"/>
          <w:szCs w:val="24"/>
        </w:rPr>
        <w:t>Pretendenta atlases dokumenti;</w:t>
      </w:r>
    </w:p>
    <w:p w:rsidR="003F25D2" w:rsidRPr="00425898" w:rsidRDefault="003F25D2" w:rsidP="003F25D2">
      <w:pPr>
        <w:pStyle w:val="ListParagraph"/>
        <w:numPr>
          <w:ilvl w:val="2"/>
          <w:numId w:val="2"/>
        </w:numPr>
        <w:jc w:val="both"/>
        <w:rPr>
          <w:rFonts w:ascii="Times New Roman" w:hAnsi="Times New Roman"/>
          <w:szCs w:val="24"/>
        </w:rPr>
      </w:pPr>
      <w:r w:rsidRPr="00425898">
        <w:rPr>
          <w:rFonts w:ascii="Times New Roman" w:hAnsi="Times New Roman"/>
          <w:szCs w:val="24"/>
        </w:rPr>
        <w:t>Tehniskais piedāvājums;</w:t>
      </w:r>
    </w:p>
    <w:p w:rsidR="003F25D2" w:rsidRPr="00425898" w:rsidRDefault="003F25D2" w:rsidP="003F25D2">
      <w:pPr>
        <w:pStyle w:val="ListParagraph"/>
        <w:numPr>
          <w:ilvl w:val="2"/>
          <w:numId w:val="2"/>
        </w:numPr>
        <w:jc w:val="both"/>
        <w:rPr>
          <w:rFonts w:ascii="Times New Roman" w:hAnsi="Times New Roman"/>
          <w:szCs w:val="24"/>
        </w:rPr>
      </w:pPr>
      <w:r w:rsidRPr="00425898">
        <w:rPr>
          <w:rFonts w:ascii="Times New Roman" w:hAnsi="Times New Roman"/>
          <w:szCs w:val="24"/>
        </w:rPr>
        <w:t xml:space="preserve">Finanšu piedāvājums. </w:t>
      </w:r>
    </w:p>
    <w:p w:rsidR="003F25D2" w:rsidRPr="001D3051" w:rsidRDefault="003F25D2" w:rsidP="001905F6">
      <w:pPr>
        <w:pStyle w:val="h3body1"/>
        <w:rPr>
          <w:b/>
        </w:rPr>
      </w:pPr>
      <w:r w:rsidRPr="00425898">
        <w:lastRenderedPageBreak/>
        <w:t xml:space="preserve">Pretendents piedāvājuma noformēšanā ievēro Elektronisko dokumentu likumā un Ministru kabineta </w:t>
      </w:r>
      <w:r w:rsidR="00825AC4">
        <w:t>28.06.2005.</w:t>
      </w:r>
      <w:r w:rsidRPr="00425898">
        <w:t xml:space="preserve"> noteikumos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w:t>
      </w:r>
      <w:r w:rsidRPr="001D3051">
        <w:t>elektronisko dokumentu, kā arī drukātas formas dokumentu elektronisko kopiju noformēšanu un to juridisko spēku. Pretendents ir tiesīgs apliecināt visus piedāvājumā esošos atvasinātos dokumentus un tulkojumus, iesniedzot vienu kopēju apliecinājumu, kas attiecas uz visiem atvasinātajiem dokumentiem un tulkojumiem.</w:t>
      </w:r>
    </w:p>
    <w:p w:rsidR="003F25D2" w:rsidRDefault="003F25D2" w:rsidP="001905F6">
      <w:pPr>
        <w:pStyle w:val="h3body1"/>
        <w:rPr>
          <w:b/>
        </w:rPr>
      </w:pPr>
      <w:r w:rsidRPr="001D3051">
        <w:t>Piedāvājuma dokumenti jāsagatavo latviešu valodā. Ārvalstu publisko reģistru izsniegtie apliecinājumu dokumenti var tikt iesniegti svešvalodā ar pievienotu pretendenta apliecinātu tulkojumu latviešu valodā. Par dokumentu tulkojuma atbilstību oriģinālam atbild pretendents.</w:t>
      </w:r>
    </w:p>
    <w:p w:rsidR="003F25D2" w:rsidRPr="004C0E46" w:rsidRDefault="003F25D2" w:rsidP="001905F6">
      <w:pPr>
        <w:pStyle w:val="h3body1"/>
        <w:rPr>
          <w:b/>
        </w:rPr>
      </w:pPr>
      <w:r w:rsidRPr="004C0E46">
        <w:t>Piedāvājuma dokumentiem jābūt skaidri salasāmiem, bez labojumiem, lai izvairītos no jebkādām šaubām un pārpratumiem, kas attiecas uz vārdiem un skaitļiem, un bez iestarpinājumiem, izdzēsumiem vai matemātiskām kļūdām.</w:t>
      </w:r>
    </w:p>
    <w:p w:rsidR="003F25D2" w:rsidRPr="004C0E46" w:rsidRDefault="003F25D2" w:rsidP="001905F6">
      <w:pPr>
        <w:pStyle w:val="h3body1"/>
        <w:rPr>
          <w:b/>
        </w:rPr>
      </w:pPr>
      <w:r w:rsidRPr="004C0E46">
        <w:t xml:space="preserve">Piedāvājums elektroniski jāparaksta pretendenta pārstāvēttiesīgajam vai pilnvarotajam pārstāvim (pievienojot pilnvaru pretendenta atlases dokumentu daļā). Pilnvarā precīzi jānorāda pilnvarotajam pārstāvim piešķirto tiesību un saistību apjoms. </w:t>
      </w:r>
    </w:p>
    <w:p w:rsidR="003F25D2" w:rsidRPr="004C0E46" w:rsidRDefault="003F25D2" w:rsidP="001905F6">
      <w:pPr>
        <w:pStyle w:val="h3body1"/>
        <w:rPr>
          <w:b/>
        </w:rPr>
      </w:pPr>
      <w:r w:rsidRPr="004C0E46">
        <w:t>Ja piedāvājumu iesniedz personu apvienība jebkurā to kombinācijā, piedāvājumā norāda tās pilnvaroto pārstāvi ar tiesībām elektroniski parakstīt visus ar šo iepirkumu saistītos dokumentus. Pilnvarojums pārstāvēt personu apvienību ir jāparaksta katras personu apvienībā iekļautās personas pārstāvēttiesīgajam vai pilnvarotajam pārstāvim.</w:t>
      </w:r>
    </w:p>
    <w:p w:rsidR="003F25D2" w:rsidRPr="004C0E46" w:rsidRDefault="003F25D2" w:rsidP="001905F6">
      <w:pPr>
        <w:pStyle w:val="h3body1"/>
        <w:rPr>
          <w:b/>
        </w:rPr>
      </w:pPr>
      <w:r w:rsidRPr="004C0E46">
        <w:t xml:space="preserve">Pirms nolikuma 1.7. </w:t>
      </w:r>
      <w:r w:rsidR="009303CB">
        <w:t>apakš</w:t>
      </w:r>
      <w:r w:rsidRPr="004C0E46">
        <w:t>punktā noteiktā piedāvājuma iesniegšanas termiņa beigām pretendents ir tiesīgs grozīt vai atsaukt iesniegto piedāvājumu, izmantojot attiecīgos EIS pieejamos rīkus.</w:t>
      </w:r>
    </w:p>
    <w:p w:rsidR="003F25D2" w:rsidRPr="004C0E46" w:rsidRDefault="003F25D2" w:rsidP="003F25D2">
      <w:pPr>
        <w:pStyle w:val="ListParagraph"/>
        <w:numPr>
          <w:ilvl w:val="0"/>
          <w:numId w:val="2"/>
        </w:numPr>
        <w:spacing w:after="60"/>
        <w:jc w:val="both"/>
        <w:rPr>
          <w:rFonts w:ascii="Times New Roman" w:eastAsia="Times New Roman" w:hAnsi="Times New Roman"/>
          <w:b/>
          <w:szCs w:val="24"/>
        </w:rPr>
      </w:pPr>
      <w:r w:rsidRPr="004C0E46">
        <w:rPr>
          <w:rFonts w:ascii="Times New Roman" w:eastAsia="Times New Roman" w:hAnsi="Times New Roman"/>
          <w:b/>
          <w:szCs w:val="24"/>
        </w:rPr>
        <w:t>Informācijas apmaiņa</w:t>
      </w:r>
    </w:p>
    <w:p w:rsidR="003F25D2" w:rsidRPr="00F5694A" w:rsidRDefault="003F25D2" w:rsidP="003F25D2">
      <w:pPr>
        <w:pStyle w:val="ListParagraph"/>
        <w:numPr>
          <w:ilvl w:val="1"/>
          <w:numId w:val="2"/>
        </w:numPr>
        <w:spacing w:after="60"/>
        <w:jc w:val="both"/>
        <w:rPr>
          <w:rFonts w:ascii="Times New Roman" w:eastAsia="Times New Roman" w:hAnsi="Times New Roman"/>
          <w:b/>
          <w:szCs w:val="24"/>
        </w:rPr>
      </w:pPr>
      <w:r>
        <w:rPr>
          <w:rFonts w:ascii="Times New Roman" w:hAnsi="Times New Roman"/>
          <w:szCs w:val="24"/>
        </w:rPr>
        <w:t>Iepirkuma komis</w:t>
      </w:r>
      <w:r w:rsidR="00DC270D">
        <w:rPr>
          <w:rFonts w:ascii="Times New Roman" w:hAnsi="Times New Roman"/>
          <w:szCs w:val="24"/>
        </w:rPr>
        <w:t>ija un ieinteresētie pretendenti</w:t>
      </w:r>
      <w:r>
        <w:rPr>
          <w:rFonts w:ascii="Times New Roman" w:hAnsi="Times New Roman"/>
          <w:szCs w:val="24"/>
        </w:rPr>
        <w:t xml:space="preserve"> ar informāciju apmainās </w:t>
      </w:r>
      <w:r w:rsidRPr="001D3051">
        <w:rPr>
          <w:rFonts w:ascii="Times New Roman" w:hAnsi="Times New Roman"/>
          <w:szCs w:val="24"/>
        </w:rPr>
        <w:t xml:space="preserve">rakstiski vai e-pastā, sūtot informāciju uz nolikumā norādīto Pasūtītāja pasta adresi vai Pasūtītāja kontaktpersonas norādīto e-pasta adresi. </w:t>
      </w:r>
      <w:r w:rsidRPr="00F5694A">
        <w:rPr>
          <w:rFonts w:ascii="Times New Roman" w:hAnsi="Times New Roman"/>
          <w:szCs w:val="24"/>
        </w:rPr>
        <w:t>Mutvārdos sniegtā informācija iepirkuma ietvaros nav saistoša.</w:t>
      </w:r>
    </w:p>
    <w:p w:rsidR="003F25D2" w:rsidRPr="009D5048" w:rsidRDefault="00DC270D" w:rsidP="003F25D2">
      <w:pPr>
        <w:pStyle w:val="ListParagraph"/>
        <w:numPr>
          <w:ilvl w:val="1"/>
          <w:numId w:val="2"/>
        </w:numPr>
        <w:spacing w:after="60"/>
        <w:jc w:val="both"/>
        <w:rPr>
          <w:rFonts w:ascii="Times New Roman" w:eastAsia="Times New Roman" w:hAnsi="Times New Roman"/>
          <w:b/>
          <w:szCs w:val="24"/>
        </w:rPr>
      </w:pPr>
      <w:r>
        <w:rPr>
          <w:rFonts w:ascii="Times New Roman" w:hAnsi="Times New Roman"/>
          <w:szCs w:val="24"/>
        </w:rPr>
        <w:t>Ja ieinteresētais pretendents</w:t>
      </w:r>
      <w:r w:rsidR="003F25D2" w:rsidRPr="009D5048">
        <w:rPr>
          <w:rFonts w:ascii="Times New Roman" w:hAnsi="Times New Roman"/>
          <w:szCs w:val="24"/>
        </w:rPr>
        <w:t xml:space="preserve"> ir laikus pieprasījis papildu informāciju par iepirkuma nolikumā iekļautajām prasībām, Pasūtītājs to sniedz 5 (piecu) darba dienu laikā, bet ne vēlāk kā 6 (sešas) dienas pirms piedāvājumu iesniegšanas termiņa beigām. Pasūtītājs vienlaikus ar papildu informācijas nosūtīšanu (elektroniski un/vai pa pas</w:t>
      </w:r>
      <w:r>
        <w:rPr>
          <w:rFonts w:ascii="Times New Roman" w:hAnsi="Times New Roman"/>
          <w:szCs w:val="24"/>
        </w:rPr>
        <w:t>tu) ieinteresētajam pretendentam</w:t>
      </w:r>
      <w:r w:rsidR="003F25D2" w:rsidRPr="009D5048">
        <w:rPr>
          <w:rFonts w:ascii="Times New Roman" w:hAnsi="Times New Roman"/>
          <w:szCs w:val="24"/>
        </w:rPr>
        <w:t xml:space="preserve">, kas uzdevis jautājumu par iepirkuma nolikumu, ievieto šo informāciju internetā mājas lapā </w:t>
      </w:r>
      <w:hyperlink r:id="rId15" w:history="1">
        <w:r w:rsidR="003F25D2" w:rsidRPr="009D5048">
          <w:rPr>
            <w:rStyle w:val="Hyperlink"/>
            <w:rFonts w:ascii="Times New Roman" w:hAnsi="Times New Roman"/>
            <w:szCs w:val="24"/>
          </w:rPr>
          <w:t>www.nrcvaivari.lv</w:t>
        </w:r>
      </w:hyperlink>
      <w:r w:rsidR="003F25D2">
        <w:rPr>
          <w:rFonts w:ascii="Times New Roman" w:hAnsi="Times New Roman"/>
          <w:szCs w:val="24"/>
        </w:rPr>
        <w:t xml:space="preserve"> </w:t>
      </w:r>
      <w:r w:rsidR="003F25D2" w:rsidRPr="009D5048">
        <w:rPr>
          <w:rFonts w:ascii="Times New Roman" w:hAnsi="Times New Roman"/>
          <w:szCs w:val="24"/>
        </w:rPr>
        <w:t xml:space="preserve">pie iepirkuma nolikuma un </w:t>
      </w:r>
      <w:r w:rsidR="003F25D2" w:rsidRPr="009D5048">
        <w:rPr>
          <w:rFonts w:ascii="Times New Roman" w:hAnsi="Times New Roman"/>
          <w:bCs/>
          <w:szCs w:val="24"/>
        </w:rPr>
        <w:t xml:space="preserve">EIS </w:t>
      </w:r>
      <w:hyperlink r:id="rId16" w:history="1">
        <w:r w:rsidR="003F25D2" w:rsidRPr="009D5048">
          <w:rPr>
            <w:rStyle w:val="Hyperlink"/>
            <w:rFonts w:ascii="Times New Roman" w:hAnsi="Times New Roman"/>
            <w:szCs w:val="24"/>
          </w:rPr>
          <w:t>www.eis.gov.lv</w:t>
        </w:r>
      </w:hyperlink>
      <w:r w:rsidR="003F25D2" w:rsidRPr="009D5048">
        <w:rPr>
          <w:rFonts w:ascii="Times New Roman" w:hAnsi="Times New Roman"/>
          <w:bCs/>
          <w:szCs w:val="24"/>
        </w:rPr>
        <w:t xml:space="preserve"> e-konkursu apakšsistēmā.</w:t>
      </w:r>
    </w:p>
    <w:p w:rsidR="003F25D2" w:rsidRPr="009D5048" w:rsidRDefault="003F25D2" w:rsidP="003F25D2">
      <w:pPr>
        <w:pStyle w:val="ListParagraph"/>
        <w:numPr>
          <w:ilvl w:val="1"/>
          <w:numId w:val="2"/>
        </w:numPr>
        <w:spacing w:after="60"/>
        <w:jc w:val="both"/>
        <w:rPr>
          <w:rFonts w:ascii="Times New Roman" w:eastAsia="Times New Roman" w:hAnsi="Times New Roman"/>
          <w:b/>
          <w:szCs w:val="24"/>
        </w:rPr>
      </w:pPr>
      <w:r w:rsidRPr="009D5048">
        <w:rPr>
          <w:rFonts w:ascii="Times New Roman" w:hAnsi="Times New Roman"/>
          <w:szCs w:val="24"/>
        </w:rPr>
        <w:t xml:space="preserve">Ja Pasūtītājs ir ievietojis savā mājaslapā </w:t>
      </w:r>
      <w:hyperlink r:id="rId17" w:history="1">
        <w:r w:rsidRPr="009D5048">
          <w:rPr>
            <w:rStyle w:val="Hyperlink"/>
            <w:rFonts w:ascii="Times New Roman" w:hAnsi="Times New Roman"/>
            <w:szCs w:val="24"/>
          </w:rPr>
          <w:t>www.nrcvaivari.lv</w:t>
        </w:r>
      </w:hyperlink>
      <w:r w:rsidRPr="009D5048">
        <w:rPr>
          <w:rFonts w:ascii="Times New Roman" w:hAnsi="Times New Roman"/>
          <w:szCs w:val="24"/>
        </w:rPr>
        <w:t xml:space="preserve"> sadaļā </w:t>
      </w:r>
      <w:bookmarkStart w:id="5" w:name="_Hlk482626708"/>
      <w:r w:rsidRPr="009D5048">
        <w:rPr>
          <w:rFonts w:ascii="Times New Roman" w:hAnsi="Times New Roman"/>
          <w:szCs w:val="24"/>
        </w:rPr>
        <w:t>„Publiskie iepirkumi”</w:t>
      </w:r>
      <w:bookmarkEnd w:id="5"/>
      <w:r w:rsidRPr="009D5048">
        <w:rPr>
          <w:rFonts w:ascii="Times New Roman" w:hAnsi="Times New Roman"/>
          <w:szCs w:val="24"/>
        </w:rPr>
        <w:t xml:space="preserve"> PIL noteiktajā kārtībā, iepirkuma nolikumu un ar iepirkumu saistītos dokumentus, tad tiek uz</w:t>
      </w:r>
      <w:r w:rsidR="00DC270D">
        <w:rPr>
          <w:rFonts w:ascii="Times New Roman" w:hAnsi="Times New Roman"/>
          <w:szCs w:val="24"/>
        </w:rPr>
        <w:t>skatīts, ka ieinteresētais pretendents</w:t>
      </w:r>
      <w:r w:rsidRPr="009D5048">
        <w:rPr>
          <w:rFonts w:ascii="Times New Roman" w:hAnsi="Times New Roman"/>
          <w:szCs w:val="24"/>
        </w:rPr>
        <w:t xml:space="preserve"> tos ir saņēmis un ar tiem iepazini</w:t>
      </w:r>
      <w:r w:rsidR="00DC270D">
        <w:rPr>
          <w:rFonts w:ascii="Times New Roman" w:hAnsi="Times New Roman"/>
          <w:szCs w:val="24"/>
        </w:rPr>
        <w:t>es. Ieinteresētajam pretendentam</w:t>
      </w:r>
      <w:r w:rsidRPr="009D5048">
        <w:rPr>
          <w:rFonts w:ascii="Times New Roman" w:hAnsi="Times New Roman"/>
          <w:szCs w:val="24"/>
        </w:rPr>
        <w:t xml:space="preserve"> jāseko papildinformācijai, grozījumiem nolikumā un citai informācijai, kas publicēta Pasūtītāja mājas lapā.</w:t>
      </w:r>
    </w:p>
    <w:p w:rsidR="003F25D2" w:rsidRPr="00C41CAD" w:rsidRDefault="003F25D2" w:rsidP="003F25D2">
      <w:pPr>
        <w:pStyle w:val="ListParagraph"/>
        <w:numPr>
          <w:ilvl w:val="1"/>
          <w:numId w:val="2"/>
        </w:numPr>
        <w:jc w:val="both"/>
        <w:rPr>
          <w:rFonts w:ascii="Times New Roman" w:eastAsia="Times New Roman" w:hAnsi="Times New Roman"/>
          <w:b/>
          <w:szCs w:val="24"/>
        </w:rPr>
      </w:pPr>
      <w:r w:rsidRPr="009D5048">
        <w:rPr>
          <w:rFonts w:ascii="Times New Roman" w:hAnsi="Times New Roman"/>
          <w:szCs w:val="24"/>
        </w:rPr>
        <w:t xml:space="preserve">Par papildus informācijas pieprasījuma (jautājuma) saņemšanas dienu tiek uzskatīts tā saņemšanas datums pasūtītāja darba laikā (darba dienās no plkst. </w:t>
      </w:r>
      <w:r w:rsidRPr="00C41CAD">
        <w:rPr>
          <w:rFonts w:ascii="Times New Roman" w:hAnsi="Times New Roman"/>
          <w:szCs w:val="24"/>
        </w:rPr>
        <w:t xml:space="preserve">8:30 līdz 16:00). </w:t>
      </w:r>
      <w:r w:rsidRPr="00C41CAD">
        <w:rPr>
          <w:rFonts w:ascii="Times New Roman" w:hAnsi="Times New Roman"/>
          <w:bCs/>
          <w:szCs w:val="24"/>
        </w:rPr>
        <w:t>I</w:t>
      </w:r>
      <w:r w:rsidR="00DC270D">
        <w:rPr>
          <w:rFonts w:ascii="Times New Roman" w:hAnsi="Times New Roman"/>
          <w:szCs w:val="24"/>
        </w:rPr>
        <w:t>einteresētais pretendents</w:t>
      </w:r>
      <w:r w:rsidRPr="00C41CAD">
        <w:rPr>
          <w:rFonts w:ascii="Times New Roman" w:hAnsi="Times New Roman"/>
          <w:szCs w:val="24"/>
        </w:rPr>
        <w:t xml:space="preserve"> papildus informāciju pieprasa un, jautājumus</w:t>
      </w:r>
      <w:r w:rsidRPr="00C41CAD">
        <w:rPr>
          <w:rFonts w:ascii="Times New Roman" w:hAnsi="Times New Roman"/>
          <w:i/>
          <w:szCs w:val="24"/>
        </w:rPr>
        <w:t xml:space="preserve"> </w:t>
      </w:r>
      <w:r w:rsidRPr="00C41CAD">
        <w:rPr>
          <w:rFonts w:ascii="Times New Roman" w:hAnsi="Times New Roman"/>
          <w:szCs w:val="24"/>
        </w:rPr>
        <w:t>par iepirkuma dokume</w:t>
      </w:r>
      <w:r w:rsidR="001C5CBB">
        <w:rPr>
          <w:rFonts w:ascii="Times New Roman" w:hAnsi="Times New Roman"/>
          <w:szCs w:val="24"/>
        </w:rPr>
        <w:t>ntos iekļautajām prasībām, uzdod</w:t>
      </w:r>
      <w:r w:rsidRPr="00C41CAD">
        <w:rPr>
          <w:rFonts w:ascii="Times New Roman" w:hAnsi="Times New Roman"/>
          <w:szCs w:val="24"/>
        </w:rPr>
        <w:t xml:space="preserve"> rakstiski, nosūtot pieprasījumu pa e-pastu (e-pasta adrese: </w:t>
      </w:r>
      <w:hyperlink r:id="rId18" w:history="1">
        <w:r w:rsidRPr="00C41CAD">
          <w:rPr>
            <w:rStyle w:val="Hyperlink"/>
            <w:rFonts w:ascii="Times New Roman" w:hAnsi="Times New Roman"/>
            <w:szCs w:val="24"/>
          </w:rPr>
          <w:t>ligita.nelsone@tpc.nrc.lv</w:t>
        </w:r>
      </w:hyperlink>
      <w:r w:rsidRPr="00C41CAD">
        <w:rPr>
          <w:rStyle w:val="Hyperlink"/>
          <w:rFonts w:ascii="Times New Roman" w:hAnsi="Times New Roman"/>
          <w:szCs w:val="24"/>
        </w:rPr>
        <w:t xml:space="preserve"> </w:t>
      </w:r>
      <w:r w:rsidRPr="00C41CAD">
        <w:rPr>
          <w:rStyle w:val="Hyperlink"/>
          <w:rFonts w:ascii="Times New Roman" w:hAnsi="Times New Roman"/>
          <w:color w:val="auto"/>
          <w:szCs w:val="24"/>
          <w:u w:val="none"/>
        </w:rPr>
        <w:t>un</w:t>
      </w:r>
      <w:r w:rsidRPr="00C41CAD">
        <w:rPr>
          <w:rStyle w:val="Hyperlink"/>
          <w:rFonts w:ascii="Times New Roman" w:hAnsi="Times New Roman"/>
          <w:szCs w:val="24"/>
        </w:rPr>
        <w:t xml:space="preserve"> </w:t>
      </w:r>
      <w:hyperlink r:id="rId19" w:history="1">
        <w:r w:rsidRPr="00C41CAD">
          <w:rPr>
            <w:rStyle w:val="Hyperlink"/>
            <w:rFonts w:ascii="Times New Roman" w:hAnsi="Times New Roman"/>
            <w:szCs w:val="24"/>
          </w:rPr>
          <w:t>zane.zalite@tpc.nrc.lv</w:t>
        </w:r>
      </w:hyperlink>
      <w:r w:rsidRPr="00C41CAD">
        <w:rPr>
          <w:rStyle w:val="Hyperlink"/>
          <w:rFonts w:ascii="Times New Roman" w:hAnsi="Times New Roman"/>
          <w:szCs w:val="24"/>
        </w:rPr>
        <w:t xml:space="preserve"> </w:t>
      </w:r>
      <w:hyperlink r:id="rId20" w:history="1"/>
      <w:r w:rsidRPr="00C41CAD">
        <w:rPr>
          <w:rFonts w:ascii="Times New Roman" w:hAnsi="Times New Roman"/>
          <w:szCs w:val="24"/>
        </w:rPr>
        <w:t>) ar norādi: atklātam konkursam “</w:t>
      </w:r>
      <w:r>
        <w:rPr>
          <w:rFonts w:ascii="Times New Roman" w:hAnsi="Times New Roman"/>
          <w:bCs/>
          <w:szCs w:val="24"/>
        </w:rPr>
        <w:t>Pozitīva spiediena terapijas iekārtu pielāgošana un izsniegšana</w:t>
      </w:r>
      <w:r w:rsidRPr="00C41CAD">
        <w:rPr>
          <w:rFonts w:ascii="Times New Roman" w:hAnsi="Times New Roman"/>
          <w:szCs w:val="24"/>
        </w:rPr>
        <w:t xml:space="preserve">”ar identifikācijas Nr. </w:t>
      </w:r>
      <w:r w:rsidRPr="00C41CAD">
        <w:rPr>
          <w:rFonts w:ascii="Times New Roman" w:eastAsia="Times New Roman" w:hAnsi="Times New Roman"/>
          <w:szCs w:val="24"/>
        </w:rPr>
        <w:t>NRC „Vaivari”</w:t>
      </w:r>
      <w:r w:rsidRPr="00C41CAD">
        <w:rPr>
          <w:rFonts w:ascii="Times New Roman" w:hAnsi="Times New Roman"/>
          <w:szCs w:val="24"/>
        </w:rPr>
        <w:t xml:space="preserve"> 20</w:t>
      </w:r>
      <w:r w:rsidRPr="00C41CAD">
        <w:rPr>
          <w:rFonts w:ascii="Times New Roman" w:eastAsia="Times New Roman" w:hAnsi="Times New Roman"/>
          <w:szCs w:val="24"/>
        </w:rPr>
        <w:t>18</w:t>
      </w:r>
      <w:r>
        <w:rPr>
          <w:rFonts w:ascii="Times New Roman" w:hAnsi="Times New Roman"/>
          <w:szCs w:val="24"/>
        </w:rPr>
        <w:t>/08</w:t>
      </w:r>
      <w:r w:rsidRPr="00C41CAD">
        <w:rPr>
          <w:rFonts w:ascii="Times New Roman" w:hAnsi="Times New Roman"/>
          <w:szCs w:val="24"/>
        </w:rPr>
        <w:t>TPC.</w:t>
      </w:r>
    </w:p>
    <w:p w:rsidR="003F25D2" w:rsidRPr="00425898" w:rsidRDefault="003F25D2" w:rsidP="003F25D2">
      <w:pPr>
        <w:numPr>
          <w:ilvl w:val="1"/>
          <w:numId w:val="2"/>
        </w:numPr>
        <w:spacing w:after="0" w:line="240" w:lineRule="auto"/>
        <w:jc w:val="both"/>
        <w:rPr>
          <w:rFonts w:ascii="Times New Roman" w:hAnsi="Times New Roman"/>
          <w:sz w:val="24"/>
          <w:szCs w:val="24"/>
          <w:lang w:val="lv-LV"/>
        </w:rPr>
      </w:pPr>
      <w:r w:rsidRPr="003745BD">
        <w:rPr>
          <w:rFonts w:ascii="Times New Roman" w:hAnsi="Times New Roman"/>
          <w:bCs/>
          <w:sz w:val="24"/>
          <w:szCs w:val="24"/>
          <w:lang w:val="lv-LV"/>
        </w:rPr>
        <w:lastRenderedPageBreak/>
        <w:t>Iepirkuma komisija atbi</w:t>
      </w:r>
      <w:r w:rsidR="00DC270D">
        <w:rPr>
          <w:rFonts w:ascii="Times New Roman" w:hAnsi="Times New Roman"/>
          <w:bCs/>
          <w:sz w:val="24"/>
          <w:szCs w:val="24"/>
          <w:lang w:val="lv-LV"/>
        </w:rPr>
        <w:t>ldi ieinteresētajam pretendentam</w:t>
      </w:r>
      <w:r w:rsidRPr="003745BD">
        <w:rPr>
          <w:rFonts w:ascii="Times New Roman" w:hAnsi="Times New Roman"/>
          <w:bCs/>
          <w:sz w:val="24"/>
          <w:szCs w:val="24"/>
          <w:lang w:val="lv-LV"/>
        </w:rPr>
        <w:t xml:space="preserve">, kas pieprasījis papildinformāciju vai uzdevis jautājumu, nosūta elektroniski uz elektroniskā pasta adresi, no kuras ir saņemts jautājums, publicē to Pasūtītāja vispārējā interneta adresē </w:t>
      </w:r>
      <w:hyperlink r:id="rId21" w:history="1">
        <w:r w:rsidRPr="003745BD">
          <w:rPr>
            <w:rStyle w:val="Hyperlink"/>
            <w:rFonts w:ascii="Times New Roman" w:hAnsi="Times New Roman"/>
            <w:sz w:val="24"/>
            <w:szCs w:val="24"/>
            <w:lang w:val="lv-LV"/>
          </w:rPr>
          <w:t>www.nrcvaivari.lv</w:t>
        </w:r>
      </w:hyperlink>
      <w:r w:rsidRPr="003745BD">
        <w:rPr>
          <w:rStyle w:val="Hyperlink"/>
          <w:rFonts w:ascii="Times New Roman" w:hAnsi="Times New Roman"/>
          <w:sz w:val="24"/>
          <w:szCs w:val="24"/>
          <w:lang w:val="lv-LV"/>
        </w:rPr>
        <w:t xml:space="preserve"> </w:t>
      </w:r>
      <w:r w:rsidRPr="003745BD">
        <w:rPr>
          <w:rFonts w:ascii="Times New Roman" w:hAnsi="Times New Roman"/>
          <w:spacing w:val="-2"/>
          <w:sz w:val="24"/>
          <w:szCs w:val="24"/>
          <w:lang w:val="lv-LV"/>
        </w:rPr>
        <w:t xml:space="preserve">sadaļā </w:t>
      </w:r>
      <w:r w:rsidRPr="003745BD">
        <w:rPr>
          <w:rFonts w:ascii="Times New Roman" w:hAnsi="Times New Roman"/>
          <w:sz w:val="24"/>
          <w:szCs w:val="24"/>
          <w:lang w:val="lv-LV"/>
        </w:rPr>
        <w:t>„Publiskie iepirkumi”</w:t>
      </w:r>
      <w:r w:rsidRPr="003745BD">
        <w:rPr>
          <w:rFonts w:ascii="Times New Roman" w:hAnsi="Times New Roman"/>
          <w:bCs/>
          <w:sz w:val="24"/>
          <w:szCs w:val="24"/>
          <w:lang w:val="lv-LV"/>
        </w:rPr>
        <w:t>, kur ir pieejami iepirkuma procedūras dokumenti, norādot arī uzdoto</w:t>
      </w:r>
      <w:r w:rsidRPr="00425898">
        <w:rPr>
          <w:rFonts w:ascii="Times New Roman" w:hAnsi="Times New Roman"/>
          <w:bCs/>
          <w:sz w:val="24"/>
          <w:szCs w:val="24"/>
          <w:lang w:val="lv-LV"/>
        </w:rPr>
        <w:t xml:space="preserve"> jautājumu kā arī ievieto EIS </w:t>
      </w:r>
      <w:hyperlink r:id="rId22" w:history="1">
        <w:r w:rsidRPr="00425898">
          <w:rPr>
            <w:rStyle w:val="Hyperlink"/>
            <w:rFonts w:ascii="Times New Roman" w:hAnsi="Times New Roman"/>
            <w:sz w:val="24"/>
            <w:szCs w:val="24"/>
            <w:lang w:val="lv-LV"/>
          </w:rPr>
          <w:t>www.eis.gov.lv</w:t>
        </w:r>
      </w:hyperlink>
      <w:r w:rsidRPr="00425898">
        <w:rPr>
          <w:rFonts w:ascii="Times New Roman" w:hAnsi="Times New Roman"/>
          <w:bCs/>
          <w:sz w:val="24"/>
          <w:szCs w:val="24"/>
          <w:lang w:val="lv-LV"/>
        </w:rPr>
        <w:t xml:space="preserve"> e-konkursu apakš</w:t>
      </w:r>
      <w:r>
        <w:rPr>
          <w:rFonts w:ascii="Times New Roman" w:hAnsi="Times New Roman"/>
          <w:bCs/>
          <w:sz w:val="24"/>
          <w:szCs w:val="24"/>
          <w:lang w:val="lv-LV"/>
        </w:rPr>
        <w:t>sistēmā Atklāta konkursa sadaļā</w:t>
      </w:r>
      <w:r w:rsidRPr="00425898">
        <w:rPr>
          <w:rFonts w:ascii="Times New Roman" w:hAnsi="Times New Roman"/>
          <w:bCs/>
          <w:sz w:val="24"/>
          <w:szCs w:val="24"/>
          <w:lang w:val="lv-LV"/>
        </w:rPr>
        <w:t>.</w:t>
      </w:r>
    </w:p>
    <w:p w:rsidR="003F25D2" w:rsidRPr="00425898" w:rsidRDefault="003F25D2" w:rsidP="003F25D2">
      <w:pPr>
        <w:numPr>
          <w:ilvl w:val="1"/>
          <w:numId w:val="2"/>
        </w:numPr>
        <w:spacing w:after="0" w:line="240" w:lineRule="auto"/>
        <w:jc w:val="both"/>
        <w:rPr>
          <w:rFonts w:ascii="Times New Roman" w:hAnsi="Times New Roman"/>
          <w:sz w:val="24"/>
          <w:szCs w:val="24"/>
          <w:lang w:val="lv-LV"/>
        </w:rPr>
      </w:pPr>
      <w:r w:rsidRPr="00425898">
        <w:rPr>
          <w:rFonts w:ascii="Times New Roman" w:hAnsi="Times New Roman"/>
          <w:sz w:val="24"/>
          <w:szCs w:val="24"/>
          <w:lang w:val="lv-LV"/>
        </w:rPr>
        <w:t xml:space="preserve">Ja pasūtītājs veicis grozījumus iepirkuma procedūras dokumentos, tas nosūta attiecīgo paziņojumu IUB ievietošanai publikāciju vadības sistēmā un ievieto informāciju par grozījumiem </w:t>
      </w:r>
      <w:r w:rsidRPr="00425898">
        <w:rPr>
          <w:rFonts w:ascii="Times New Roman" w:hAnsi="Times New Roman"/>
          <w:spacing w:val="-2"/>
          <w:sz w:val="24"/>
          <w:szCs w:val="24"/>
          <w:lang w:val="lv-LV"/>
        </w:rPr>
        <w:t xml:space="preserve">Pasūtītāja vispārējā interneta adresē </w:t>
      </w:r>
      <w:hyperlink r:id="rId23" w:history="1">
        <w:r w:rsidRPr="00425898">
          <w:rPr>
            <w:rStyle w:val="Hyperlink"/>
            <w:rFonts w:ascii="Times New Roman" w:hAnsi="Times New Roman"/>
            <w:sz w:val="24"/>
            <w:szCs w:val="24"/>
            <w:lang w:val="lv-LV"/>
          </w:rPr>
          <w:t>www.nrcvaivari.lv</w:t>
        </w:r>
      </w:hyperlink>
      <w:r w:rsidRPr="00425898">
        <w:rPr>
          <w:rStyle w:val="Hyperlink"/>
          <w:rFonts w:ascii="Times New Roman" w:hAnsi="Times New Roman"/>
          <w:sz w:val="24"/>
          <w:szCs w:val="24"/>
          <w:lang w:val="lv-LV"/>
        </w:rPr>
        <w:t xml:space="preserve"> </w:t>
      </w:r>
      <w:r w:rsidRPr="00425898">
        <w:rPr>
          <w:rFonts w:ascii="Times New Roman" w:hAnsi="Times New Roman"/>
          <w:spacing w:val="-2"/>
          <w:sz w:val="24"/>
          <w:szCs w:val="24"/>
          <w:lang w:val="lv-LV"/>
        </w:rPr>
        <w:t xml:space="preserve">sadaļā </w:t>
      </w:r>
      <w:r w:rsidRPr="00425898">
        <w:rPr>
          <w:rFonts w:ascii="Times New Roman" w:hAnsi="Times New Roman"/>
          <w:sz w:val="24"/>
          <w:szCs w:val="24"/>
          <w:lang w:val="lv-LV"/>
        </w:rPr>
        <w:t>„Publiskie iepirkumi”</w:t>
      </w:r>
      <w:r w:rsidRPr="00425898">
        <w:rPr>
          <w:rFonts w:ascii="Times New Roman" w:hAnsi="Times New Roman"/>
          <w:spacing w:val="-2"/>
          <w:sz w:val="24"/>
          <w:szCs w:val="24"/>
          <w:lang w:val="lv-LV"/>
        </w:rPr>
        <w:t xml:space="preserve">, </w:t>
      </w:r>
      <w:r w:rsidRPr="00425898">
        <w:rPr>
          <w:rFonts w:ascii="Times New Roman" w:hAnsi="Times New Roman"/>
          <w:sz w:val="24"/>
          <w:szCs w:val="24"/>
          <w:lang w:val="lv-LV"/>
        </w:rPr>
        <w:t xml:space="preserve">kur ir pieejami iepirkuma procedūras dokumenti un </w:t>
      </w:r>
      <w:r w:rsidRPr="00425898">
        <w:rPr>
          <w:rFonts w:ascii="Times New Roman" w:hAnsi="Times New Roman"/>
          <w:bCs/>
          <w:sz w:val="24"/>
          <w:szCs w:val="24"/>
          <w:lang w:val="lv-LV"/>
        </w:rPr>
        <w:t xml:space="preserve">EIS </w:t>
      </w:r>
      <w:hyperlink r:id="rId24" w:history="1">
        <w:r w:rsidRPr="00425898">
          <w:rPr>
            <w:rStyle w:val="Hyperlink"/>
            <w:rFonts w:ascii="Times New Roman" w:hAnsi="Times New Roman"/>
            <w:sz w:val="24"/>
            <w:szCs w:val="24"/>
            <w:lang w:val="lv-LV"/>
          </w:rPr>
          <w:t>www.eis.gov.lv</w:t>
        </w:r>
      </w:hyperlink>
      <w:r w:rsidRPr="00425898">
        <w:rPr>
          <w:rFonts w:ascii="Times New Roman" w:hAnsi="Times New Roman"/>
          <w:bCs/>
          <w:sz w:val="24"/>
          <w:szCs w:val="24"/>
          <w:lang w:val="lv-LV"/>
        </w:rPr>
        <w:t xml:space="preserve"> </w:t>
      </w:r>
      <w:r w:rsidRPr="00425898">
        <w:rPr>
          <w:rFonts w:ascii="Times New Roman" w:hAnsi="Times New Roman"/>
          <w:sz w:val="24"/>
          <w:szCs w:val="24"/>
          <w:lang w:val="lv-LV"/>
        </w:rPr>
        <w:t xml:space="preserve"> ne vēlāk kā dienu pēc tam, kad paziņojums par izmaiņām vai papildu informācija iesniegta IUB publicēšanai.</w:t>
      </w:r>
    </w:p>
    <w:p w:rsidR="003F25D2" w:rsidRPr="00425898" w:rsidRDefault="00DC270D" w:rsidP="003F25D2">
      <w:pPr>
        <w:pStyle w:val="ListParagraph"/>
        <w:numPr>
          <w:ilvl w:val="1"/>
          <w:numId w:val="2"/>
        </w:numPr>
        <w:spacing w:after="60"/>
        <w:jc w:val="both"/>
        <w:rPr>
          <w:rFonts w:ascii="Times New Roman" w:eastAsia="Times New Roman" w:hAnsi="Times New Roman"/>
          <w:b/>
          <w:szCs w:val="24"/>
        </w:rPr>
      </w:pPr>
      <w:r>
        <w:rPr>
          <w:rFonts w:ascii="Times New Roman" w:hAnsi="Times New Roman"/>
          <w:szCs w:val="24"/>
        </w:rPr>
        <w:t>Pretendentiem</w:t>
      </w:r>
      <w:r w:rsidR="003F25D2" w:rsidRPr="00425898">
        <w:rPr>
          <w:rFonts w:ascii="Times New Roman" w:hAnsi="Times New Roman"/>
          <w:szCs w:val="24"/>
        </w:rPr>
        <w:t xml:space="preserve"> pastāvīgi jāseko vai </w:t>
      </w:r>
      <w:r w:rsidR="003F25D2" w:rsidRPr="00425898">
        <w:rPr>
          <w:rFonts w:ascii="Times New Roman" w:hAnsi="Times New Roman"/>
          <w:spacing w:val="-2"/>
          <w:szCs w:val="24"/>
        </w:rPr>
        <w:t>pasūtītāja vispārējā interneta adresē</w:t>
      </w:r>
      <w:r w:rsidR="003F25D2" w:rsidRPr="00425898">
        <w:rPr>
          <w:rFonts w:ascii="Times New Roman" w:hAnsi="Times New Roman"/>
          <w:szCs w:val="24"/>
        </w:rPr>
        <w:t xml:space="preserve"> </w:t>
      </w:r>
      <w:hyperlink r:id="rId25" w:history="1">
        <w:r w:rsidR="003F25D2" w:rsidRPr="00425898">
          <w:rPr>
            <w:rStyle w:val="Hyperlink"/>
            <w:rFonts w:ascii="Times New Roman" w:hAnsi="Times New Roman"/>
            <w:szCs w:val="24"/>
          </w:rPr>
          <w:t>www.nrcvaivari.lv</w:t>
        </w:r>
      </w:hyperlink>
      <w:r w:rsidR="003F25D2" w:rsidRPr="00425898">
        <w:rPr>
          <w:rStyle w:val="Hyperlink"/>
          <w:rFonts w:ascii="Times New Roman" w:hAnsi="Times New Roman"/>
          <w:szCs w:val="24"/>
        </w:rPr>
        <w:t xml:space="preserve"> </w:t>
      </w:r>
      <w:r w:rsidR="003F25D2" w:rsidRPr="00425898">
        <w:rPr>
          <w:rFonts w:ascii="Times New Roman" w:hAnsi="Times New Roman"/>
          <w:spacing w:val="-2"/>
          <w:szCs w:val="24"/>
        </w:rPr>
        <w:t xml:space="preserve">sadaļā </w:t>
      </w:r>
      <w:r w:rsidR="003F25D2" w:rsidRPr="00425898">
        <w:rPr>
          <w:rFonts w:ascii="Times New Roman" w:hAnsi="Times New Roman"/>
          <w:szCs w:val="24"/>
        </w:rPr>
        <w:t xml:space="preserve">„Publiskie iepirkumi” un </w:t>
      </w:r>
      <w:r w:rsidR="003F25D2" w:rsidRPr="00425898">
        <w:rPr>
          <w:rFonts w:ascii="Times New Roman" w:hAnsi="Times New Roman"/>
          <w:bCs/>
          <w:szCs w:val="24"/>
        </w:rPr>
        <w:t xml:space="preserve">EIS </w:t>
      </w:r>
      <w:hyperlink r:id="rId26" w:history="1">
        <w:r w:rsidR="003F25D2" w:rsidRPr="00425898">
          <w:rPr>
            <w:rStyle w:val="Hyperlink"/>
            <w:rFonts w:ascii="Times New Roman" w:hAnsi="Times New Roman"/>
            <w:szCs w:val="24"/>
          </w:rPr>
          <w:t>www.eis.gov.lv</w:t>
        </w:r>
      </w:hyperlink>
      <w:r w:rsidR="003F25D2" w:rsidRPr="00425898">
        <w:rPr>
          <w:rFonts w:ascii="Times New Roman" w:hAnsi="Times New Roman"/>
          <w:bCs/>
          <w:szCs w:val="24"/>
        </w:rPr>
        <w:t xml:space="preserve"> </w:t>
      </w:r>
      <w:r w:rsidR="003F25D2" w:rsidRPr="00425898">
        <w:rPr>
          <w:rStyle w:val="Hyperlink"/>
          <w:rFonts w:ascii="Times New Roman" w:hAnsi="Times New Roman"/>
          <w:color w:val="auto"/>
          <w:szCs w:val="24"/>
          <w:u w:val="none"/>
        </w:rPr>
        <w:t>ir ievietota papildu informācija</w:t>
      </w:r>
      <w:r w:rsidR="003F25D2" w:rsidRPr="00425898">
        <w:rPr>
          <w:rFonts w:ascii="Times New Roman" w:hAnsi="Times New Roman"/>
          <w:szCs w:val="24"/>
        </w:rPr>
        <w:t xml:space="preserve"> par iepirkuma procedūras dokumentiem (uzdotie jautājumi un sniegtās atbildes, izdarītie precizējumi un/vai grozījumi u.tml.).</w:t>
      </w:r>
    </w:p>
    <w:p w:rsidR="003F25D2" w:rsidRPr="00FF1D32" w:rsidRDefault="003F25D2" w:rsidP="003F25D2">
      <w:pPr>
        <w:pStyle w:val="ListParagraph"/>
        <w:numPr>
          <w:ilvl w:val="1"/>
          <w:numId w:val="2"/>
        </w:numPr>
        <w:spacing w:after="60"/>
        <w:jc w:val="both"/>
        <w:rPr>
          <w:rFonts w:ascii="Times New Roman" w:eastAsia="Times New Roman" w:hAnsi="Times New Roman"/>
          <w:b/>
          <w:szCs w:val="24"/>
        </w:rPr>
      </w:pPr>
      <w:r w:rsidRPr="00FF1D32">
        <w:rPr>
          <w:rFonts w:ascii="Times New Roman" w:hAnsi="Times New Roman"/>
          <w:szCs w:val="24"/>
        </w:rPr>
        <w:t>Pasūtītājs ar iepirkumu saistītās informācijas apmaiņu nodrošina saskaņā ar PIL 36. panta, 37. panta otrās, trešās, ceturtās daļas, 38. panta pirmās, otrās, trešās, ceturtās, piektās daļas regulējumu.</w:t>
      </w:r>
    </w:p>
    <w:p w:rsidR="00CB4511" w:rsidRPr="0018630B" w:rsidRDefault="0018630B" w:rsidP="00795BAF">
      <w:pPr>
        <w:spacing w:before="120" w:after="120" w:line="240" w:lineRule="auto"/>
        <w:jc w:val="center"/>
        <w:rPr>
          <w:rFonts w:ascii="Times New Roman" w:hAnsi="Times New Roman"/>
          <w:b/>
          <w:smallCaps/>
          <w:sz w:val="28"/>
          <w:szCs w:val="28"/>
          <w:lang w:val="lv-LV"/>
        </w:rPr>
      </w:pPr>
      <w:r w:rsidRPr="0018630B">
        <w:rPr>
          <w:rFonts w:ascii="Times New Roman" w:hAnsi="Times New Roman"/>
          <w:b/>
          <w:smallCaps/>
          <w:sz w:val="28"/>
          <w:szCs w:val="28"/>
          <w:lang w:val="lv-LV"/>
        </w:rPr>
        <w:t xml:space="preserve"> II </w:t>
      </w:r>
      <w:r w:rsidR="00CB4511" w:rsidRPr="0018630B">
        <w:rPr>
          <w:rFonts w:ascii="Times New Roman" w:hAnsi="Times New Roman"/>
          <w:b/>
          <w:smallCaps/>
          <w:sz w:val="28"/>
          <w:szCs w:val="28"/>
          <w:lang w:val="lv-LV"/>
        </w:rPr>
        <w:t>Informācija par iepirkuma priekšmetu</w:t>
      </w:r>
    </w:p>
    <w:p w:rsidR="003F25D2" w:rsidRDefault="00CB4511" w:rsidP="003F25D2">
      <w:pPr>
        <w:pStyle w:val="ListParagraph"/>
        <w:numPr>
          <w:ilvl w:val="0"/>
          <w:numId w:val="2"/>
        </w:numPr>
        <w:spacing w:before="60" w:after="60"/>
        <w:jc w:val="both"/>
        <w:rPr>
          <w:rFonts w:ascii="Times New Roman" w:eastAsia="Times New Roman" w:hAnsi="Times New Roman"/>
          <w:b/>
          <w:szCs w:val="24"/>
        </w:rPr>
      </w:pPr>
      <w:r w:rsidRPr="003F25D2">
        <w:rPr>
          <w:rFonts w:ascii="Times New Roman" w:eastAsia="Times New Roman" w:hAnsi="Times New Roman"/>
          <w:b/>
          <w:szCs w:val="24"/>
        </w:rPr>
        <w:t>Iepirkuma priekšmets</w:t>
      </w:r>
    </w:p>
    <w:p w:rsidR="003F25D2" w:rsidRDefault="005E39E3" w:rsidP="001905F6">
      <w:pPr>
        <w:pStyle w:val="h3body1"/>
      </w:pPr>
      <w:r w:rsidRPr="003F25D2">
        <w:t xml:space="preserve">Iepirkuma priekšmets </w:t>
      </w:r>
      <w:r w:rsidR="00663057" w:rsidRPr="003F25D2">
        <w:t xml:space="preserve">ir </w:t>
      </w:r>
      <w:r w:rsidR="00AC2F74" w:rsidRPr="003F25D2">
        <w:t>pozitīva spiediena terapijas iekārtu</w:t>
      </w:r>
      <w:r w:rsidR="00532B90" w:rsidRPr="003F25D2">
        <w:t xml:space="preserve"> (turpmāk – </w:t>
      </w:r>
      <w:r w:rsidR="00592EE1" w:rsidRPr="003F25D2">
        <w:t>iekārtas</w:t>
      </w:r>
      <w:r w:rsidR="00F81DC2">
        <w:t>)</w:t>
      </w:r>
      <w:r w:rsidR="00592EE1" w:rsidRPr="003F25D2">
        <w:t xml:space="preserve"> </w:t>
      </w:r>
      <w:r w:rsidR="00532B90" w:rsidRPr="003F25D2">
        <w:t>pielāgošana un izsniegšana</w:t>
      </w:r>
      <w:r w:rsidRPr="003F25D2">
        <w:t xml:space="preserve"> </w:t>
      </w:r>
      <w:r w:rsidR="00532B90" w:rsidRPr="003F25D2">
        <w:t>(turpmāk – pakalpojum</w:t>
      </w:r>
      <w:r w:rsidR="00ED7DE8" w:rsidRPr="003F25D2">
        <w:t>i</w:t>
      </w:r>
      <w:r w:rsidR="00532B90" w:rsidRPr="003F25D2">
        <w:t>)</w:t>
      </w:r>
      <w:r w:rsidR="002874FB" w:rsidRPr="003F25D2">
        <w:t xml:space="preserve"> </w:t>
      </w:r>
      <w:r w:rsidR="00ED7DE8" w:rsidRPr="003F25D2">
        <w:t>Pasūtītāja nosūtītajām personām</w:t>
      </w:r>
      <w:r w:rsidR="006A0153" w:rsidRPr="003F25D2">
        <w:t xml:space="preserve"> pie </w:t>
      </w:r>
      <w:r w:rsidR="00F81DC2">
        <w:t>pakalpojumu sniedzēja</w:t>
      </w:r>
      <w:r w:rsidR="006A0153" w:rsidRPr="003F25D2">
        <w:t xml:space="preserve"> pakalpojum</w:t>
      </w:r>
      <w:r w:rsidR="006E0247" w:rsidRPr="003F25D2">
        <w:t>u</w:t>
      </w:r>
      <w:r w:rsidR="006A0153" w:rsidRPr="003F25D2">
        <w:t xml:space="preserve"> saņemšanai </w:t>
      </w:r>
      <w:r w:rsidR="002E7E5F" w:rsidRPr="003F25D2">
        <w:t>saskaņā ar</w:t>
      </w:r>
      <w:r w:rsidR="006E0247" w:rsidRPr="003F25D2">
        <w:t xml:space="preserve"> konkursa nolikumu un </w:t>
      </w:r>
      <w:r w:rsidR="003419F6" w:rsidRPr="003F25D2">
        <w:t>t</w:t>
      </w:r>
      <w:r w:rsidR="002E7E5F" w:rsidRPr="003F25D2">
        <w:t xml:space="preserve">ehnisko specifikāciju. </w:t>
      </w:r>
      <w:r w:rsidR="004D6B67" w:rsidRPr="003F25D2">
        <w:t xml:space="preserve"> </w:t>
      </w:r>
      <w:r w:rsidR="002E7E5F" w:rsidRPr="003F25D2">
        <w:t xml:space="preserve">Tehniskā specifikācija </w:t>
      </w:r>
      <w:r w:rsidR="004D6B67" w:rsidRPr="003F25D2">
        <w:t>ir konkursa nolikuma 2. pielikums.</w:t>
      </w:r>
    </w:p>
    <w:p w:rsidR="003F25D2" w:rsidRDefault="005E39E3" w:rsidP="001905F6">
      <w:pPr>
        <w:pStyle w:val="h3body1"/>
      </w:pPr>
      <w:r w:rsidRPr="003F25D2">
        <w:t>Iepirkuma priekšmeta CPV kod</w:t>
      </w:r>
      <w:r w:rsidR="00EB75E7" w:rsidRPr="003F25D2">
        <w:t>s</w:t>
      </w:r>
      <w:r w:rsidRPr="003F25D2">
        <w:t>:</w:t>
      </w:r>
      <w:r w:rsidR="00A83BA8" w:rsidRPr="003F25D2">
        <w:t xml:space="preserve"> </w:t>
      </w:r>
      <w:r w:rsidR="000D187A" w:rsidRPr="003F25D2">
        <w:t>33157400-9</w:t>
      </w:r>
    </w:p>
    <w:p w:rsidR="00CB4511" w:rsidRPr="003F25D2" w:rsidRDefault="005E39E3" w:rsidP="001905F6">
      <w:pPr>
        <w:pStyle w:val="h3body1"/>
      </w:pPr>
      <w:r w:rsidRPr="003F25D2">
        <w:t xml:space="preserve">Iepirkuma priekšmets </w:t>
      </w:r>
      <w:r w:rsidR="00144730" w:rsidRPr="003F25D2">
        <w:t xml:space="preserve">sastāv no 2 veida </w:t>
      </w:r>
      <w:r w:rsidR="003343B2" w:rsidRPr="003F25D2">
        <w:t>iekārtām</w:t>
      </w:r>
      <w:r w:rsidRPr="003F25D2">
        <w:t>:</w:t>
      </w:r>
    </w:p>
    <w:tbl>
      <w:tblPr>
        <w:tblW w:w="9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6"/>
        <w:gridCol w:w="8159"/>
      </w:tblGrid>
      <w:tr w:rsidR="00904CBD" w:rsidRPr="00DB6C86" w:rsidTr="001213BC">
        <w:trPr>
          <w:trHeight w:val="340"/>
        </w:trPr>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12341" w:rsidRPr="00DB6C86" w:rsidRDefault="00012341" w:rsidP="00954D32">
            <w:pPr>
              <w:spacing w:before="40" w:after="40" w:line="240" w:lineRule="auto"/>
              <w:jc w:val="center"/>
              <w:rPr>
                <w:rFonts w:ascii="Times New Roman" w:hAnsi="Times New Roman"/>
                <w:b/>
                <w:sz w:val="24"/>
                <w:szCs w:val="24"/>
                <w:lang w:val="lv-LV"/>
              </w:rPr>
            </w:pPr>
            <w:r w:rsidRPr="00DB6C86">
              <w:rPr>
                <w:rFonts w:ascii="Times New Roman" w:hAnsi="Times New Roman"/>
                <w:b/>
                <w:sz w:val="24"/>
                <w:szCs w:val="24"/>
                <w:lang w:val="lv-LV"/>
              </w:rPr>
              <w:t xml:space="preserve">ISO kods/ </w:t>
            </w:r>
            <w:r w:rsidRPr="00DB6C86">
              <w:rPr>
                <w:rFonts w:ascii="Times New Roman" w:hAnsi="Times New Roman"/>
                <w:sz w:val="24"/>
                <w:szCs w:val="24"/>
                <w:lang w:val="lv-LV"/>
              </w:rPr>
              <w:t>identifikācijas numurs</w:t>
            </w:r>
          </w:p>
        </w:tc>
        <w:tc>
          <w:tcPr>
            <w:tcW w:w="8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12341" w:rsidRPr="00DB6C86" w:rsidRDefault="00012341" w:rsidP="00144730">
            <w:pPr>
              <w:spacing w:before="40" w:after="40" w:line="240" w:lineRule="auto"/>
              <w:rPr>
                <w:rFonts w:ascii="Times New Roman" w:hAnsi="Times New Roman"/>
                <w:b/>
                <w:sz w:val="24"/>
                <w:szCs w:val="24"/>
                <w:lang w:val="lv-LV"/>
              </w:rPr>
            </w:pPr>
            <w:r w:rsidRPr="00DB6C86">
              <w:rPr>
                <w:rFonts w:ascii="Times New Roman" w:hAnsi="Times New Roman"/>
                <w:b/>
                <w:sz w:val="24"/>
                <w:szCs w:val="24"/>
                <w:lang w:val="lv-LV"/>
              </w:rPr>
              <w:t>Iepirkuma priekšmeta veids</w:t>
            </w:r>
          </w:p>
        </w:tc>
      </w:tr>
      <w:tr w:rsidR="00904CBD" w:rsidRPr="00A76749" w:rsidTr="00012341">
        <w:trPr>
          <w:trHeight w:val="278"/>
        </w:trPr>
        <w:tc>
          <w:tcPr>
            <w:tcW w:w="1560" w:type="dxa"/>
            <w:tcBorders>
              <w:top w:val="single" w:sz="4" w:space="0" w:color="auto"/>
              <w:left w:val="single" w:sz="4" w:space="0" w:color="auto"/>
              <w:bottom w:val="single" w:sz="4" w:space="0" w:color="auto"/>
              <w:right w:val="single" w:sz="4" w:space="0" w:color="auto"/>
            </w:tcBorders>
          </w:tcPr>
          <w:p w:rsidR="00012341" w:rsidRPr="00DB6C86" w:rsidRDefault="00012341" w:rsidP="00954D32">
            <w:pPr>
              <w:spacing w:before="40" w:after="40" w:line="240" w:lineRule="auto"/>
              <w:jc w:val="center"/>
              <w:rPr>
                <w:rFonts w:ascii="Times New Roman" w:hAnsi="Times New Roman"/>
                <w:sz w:val="24"/>
                <w:szCs w:val="24"/>
                <w:lang w:val="lv-LV"/>
              </w:rPr>
            </w:pPr>
            <w:r w:rsidRPr="00DB6C86">
              <w:rPr>
                <w:rFonts w:ascii="Times New Roman" w:hAnsi="Times New Roman"/>
                <w:sz w:val="24"/>
                <w:szCs w:val="24"/>
                <w:lang w:val="lv-LV"/>
              </w:rPr>
              <w:t>04 03 12</w:t>
            </w:r>
          </w:p>
        </w:tc>
        <w:tc>
          <w:tcPr>
            <w:tcW w:w="8175" w:type="dxa"/>
            <w:tcBorders>
              <w:top w:val="single" w:sz="4" w:space="0" w:color="auto"/>
              <w:left w:val="single" w:sz="4" w:space="0" w:color="auto"/>
              <w:bottom w:val="single" w:sz="4" w:space="0" w:color="auto"/>
              <w:right w:val="single" w:sz="4" w:space="0" w:color="auto"/>
            </w:tcBorders>
            <w:shd w:val="clear" w:color="auto" w:fill="auto"/>
            <w:vAlign w:val="center"/>
          </w:tcPr>
          <w:p w:rsidR="00012341" w:rsidRPr="00DB6C86" w:rsidRDefault="00012341" w:rsidP="00385EDC">
            <w:pPr>
              <w:spacing w:before="40" w:after="40" w:line="240" w:lineRule="auto"/>
              <w:rPr>
                <w:rFonts w:ascii="Times New Roman" w:eastAsia="Times New Roman" w:hAnsi="Times New Roman"/>
                <w:sz w:val="24"/>
                <w:szCs w:val="24"/>
                <w:lang w:val="lv-LV" w:eastAsia="lv-LV"/>
              </w:rPr>
            </w:pPr>
            <w:r w:rsidRPr="00DB6C86">
              <w:rPr>
                <w:rFonts w:ascii="Times New Roman" w:eastAsia="Times New Roman" w:hAnsi="Times New Roman"/>
                <w:sz w:val="24"/>
                <w:szCs w:val="24"/>
                <w:lang w:val="lv-LV" w:eastAsia="lv-LV"/>
              </w:rPr>
              <w:t>Nepārtraukta pozitīva spiediena elpceļos nodrošināšanas terapijas iekārta (CPAP)</w:t>
            </w:r>
          </w:p>
        </w:tc>
      </w:tr>
      <w:tr w:rsidR="00904CBD" w:rsidRPr="00A76749" w:rsidTr="00012341">
        <w:trPr>
          <w:trHeight w:val="278"/>
        </w:trPr>
        <w:tc>
          <w:tcPr>
            <w:tcW w:w="1560" w:type="dxa"/>
            <w:tcBorders>
              <w:top w:val="single" w:sz="4" w:space="0" w:color="auto"/>
              <w:left w:val="single" w:sz="4" w:space="0" w:color="auto"/>
              <w:bottom w:val="single" w:sz="4" w:space="0" w:color="auto"/>
              <w:right w:val="single" w:sz="4" w:space="0" w:color="auto"/>
            </w:tcBorders>
          </w:tcPr>
          <w:p w:rsidR="00012341" w:rsidRPr="00DB6C86" w:rsidRDefault="00012341" w:rsidP="005A6355">
            <w:pPr>
              <w:spacing w:before="40" w:after="40" w:line="240" w:lineRule="auto"/>
              <w:jc w:val="center"/>
              <w:rPr>
                <w:rFonts w:ascii="Times New Roman" w:hAnsi="Times New Roman"/>
                <w:sz w:val="24"/>
                <w:szCs w:val="24"/>
                <w:lang w:val="lv-LV"/>
              </w:rPr>
            </w:pPr>
            <w:r w:rsidRPr="00DB6C86">
              <w:rPr>
                <w:rFonts w:ascii="Times New Roman" w:hAnsi="Times New Roman"/>
                <w:sz w:val="24"/>
                <w:szCs w:val="24"/>
                <w:lang w:val="lv-LV"/>
              </w:rPr>
              <w:t>04 03 12</w:t>
            </w:r>
          </w:p>
        </w:tc>
        <w:tc>
          <w:tcPr>
            <w:tcW w:w="8175" w:type="dxa"/>
            <w:tcBorders>
              <w:top w:val="single" w:sz="4" w:space="0" w:color="auto"/>
              <w:left w:val="single" w:sz="4" w:space="0" w:color="auto"/>
              <w:bottom w:val="single" w:sz="4" w:space="0" w:color="auto"/>
              <w:right w:val="single" w:sz="4" w:space="0" w:color="auto"/>
            </w:tcBorders>
            <w:shd w:val="clear" w:color="auto" w:fill="auto"/>
            <w:vAlign w:val="center"/>
          </w:tcPr>
          <w:p w:rsidR="00012341" w:rsidRPr="00154522" w:rsidRDefault="00012341" w:rsidP="00385EDC">
            <w:pPr>
              <w:spacing w:before="40" w:after="40" w:line="240" w:lineRule="auto"/>
              <w:rPr>
                <w:rFonts w:ascii="Times New Roman" w:eastAsia="Times New Roman" w:hAnsi="Times New Roman"/>
                <w:sz w:val="24"/>
                <w:szCs w:val="24"/>
                <w:lang w:val="lv-LV" w:eastAsia="lv-LV"/>
              </w:rPr>
            </w:pPr>
            <w:r w:rsidRPr="00DB6C86">
              <w:rPr>
                <w:rFonts w:ascii="Times New Roman" w:eastAsia="Times New Roman" w:hAnsi="Times New Roman"/>
                <w:sz w:val="24"/>
                <w:szCs w:val="24"/>
                <w:lang w:val="lv-LV" w:eastAsia="lv-LV"/>
              </w:rPr>
              <w:t>Automātiska pozitīva spiediena elpceļos nodrošināšanas terapijas iekārta (APAP)</w:t>
            </w:r>
          </w:p>
        </w:tc>
      </w:tr>
    </w:tbl>
    <w:p w:rsidR="00855106" w:rsidRPr="002F68E1" w:rsidRDefault="008D4BBB" w:rsidP="001905F6">
      <w:pPr>
        <w:pStyle w:val="h3body1"/>
      </w:pPr>
      <w:r w:rsidRPr="002F68E1">
        <w:t xml:space="preserve">Pretendentam ir </w:t>
      </w:r>
      <w:r w:rsidR="00532B90" w:rsidRPr="002F68E1">
        <w:t>jāiesniedz piedāvājums par</w:t>
      </w:r>
      <w:r w:rsidRPr="002F68E1">
        <w:t xml:space="preserve"> </w:t>
      </w:r>
      <w:r w:rsidR="003343B2" w:rsidRPr="002F68E1">
        <w:t>visu iepirkuma priekšmetu</w:t>
      </w:r>
      <w:r w:rsidRPr="002F68E1">
        <w:t>.</w:t>
      </w:r>
      <w:r w:rsidR="00795BAF" w:rsidRPr="002F68E1">
        <w:t xml:space="preserve"> </w:t>
      </w:r>
      <w:r w:rsidR="00385EDC" w:rsidRPr="002F68E1">
        <w:t>Tas nozīmē, ka pretendentam piedāvājumā ir jābūt iekļautām abu veidu iekārtām</w:t>
      </w:r>
      <w:r w:rsidR="00592EE1" w:rsidRPr="002F68E1">
        <w:t xml:space="preserve"> (CPAP un APAP)</w:t>
      </w:r>
      <w:r w:rsidR="00385EDC" w:rsidRPr="002F68E1">
        <w:t>.</w:t>
      </w:r>
    </w:p>
    <w:p w:rsidR="00855106" w:rsidRPr="002F68E1" w:rsidRDefault="00795BAF" w:rsidP="001905F6">
      <w:pPr>
        <w:pStyle w:val="h3body1"/>
      </w:pPr>
      <w:r w:rsidRPr="002F68E1">
        <w:t xml:space="preserve">Ja piedāvājums tiks iesniegts tikai par vienu </w:t>
      </w:r>
      <w:r w:rsidR="00385EDC" w:rsidRPr="002F68E1">
        <w:t>iekārt</w:t>
      </w:r>
      <w:r w:rsidR="00012341" w:rsidRPr="002F68E1">
        <w:t>as</w:t>
      </w:r>
      <w:r w:rsidR="003343B2" w:rsidRPr="002F68E1">
        <w:t xml:space="preserve"> veidu</w:t>
      </w:r>
      <w:r w:rsidRPr="002F68E1">
        <w:t>, tas tiks noraidīts bez vērtēšanas.</w:t>
      </w:r>
    </w:p>
    <w:p w:rsidR="00F65A56" w:rsidRPr="002F68E1" w:rsidRDefault="002E7E5F" w:rsidP="001905F6">
      <w:pPr>
        <w:pStyle w:val="h3body1"/>
      </w:pPr>
      <w:r w:rsidRPr="002F68E1">
        <w:t>P</w:t>
      </w:r>
      <w:r w:rsidR="00385EDC" w:rsidRPr="002F68E1">
        <w:t>asūtītāja p</w:t>
      </w:r>
      <w:r w:rsidRPr="002F68E1">
        <w:t>aredzamais (plānotais)</w:t>
      </w:r>
      <w:r w:rsidR="003343B2" w:rsidRPr="002F68E1">
        <w:t xml:space="preserve"> </w:t>
      </w:r>
      <w:r w:rsidR="00385EDC" w:rsidRPr="002F68E1">
        <w:t xml:space="preserve">iekārtu </w:t>
      </w:r>
      <w:r w:rsidR="00020C53" w:rsidRPr="002F68E1">
        <w:t>daudzum</w:t>
      </w:r>
      <w:r w:rsidR="00803A2F" w:rsidRPr="002F68E1">
        <w:t>s</w:t>
      </w:r>
      <w:r w:rsidR="009C0111" w:rsidRPr="002F68E1">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6946"/>
        <w:gridCol w:w="1984"/>
      </w:tblGrid>
      <w:tr w:rsidR="00904CBD" w:rsidRPr="00154522" w:rsidTr="001213BC">
        <w:trPr>
          <w:trHeight w:val="360"/>
        </w:trPr>
        <w:tc>
          <w:tcPr>
            <w:tcW w:w="851" w:type="dxa"/>
            <w:tcBorders>
              <w:bottom w:val="single" w:sz="4" w:space="0" w:color="auto"/>
            </w:tcBorders>
            <w:shd w:val="clear" w:color="auto" w:fill="D9D9D9" w:themeFill="background1" w:themeFillShade="D9"/>
          </w:tcPr>
          <w:p w:rsidR="00385EDC" w:rsidRPr="00154522" w:rsidRDefault="00385EDC" w:rsidP="00385EDC">
            <w:pPr>
              <w:spacing w:before="40" w:after="40" w:line="240" w:lineRule="auto"/>
              <w:jc w:val="center"/>
              <w:rPr>
                <w:rFonts w:ascii="Times New Roman" w:hAnsi="Times New Roman"/>
                <w:b/>
                <w:sz w:val="24"/>
                <w:szCs w:val="24"/>
                <w:lang w:val="lv-LV"/>
              </w:rPr>
            </w:pPr>
            <w:r w:rsidRPr="00154522">
              <w:rPr>
                <w:rFonts w:ascii="Times New Roman" w:hAnsi="Times New Roman"/>
                <w:b/>
                <w:sz w:val="24"/>
                <w:szCs w:val="24"/>
                <w:lang w:val="lv-LV" w:eastAsia="lv-LV"/>
              </w:rPr>
              <w:t>Nr. p.k.</w:t>
            </w:r>
          </w:p>
        </w:tc>
        <w:tc>
          <w:tcPr>
            <w:tcW w:w="6946" w:type="dxa"/>
            <w:tcBorders>
              <w:bottom w:val="single" w:sz="4" w:space="0" w:color="auto"/>
            </w:tcBorders>
            <w:shd w:val="clear" w:color="auto" w:fill="D9D9D9" w:themeFill="background1" w:themeFillShade="D9"/>
          </w:tcPr>
          <w:p w:rsidR="00385EDC" w:rsidRPr="00154522" w:rsidRDefault="00385EDC" w:rsidP="00385EDC">
            <w:pPr>
              <w:spacing w:before="40" w:after="40" w:line="240" w:lineRule="auto"/>
              <w:rPr>
                <w:rFonts w:ascii="Times New Roman" w:hAnsi="Times New Roman"/>
                <w:b/>
                <w:sz w:val="24"/>
                <w:szCs w:val="24"/>
                <w:lang w:val="lv-LV"/>
              </w:rPr>
            </w:pPr>
            <w:r w:rsidRPr="00154522">
              <w:rPr>
                <w:rFonts w:ascii="Times New Roman" w:hAnsi="Times New Roman"/>
                <w:b/>
                <w:sz w:val="24"/>
                <w:szCs w:val="24"/>
                <w:lang w:val="lv-LV"/>
              </w:rPr>
              <w:t>Iepirkuma priekšmets</w:t>
            </w:r>
          </w:p>
        </w:tc>
        <w:tc>
          <w:tcPr>
            <w:tcW w:w="1984" w:type="dxa"/>
            <w:tcBorders>
              <w:bottom w:val="single" w:sz="4" w:space="0" w:color="auto"/>
            </w:tcBorders>
            <w:shd w:val="clear" w:color="auto" w:fill="D9D9D9" w:themeFill="background1" w:themeFillShade="D9"/>
          </w:tcPr>
          <w:p w:rsidR="00385EDC" w:rsidRPr="00154522" w:rsidRDefault="00385EDC" w:rsidP="00385EDC">
            <w:pPr>
              <w:spacing w:before="40" w:after="40" w:line="240" w:lineRule="auto"/>
              <w:jc w:val="center"/>
              <w:rPr>
                <w:rFonts w:ascii="Times New Roman" w:hAnsi="Times New Roman"/>
                <w:b/>
                <w:sz w:val="24"/>
                <w:szCs w:val="24"/>
                <w:lang w:val="lv-LV"/>
              </w:rPr>
            </w:pPr>
            <w:r w:rsidRPr="00154522">
              <w:rPr>
                <w:rFonts w:ascii="Times New Roman" w:hAnsi="Times New Roman"/>
                <w:b/>
                <w:sz w:val="24"/>
                <w:szCs w:val="24"/>
                <w:lang w:val="lv-LV"/>
              </w:rPr>
              <w:t>Daudzums, gab.</w:t>
            </w:r>
          </w:p>
        </w:tc>
      </w:tr>
      <w:tr w:rsidR="00904CBD" w:rsidRPr="00154522" w:rsidTr="00012341">
        <w:trPr>
          <w:trHeight w:val="30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85EDC" w:rsidRPr="00154522" w:rsidRDefault="00385EDC" w:rsidP="00385EDC">
            <w:pPr>
              <w:spacing w:before="40" w:after="40" w:line="240" w:lineRule="auto"/>
              <w:jc w:val="center"/>
              <w:rPr>
                <w:rFonts w:ascii="Times New Roman" w:hAnsi="Times New Roman"/>
                <w:sz w:val="24"/>
                <w:szCs w:val="24"/>
                <w:lang w:val="lv-LV"/>
              </w:rPr>
            </w:pPr>
            <w:r w:rsidRPr="00154522">
              <w:rPr>
                <w:rFonts w:ascii="Times New Roman" w:hAnsi="Times New Roman"/>
                <w:sz w:val="24"/>
                <w:szCs w:val="24"/>
                <w:lang w:val="lv-LV"/>
              </w:rPr>
              <w:t>1.</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385EDC" w:rsidRPr="00154522" w:rsidRDefault="00385EDC" w:rsidP="00385EDC">
            <w:pPr>
              <w:spacing w:before="40" w:after="40" w:line="240" w:lineRule="auto"/>
              <w:rPr>
                <w:rFonts w:ascii="Times New Roman" w:hAnsi="Times New Roman"/>
                <w:sz w:val="24"/>
                <w:szCs w:val="24"/>
                <w:highlight w:val="green"/>
                <w:lang w:val="lv-LV"/>
              </w:rPr>
            </w:pPr>
            <w:r w:rsidRPr="00154522">
              <w:rPr>
                <w:rFonts w:ascii="Times New Roman" w:eastAsia="Times New Roman" w:hAnsi="Times New Roman"/>
                <w:sz w:val="24"/>
                <w:szCs w:val="24"/>
                <w:lang w:val="lv-LV" w:eastAsia="lv-LV"/>
              </w:rPr>
              <w:t>Pozitīva spiediena terapijas iekārtu (CPAP un APAP) pielāgošana un izsniegšana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85EDC" w:rsidRPr="00154522" w:rsidRDefault="00400ED7" w:rsidP="00385EDC">
            <w:pPr>
              <w:spacing w:before="40" w:after="40" w:line="240" w:lineRule="auto"/>
              <w:jc w:val="center"/>
              <w:rPr>
                <w:rFonts w:ascii="Times New Roman" w:hAnsi="Times New Roman"/>
                <w:sz w:val="24"/>
                <w:szCs w:val="24"/>
                <w:lang w:val="lv-LV"/>
              </w:rPr>
            </w:pPr>
            <w:r w:rsidRPr="00D354D8">
              <w:rPr>
                <w:rFonts w:ascii="Times New Roman" w:hAnsi="Times New Roman"/>
                <w:color w:val="000000" w:themeColor="text1"/>
                <w:sz w:val="24"/>
                <w:szCs w:val="24"/>
              </w:rPr>
              <w:t>297</w:t>
            </w:r>
          </w:p>
        </w:tc>
      </w:tr>
    </w:tbl>
    <w:p w:rsidR="00855106" w:rsidRDefault="00314846" w:rsidP="001905F6">
      <w:pPr>
        <w:pStyle w:val="h3body1"/>
      </w:pPr>
      <w:r w:rsidRPr="00855106">
        <w:t xml:space="preserve">Pretendentam ir jāveic </w:t>
      </w:r>
      <w:r w:rsidR="001B6101">
        <w:t>iekārtu</w:t>
      </w:r>
      <w:r w:rsidRPr="00855106">
        <w:t xml:space="preserve"> izsniegšana, piel</w:t>
      </w:r>
      <w:r w:rsidR="003F25D2">
        <w:t xml:space="preserve">āgošanu personas vajadzībām, kā </w:t>
      </w:r>
      <w:r w:rsidRPr="00855106">
        <w:t xml:space="preserve">arī jāveic personas apmācība </w:t>
      </w:r>
      <w:r w:rsidR="008869B3">
        <w:t>iekārtas</w:t>
      </w:r>
      <w:r w:rsidRPr="00855106">
        <w:t xml:space="preserve"> lietošanā</w:t>
      </w:r>
      <w:r w:rsidR="00BB381C" w:rsidRPr="00855106">
        <w:t>.</w:t>
      </w:r>
    </w:p>
    <w:p w:rsidR="00855106" w:rsidRDefault="000A0495" w:rsidP="001905F6">
      <w:pPr>
        <w:pStyle w:val="h3body1"/>
      </w:pPr>
      <w:r w:rsidRPr="00855106">
        <w:t>Iesniedzot p</w:t>
      </w:r>
      <w:r w:rsidR="008D4BBB" w:rsidRPr="00855106">
        <w:t>iedāvājum</w:t>
      </w:r>
      <w:r w:rsidR="00BB381C" w:rsidRPr="00855106">
        <w:t>u</w:t>
      </w:r>
      <w:r w:rsidRPr="00855106">
        <w:t xml:space="preserve">, </w:t>
      </w:r>
      <w:r w:rsidR="00385EDC" w:rsidRPr="00855106">
        <w:t>tehniskajā</w:t>
      </w:r>
      <w:r w:rsidR="007E4943" w:rsidRPr="00855106">
        <w:t xml:space="preserve"> </w:t>
      </w:r>
      <w:r w:rsidR="00385EDC" w:rsidRPr="00855106">
        <w:t>piedāvājumā iekļautajām iekārtām</w:t>
      </w:r>
      <w:r w:rsidR="008D4BBB" w:rsidRPr="00855106">
        <w:t xml:space="preserve"> </w:t>
      </w:r>
      <w:r w:rsidR="007E4943" w:rsidRPr="00855106">
        <w:t xml:space="preserve">ir </w:t>
      </w:r>
      <w:r w:rsidR="008D4BBB" w:rsidRPr="00855106">
        <w:t>jāatbilst</w:t>
      </w:r>
      <w:r w:rsidR="00020C53" w:rsidRPr="00855106">
        <w:t xml:space="preserve"> </w:t>
      </w:r>
      <w:r w:rsidR="005246CF" w:rsidRPr="00855106">
        <w:t xml:space="preserve">visām </w:t>
      </w:r>
      <w:r w:rsidR="00081732" w:rsidRPr="00855106">
        <w:t xml:space="preserve">konkursa </w:t>
      </w:r>
      <w:r w:rsidR="00020C53" w:rsidRPr="00855106">
        <w:t>t</w:t>
      </w:r>
      <w:r w:rsidR="008D4BBB" w:rsidRPr="00855106">
        <w:t>ehnisk</w:t>
      </w:r>
      <w:r w:rsidR="00795BAF" w:rsidRPr="00855106">
        <w:t>ajā</w:t>
      </w:r>
      <w:r w:rsidR="008D4BBB" w:rsidRPr="00855106">
        <w:t xml:space="preserve"> specifikācij</w:t>
      </w:r>
      <w:r w:rsidR="00795BAF" w:rsidRPr="00855106">
        <w:t>ā noteiktajām</w:t>
      </w:r>
      <w:r w:rsidR="008D4BBB" w:rsidRPr="00855106">
        <w:t xml:space="preserve"> prasībām</w:t>
      </w:r>
      <w:r w:rsidR="006C0AE4" w:rsidRPr="00855106">
        <w:t xml:space="preserve"> abiem </w:t>
      </w:r>
      <w:r w:rsidR="00385EDC" w:rsidRPr="00855106">
        <w:t>iekārtu</w:t>
      </w:r>
      <w:r w:rsidR="006C0AE4" w:rsidRPr="00855106">
        <w:t xml:space="preserve"> veidiem</w:t>
      </w:r>
      <w:r w:rsidR="00664CD3" w:rsidRPr="00855106">
        <w:t>.</w:t>
      </w:r>
    </w:p>
    <w:p w:rsidR="009066E0" w:rsidRPr="009066E0" w:rsidRDefault="00BA657E" w:rsidP="001905F6">
      <w:pPr>
        <w:pStyle w:val="h3body1"/>
      </w:pPr>
      <w:r>
        <w:t>Iekārtām</w:t>
      </w:r>
      <w:r w:rsidR="00EB067A" w:rsidRPr="00074431">
        <w:t xml:space="preserve"> ir jābūt reģistrētām LR medicīnas ierīču reģistrā</w:t>
      </w:r>
      <w:r w:rsidR="00997563" w:rsidRPr="00074431">
        <w:t>,</w:t>
      </w:r>
      <w:r w:rsidR="00EB067A" w:rsidRPr="00074431">
        <w:t xml:space="preserve"> vai</w:t>
      </w:r>
      <w:r w:rsidR="00997563" w:rsidRPr="00074431">
        <w:t xml:space="preserve"> tām jābūt </w:t>
      </w:r>
      <w:r w:rsidR="00706163" w:rsidRPr="00B231D6">
        <w:t>Eiropas Komisijas</w:t>
      </w:r>
      <w:r w:rsidR="003F25D2">
        <w:t xml:space="preserve"> at</w:t>
      </w:r>
      <w:r w:rsidR="00EB067A" w:rsidRPr="00074431">
        <w:t>ilstības deklarācijai un marķētām ar CE atb</w:t>
      </w:r>
      <w:r w:rsidR="00E17361" w:rsidRPr="00074431">
        <w:t>ils</w:t>
      </w:r>
      <w:r w:rsidR="007006FD">
        <w:t xml:space="preserve">tības marķējumu atbilstoši </w:t>
      </w:r>
      <w:r w:rsidR="00E17361" w:rsidRPr="00074431">
        <w:t>M</w:t>
      </w:r>
      <w:r w:rsidR="003F25D2">
        <w:t>i</w:t>
      </w:r>
      <w:r w:rsidR="00E17361" w:rsidRPr="00074431">
        <w:t xml:space="preserve">ninistru </w:t>
      </w:r>
      <w:r w:rsidR="00E17361" w:rsidRPr="00074431">
        <w:lastRenderedPageBreak/>
        <w:t xml:space="preserve">kabineta </w:t>
      </w:r>
      <w:r w:rsidR="007006FD" w:rsidRPr="00074431">
        <w:t>28.11.</w:t>
      </w:r>
      <w:r w:rsidR="00391867">
        <w:t xml:space="preserve">2017. </w:t>
      </w:r>
      <w:r w:rsidR="00855106" w:rsidRPr="00074431">
        <w:t>noteikumiem Nr. 689</w:t>
      </w:r>
      <w:r w:rsidR="00EB067A" w:rsidRPr="00074431">
        <w:t xml:space="preserve"> "Medicīnisko ierīču reģistrācijas, atbilstības novērtēšanas, izplatīšanas, ekspluatācijas un tehniskās uzraudzības kārtība".</w:t>
      </w:r>
    </w:p>
    <w:p w:rsidR="00855106" w:rsidRPr="009066E0" w:rsidRDefault="00CF301C" w:rsidP="001905F6">
      <w:pPr>
        <w:pStyle w:val="h3body1"/>
      </w:pPr>
      <w:r w:rsidRPr="009066E0">
        <w:t xml:space="preserve">Maksimālais </w:t>
      </w:r>
      <w:r w:rsidR="00BA657E">
        <w:t>iekārtu</w:t>
      </w:r>
      <w:r w:rsidR="004D6B67" w:rsidRPr="009066E0">
        <w:t xml:space="preserve"> pielāgošanas un izsniegšanas</w:t>
      </w:r>
      <w:r w:rsidRPr="009066E0">
        <w:t xml:space="preserve"> laiks:</w:t>
      </w:r>
      <w:r w:rsidR="00664CD3" w:rsidRPr="009066E0">
        <w:t xml:space="preserve"> </w:t>
      </w:r>
      <w:r w:rsidR="00D6736F" w:rsidRPr="009066E0">
        <w:t>2</w:t>
      </w:r>
      <w:r w:rsidR="00BB381C" w:rsidRPr="009066E0">
        <w:t xml:space="preserve">0 darba </w:t>
      </w:r>
      <w:r w:rsidR="00EB067A" w:rsidRPr="009066E0">
        <w:t>dienas</w:t>
      </w:r>
      <w:r w:rsidR="00664CD3" w:rsidRPr="009066E0">
        <w:t xml:space="preserve"> </w:t>
      </w:r>
      <w:r w:rsidR="009C0111" w:rsidRPr="009066E0">
        <w:t>no p</w:t>
      </w:r>
      <w:r w:rsidR="00BB381C" w:rsidRPr="009066E0">
        <w:t>ersonas nosūtīšanas dienas pie pa</w:t>
      </w:r>
      <w:r w:rsidR="004D6B67" w:rsidRPr="009066E0">
        <w:t>kalpojumu sniedzēja</w:t>
      </w:r>
      <w:r w:rsidR="00664CD3" w:rsidRPr="009066E0">
        <w:t>.</w:t>
      </w:r>
    </w:p>
    <w:p w:rsidR="00855106" w:rsidRDefault="00BA657E" w:rsidP="001905F6">
      <w:pPr>
        <w:pStyle w:val="h3body1"/>
      </w:pPr>
      <w:r>
        <w:t>Pakalpojumu sniedzējam</w:t>
      </w:r>
      <w:r w:rsidR="003A69C3" w:rsidRPr="00855106">
        <w:t xml:space="preserve">, </w:t>
      </w:r>
      <w:r w:rsidR="00BB381C" w:rsidRPr="00855106">
        <w:t>izsniedzot</w:t>
      </w:r>
      <w:r w:rsidR="003C3472" w:rsidRPr="00855106">
        <w:t xml:space="preserve"> </w:t>
      </w:r>
      <w:r>
        <w:t>iekārtu</w:t>
      </w:r>
      <w:r w:rsidR="00FF5B90" w:rsidRPr="00855106">
        <w:t xml:space="preserve"> </w:t>
      </w:r>
      <w:r w:rsidR="00BB381C" w:rsidRPr="00855106">
        <w:t>Personai</w:t>
      </w:r>
      <w:r w:rsidR="003C3472" w:rsidRPr="00855106">
        <w:t xml:space="preserve">, </w:t>
      </w:r>
      <w:r w:rsidR="003A69C3" w:rsidRPr="00855106">
        <w:t xml:space="preserve">katrai </w:t>
      </w:r>
      <w:r>
        <w:t>iekārtai</w:t>
      </w:r>
      <w:r w:rsidR="003A69C3" w:rsidRPr="00855106">
        <w:t xml:space="preserve"> </w:t>
      </w:r>
      <w:r w:rsidR="00FF5B90" w:rsidRPr="00855106">
        <w:t xml:space="preserve">ir </w:t>
      </w:r>
      <w:r w:rsidR="003C3472" w:rsidRPr="00855106">
        <w:t xml:space="preserve">jāpievieno </w:t>
      </w:r>
      <w:r>
        <w:t>iekārtas</w:t>
      </w:r>
      <w:r w:rsidR="003A69C3" w:rsidRPr="00855106">
        <w:t xml:space="preserve"> </w:t>
      </w:r>
      <w:r w:rsidR="003C3472" w:rsidRPr="00855106">
        <w:t>lietošanas instrukcija. Lietošanas i</w:t>
      </w:r>
      <w:r w:rsidR="003A69C3" w:rsidRPr="00855106">
        <w:t xml:space="preserve">nstrukcijā detalizēti jāapraksta </w:t>
      </w:r>
      <w:r w:rsidR="00BF6369">
        <w:t>iekārtas</w:t>
      </w:r>
      <w:r w:rsidR="003A69C3" w:rsidRPr="00855106">
        <w:t xml:space="preserve"> lietošanas un kopšanas noteikumi</w:t>
      </w:r>
      <w:r w:rsidR="009C0111" w:rsidRPr="00855106">
        <w:t xml:space="preserve"> (t.sk. arī informācija par filtru maiņu, kas jāveic pašai personai par saviem līdzekļiem)</w:t>
      </w:r>
      <w:r w:rsidR="003A69C3" w:rsidRPr="00855106">
        <w:t xml:space="preserve">, kā arī </w:t>
      </w:r>
      <w:r w:rsidR="003C3472" w:rsidRPr="00855106">
        <w:t>garantijas apkalpošanas k</w:t>
      </w:r>
      <w:r w:rsidR="003A69C3" w:rsidRPr="00855106">
        <w:t xml:space="preserve">ārtība. Lietošanas instrukcijai jāatbilst konkrētam piedāvātās </w:t>
      </w:r>
      <w:r w:rsidR="00BF6369">
        <w:t>iekārtas</w:t>
      </w:r>
      <w:r w:rsidR="003A69C3" w:rsidRPr="00855106">
        <w:t xml:space="preserve"> veidam</w:t>
      </w:r>
      <w:r w:rsidR="003C3472" w:rsidRPr="00855106">
        <w:t xml:space="preserve"> </w:t>
      </w:r>
      <w:r w:rsidR="00592AC8" w:rsidRPr="00855106">
        <w:t>bez papildu norādēm</w:t>
      </w:r>
      <w:r w:rsidR="003C3472" w:rsidRPr="00855106">
        <w:t xml:space="preserve"> uz </w:t>
      </w:r>
      <w:r w:rsidR="00BF6369">
        <w:t>iekārtas</w:t>
      </w:r>
      <w:r w:rsidR="003C3472" w:rsidRPr="00855106">
        <w:t xml:space="preserve"> iespējamām aprīkojuma variācijām. </w:t>
      </w:r>
      <w:r w:rsidR="003A69C3" w:rsidRPr="00855106">
        <w:t>Lietošanas i</w:t>
      </w:r>
      <w:r w:rsidR="003C3472" w:rsidRPr="00855106">
        <w:t xml:space="preserve">nstrukcijai </w:t>
      </w:r>
      <w:r w:rsidR="003A69C3" w:rsidRPr="00855106">
        <w:t xml:space="preserve">ir </w:t>
      </w:r>
      <w:r w:rsidR="003C3472" w:rsidRPr="00855106">
        <w:t>jābūt latviešu valodā.</w:t>
      </w:r>
    </w:p>
    <w:p w:rsidR="00042B7A" w:rsidRDefault="003A69C3" w:rsidP="001905F6">
      <w:pPr>
        <w:pStyle w:val="h3body1"/>
      </w:pPr>
      <w:r w:rsidRPr="00855106">
        <w:t>Minimālais preču garantijas laiks</w:t>
      </w:r>
      <w:r w:rsidR="00993CE4" w:rsidRPr="00855106">
        <w:t>:</w:t>
      </w:r>
      <w:r w:rsidRPr="00855106">
        <w:t xml:space="preserve"> </w:t>
      </w:r>
      <w:r w:rsidR="00FF5B90" w:rsidRPr="00855106">
        <w:t>2</w:t>
      </w:r>
      <w:r w:rsidR="00FE0BD4" w:rsidRPr="00855106">
        <w:t xml:space="preserve"> </w:t>
      </w:r>
      <w:r w:rsidR="002863FC">
        <w:t>gadi no iekārtas</w:t>
      </w:r>
      <w:r w:rsidR="004D6B67" w:rsidRPr="00855106">
        <w:t xml:space="preserve"> izsniegšanas dienas </w:t>
      </w:r>
      <w:r w:rsidR="009C0111" w:rsidRPr="00855106">
        <w:t>pasūtītāja nosūtītajai personai</w:t>
      </w:r>
      <w:r w:rsidRPr="00855106">
        <w:t>.</w:t>
      </w:r>
      <w:r w:rsidR="003343B2" w:rsidRPr="00855106">
        <w:t xml:space="preserve"> Visām piedāvātajām iekārtām garantijas laikam ir jābūt vienādam.</w:t>
      </w:r>
      <w:bookmarkStart w:id="6" w:name="_Toc134418278"/>
      <w:bookmarkStart w:id="7" w:name="_Toc134628683"/>
      <w:bookmarkStart w:id="8" w:name="_Toc216079946"/>
      <w:bookmarkStart w:id="9" w:name="_Toc244503052"/>
      <w:bookmarkStart w:id="10" w:name="_Toc244505591"/>
      <w:bookmarkStart w:id="11" w:name="_Toc245287579"/>
      <w:bookmarkEnd w:id="0"/>
    </w:p>
    <w:p w:rsidR="00481F4F" w:rsidRPr="00D807E1" w:rsidRDefault="00D807E1" w:rsidP="00D807E1">
      <w:pPr>
        <w:pStyle w:val="h3body1"/>
        <w:numPr>
          <w:ilvl w:val="0"/>
          <w:numId w:val="2"/>
        </w:numPr>
        <w:rPr>
          <w:b/>
        </w:rPr>
      </w:pPr>
      <w:r>
        <w:t xml:space="preserve"> </w:t>
      </w:r>
      <w:r w:rsidR="00F141A9" w:rsidRPr="00D807E1">
        <w:rPr>
          <w:b/>
        </w:rPr>
        <w:t>Līguma izpildes laiks un vieta</w:t>
      </w:r>
    </w:p>
    <w:p w:rsidR="00961F88" w:rsidRDefault="00F141A9" w:rsidP="00961F88">
      <w:pPr>
        <w:pStyle w:val="h3body1"/>
      </w:pPr>
      <w:r w:rsidRPr="001E22FE">
        <w:t>L</w:t>
      </w:r>
      <w:r w:rsidR="00AD5B56" w:rsidRPr="001E22FE">
        <w:t>īguma izpildes laiks</w:t>
      </w:r>
      <w:r w:rsidR="005246CF" w:rsidRPr="001E22FE">
        <w:t>:</w:t>
      </w:r>
      <w:r w:rsidR="00AD5B56" w:rsidRPr="00481F4F">
        <w:t xml:space="preserve"> </w:t>
      </w:r>
      <w:r w:rsidR="004C4469" w:rsidRPr="00481F4F">
        <w:t>12</w:t>
      </w:r>
      <w:r w:rsidRPr="00481F4F">
        <w:t xml:space="preserve"> kalendārie mēneši</w:t>
      </w:r>
      <w:r w:rsidR="005246CF" w:rsidRPr="00481F4F">
        <w:t xml:space="preserve"> skaitot no līguma parakstīšanas dienas;</w:t>
      </w:r>
    </w:p>
    <w:p w:rsidR="003A3F80" w:rsidRPr="00D807E1" w:rsidRDefault="00E234D3" w:rsidP="00961F88">
      <w:pPr>
        <w:pStyle w:val="h3body1"/>
      </w:pPr>
      <w:r>
        <w:t xml:space="preserve"> </w:t>
      </w:r>
      <w:r w:rsidR="005D0EBE" w:rsidRPr="00D807E1">
        <w:t xml:space="preserve">Līguma izpildes </w:t>
      </w:r>
      <w:r w:rsidR="007D37D2" w:rsidRPr="00D807E1">
        <w:t>vieta</w:t>
      </w:r>
      <w:r w:rsidR="004D6B67" w:rsidRPr="00D807E1">
        <w:t>s</w:t>
      </w:r>
      <w:r w:rsidR="007D37D2" w:rsidRPr="00D807E1">
        <w:t>:</w:t>
      </w:r>
      <w:r w:rsidR="007D37D2" w:rsidRPr="00481F4F">
        <w:t xml:space="preserve"> </w:t>
      </w:r>
      <w:r w:rsidR="004D6B67" w:rsidRPr="00481F4F">
        <w:t>pakalpojumu s</w:t>
      </w:r>
      <w:r w:rsidR="008125AC" w:rsidRPr="00481F4F">
        <w:t>niedzēja piedāvājumā norādītajā</w:t>
      </w:r>
      <w:r w:rsidR="00FC440D" w:rsidRPr="00481F4F">
        <w:t>s</w:t>
      </w:r>
      <w:r w:rsidR="008125AC" w:rsidRPr="00481F4F">
        <w:t xml:space="preserve"> vietā</w:t>
      </w:r>
      <w:r w:rsidR="00D807E1">
        <w:t xml:space="preserve">s (t.sk. vienai </w:t>
      </w:r>
      <w:r w:rsidR="003343B2" w:rsidRPr="00481F4F">
        <w:t>pakalpojumu sniegšanas vietai ir jābūt Rīgā).</w:t>
      </w:r>
    </w:p>
    <w:p w:rsidR="003A3F80" w:rsidRPr="00766667" w:rsidRDefault="000A0495" w:rsidP="001B6101">
      <w:pPr>
        <w:pStyle w:val="h3body1"/>
        <w:numPr>
          <w:ilvl w:val="0"/>
          <w:numId w:val="2"/>
        </w:numPr>
        <w:rPr>
          <w:b/>
        </w:rPr>
      </w:pPr>
      <w:r w:rsidRPr="00766667">
        <w:rPr>
          <w:b/>
          <w:lang w:eastAsia="lv-LV"/>
        </w:rPr>
        <w:t>Finansējuma avots un paredzamā līgumcena</w:t>
      </w:r>
    </w:p>
    <w:p w:rsidR="003A3F80" w:rsidRPr="003A3F80" w:rsidRDefault="000A0495" w:rsidP="001905F6">
      <w:pPr>
        <w:pStyle w:val="h3body1"/>
        <w:rPr>
          <w:b/>
        </w:rPr>
      </w:pPr>
      <w:r w:rsidRPr="003A3F80">
        <w:rPr>
          <w:lang w:eastAsia="lv-LV"/>
        </w:rPr>
        <w:t>Pas</w:t>
      </w:r>
      <w:r w:rsidR="00815BBC" w:rsidRPr="003A3F80">
        <w:rPr>
          <w:lang w:eastAsia="lv-LV"/>
        </w:rPr>
        <w:t xml:space="preserve">ūtītājs samaksu par </w:t>
      </w:r>
      <w:r w:rsidR="00290EA3">
        <w:rPr>
          <w:lang w:eastAsia="lv-LV"/>
        </w:rPr>
        <w:t>pielāgotajām un izsniegtajām</w:t>
      </w:r>
      <w:r w:rsidRPr="003A3F80">
        <w:rPr>
          <w:lang w:eastAsia="lv-LV"/>
        </w:rPr>
        <w:t xml:space="preserve"> </w:t>
      </w:r>
      <w:r w:rsidR="00290EA3">
        <w:rPr>
          <w:lang w:eastAsia="lv-LV"/>
        </w:rPr>
        <w:t>iekārtām</w:t>
      </w:r>
      <w:r w:rsidRPr="003A3F80">
        <w:rPr>
          <w:lang w:eastAsia="lv-LV"/>
        </w:rPr>
        <w:t xml:space="preserve"> veiks</w:t>
      </w:r>
      <w:r w:rsidR="00AD5B56" w:rsidRPr="003A3F80">
        <w:rPr>
          <w:lang w:eastAsia="lv-LV"/>
        </w:rPr>
        <w:t xml:space="preserve"> no </w:t>
      </w:r>
      <w:r w:rsidR="00815BBC" w:rsidRPr="003A3F80">
        <w:rPr>
          <w:lang w:eastAsia="lv-LV"/>
        </w:rPr>
        <w:t xml:space="preserve">valsts </w:t>
      </w:r>
      <w:r w:rsidR="00237EFD" w:rsidRPr="003A3F80">
        <w:rPr>
          <w:lang w:eastAsia="lv-LV"/>
        </w:rPr>
        <w:t xml:space="preserve">budžeta līdzekļiem ne vēlāk kā </w:t>
      </w:r>
      <w:r w:rsidR="00D6736F" w:rsidRPr="003A3F80">
        <w:rPr>
          <w:lang w:eastAsia="lv-LV"/>
        </w:rPr>
        <w:t>3</w:t>
      </w:r>
      <w:r w:rsidR="00815BBC" w:rsidRPr="003A3F80">
        <w:rPr>
          <w:lang w:eastAsia="lv-LV"/>
        </w:rPr>
        <w:t>0</w:t>
      </w:r>
      <w:r w:rsidR="00290EA3">
        <w:rPr>
          <w:lang w:eastAsia="lv-LV"/>
        </w:rPr>
        <w:t xml:space="preserve"> (trīsdesmit)</w:t>
      </w:r>
      <w:r w:rsidR="00815BBC" w:rsidRPr="003A3F80">
        <w:rPr>
          <w:lang w:eastAsia="lv-LV"/>
        </w:rPr>
        <w:t> darba dienu laikā</w:t>
      </w:r>
      <w:r w:rsidRPr="003A3F80">
        <w:rPr>
          <w:lang w:eastAsia="lv-LV"/>
        </w:rPr>
        <w:t xml:space="preserve"> no </w:t>
      </w:r>
      <w:r w:rsidR="004D6B67" w:rsidRPr="003A3F80">
        <w:rPr>
          <w:lang w:eastAsia="lv-LV"/>
        </w:rPr>
        <w:t xml:space="preserve">pieņemšanas – nodošanas akta </w:t>
      </w:r>
      <w:r w:rsidR="009F572B" w:rsidRPr="003A3F80">
        <w:rPr>
          <w:lang w:eastAsia="lv-LV"/>
        </w:rPr>
        <w:t xml:space="preserve">parakstīšanas </w:t>
      </w:r>
      <w:r w:rsidR="004D6B67" w:rsidRPr="003A3F80">
        <w:rPr>
          <w:lang w:eastAsia="lv-LV"/>
        </w:rPr>
        <w:t xml:space="preserve">un </w:t>
      </w:r>
      <w:r w:rsidR="009F572B" w:rsidRPr="003A3F80">
        <w:rPr>
          <w:lang w:eastAsia="lv-LV"/>
        </w:rPr>
        <w:t xml:space="preserve">rēķina saņemšanas </w:t>
      </w:r>
      <w:r w:rsidRPr="003A3F80">
        <w:rPr>
          <w:lang w:eastAsia="lv-LV"/>
        </w:rPr>
        <w:t>dienas</w:t>
      </w:r>
      <w:r w:rsidR="00890388" w:rsidRPr="003A3F80">
        <w:rPr>
          <w:lang w:eastAsia="lv-LV"/>
        </w:rPr>
        <w:t>.</w:t>
      </w:r>
    </w:p>
    <w:p w:rsidR="003A3F80" w:rsidRPr="003A3F80" w:rsidRDefault="002F7857" w:rsidP="001905F6">
      <w:pPr>
        <w:pStyle w:val="h3body1"/>
        <w:rPr>
          <w:b/>
        </w:rPr>
      </w:pPr>
      <w:r w:rsidRPr="003A3F80">
        <w:rPr>
          <w:lang w:eastAsia="lv-LV"/>
        </w:rPr>
        <w:t>Paredzamā līgumcena visam iepirkuma priekšmetam ir</w:t>
      </w:r>
      <w:r w:rsidRPr="003A3F80">
        <w:rPr>
          <w:b/>
          <w:lang w:eastAsia="lv-LV"/>
        </w:rPr>
        <w:t xml:space="preserve"> EUR 206 898</w:t>
      </w:r>
      <w:r w:rsidR="00FF40CB">
        <w:rPr>
          <w:b/>
          <w:lang w:eastAsia="lv-LV"/>
        </w:rPr>
        <w:t>.</w:t>
      </w:r>
      <w:r w:rsidR="00F01B93">
        <w:rPr>
          <w:b/>
          <w:lang w:eastAsia="lv-LV"/>
        </w:rPr>
        <w:t>00</w:t>
      </w:r>
      <w:r w:rsidRPr="003A3F80">
        <w:rPr>
          <w:lang w:eastAsia="lv-LV"/>
        </w:rPr>
        <w:t xml:space="preserve">   (</w:t>
      </w:r>
      <w:r w:rsidR="006C1780" w:rsidRPr="003A3F80">
        <w:rPr>
          <w:lang w:eastAsia="lv-LV"/>
        </w:rPr>
        <w:t>divi simti seši tūkstoši astoņi simti deviņdesmit</w:t>
      </w:r>
      <w:r w:rsidRPr="003A3F80">
        <w:rPr>
          <w:lang w:eastAsia="lv-LV"/>
        </w:rPr>
        <w:t xml:space="preserve"> astoņi eiro un nulle centi) bez pievienotās vērtības nodokļa (PVN).</w:t>
      </w:r>
    </w:p>
    <w:p w:rsidR="00E10A8F" w:rsidRPr="003A3F80" w:rsidRDefault="002878EE" w:rsidP="001905F6">
      <w:pPr>
        <w:pStyle w:val="h3body1"/>
        <w:rPr>
          <w:b/>
        </w:rPr>
      </w:pPr>
      <w:r w:rsidRPr="003A3F80">
        <w:rPr>
          <w:lang w:eastAsia="lv-LV"/>
        </w:rPr>
        <w:t>Paredzamā līgumcena</w:t>
      </w:r>
      <w:r w:rsidR="00C77683" w:rsidRPr="003A3F80">
        <w:rPr>
          <w:lang w:eastAsia="lv-LV"/>
        </w:rPr>
        <w:t xml:space="preserve"> </w:t>
      </w:r>
      <w:r w:rsidRPr="003A3F80">
        <w:rPr>
          <w:lang w:eastAsia="lv-LV"/>
        </w:rPr>
        <w:t>ir noteikta</w:t>
      </w:r>
      <w:r w:rsidR="001D6DD7" w:rsidRPr="003A3F80">
        <w:rPr>
          <w:lang w:eastAsia="lv-LV"/>
        </w:rPr>
        <w:t xml:space="preserve"> </w:t>
      </w:r>
      <w:r w:rsidRPr="003A3F80">
        <w:rPr>
          <w:lang w:eastAsia="lv-LV"/>
        </w:rPr>
        <w:t>orientējoša.</w:t>
      </w:r>
      <w:r w:rsidR="00815BBC" w:rsidRPr="003A3F80">
        <w:rPr>
          <w:lang w:eastAsia="lv-LV"/>
        </w:rPr>
        <w:t xml:space="preserve"> </w:t>
      </w:r>
      <w:r w:rsidR="00290EA3">
        <w:rPr>
          <w:lang w:eastAsia="lv-LV"/>
        </w:rPr>
        <w:t>Pakalpojumu sniedzējiem</w:t>
      </w:r>
      <w:r w:rsidR="0039195F" w:rsidRPr="003A3F80">
        <w:rPr>
          <w:lang w:eastAsia="lv-LV"/>
        </w:rPr>
        <w:t xml:space="preserve"> ir tiesības</w:t>
      </w:r>
      <w:r w:rsidR="006640E2" w:rsidRPr="003A3F80">
        <w:rPr>
          <w:lang w:eastAsia="lv-LV"/>
        </w:rPr>
        <w:t xml:space="preserve"> iesniegt piedāvājumu</w:t>
      </w:r>
      <w:r w:rsidRPr="003A3F80">
        <w:rPr>
          <w:lang w:eastAsia="lv-LV"/>
        </w:rPr>
        <w:t>,</w:t>
      </w:r>
      <w:r w:rsidR="006640E2" w:rsidRPr="003A3F80">
        <w:rPr>
          <w:lang w:eastAsia="lv-LV"/>
        </w:rPr>
        <w:t xml:space="preserve"> </w:t>
      </w:r>
      <w:r w:rsidRPr="003A3F80">
        <w:rPr>
          <w:lang w:eastAsia="lv-LV"/>
        </w:rPr>
        <w:t xml:space="preserve">un pasūtītājs to vērtēs </w:t>
      </w:r>
      <w:r w:rsidR="0039195F" w:rsidRPr="003A3F80">
        <w:rPr>
          <w:lang w:eastAsia="lv-LV"/>
        </w:rPr>
        <w:t>arī tad</w:t>
      </w:r>
      <w:r w:rsidRPr="003A3F80">
        <w:rPr>
          <w:lang w:eastAsia="lv-LV"/>
        </w:rPr>
        <w:t>, ja piedāvātā līgumcena</w:t>
      </w:r>
      <w:r w:rsidR="006640E2" w:rsidRPr="003A3F80">
        <w:rPr>
          <w:lang w:eastAsia="lv-LV"/>
        </w:rPr>
        <w:t xml:space="preserve"> </w:t>
      </w:r>
      <w:r w:rsidRPr="003A3F80">
        <w:rPr>
          <w:lang w:eastAsia="lv-LV"/>
        </w:rPr>
        <w:t>būs</w:t>
      </w:r>
      <w:r w:rsidR="00815BBC" w:rsidRPr="003A3F80">
        <w:rPr>
          <w:lang w:eastAsia="lv-LV"/>
        </w:rPr>
        <w:t xml:space="preserve"> lielāk</w:t>
      </w:r>
      <w:r w:rsidR="000F30B3" w:rsidRPr="003A3F80">
        <w:rPr>
          <w:lang w:eastAsia="lv-LV"/>
        </w:rPr>
        <w:t>a</w:t>
      </w:r>
      <w:r w:rsidR="00815BBC" w:rsidRPr="003A3F80">
        <w:rPr>
          <w:lang w:eastAsia="lv-LV"/>
        </w:rPr>
        <w:t xml:space="preserve"> par</w:t>
      </w:r>
      <w:r w:rsidR="0039195F" w:rsidRPr="003A3F80">
        <w:rPr>
          <w:lang w:eastAsia="lv-LV"/>
        </w:rPr>
        <w:t xml:space="preserve"> pasūtītā</w:t>
      </w:r>
      <w:r w:rsidRPr="003A3F80">
        <w:rPr>
          <w:lang w:eastAsia="lv-LV"/>
        </w:rPr>
        <w:t xml:space="preserve">ja </w:t>
      </w:r>
      <w:r w:rsidR="006C0AE4" w:rsidRPr="003A3F80">
        <w:rPr>
          <w:lang w:eastAsia="lv-LV"/>
        </w:rPr>
        <w:t>paredzam</w:t>
      </w:r>
      <w:r w:rsidRPr="003A3F80">
        <w:rPr>
          <w:lang w:eastAsia="lv-LV"/>
        </w:rPr>
        <w:t>o</w:t>
      </w:r>
      <w:r w:rsidR="006C0AE4" w:rsidRPr="003A3F80">
        <w:rPr>
          <w:lang w:eastAsia="lv-LV"/>
        </w:rPr>
        <w:t xml:space="preserve"> līgumcen</w:t>
      </w:r>
      <w:r w:rsidRPr="003A3F80">
        <w:rPr>
          <w:lang w:eastAsia="lv-LV"/>
        </w:rPr>
        <w:t>u</w:t>
      </w:r>
      <w:r w:rsidR="00267137" w:rsidRPr="003A3F80">
        <w:rPr>
          <w:lang w:eastAsia="lv-LV"/>
        </w:rPr>
        <w:t>.</w:t>
      </w:r>
    </w:p>
    <w:p w:rsidR="0063587B" w:rsidRPr="0063587B" w:rsidRDefault="0018630B" w:rsidP="0063587B">
      <w:pPr>
        <w:spacing w:before="120" w:after="120" w:line="240" w:lineRule="auto"/>
        <w:jc w:val="center"/>
        <w:rPr>
          <w:rFonts w:ascii="Times New Roman" w:hAnsi="Times New Roman"/>
          <w:b/>
          <w:smallCaps/>
          <w:sz w:val="28"/>
          <w:szCs w:val="28"/>
          <w:lang w:val="lv-LV"/>
        </w:rPr>
      </w:pPr>
      <w:r w:rsidRPr="0018630B">
        <w:rPr>
          <w:rFonts w:ascii="Times New Roman" w:hAnsi="Times New Roman"/>
          <w:b/>
          <w:smallCaps/>
          <w:sz w:val="28"/>
          <w:szCs w:val="28"/>
          <w:lang w:val="lv-LV"/>
        </w:rPr>
        <w:t xml:space="preserve"> III </w:t>
      </w:r>
      <w:r w:rsidR="00FC5EA1" w:rsidRPr="0018630B">
        <w:rPr>
          <w:rFonts w:ascii="Times New Roman" w:hAnsi="Times New Roman"/>
          <w:b/>
          <w:smallCaps/>
          <w:sz w:val="28"/>
          <w:szCs w:val="28"/>
          <w:lang w:val="lv-LV"/>
        </w:rPr>
        <w:t>Pretendentu atlases prasības</w:t>
      </w:r>
    </w:p>
    <w:bookmarkEnd w:id="6"/>
    <w:bookmarkEnd w:id="7"/>
    <w:bookmarkEnd w:id="8"/>
    <w:bookmarkEnd w:id="9"/>
    <w:bookmarkEnd w:id="10"/>
    <w:bookmarkEnd w:id="11"/>
    <w:p w:rsidR="0019750D" w:rsidRPr="003A3F80" w:rsidRDefault="0019750D" w:rsidP="003A3F80">
      <w:pPr>
        <w:pStyle w:val="ListParagraph"/>
        <w:numPr>
          <w:ilvl w:val="0"/>
          <w:numId w:val="2"/>
        </w:numPr>
        <w:spacing w:before="60" w:after="60"/>
        <w:jc w:val="both"/>
        <w:rPr>
          <w:rFonts w:ascii="Times New Roman" w:eastAsia="Times New Roman" w:hAnsi="Times New Roman"/>
          <w:b/>
          <w:szCs w:val="24"/>
        </w:rPr>
      </w:pPr>
      <w:r w:rsidRPr="003A3F80">
        <w:rPr>
          <w:rFonts w:ascii="Times New Roman" w:eastAsia="Times New Roman" w:hAnsi="Times New Roman"/>
          <w:b/>
          <w:szCs w:val="24"/>
        </w:rPr>
        <w:t>Vispārīgi</w:t>
      </w:r>
      <w:r w:rsidR="00DC270D">
        <w:rPr>
          <w:rFonts w:ascii="Times New Roman" w:eastAsia="Times New Roman" w:hAnsi="Times New Roman"/>
          <w:b/>
          <w:szCs w:val="24"/>
        </w:rPr>
        <w:t>e nosacījumi attiecībā uz pretendentu</w:t>
      </w:r>
    </w:p>
    <w:p w:rsidR="00A81B81" w:rsidRPr="00620704" w:rsidRDefault="00A81B81" w:rsidP="001905F6">
      <w:pPr>
        <w:pStyle w:val="h3body1"/>
      </w:pPr>
      <w:r w:rsidRPr="00620704">
        <w:t>Par pretendentu iepirkumā var būt jebkura fiziska vai juridiska persona, šādu personu apvienība jebkurā to kombinācijā, kura ir attiecīgi licencēta, reģistrēta vai sertificēta atbilstoši attiecīgās valsts normatīvo aktu prasībām konkrētā iepirkuma priekšmeta izpildē, ja tāda nepieciešama.</w:t>
      </w:r>
    </w:p>
    <w:p w:rsidR="00A81B81" w:rsidRPr="00154522" w:rsidRDefault="00A81B81" w:rsidP="001905F6">
      <w:pPr>
        <w:pStyle w:val="h3body1"/>
      </w:pPr>
      <w:r w:rsidRPr="00154522">
        <w:t xml:space="preserve">Pasūtītājs nenoraida pretendentu, ja tam atbilstoši Latvijas normatīvajiem aktiem nav noteikta juridiskā statusa, bet tas ir tiesīgs </w:t>
      </w:r>
      <w:r w:rsidR="008D4F7A">
        <w:t>izsniegt</w:t>
      </w:r>
      <w:r w:rsidRPr="00154522">
        <w:t xml:space="preserve"> </w:t>
      </w:r>
      <w:r w:rsidR="001B6101">
        <w:t>iekārtas</w:t>
      </w:r>
      <w:r w:rsidRPr="00154522">
        <w:t xml:space="preserve"> atbilstoši tās Eiropas Savienības dalībvalsts normatīvajiem aktiem, kurā tas dibināts.</w:t>
      </w:r>
    </w:p>
    <w:p w:rsidR="00A81B81" w:rsidRPr="00154522" w:rsidRDefault="00A81B81" w:rsidP="001905F6">
      <w:pPr>
        <w:pStyle w:val="h3body1"/>
      </w:pPr>
      <w:r w:rsidRPr="00154522">
        <w:t>Pretendentam ir visi nepieciešamie resursi - dokumenti, personāls, telpa</w:t>
      </w:r>
      <w:r w:rsidR="00481F4F">
        <w:t>s, aprīkojums u.c., lai veiktu n</w:t>
      </w:r>
      <w:r w:rsidRPr="00154522">
        <w:t xml:space="preserve">olikumā noteikto </w:t>
      </w:r>
      <w:r w:rsidR="00A84992" w:rsidRPr="008D6747">
        <w:t>iekārtu</w:t>
      </w:r>
      <w:r w:rsidRPr="008D6747">
        <w:t xml:space="preserve"> </w:t>
      </w:r>
      <w:r w:rsidR="00237EFD" w:rsidRPr="008D6747">
        <w:t>izsniegšanu</w:t>
      </w:r>
      <w:r w:rsidR="00237EFD">
        <w:t>, apkalpošanu, pielāgošanu</w:t>
      </w:r>
      <w:r w:rsidRPr="00154522">
        <w:t xml:space="preserve"> un </w:t>
      </w:r>
      <w:r w:rsidR="00237EFD">
        <w:t xml:space="preserve">veiktu </w:t>
      </w:r>
      <w:r w:rsidRPr="00154522">
        <w:t>garantijas remontu, saskaņā ar tehnisko specifikāciju</w:t>
      </w:r>
      <w:r w:rsidR="004D0F19">
        <w:t>.</w:t>
      </w:r>
    </w:p>
    <w:p w:rsidR="00CB4511" w:rsidRPr="00154522" w:rsidRDefault="00FC5EA1" w:rsidP="003A3F80">
      <w:pPr>
        <w:numPr>
          <w:ilvl w:val="0"/>
          <w:numId w:val="2"/>
        </w:numPr>
        <w:spacing w:before="60" w:after="60" w:line="240" w:lineRule="auto"/>
        <w:jc w:val="both"/>
        <w:rPr>
          <w:rFonts w:ascii="Times New Roman" w:eastAsia="Times New Roman" w:hAnsi="Times New Roman"/>
          <w:b/>
          <w:sz w:val="24"/>
          <w:szCs w:val="24"/>
          <w:lang w:val="lv-LV" w:eastAsia="lv-LV"/>
        </w:rPr>
      </w:pPr>
      <w:r w:rsidRPr="00154522">
        <w:rPr>
          <w:rFonts w:ascii="Times New Roman" w:eastAsia="Times New Roman" w:hAnsi="Times New Roman"/>
          <w:b/>
          <w:sz w:val="24"/>
          <w:szCs w:val="24"/>
          <w:lang w:val="lv-LV" w:eastAsia="lv-LV"/>
        </w:rPr>
        <w:t>Nosacījumi pretendenta dalībai konkursā</w:t>
      </w:r>
      <w:r w:rsidR="00A81B81" w:rsidRPr="00154522">
        <w:rPr>
          <w:rFonts w:ascii="Times New Roman" w:eastAsia="Times New Roman" w:hAnsi="Times New Roman"/>
          <w:b/>
          <w:sz w:val="24"/>
          <w:szCs w:val="24"/>
          <w:lang w:val="lv-LV" w:eastAsia="lv-LV"/>
        </w:rPr>
        <w:t xml:space="preserve"> un izslēgšanas noteikumi</w:t>
      </w:r>
    </w:p>
    <w:p w:rsidR="00B71720" w:rsidRPr="007020FD" w:rsidRDefault="00B71720" w:rsidP="001905F6">
      <w:pPr>
        <w:pStyle w:val="h3body1"/>
      </w:pPr>
      <w:bookmarkStart w:id="12" w:name="_Toc266193922"/>
      <w:r w:rsidRPr="007020FD">
        <w:t>Pretendents ir reģistrēts LR normatīvajos aktos noteiktajos gadījumos un kārtībā vai ārvalstī atbilstoši attiecīgās valsts normatīvajiem aktiem, kurā tas dibināts.</w:t>
      </w:r>
    </w:p>
    <w:p w:rsidR="00A81B81" w:rsidRPr="008C12B3" w:rsidRDefault="00360E5A" w:rsidP="001905F6">
      <w:pPr>
        <w:pStyle w:val="h3body1"/>
      </w:pPr>
      <w:r>
        <w:rPr>
          <w:shd w:val="clear" w:color="auto" w:fill="FFFFFF"/>
        </w:rPr>
        <w:t xml:space="preserve">  </w:t>
      </w:r>
      <w:r w:rsidR="00A81B81" w:rsidRPr="00154522">
        <w:rPr>
          <w:shd w:val="clear" w:color="auto" w:fill="FFFFFF"/>
        </w:rPr>
        <w:t xml:space="preserve">Pasūtītājs, piemērojot pretendentu izslēgšanas noteikumus, vadās no PIL </w:t>
      </w:r>
      <w:r w:rsidR="00A81B81" w:rsidRPr="00154522">
        <w:t>42.</w:t>
      </w:r>
      <w:r w:rsidR="00A81B81" w:rsidRPr="00154522">
        <w:rPr>
          <w:vertAlign w:val="superscript"/>
        </w:rPr>
        <w:t xml:space="preserve"> </w:t>
      </w:r>
      <w:r w:rsidR="00A81B81" w:rsidRPr="00154522">
        <w:t xml:space="preserve">panta pirmās daļas regulējuma. Pretendentu izslēgšanas gadījumi tiks pārbaudīti </w:t>
      </w:r>
      <w:r w:rsidR="00A81B81" w:rsidRPr="00154522">
        <w:rPr>
          <w:shd w:val="clear" w:color="auto" w:fill="FFFFFF"/>
        </w:rPr>
        <w:t xml:space="preserve">PIL </w:t>
      </w:r>
      <w:r w:rsidR="00A81B81" w:rsidRPr="00154522">
        <w:t>42.</w:t>
      </w:r>
      <w:r w:rsidR="00A81B81" w:rsidRPr="00154522">
        <w:rPr>
          <w:vertAlign w:val="superscript"/>
        </w:rPr>
        <w:t xml:space="preserve"> </w:t>
      </w:r>
      <w:r w:rsidR="00A81B81" w:rsidRPr="00154522">
        <w:t>panta noteiktajā kārtībā.</w:t>
      </w:r>
    </w:p>
    <w:p w:rsidR="00A84992" w:rsidRPr="004F3216" w:rsidRDefault="00B81C83" w:rsidP="004F3216">
      <w:pPr>
        <w:pStyle w:val="h3body1"/>
        <w:rPr>
          <w:shd w:val="clear" w:color="auto" w:fill="FFFFFF"/>
        </w:rPr>
      </w:pPr>
      <w:r>
        <w:rPr>
          <w:shd w:val="clear" w:color="auto" w:fill="FFFFFF"/>
        </w:rPr>
        <w:t xml:space="preserve">   </w:t>
      </w:r>
      <w:r w:rsidR="00A81B81" w:rsidRPr="00154522">
        <w:rPr>
          <w:shd w:val="clear" w:color="auto" w:fill="FFFFFF"/>
        </w:rPr>
        <w:t xml:space="preserve">Pasūtītājs pārbaudi par PIL 42. panta pirmajā un otrajā daļā noteikto pretendentu izslēgšanas gadījumiem veic attiecībā uz katru pretendentu, kuram atbilstoši citām paziņojumā par līgumu un iepirkuma procedūras dokumentos noteiktajām prasībām un </w:t>
      </w:r>
      <w:r w:rsidR="00A81B81" w:rsidRPr="00154522">
        <w:rPr>
          <w:shd w:val="clear" w:color="auto" w:fill="FFFFFF"/>
        </w:rPr>
        <w:lastRenderedPageBreak/>
        <w:t>izraudzītajiem piedāvājuma izvērtēšanas kritērijiem būtu piešķiramas vispārīgās vienošanās slēgšanas tiesības.</w:t>
      </w:r>
    </w:p>
    <w:p w:rsidR="00496D61" w:rsidRPr="00B231D6" w:rsidRDefault="00B21203" w:rsidP="003A3F80">
      <w:pPr>
        <w:numPr>
          <w:ilvl w:val="0"/>
          <w:numId w:val="2"/>
        </w:numPr>
        <w:spacing w:before="60" w:after="60" w:line="240" w:lineRule="auto"/>
        <w:ind w:left="426" w:hanging="426"/>
        <w:jc w:val="both"/>
        <w:rPr>
          <w:rFonts w:ascii="Times New Roman" w:eastAsia="Times New Roman" w:hAnsi="Times New Roman"/>
          <w:b/>
          <w:sz w:val="24"/>
          <w:szCs w:val="24"/>
          <w:lang w:val="lv-LV" w:eastAsia="lv-LV"/>
        </w:rPr>
      </w:pPr>
      <w:r w:rsidRPr="00B231D6">
        <w:rPr>
          <w:rFonts w:ascii="Times New Roman" w:eastAsia="Times New Roman" w:hAnsi="Times New Roman"/>
          <w:b/>
          <w:sz w:val="24"/>
          <w:szCs w:val="24"/>
          <w:lang w:val="lv-LV" w:eastAsia="lv-LV"/>
        </w:rPr>
        <w:t>Prasības attiecībā uz pretendenta saimniecisko un finansiālo stāvokli</w:t>
      </w:r>
      <w:bookmarkEnd w:id="12"/>
    </w:p>
    <w:p w:rsidR="00496D61" w:rsidRPr="00B231D6" w:rsidRDefault="00496D61" w:rsidP="001905F6">
      <w:pPr>
        <w:pStyle w:val="h3body1"/>
        <w:rPr>
          <w:lang w:eastAsia="lv-LV"/>
        </w:rPr>
      </w:pPr>
      <w:r w:rsidRPr="00B231D6">
        <w:rPr>
          <w:lang w:eastAsia="lv-LV"/>
        </w:rPr>
        <w:t>Pretendents spēj sniegt pakalpojumus P</w:t>
      </w:r>
      <w:r w:rsidR="002878EE" w:rsidRPr="00B231D6">
        <w:rPr>
          <w:lang w:eastAsia="lv-LV"/>
        </w:rPr>
        <w:t>asūtītāja nosūtītajām personām</w:t>
      </w:r>
      <w:r w:rsidRPr="00B231D6">
        <w:rPr>
          <w:lang w:eastAsia="lv-LV"/>
        </w:rPr>
        <w:t xml:space="preserve"> nepieciešamajā apjomā un konkursa nolikumā noteiktajā termiņā</w:t>
      </w:r>
      <w:r w:rsidR="002E7E5F" w:rsidRPr="00B231D6">
        <w:rPr>
          <w:lang w:eastAsia="lv-LV"/>
        </w:rPr>
        <w:t>.</w:t>
      </w:r>
    </w:p>
    <w:p w:rsidR="00B21203" w:rsidRPr="00875D44" w:rsidRDefault="00CD427D" w:rsidP="001905F6">
      <w:pPr>
        <w:pStyle w:val="h3body1"/>
        <w:rPr>
          <w:lang w:eastAsia="lv-LV"/>
        </w:rPr>
      </w:pPr>
      <w:r w:rsidRPr="00B231D6">
        <w:rPr>
          <w:lang w:eastAsia="lv-LV"/>
        </w:rPr>
        <w:t>Pakalpojumu sniegšana</w:t>
      </w:r>
      <w:r w:rsidR="00CF025C" w:rsidRPr="00B231D6">
        <w:rPr>
          <w:lang w:eastAsia="lv-LV"/>
        </w:rPr>
        <w:t xml:space="preserve"> </w:t>
      </w:r>
      <w:r w:rsidR="009B0E20" w:rsidRPr="00B231D6">
        <w:rPr>
          <w:lang w:eastAsia="lv-LV"/>
        </w:rPr>
        <w:t>p</w:t>
      </w:r>
      <w:r w:rsidR="00CF025C" w:rsidRPr="00B231D6">
        <w:rPr>
          <w:lang w:eastAsia="lv-LV"/>
        </w:rPr>
        <w:t>ersonām,</w:t>
      </w:r>
      <w:r w:rsidR="00B21203" w:rsidRPr="00B231D6">
        <w:rPr>
          <w:lang w:eastAsia="lv-LV"/>
        </w:rPr>
        <w:t xml:space="preserve"> </w:t>
      </w:r>
      <w:r w:rsidR="008B6AFC" w:rsidRPr="00B231D6">
        <w:rPr>
          <w:lang w:eastAsia="lv-LV"/>
        </w:rPr>
        <w:t>pakalpojumu sniedzējam</w:t>
      </w:r>
      <w:r w:rsidR="00B21203" w:rsidRPr="00B231D6">
        <w:rPr>
          <w:lang w:eastAsia="lv-LV"/>
        </w:rPr>
        <w:t xml:space="preserve"> ir jānodrošina par nemainīgām, konkursā piedāvātajām </w:t>
      </w:r>
      <w:r w:rsidR="007E7C67" w:rsidRPr="00875D44">
        <w:rPr>
          <w:lang w:eastAsia="lv-LV"/>
        </w:rPr>
        <w:t>iekārtu</w:t>
      </w:r>
      <w:r w:rsidR="00B21203" w:rsidRPr="00875D44">
        <w:rPr>
          <w:lang w:eastAsia="lv-LV"/>
        </w:rPr>
        <w:t xml:space="preserve"> vienības cenām visā līguma darbības laikā, ņemot vērā </w:t>
      </w:r>
      <w:r w:rsidR="00740CAC" w:rsidRPr="00875D44">
        <w:rPr>
          <w:lang w:eastAsia="lv-LV"/>
        </w:rPr>
        <w:t xml:space="preserve">noslēgtā </w:t>
      </w:r>
      <w:r w:rsidR="00B21203" w:rsidRPr="00875D44">
        <w:rPr>
          <w:lang w:eastAsia="lv-LV"/>
        </w:rPr>
        <w:t>līguma noteikumus.</w:t>
      </w:r>
    </w:p>
    <w:p w:rsidR="00CB4511" w:rsidRPr="00875D44" w:rsidRDefault="009F4843" w:rsidP="003A3F80">
      <w:pPr>
        <w:numPr>
          <w:ilvl w:val="0"/>
          <w:numId w:val="2"/>
        </w:numPr>
        <w:spacing w:before="60" w:after="60" w:line="240" w:lineRule="auto"/>
        <w:ind w:left="426" w:hanging="426"/>
        <w:jc w:val="both"/>
        <w:rPr>
          <w:rFonts w:ascii="Times New Roman" w:eastAsia="Times New Roman" w:hAnsi="Times New Roman"/>
          <w:b/>
          <w:sz w:val="24"/>
          <w:szCs w:val="24"/>
          <w:lang w:val="lv-LV" w:eastAsia="lv-LV"/>
        </w:rPr>
      </w:pPr>
      <w:r w:rsidRPr="00875D44">
        <w:rPr>
          <w:rFonts w:ascii="Times New Roman" w:eastAsia="Times New Roman" w:hAnsi="Times New Roman"/>
          <w:b/>
          <w:sz w:val="24"/>
          <w:szCs w:val="24"/>
          <w:lang w:val="lv-LV" w:eastAsia="lv-LV"/>
        </w:rPr>
        <w:t>Prasības</w:t>
      </w:r>
      <w:r w:rsidR="00CB4511" w:rsidRPr="00875D44">
        <w:rPr>
          <w:rFonts w:ascii="Times New Roman" w:eastAsia="Times New Roman" w:hAnsi="Times New Roman"/>
          <w:b/>
          <w:sz w:val="24"/>
          <w:szCs w:val="24"/>
          <w:lang w:val="lv-LV" w:eastAsia="lv-LV"/>
        </w:rPr>
        <w:t xml:space="preserve"> attiecībā uz pretendenta tehniskajām un prof</w:t>
      </w:r>
      <w:r w:rsidR="005B459D" w:rsidRPr="00875D44">
        <w:rPr>
          <w:rFonts w:ascii="Times New Roman" w:eastAsia="Times New Roman" w:hAnsi="Times New Roman"/>
          <w:b/>
          <w:sz w:val="24"/>
          <w:szCs w:val="24"/>
          <w:lang w:val="lv-LV" w:eastAsia="lv-LV"/>
        </w:rPr>
        <w:t>esionālajām spējām</w:t>
      </w:r>
    </w:p>
    <w:p w:rsidR="002E7E5F" w:rsidRPr="00875D44" w:rsidRDefault="0041712C" w:rsidP="001905F6">
      <w:pPr>
        <w:pStyle w:val="h3body1"/>
        <w:rPr>
          <w:lang w:eastAsia="lv-LV"/>
        </w:rPr>
      </w:pPr>
      <w:r w:rsidRPr="00875D44">
        <w:rPr>
          <w:lang w:eastAsia="lv-LV"/>
        </w:rPr>
        <w:t>P</w:t>
      </w:r>
      <w:r w:rsidR="009B0E20" w:rsidRPr="00875D44">
        <w:rPr>
          <w:lang w:eastAsia="lv-LV"/>
        </w:rPr>
        <w:t xml:space="preserve">retendentam ir jābūt </w:t>
      </w:r>
      <w:r w:rsidR="00C52B3A" w:rsidRPr="00875D44">
        <w:rPr>
          <w:lang w:eastAsia="lv-LV"/>
        </w:rPr>
        <w:t xml:space="preserve">noslēgtam </w:t>
      </w:r>
      <w:r w:rsidRPr="00875D44">
        <w:rPr>
          <w:lang w:eastAsia="lv-LV"/>
        </w:rPr>
        <w:t>līgumam ar ārstniecības iestādi, kura nodarbojas</w:t>
      </w:r>
      <w:r w:rsidR="00CC6632" w:rsidRPr="00875D44">
        <w:rPr>
          <w:lang w:eastAsia="lv-LV"/>
        </w:rPr>
        <w:t xml:space="preserve"> ar</w:t>
      </w:r>
      <w:r w:rsidRPr="00875D44">
        <w:rPr>
          <w:lang w:eastAsia="lv-LV"/>
        </w:rPr>
        <w:t xml:space="preserve"> </w:t>
      </w:r>
      <w:r w:rsidR="009B0E20" w:rsidRPr="00875D44">
        <w:rPr>
          <w:lang w:eastAsia="lv-LV"/>
        </w:rPr>
        <w:t>obstruktīvas miega apnojas</w:t>
      </w:r>
      <w:r w:rsidR="001F553D" w:rsidRPr="00875D44">
        <w:rPr>
          <w:lang w:eastAsia="lv-LV"/>
        </w:rPr>
        <w:t xml:space="preserve"> diagnostiku un ārstēšanu</w:t>
      </w:r>
      <w:r w:rsidR="002E7E5F" w:rsidRPr="00875D44">
        <w:rPr>
          <w:lang w:eastAsia="lv-LV"/>
        </w:rPr>
        <w:t>.</w:t>
      </w:r>
    </w:p>
    <w:p w:rsidR="00C97F72" w:rsidRPr="00B231D6" w:rsidRDefault="00C97F72" w:rsidP="001905F6">
      <w:pPr>
        <w:pStyle w:val="h3body1"/>
        <w:rPr>
          <w:lang w:eastAsia="lv-LV"/>
        </w:rPr>
      </w:pPr>
      <w:r w:rsidRPr="00875D44">
        <w:rPr>
          <w:lang w:eastAsia="lv-LV"/>
        </w:rPr>
        <w:t>Pretendentam j</w:t>
      </w:r>
      <w:r w:rsidR="007E765D" w:rsidRPr="00875D44">
        <w:rPr>
          <w:lang w:eastAsia="lv-LV"/>
        </w:rPr>
        <w:t>āapliecina pieredze iekārtu</w:t>
      </w:r>
      <w:r w:rsidR="000A7306" w:rsidRPr="00875D44">
        <w:rPr>
          <w:lang w:eastAsia="lv-LV"/>
        </w:rPr>
        <w:t xml:space="preserve"> izsniegšanā</w:t>
      </w:r>
      <w:r w:rsidRPr="00875D44">
        <w:rPr>
          <w:lang w:eastAsia="lv-LV"/>
        </w:rPr>
        <w:t>, izpildot pasūt</w:t>
      </w:r>
      <w:r w:rsidR="000A7306" w:rsidRPr="00875D44">
        <w:rPr>
          <w:lang w:eastAsia="lv-LV"/>
        </w:rPr>
        <w:t>ījumu par daudzumu</w:t>
      </w:r>
      <w:r w:rsidRPr="00875D44">
        <w:rPr>
          <w:lang w:eastAsia="lv-LV"/>
        </w:rPr>
        <w:t xml:space="preserve">, kas vismaz vienāda ar </w:t>
      </w:r>
      <w:r w:rsidR="000A7306" w:rsidRPr="00875D44">
        <w:rPr>
          <w:lang w:eastAsia="lv-LV"/>
        </w:rPr>
        <w:t xml:space="preserve">pusi no </w:t>
      </w:r>
      <w:r w:rsidRPr="00875D44">
        <w:rPr>
          <w:lang w:eastAsia="lv-LV"/>
        </w:rPr>
        <w:t>pl</w:t>
      </w:r>
      <w:r w:rsidR="000A7306" w:rsidRPr="00875D44">
        <w:rPr>
          <w:lang w:eastAsia="lv-LV"/>
        </w:rPr>
        <w:t>ānotā daudzuma</w:t>
      </w:r>
      <w:r w:rsidRPr="00875D44">
        <w:rPr>
          <w:lang w:eastAsia="lv-LV"/>
        </w:rPr>
        <w:t xml:space="preserve"> </w:t>
      </w:r>
      <w:r w:rsidR="007E7C67" w:rsidRPr="00875D44">
        <w:rPr>
          <w:lang w:eastAsia="lv-LV"/>
        </w:rPr>
        <w:t>Atklātā</w:t>
      </w:r>
      <w:r w:rsidRPr="00875D44">
        <w:rPr>
          <w:lang w:eastAsia="lv-LV"/>
        </w:rPr>
        <w:t xml:space="preserve"> k</w:t>
      </w:r>
      <w:r w:rsidR="00D45454" w:rsidRPr="00875D44">
        <w:rPr>
          <w:lang w:eastAsia="lv-LV"/>
        </w:rPr>
        <w:t>onkursā</w:t>
      </w:r>
      <w:r w:rsidR="00D45454" w:rsidRPr="00B231D6">
        <w:rPr>
          <w:lang w:eastAsia="lv-LV"/>
        </w:rPr>
        <w:t xml:space="preserve"> </w:t>
      </w:r>
      <w:r w:rsidR="009279B9">
        <w:rPr>
          <w:lang w:eastAsia="lv-LV"/>
        </w:rPr>
        <w:t>3 (trīs)</w:t>
      </w:r>
      <w:r w:rsidR="001C697E" w:rsidRPr="00B231D6">
        <w:rPr>
          <w:lang w:eastAsia="lv-LV"/>
        </w:rPr>
        <w:t xml:space="preserve"> </w:t>
      </w:r>
      <w:r w:rsidR="00D45454" w:rsidRPr="00B231D6">
        <w:rPr>
          <w:lang w:eastAsia="lv-LV"/>
        </w:rPr>
        <w:t>gadu per</w:t>
      </w:r>
      <w:r w:rsidR="009279B9">
        <w:rPr>
          <w:lang w:eastAsia="lv-LV"/>
        </w:rPr>
        <w:t>iodā (</w:t>
      </w:r>
      <w:r w:rsidR="00D45454" w:rsidRPr="00B231D6">
        <w:rPr>
          <w:lang w:eastAsia="lv-LV"/>
        </w:rPr>
        <w:t>2015.;</w:t>
      </w:r>
      <w:r w:rsidRPr="00B231D6">
        <w:rPr>
          <w:lang w:eastAsia="lv-LV"/>
        </w:rPr>
        <w:t>2016</w:t>
      </w:r>
      <w:r w:rsidR="00D45454" w:rsidRPr="00B231D6">
        <w:rPr>
          <w:lang w:eastAsia="lv-LV"/>
        </w:rPr>
        <w:t>.</w:t>
      </w:r>
      <w:r w:rsidR="0063587B" w:rsidRPr="00B231D6">
        <w:rPr>
          <w:lang w:eastAsia="lv-LV"/>
        </w:rPr>
        <w:t>,</w:t>
      </w:r>
      <w:r w:rsidRPr="00B231D6">
        <w:rPr>
          <w:lang w:eastAsia="lv-LV"/>
        </w:rPr>
        <w:t>2017</w:t>
      </w:r>
      <w:r w:rsidR="00D45454" w:rsidRPr="00B231D6">
        <w:rPr>
          <w:lang w:eastAsia="lv-LV"/>
        </w:rPr>
        <w:t>.</w:t>
      </w:r>
      <w:r w:rsidR="0063587B" w:rsidRPr="00B231D6">
        <w:rPr>
          <w:lang w:eastAsia="lv-LV"/>
        </w:rPr>
        <w:t>un 2018.</w:t>
      </w:r>
      <w:r w:rsidRPr="00B231D6">
        <w:rPr>
          <w:lang w:eastAsia="lv-LV"/>
        </w:rPr>
        <w:t xml:space="preserve"> līdz iesniegšanas brīdim)</w:t>
      </w:r>
      <w:r w:rsidR="004D1D92" w:rsidRPr="00B231D6">
        <w:rPr>
          <w:lang w:eastAsia="lv-LV"/>
        </w:rPr>
        <w:t>.</w:t>
      </w:r>
    </w:p>
    <w:p w:rsidR="003F25D2" w:rsidRDefault="00C97F72" w:rsidP="001905F6">
      <w:pPr>
        <w:pStyle w:val="h3body1"/>
        <w:rPr>
          <w:lang w:eastAsia="lv-LV"/>
        </w:rPr>
      </w:pPr>
      <w:r w:rsidRPr="00B231D6">
        <w:rPr>
          <w:lang w:eastAsia="lv-LV"/>
        </w:rPr>
        <w:t xml:space="preserve">Pretendentam jāiesniedz </w:t>
      </w:r>
      <w:r w:rsidR="00FB4E32" w:rsidRPr="00B231D6">
        <w:rPr>
          <w:lang w:eastAsia="lv-LV"/>
        </w:rPr>
        <w:t xml:space="preserve">vismaz </w:t>
      </w:r>
      <w:r w:rsidR="000A7306" w:rsidRPr="00B231D6">
        <w:rPr>
          <w:lang w:eastAsia="lv-LV"/>
        </w:rPr>
        <w:t>20</w:t>
      </w:r>
      <w:r w:rsidR="00FB4E32" w:rsidRPr="00B231D6">
        <w:rPr>
          <w:lang w:eastAsia="lv-LV"/>
        </w:rPr>
        <w:t xml:space="preserve"> </w:t>
      </w:r>
      <w:r w:rsidR="000A7306" w:rsidRPr="00B231D6">
        <w:rPr>
          <w:lang w:eastAsia="lv-LV"/>
        </w:rPr>
        <w:t>(div</w:t>
      </w:r>
      <w:r w:rsidR="00FB4E32" w:rsidRPr="00B231D6">
        <w:rPr>
          <w:lang w:eastAsia="lv-LV"/>
        </w:rPr>
        <w:t xml:space="preserve">desmit) </w:t>
      </w:r>
      <w:r w:rsidR="00D45454" w:rsidRPr="00B231D6">
        <w:rPr>
          <w:lang w:eastAsia="lv-LV"/>
        </w:rPr>
        <w:t>personu, kas saņēmuši elpošanas iekārtas,</w:t>
      </w:r>
      <w:r w:rsidRPr="00B231D6">
        <w:rPr>
          <w:lang w:eastAsia="lv-LV"/>
        </w:rPr>
        <w:t xml:space="preserve"> izdotas atsauksmes</w:t>
      </w:r>
      <w:r w:rsidR="00FB4E32" w:rsidRPr="00B231D6">
        <w:rPr>
          <w:lang w:eastAsia="lv-LV"/>
        </w:rPr>
        <w:t xml:space="preserve"> par iekārtu izsniegšanu personām, </w:t>
      </w:r>
      <w:r w:rsidR="009279B9">
        <w:rPr>
          <w:lang w:eastAsia="lv-LV"/>
        </w:rPr>
        <w:t>3 (trīs)</w:t>
      </w:r>
      <w:r w:rsidR="009279B9" w:rsidRPr="00B231D6">
        <w:rPr>
          <w:lang w:eastAsia="lv-LV"/>
        </w:rPr>
        <w:t xml:space="preserve"> </w:t>
      </w:r>
      <w:r w:rsidR="00FB4E32" w:rsidRPr="00B231D6">
        <w:rPr>
          <w:lang w:eastAsia="lv-LV"/>
        </w:rPr>
        <w:t>gadu peri</w:t>
      </w:r>
      <w:r w:rsidR="0028357F" w:rsidRPr="00B231D6">
        <w:rPr>
          <w:lang w:eastAsia="lv-LV"/>
        </w:rPr>
        <w:t>odā (2015</w:t>
      </w:r>
      <w:r w:rsidR="00D45454" w:rsidRPr="00B231D6">
        <w:rPr>
          <w:lang w:eastAsia="lv-LV"/>
        </w:rPr>
        <w:t>.</w:t>
      </w:r>
      <w:r w:rsidR="0028357F" w:rsidRPr="00B231D6">
        <w:rPr>
          <w:lang w:eastAsia="lv-LV"/>
        </w:rPr>
        <w:t>;</w:t>
      </w:r>
      <w:r w:rsidR="004F205B">
        <w:rPr>
          <w:lang w:eastAsia="lv-LV"/>
        </w:rPr>
        <w:t xml:space="preserve"> </w:t>
      </w:r>
      <w:r w:rsidR="0028357F" w:rsidRPr="00B231D6">
        <w:rPr>
          <w:lang w:eastAsia="lv-LV"/>
        </w:rPr>
        <w:t>2016</w:t>
      </w:r>
      <w:r w:rsidR="00D45454" w:rsidRPr="00B231D6">
        <w:rPr>
          <w:lang w:eastAsia="lv-LV"/>
        </w:rPr>
        <w:t>.</w:t>
      </w:r>
      <w:r w:rsidR="0028357F" w:rsidRPr="00B231D6">
        <w:rPr>
          <w:lang w:eastAsia="lv-LV"/>
        </w:rPr>
        <w:t>;2017</w:t>
      </w:r>
      <w:r w:rsidR="00D45454" w:rsidRPr="00B231D6">
        <w:rPr>
          <w:lang w:eastAsia="lv-LV"/>
        </w:rPr>
        <w:t>.</w:t>
      </w:r>
      <w:r w:rsidR="0028357F" w:rsidRPr="00B231D6">
        <w:rPr>
          <w:lang w:eastAsia="lv-LV"/>
        </w:rPr>
        <w:t xml:space="preserve"> </w:t>
      </w:r>
      <w:r w:rsidR="0063587B" w:rsidRPr="00B231D6">
        <w:rPr>
          <w:lang w:eastAsia="lv-LV"/>
        </w:rPr>
        <w:t>un 2018.</w:t>
      </w:r>
      <w:r w:rsidR="007D7689" w:rsidRPr="00B231D6">
        <w:rPr>
          <w:lang w:eastAsia="lv-LV"/>
        </w:rPr>
        <w:t xml:space="preserve"> </w:t>
      </w:r>
      <w:r w:rsidR="00FB4E32" w:rsidRPr="00B231D6">
        <w:rPr>
          <w:lang w:eastAsia="lv-LV"/>
        </w:rPr>
        <w:t xml:space="preserve">līdz </w:t>
      </w:r>
      <w:r w:rsidR="0019152B" w:rsidRPr="00B231D6">
        <w:rPr>
          <w:lang w:eastAsia="lv-LV"/>
        </w:rPr>
        <w:t xml:space="preserve">piedāvājuma </w:t>
      </w:r>
      <w:r w:rsidR="00FB4E32" w:rsidRPr="00B231D6">
        <w:rPr>
          <w:lang w:eastAsia="lv-LV"/>
        </w:rPr>
        <w:t>iesniegšanas brīdim)</w:t>
      </w:r>
      <w:r w:rsidR="004D1D92" w:rsidRPr="00B231D6">
        <w:rPr>
          <w:lang w:eastAsia="lv-LV"/>
        </w:rPr>
        <w:t>.</w:t>
      </w:r>
    </w:p>
    <w:p w:rsidR="00B53028" w:rsidRPr="003F25D2" w:rsidRDefault="00147DBA" w:rsidP="001905F6">
      <w:pPr>
        <w:pStyle w:val="h3body1"/>
        <w:rPr>
          <w:lang w:eastAsia="lv-LV"/>
        </w:rPr>
      </w:pPr>
      <w:r w:rsidRPr="003F25D2">
        <w:rPr>
          <w:lang w:eastAsia="lv-LV"/>
        </w:rPr>
        <w:t xml:space="preserve">Pretendentam paredzētajā iepirkuma periodā ir jābūt tiesībām nodrošināt pakalpojumu sniegšanu (konkrētas </w:t>
      </w:r>
      <w:r w:rsidR="001C79A5">
        <w:rPr>
          <w:lang w:eastAsia="lv-LV"/>
        </w:rPr>
        <w:t>iekārtas</w:t>
      </w:r>
      <w:r w:rsidRPr="003F25D2">
        <w:rPr>
          <w:lang w:eastAsia="lv-LV"/>
        </w:rPr>
        <w:t xml:space="preserve"> izsniegšanu un pielāgošanu) un garantijas apkalpošanu (pretendentam ir jābūt autorizācijas vēstulei no </w:t>
      </w:r>
      <w:r w:rsidR="001C79A5">
        <w:rPr>
          <w:lang w:eastAsia="lv-LV"/>
        </w:rPr>
        <w:t xml:space="preserve">iekārtu </w:t>
      </w:r>
      <w:r w:rsidRPr="003F25D2">
        <w:rPr>
          <w:lang w:eastAsia="lv-LV"/>
        </w:rPr>
        <w:t>ražotāja katra</w:t>
      </w:r>
      <w:r w:rsidR="006C0AE4" w:rsidRPr="003F25D2">
        <w:rPr>
          <w:lang w:eastAsia="lv-LV"/>
        </w:rPr>
        <w:t>m</w:t>
      </w:r>
      <w:r w:rsidRPr="003F25D2">
        <w:rPr>
          <w:lang w:eastAsia="lv-LV"/>
        </w:rPr>
        <w:t xml:space="preserve"> piedāvājumā iekļautaja</w:t>
      </w:r>
      <w:r w:rsidR="006C0AE4" w:rsidRPr="003F25D2">
        <w:rPr>
          <w:lang w:eastAsia="lv-LV"/>
        </w:rPr>
        <w:t>m</w:t>
      </w:r>
      <w:r w:rsidRPr="003F25D2">
        <w:rPr>
          <w:lang w:eastAsia="lv-LV"/>
        </w:rPr>
        <w:t xml:space="preserve"> iepirkuma priekšmeta </w:t>
      </w:r>
      <w:r w:rsidR="006C0AE4" w:rsidRPr="003F25D2">
        <w:rPr>
          <w:lang w:eastAsia="lv-LV"/>
        </w:rPr>
        <w:t xml:space="preserve">veidam un konkrētai </w:t>
      </w:r>
      <w:r w:rsidR="001C79A5">
        <w:rPr>
          <w:lang w:eastAsia="lv-LV"/>
        </w:rPr>
        <w:t>iekārtai</w:t>
      </w:r>
      <w:r w:rsidRPr="003F25D2">
        <w:rPr>
          <w:lang w:eastAsia="lv-LV"/>
        </w:rPr>
        <w:t>)</w:t>
      </w:r>
      <w:r w:rsidR="00B53028" w:rsidRPr="003F25D2">
        <w:rPr>
          <w:lang w:eastAsia="lv-LV"/>
        </w:rPr>
        <w:t>.</w:t>
      </w:r>
    </w:p>
    <w:p w:rsidR="00CC6632" w:rsidRPr="00B231D6" w:rsidRDefault="001F553D" w:rsidP="001905F6">
      <w:pPr>
        <w:pStyle w:val="h3body1"/>
        <w:rPr>
          <w:lang w:eastAsia="lv-LV"/>
        </w:rPr>
      </w:pPr>
      <w:r w:rsidRPr="00B231D6">
        <w:rPr>
          <w:lang w:eastAsia="lv-LV"/>
        </w:rPr>
        <w:t xml:space="preserve">Pretendentam ir </w:t>
      </w:r>
      <w:r w:rsidR="00CC6632" w:rsidRPr="00B231D6">
        <w:rPr>
          <w:lang w:eastAsia="lv-LV"/>
        </w:rPr>
        <w:t>jā</w:t>
      </w:r>
      <w:r w:rsidR="00235949" w:rsidRPr="00B231D6">
        <w:rPr>
          <w:lang w:eastAsia="lv-LV"/>
        </w:rPr>
        <w:t>veic</w:t>
      </w:r>
      <w:r w:rsidR="0041712C" w:rsidRPr="00B231D6">
        <w:rPr>
          <w:lang w:eastAsia="lv-LV"/>
        </w:rPr>
        <w:t xml:space="preserve"> </w:t>
      </w:r>
      <w:r w:rsidR="00864BD0">
        <w:rPr>
          <w:lang w:eastAsia="lv-LV"/>
        </w:rPr>
        <w:t>iekārtu</w:t>
      </w:r>
      <w:r w:rsidR="0041712C" w:rsidRPr="00B231D6">
        <w:rPr>
          <w:lang w:eastAsia="lv-LV"/>
        </w:rPr>
        <w:t xml:space="preserve"> </w:t>
      </w:r>
      <w:r w:rsidR="00864BD0">
        <w:rPr>
          <w:lang w:eastAsia="lv-LV"/>
        </w:rPr>
        <w:t xml:space="preserve">izsniegšanu un </w:t>
      </w:r>
      <w:r w:rsidR="0041712C" w:rsidRPr="00B231D6">
        <w:rPr>
          <w:lang w:eastAsia="lv-LV"/>
        </w:rPr>
        <w:t xml:space="preserve">pielāgošanu </w:t>
      </w:r>
      <w:r w:rsidR="00235949" w:rsidRPr="00B231D6">
        <w:rPr>
          <w:lang w:eastAsia="lv-LV"/>
        </w:rPr>
        <w:t xml:space="preserve">personas vajadzībām, kā arī </w:t>
      </w:r>
      <w:r w:rsidR="00CC6632" w:rsidRPr="00B231D6">
        <w:rPr>
          <w:lang w:eastAsia="lv-LV"/>
        </w:rPr>
        <w:t>jā</w:t>
      </w:r>
      <w:r w:rsidR="00235949" w:rsidRPr="00B231D6">
        <w:rPr>
          <w:lang w:eastAsia="lv-LV"/>
        </w:rPr>
        <w:t>veic person</w:t>
      </w:r>
      <w:r w:rsidR="00CC6632" w:rsidRPr="00B231D6">
        <w:rPr>
          <w:lang w:eastAsia="lv-LV"/>
        </w:rPr>
        <w:t>as</w:t>
      </w:r>
      <w:r w:rsidR="00FC440D" w:rsidRPr="00B231D6">
        <w:rPr>
          <w:lang w:eastAsia="lv-LV"/>
        </w:rPr>
        <w:t xml:space="preserve"> apmācība</w:t>
      </w:r>
      <w:r w:rsidR="00235949" w:rsidRPr="00B231D6">
        <w:rPr>
          <w:lang w:eastAsia="lv-LV"/>
        </w:rPr>
        <w:t xml:space="preserve"> </w:t>
      </w:r>
      <w:r w:rsidR="00864BD0">
        <w:rPr>
          <w:lang w:eastAsia="lv-LV"/>
        </w:rPr>
        <w:t>iekārtas</w:t>
      </w:r>
      <w:r w:rsidR="00235949" w:rsidRPr="00B231D6">
        <w:rPr>
          <w:lang w:eastAsia="lv-LV"/>
        </w:rPr>
        <w:t xml:space="preserve"> lietošanā</w:t>
      </w:r>
      <w:r w:rsidR="00CC6632" w:rsidRPr="00B231D6">
        <w:rPr>
          <w:lang w:eastAsia="lv-LV"/>
        </w:rPr>
        <w:t>;</w:t>
      </w:r>
    </w:p>
    <w:p w:rsidR="00FC440D" w:rsidRPr="00875D44" w:rsidRDefault="00325F16" w:rsidP="001905F6">
      <w:pPr>
        <w:pStyle w:val="h3body1"/>
        <w:rPr>
          <w:lang w:eastAsia="lv-LV"/>
        </w:rPr>
      </w:pPr>
      <w:r w:rsidRPr="00B231D6">
        <w:rPr>
          <w:lang w:eastAsia="lv-LV"/>
        </w:rPr>
        <w:t xml:space="preserve">Pretendentam </w:t>
      </w:r>
      <w:r w:rsidRPr="00875D44">
        <w:rPr>
          <w:lang w:eastAsia="lv-LV"/>
        </w:rPr>
        <w:t>v</w:t>
      </w:r>
      <w:r w:rsidR="00FC440D" w:rsidRPr="00875D44">
        <w:rPr>
          <w:lang w:eastAsia="lv-LV"/>
        </w:rPr>
        <w:t>ismaz vienai pakalpojumu sniegšanas vietai ir jāatrodas Rīgā.</w:t>
      </w:r>
    </w:p>
    <w:p w:rsidR="000E7707" w:rsidRPr="00875D44" w:rsidRDefault="001F553D" w:rsidP="001905F6">
      <w:pPr>
        <w:pStyle w:val="h3body1"/>
        <w:rPr>
          <w:lang w:eastAsia="lv-LV"/>
        </w:rPr>
      </w:pPr>
      <w:r w:rsidRPr="00875D44">
        <w:rPr>
          <w:lang w:eastAsia="lv-LV"/>
        </w:rPr>
        <w:t xml:space="preserve">Pretendentam </w:t>
      </w:r>
      <w:r w:rsidR="001D1897" w:rsidRPr="00875D44">
        <w:rPr>
          <w:lang w:eastAsia="lv-LV"/>
        </w:rPr>
        <w:t xml:space="preserve">garantijas </w:t>
      </w:r>
      <w:r w:rsidRPr="00875D44">
        <w:rPr>
          <w:lang w:eastAsia="lv-LV"/>
        </w:rPr>
        <w:t>laikā</w:t>
      </w:r>
      <w:r w:rsidR="00235949" w:rsidRPr="00875D44">
        <w:rPr>
          <w:lang w:eastAsia="lv-LV"/>
        </w:rPr>
        <w:t xml:space="preserve"> ir j</w:t>
      </w:r>
      <w:r w:rsidR="00E4399F" w:rsidRPr="00875D44">
        <w:rPr>
          <w:lang w:eastAsia="lv-LV"/>
        </w:rPr>
        <w:t xml:space="preserve">ānodrošina bezmaksas </w:t>
      </w:r>
      <w:r w:rsidR="00CC6632" w:rsidRPr="00875D44">
        <w:rPr>
          <w:lang w:eastAsia="lv-LV"/>
        </w:rPr>
        <w:t xml:space="preserve">rezerves </w:t>
      </w:r>
      <w:r w:rsidR="009E32EE" w:rsidRPr="00875D44">
        <w:rPr>
          <w:lang w:eastAsia="lv-LV"/>
        </w:rPr>
        <w:t>iekārta</w:t>
      </w:r>
      <w:r w:rsidR="00CC6632" w:rsidRPr="00875D44">
        <w:rPr>
          <w:lang w:eastAsia="lv-LV"/>
        </w:rPr>
        <w:t xml:space="preserve">, ja klienta </w:t>
      </w:r>
      <w:r w:rsidR="009E32EE" w:rsidRPr="00875D44">
        <w:rPr>
          <w:lang w:eastAsia="lv-LV"/>
        </w:rPr>
        <w:t>iekārtai</w:t>
      </w:r>
      <w:r w:rsidR="00CC6632" w:rsidRPr="00875D44">
        <w:rPr>
          <w:lang w:eastAsia="lv-LV"/>
        </w:rPr>
        <w:t xml:space="preserve"> ir radušās problēmas</w:t>
      </w:r>
      <w:r w:rsidR="00CB4511" w:rsidRPr="00875D44">
        <w:rPr>
          <w:lang w:eastAsia="lv-LV"/>
        </w:rPr>
        <w:t>.</w:t>
      </w:r>
      <w:r w:rsidR="00CC6632" w:rsidRPr="00875D44">
        <w:rPr>
          <w:lang w:eastAsia="lv-LV"/>
        </w:rPr>
        <w:t xml:space="preserve"> </w:t>
      </w:r>
      <w:r w:rsidRPr="00875D44">
        <w:rPr>
          <w:lang w:eastAsia="lv-LV"/>
        </w:rPr>
        <w:t xml:space="preserve">Rezerves </w:t>
      </w:r>
      <w:r w:rsidR="009E32EE" w:rsidRPr="00875D44">
        <w:rPr>
          <w:lang w:eastAsia="lv-LV"/>
        </w:rPr>
        <w:t>iekārta</w:t>
      </w:r>
      <w:r w:rsidR="00CC6632" w:rsidRPr="00875D44">
        <w:rPr>
          <w:lang w:eastAsia="lv-LV"/>
        </w:rPr>
        <w:t xml:space="preserve"> ir jānodrošina </w:t>
      </w:r>
      <w:r w:rsidR="00DA0AB4" w:rsidRPr="00875D44">
        <w:rPr>
          <w:lang w:eastAsia="lv-LV"/>
        </w:rPr>
        <w:t xml:space="preserve">vismaz </w:t>
      </w:r>
      <w:r w:rsidRPr="00875D44">
        <w:rPr>
          <w:lang w:eastAsia="lv-LV"/>
        </w:rPr>
        <w:t>5</w:t>
      </w:r>
      <w:r w:rsidR="009E32EE" w:rsidRPr="00875D44">
        <w:rPr>
          <w:lang w:eastAsia="lv-LV"/>
        </w:rPr>
        <w:t xml:space="preserve"> (piecu)</w:t>
      </w:r>
      <w:r w:rsidR="00CC6632" w:rsidRPr="00875D44">
        <w:rPr>
          <w:lang w:eastAsia="lv-LV"/>
        </w:rPr>
        <w:t xml:space="preserve"> darba dienu laikā no bojātā</w:t>
      </w:r>
      <w:r w:rsidR="009E32EE" w:rsidRPr="00875D44">
        <w:rPr>
          <w:lang w:eastAsia="lv-LV"/>
        </w:rPr>
        <w:t>s</w:t>
      </w:r>
      <w:r w:rsidR="00CC6632" w:rsidRPr="00875D44">
        <w:rPr>
          <w:lang w:eastAsia="lv-LV"/>
        </w:rPr>
        <w:t xml:space="preserve"> </w:t>
      </w:r>
      <w:r w:rsidR="009E32EE" w:rsidRPr="00875D44">
        <w:rPr>
          <w:lang w:eastAsia="lv-LV"/>
        </w:rPr>
        <w:t>iekārtas</w:t>
      </w:r>
      <w:r w:rsidR="00CC6632" w:rsidRPr="00875D44">
        <w:rPr>
          <w:lang w:eastAsia="lv-LV"/>
        </w:rPr>
        <w:t xml:space="preserve"> saņemšanas </w:t>
      </w:r>
      <w:r w:rsidR="00DF216B" w:rsidRPr="00875D44">
        <w:rPr>
          <w:lang w:eastAsia="lv-LV"/>
        </w:rPr>
        <w:t>dienas.</w:t>
      </w:r>
    </w:p>
    <w:p w:rsidR="006A0153" w:rsidRPr="00875D44" w:rsidRDefault="00D1631C" w:rsidP="001905F6">
      <w:pPr>
        <w:pStyle w:val="h3body1"/>
        <w:rPr>
          <w:lang w:eastAsia="lv-LV"/>
        </w:rPr>
      </w:pPr>
      <w:r w:rsidRPr="00875D44">
        <w:rPr>
          <w:lang w:eastAsia="lv-LV"/>
        </w:rPr>
        <w:t xml:space="preserve">Pretendentam </w:t>
      </w:r>
      <w:r w:rsidR="003D3C8E" w:rsidRPr="00875D44">
        <w:rPr>
          <w:lang w:eastAsia="lv-LV"/>
        </w:rPr>
        <w:t xml:space="preserve">garantijas laikā ir jānodrošina </w:t>
      </w:r>
      <w:r w:rsidR="009E32EE" w:rsidRPr="00875D44">
        <w:rPr>
          <w:lang w:eastAsia="lv-LV"/>
        </w:rPr>
        <w:t>iekārtas</w:t>
      </w:r>
      <w:r w:rsidR="003D3C8E" w:rsidRPr="00875D44">
        <w:rPr>
          <w:lang w:eastAsia="lv-LV"/>
        </w:rPr>
        <w:t xml:space="preserve"> servisa pakalpojumi, ko veic </w:t>
      </w:r>
      <w:r w:rsidR="009E32EE" w:rsidRPr="00875D44">
        <w:rPr>
          <w:lang w:eastAsia="lv-LV"/>
        </w:rPr>
        <w:t>iekārtas</w:t>
      </w:r>
      <w:r w:rsidR="005057DB" w:rsidRPr="00875D44">
        <w:rPr>
          <w:lang w:eastAsia="lv-LV"/>
        </w:rPr>
        <w:t xml:space="preserve"> </w:t>
      </w:r>
      <w:r w:rsidR="003D3C8E" w:rsidRPr="00875D44">
        <w:rPr>
          <w:lang w:eastAsia="lv-LV"/>
        </w:rPr>
        <w:t>ražotāja sertificēts inženieris</w:t>
      </w:r>
      <w:r w:rsidR="006A0153" w:rsidRPr="00875D44">
        <w:rPr>
          <w:lang w:eastAsia="lv-LV"/>
        </w:rPr>
        <w:t>.</w:t>
      </w:r>
    </w:p>
    <w:p w:rsidR="006A0153" w:rsidRPr="00875D44" w:rsidRDefault="009B6926" w:rsidP="001905F6">
      <w:pPr>
        <w:pStyle w:val="h3body1"/>
        <w:rPr>
          <w:lang w:eastAsia="lv-LV"/>
        </w:rPr>
      </w:pPr>
      <w:r w:rsidRPr="00875D44">
        <w:rPr>
          <w:lang w:eastAsia="lv-LV"/>
        </w:rPr>
        <w:t xml:space="preserve">Pretendentam jānodrošina </w:t>
      </w:r>
      <w:r w:rsidR="00DA0AB4" w:rsidRPr="00875D44">
        <w:rPr>
          <w:lang w:eastAsia="lv-LV"/>
        </w:rPr>
        <w:t xml:space="preserve">vismaz </w:t>
      </w:r>
      <w:r w:rsidR="00BF4695" w:rsidRPr="00875D44">
        <w:rPr>
          <w:lang w:eastAsia="lv-LV"/>
        </w:rPr>
        <w:t>8</w:t>
      </w:r>
      <w:r w:rsidR="007E7C67" w:rsidRPr="00875D44">
        <w:rPr>
          <w:lang w:eastAsia="lv-LV"/>
        </w:rPr>
        <w:t xml:space="preserve"> (astoņ</w:t>
      </w:r>
      <w:r w:rsidR="009E32EE" w:rsidRPr="00875D44">
        <w:rPr>
          <w:lang w:eastAsia="lv-LV"/>
        </w:rPr>
        <w:t>u)</w:t>
      </w:r>
      <w:r w:rsidR="00BF4695" w:rsidRPr="00875D44">
        <w:rPr>
          <w:lang w:eastAsia="lv-LV"/>
        </w:rPr>
        <w:t xml:space="preserve"> gadu</w:t>
      </w:r>
      <w:r w:rsidR="003D3C8E" w:rsidRPr="00875D44">
        <w:rPr>
          <w:lang w:eastAsia="lv-LV"/>
        </w:rPr>
        <w:t xml:space="preserve"> bezmaksas ikgadējā </w:t>
      </w:r>
      <w:r w:rsidR="00A00A9B" w:rsidRPr="00875D44">
        <w:rPr>
          <w:lang w:eastAsia="lv-LV"/>
        </w:rPr>
        <w:t>iekārtu</w:t>
      </w:r>
      <w:r w:rsidR="003D3C8E" w:rsidRPr="00875D44">
        <w:rPr>
          <w:lang w:eastAsia="lv-LV"/>
        </w:rPr>
        <w:t xml:space="preserve"> servisa apkope.</w:t>
      </w:r>
    </w:p>
    <w:p w:rsidR="00062E23" w:rsidRPr="00875D44" w:rsidRDefault="00CB4511" w:rsidP="003A3F80">
      <w:pPr>
        <w:numPr>
          <w:ilvl w:val="0"/>
          <w:numId w:val="2"/>
        </w:numPr>
        <w:spacing w:before="60" w:after="0" w:line="240" w:lineRule="auto"/>
        <w:ind w:left="425" w:hanging="425"/>
        <w:jc w:val="both"/>
        <w:rPr>
          <w:rFonts w:ascii="Times New Roman" w:eastAsia="Times New Roman" w:hAnsi="Times New Roman"/>
          <w:b/>
          <w:sz w:val="24"/>
          <w:szCs w:val="24"/>
          <w:lang w:val="lv-LV" w:eastAsia="lv-LV"/>
        </w:rPr>
      </w:pPr>
      <w:r w:rsidRPr="00875D44">
        <w:rPr>
          <w:rFonts w:ascii="Times New Roman" w:eastAsia="Times New Roman" w:hAnsi="Times New Roman"/>
          <w:b/>
          <w:sz w:val="24"/>
          <w:szCs w:val="24"/>
          <w:lang w:val="lv-LV" w:eastAsia="lv-LV"/>
        </w:rPr>
        <w:t>Piedāvājuma saturs/ iesniedzamie dokumenti</w:t>
      </w:r>
    </w:p>
    <w:p w:rsidR="00F14DC6" w:rsidRPr="00875D44" w:rsidRDefault="00F14DC6" w:rsidP="00F14DC6">
      <w:pPr>
        <w:spacing w:before="120" w:after="60" w:line="240" w:lineRule="auto"/>
        <w:jc w:val="both"/>
        <w:rPr>
          <w:rFonts w:ascii="Times New Roman" w:eastAsia="Times New Roman" w:hAnsi="Times New Roman"/>
          <w:b/>
          <w:sz w:val="24"/>
          <w:szCs w:val="24"/>
          <w:u w:val="single"/>
          <w:lang w:val="lv-LV" w:eastAsia="lv-LV"/>
        </w:rPr>
      </w:pPr>
      <w:r w:rsidRPr="00875D44">
        <w:rPr>
          <w:rFonts w:ascii="Times New Roman" w:eastAsia="Times New Roman" w:hAnsi="Times New Roman"/>
          <w:b/>
          <w:sz w:val="24"/>
          <w:szCs w:val="24"/>
          <w:u w:val="single"/>
          <w:lang w:val="lv-LV" w:eastAsia="lv-LV"/>
        </w:rPr>
        <w:t xml:space="preserve">Piedāvājuma 1. sadaļa: </w:t>
      </w:r>
      <w:bookmarkStart w:id="13" w:name="_Toc477855472"/>
    </w:p>
    <w:p w:rsidR="00EE3ACA" w:rsidRPr="00875D44" w:rsidRDefault="00A00A9B" w:rsidP="00C335CF">
      <w:pPr>
        <w:spacing w:before="120" w:after="0" w:line="240" w:lineRule="auto"/>
        <w:jc w:val="both"/>
        <w:rPr>
          <w:rFonts w:ascii="Times New Roman" w:hAnsi="Times New Roman"/>
          <w:b/>
          <w:bCs/>
          <w:sz w:val="24"/>
          <w:szCs w:val="24"/>
          <w:lang w:val="x-none"/>
        </w:rPr>
      </w:pPr>
      <w:r w:rsidRPr="00875D44">
        <w:rPr>
          <w:rFonts w:ascii="Times New Roman" w:hAnsi="Times New Roman"/>
          <w:b/>
          <w:bCs/>
          <w:sz w:val="24"/>
          <w:szCs w:val="24"/>
          <w:lang w:val="lv-LV"/>
        </w:rPr>
        <w:t>12</w:t>
      </w:r>
      <w:r w:rsidR="00F14DC6" w:rsidRPr="00875D44">
        <w:rPr>
          <w:rFonts w:ascii="Times New Roman" w:hAnsi="Times New Roman"/>
          <w:b/>
          <w:bCs/>
          <w:sz w:val="24"/>
          <w:szCs w:val="24"/>
          <w:lang w:val="lv-LV"/>
        </w:rPr>
        <w:t>.1.</w:t>
      </w:r>
      <w:r w:rsidR="00F14DC6" w:rsidRPr="00875D44">
        <w:rPr>
          <w:rFonts w:ascii="Times New Roman" w:hAnsi="Times New Roman"/>
          <w:b/>
          <w:bCs/>
          <w:sz w:val="24"/>
          <w:szCs w:val="24"/>
          <w:lang w:val="x-none"/>
        </w:rPr>
        <w:t>Pieteikums dalībai Atklātā konkursā</w:t>
      </w:r>
      <w:bookmarkEnd w:id="13"/>
    </w:p>
    <w:p w:rsidR="00177CCF" w:rsidRPr="00875D44" w:rsidRDefault="00177CCF" w:rsidP="003A3F80">
      <w:pPr>
        <w:pStyle w:val="ListParagraph"/>
        <w:numPr>
          <w:ilvl w:val="2"/>
          <w:numId w:val="2"/>
        </w:numPr>
        <w:jc w:val="both"/>
        <w:rPr>
          <w:rFonts w:ascii="Times New Roman" w:eastAsia="Times New Roman" w:hAnsi="Times New Roman"/>
          <w:szCs w:val="24"/>
        </w:rPr>
      </w:pPr>
      <w:r w:rsidRPr="00875D44">
        <w:rPr>
          <w:rFonts w:ascii="Times New Roman" w:hAnsi="Times New Roman"/>
          <w:szCs w:val="24"/>
        </w:rPr>
        <w:t xml:space="preserve">Vispārējie nosacījumi pretendenta dalībai Atklātā konkursā (tostarp iesniedzamie dokumenti) ir pieejami EIS </w:t>
      </w:r>
      <w:hyperlink r:id="rId27" w:history="1">
        <w:r w:rsidR="004D0F19" w:rsidRPr="00875D44">
          <w:rPr>
            <w:rStyle w:val="Hyperlink"/>
            <w:rFonts w:ascii="Times New Roman" w:hAnsi="Times New Roman"/>
            <w:szCs w:val="24"/>
          </w:rPr>
          <w:t>www.eis.gov.lv</w:t>
        </w:r>
      </w:hyperlink>
      <w:r w:rsidR="00AC6748" w:rsidRPr="00875D44">
        <w:rPr>
          <w:rFonts w:ascii="Times New Roman" w:hAnsi="Times New Roman"/>
          <w:szCs w:val="24"/>
        </w:rPr>
        <w:t xml:space="preserve"> </w:t>
      </w:r>
      <w:r w:rsidRPr="00875D44">
        <w:rPr>
          <w:rFonts w:ascii="Times New Roman" w:hAnsi="Times New Roman"/>
          <w:szCs w:val="24"/>
        </w:rPr>
        <w:t>e-konkursu apakšsistēmā Atklāta konkursa sadaļā</w:t>
      </w:r>
      <w:r w:rsidRPr="00875D44">
        <w:rPr>
          <w:rFonts w:ascii="Times New Roman" w:hAnsi="Times New Roman"/>
          <w:bCs/>
          <w:szCs w:val="24"/>
        </w:rPr>
        <w:t xml:space="preserve">, kā arī Pasūtītāja tīmekļvietnē </w:t>
      </w:r>
      <w:hyperlink r:id="rId28" w:history="1">
        <w:r w:rsidRPr="00875D44">
          <w:rPr>
            <w:rStyle w:val="Hyperlink"/>
            <w:rFonts w:ascii="Times New Roman" w:hAnsi="Times New Roman"/>
            <w:bCs/>
            <w:szCs w:val="24"/>
          </w:rPr>
          <w:t>www.nrcvaivari.lv</w:t>
        </w:r>
      </w:hyperlink>
      <w:r w:rsidRPr="00875D44">
        <w:rPr>
          <w:rFonts w:ascii="Times New Roman" w:hAnsi="Times New Roman"/>
          <w:bCs/>
          <w:szCs w:val="24"/>
        </w:rPr>
        <w:t xml:space="preserve"> sadaļā “Publiskie iepirkumi”.</w:t>
      </w:r>
    </w:p>
    <w:p w:rsidR="00177CCF" w:rsidRPr="00875D44" w:rsidRDefault="00F14DC6" w:rsidP="003A3F80">
      <w:pPr>
        <w:pStyle w:val="ListParagraph"/>
        <w:numPr>
          <w:ilvl w:val="2"/>
          <w:numId w:val="2"/>
        </w:numPr>
        <w:jc w:val="both"/>
        <w:rPr>
          <w:rFonts w:ascii="Times New Roman" w:eastAsia="Times New Roman" w:hAnsi="Times New Roman"/>
          <w:szCs w:val="24"/>
        </w:rPr>
      </w:pPr>
      <w:r w:rsidRPr="00875D44">
        <w:rPr>
          <w:rFonts w:ascii="Times New Roman" w:hAnsi="Times New Roman"/>
          <w:szCs w:val="24"/>
        </w:rPr>
        <w:t>Lai apliecinātu savu dalību Atklātā konkursā, pretendentam jāiesniedz pieteikums saskaņā ar EIS e-konkursu apakšsistēmā Atklāta konkursa sadaļā p</w:t>
      </w:r>
      <w:r w:rsidR="00C335CF" w:rsidRPr="00875D44">
        <w:rPr>
          <w:rFonts w:ascii="Times New Roman" w:hAnsi="Times New Roman"/>
          <w:szCs w:val="24"/>
        </w:rPr>
        <w:t>ublicēto veidlapu (1.pielikums).</w:t>
      </w:r>
    </w:p>
    <w:p w:rsidR="00F14DC6" w:rsidRPr="00875D44" w:rsidRDefault="00F14DC6" w:rsidP="003A3F80">
      <w:pPr>
        <w:pStyle w:val="ListParagraph"/>
        <w:numPr>
          <w:ilvl w:val="2"/>
          <w:numId w:val="2"/>
        </w:numPr>
        <w:jc w:val="both"/>
        <w:rPr>
          <w:rFonts w:ascii="Times New Roman" w:eastAsia="Times New Roman" w:hAnsi="Times New Roman"/>
          <w:szCs w:val="24"/>
        </w:rPr>
      </w:pPr>
      <w:r w:rsidRPr="00875D44">
        <w:rPr>
          <w:rFonts w:ascii="Times New Roman" w:hAnsi="Times New Roman"/>
          <w:szCs w:val="24"/>
        </w:rPr>
        <w:t>Pieteikumā, atbilstoši IUB sniegtajam skaidrojumam</w:t>
      </w:r>
      <w:r w:rsidRPr="00875D44">
        <w:rPr>
          <w:rStyle w:val="FootnoteReference"/>
          <w:rFonts w:ascii="Times New Roman" w:hAnsi="Times New Roman"/>
          <w:szCs w:val="24"/>
        </w:rPr>
        <w:footnoteReference w:id="2"/>
      </w:r>
      <w:r w:rsidRPr="00875D44">
        <w:rPr>
          <w:rFonts w:ascii="Times New Roman" w:hAnsi="Times New Roman"/>
          <w:szCs w:val="24"/>
        </w:rPr>
        <w:t xml:space="preserve"> un Eiropas Komisijas </w:t>
      </w:r>
      <w:r w:rsidR="00AC6748" w:rsidRPr="00875D44">
        <w:rPr>
          <w:rFonts w:ascii="Times New Roman" w:hAnsi="Times New Roman"/>
          <w:szCs w:val="24"/>
        </w:rPr>
        <w:t>06.05.</w:t>
      </w:r>
      <w:r w:rsidRPr="00875D44">
        <w:rPr>
          <w:rFonts w:ascii="Times New Roman" w:hAnsi="Times New Roman"/>
          <w:szCs w:val="24"/>
        </w:rPr>
        <w:t>2</w:t>
      </w:r>
      <w:r w:rsidR="00A00A9B" w:rsidRPr="00875D44">
        <w:rPr>
          <w:rFonts w:ascii="Times New Roman" w:hAnsi="Times New Roman"/>
          <w:szCs w:val="24"/>
        </w:rPr>
        <w:t xml:space="preserve">003. </w:t>
      </w:r>
      <w:r w:rsidRPr="00875D44">
        <w:rPr>
          <w:rFonts w:ascii="Times New Roman" w:hAnsi="Times New Roman"/>
          <w:szCs w:val="24"/>
        </w:rPr>
        <w:t xml:space="preserve">Ieteikumam par mazo un vidējo uzņēmumu definīciju (OV L124, </w:t>
      </w:r>
      <w:r w:rsidRPr="00875D44">
        <w:rPr>
          <w:rFonts w:ascii="Times New Roman" w:hAnsi="Times New Roman"/>
          <w:szCs w:val="24"/>
        </w:rPr>
        <w:lastRenderedPageBreak/>
        <w:t>20.</w:t>
      </w:r>
      <w:r w:rsidR="00CE58CA" w:rsidRPr="00875D44">
        <w:rPr>
          <w:rFonts w:ascii="Times New Roman" w:hAnsi="Times New Roman"/>
          <w:szCs w:val="24"/>
        </w:rPr>
        <w:t>05.2003.)</w:t>
      </w:r>
      <w:r w:rsidRPr="00875D44">
        <w:rPr>
          <w:rFonts w:ascii="Times New Roman" w:hAnsi="Times New Roman"/>
          <w:szCs w:val="24"/>
        </w:rPr>
        <w:t xml:space="preserve"> jānorāda, kādam statusam atbilst pretendents – mazajam vai vidējam uzņēmumam.</w:t>
      </w:r>
    </w:p>
    <w:p w:rsidR="00EE3ACA" w:rsidRPr="00875D44" w:rsidRDefault="00F14DC6" w:rsidP="003A3F80">
      <w:pPr>
        <w:pStyle w:val="ListParagraph"/>
        <w:numPr>
          <w:ilvl w:val="2"/>
          <w:numId w:val="2"/>
        </w:numPr>
        <w:spacing w:after="40"/>
        <w:jc w:val="both"/>
        <w:rPr>
          <w:rFonts w:ascii="Times New Roman" w:eastAsia="Times New Roman" w:hAnsi="Times New Roman"/>
          <w:szCs w:val="24"/>
        </w:rPr>
      </w:pPr>
      <w:r w:rsidRPr="00875D44">
        <w:rPr>
          <w:rFonts w:ascii="Times New Roman" w:hAnsi="Times New Roman"/>
          <w:szCs w:val="24"/>
        </w:rPr>
        <w:t>Pieteikums elektroniski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p>
    <w:p w:rsidR="00EE3ACA" w:rsidRPr="00875D44" w:rsidRDefault="00F14DC6" w:rsidP="003A3F80">
      <w:pPr>
        <w:pStyle w:val="ListParagraph"/>
        <w:numPr>
          <w:ilvl w:val="2"/>
          <w:numId w:val="2"/>
        </w:numPr>
        <w:spacing w:after="40"/>
        <w:jc w:val="both"/>
        <w:rPr>
          <w:rFonts w:ascii="Times New Roman" w:eastAsia="Times New Roman" w:hAnsi="Times New Roman"/>
          <w:szCs w:val="24"/>
        </w:rPr>
      </w:pPr>
      <w:r w:rsidRPr="00875D44">
        <w:rPr>
          <w:rFonts w:ascii="Times New Roman" w:hAnsi="Times New Roman"/>
          <w:szCs w:val="24"/>
        </w:rPr>
        <w:t>Ja pieteikumu paraksta persona, kurai nav pretendenta pārstāvības tiesības, jāiesniedz pretendenta personas ar pārstāvības tiesībām izdota pilnvara (oriģināls vai apliecināta kopija) citai personai parakstīt piedāvājumu.</w:t>
      </w:r>
    </w:p>
    <w:p w:rsidR="00EE3ACA" w:rsidRPr="00875D44" w:rsidRDefault="00F14DC6" w:rsidP="003A3F80">
      <w:pPr>
        <w:pStyle w:val="ListParagraph"/>
        <w:numPr>
          <w:ilvl w:val="2"/>
          <w:numId w:val="2"/>
        </w:numPr>
        <w:spacing w:after="40"/>
        <w:jc w:val="both"/>
        <w:rPr>
          <w:rFonts w:ascii="Times New Roman" w:eastAsia="Times New Roman" w:hAnsi="Times New Roman"/>
          <w:szCs w:val="24"/>
        </w:rPr>
      </w:pPr>
      <w:r w:rsidRPr="00875D44">
        <w:rPr>
          <w:rFonts w:ascii="Times New Roman" w:hAnsi="Times New Roman"/>
          <w:bCs/>
          <w:szCs w:val="24"/>
        </w:rPr>
        <w:t>Persona, kura paraksta pieteikumu, pārstāvības tiesībām jābūt nostiprinātām atbilstoši Latvijas Republikā spēkā esošajam normatīvo aktu regulējumam. Ārvalstu pretendenta paraksttiesīgās personas pārstāvības tiesībām ir jābūt nostiprinātām atbilstoši tā reģistrācijas valsts vai patstāvīgās dzīvesvietas valsts normatīvo aktu regulējumam.</w:t>
      </w:r>
    </w:p>
    <w:p w:rsidR="00F14DC6" w:rsidRPr="00875D44" w:rsidRDefault="00F14DC6" w:rsidP="003A3F80">
      <w:pPr>
        <w:pStyle w:val="ListParagraph"/>
        <w:numPr>
          <w:ilvl w:val="2"/>
          <w:numId w:val="2"/>
        </w:numPr>
        <w:spacing w:after="40"/>
        <w:jc w:val="both"/>
        <w:rPr>
          <w:rFonts w:ascii="Times New Roman" w:eastAsia="Times New Roman" w:hAnsi="Times New Roman"/>
          <w:szCs w:val="24"/>
        </w:rPr>
      </w:pPr>
      <w:r w:rsidRPr="00875D44">
        <w:rPr>
          <w:rFonts w:ascii="Times New Roman" w:hAnsi="Times New Roman"/>
          <w:szCs w:val="24"/>
        </w:rPr>
        <w:t>Ja pieteikumu nav parakstījusi persona ar pārstāvības tiesībām, piedāvājums tiek noraidīts.</w:t>
      </w:r>
    </w:p>
    <w:p w:rsidR="00A25E80" w:rsidRPr="00875D44" w:rsidRDefault="00A25E80" w:rsidP="005F3940">
      <w:pPr>
        <w:pStyle w:val="ListParagraph"/>
        <w:jc w:val="both"/>
        <w:rPr>
          <w:rFonts w:ascii="Times New Roman" w:eastAsia="Times New Roman" w:hAnsi="Times New Roman"/>
          <w:sz w:val="6"/>
          <w:szCs w:val="6"/>
        </w:rPr>
      </w:pPr>
    </w:p>
    <w:p w:rsidR="00A25E80" w:rsidRPr="00875D44" w:rsidRDefault="00247D3B" w:rsidP="001905F6">
      <w:pPr>
        <w:pStyle w:val="h3body1"/>
        <w:rPr>
          <w:b/>
        </w:rPr>
      </w:pPr>
      <w:r w:rsidRPr="00875D44">
        <w:rPr>
          <w:b/>
        </w:rPr>
        <w:t>Pretendentu atlases dokumenti</w:t>
      </w:r>
      <w:r w:rsidR="008709CC" w:rsidRPr="00875D44">
        <w:rPr>
          <w:b/>
        </w:rPr>
        <w:t xml:space="preserve">: </w:t>
      </w:r>
    </w:p>
    <w:p w:rsidR="00074431" w:rsidRPr="00875D44" w:rsidRDefault="00074431" w:rsidP="00D264B2">
      <w:pPr>
        <w:pStyle w:val="ListParagraph"/>
        <w:ind w:left="645"/>
        <w:jc w:val="both"/>
        <w:rPr>
          <w:rFonts w:ascii="Times New Roman" w:hAnsi="Times New Roman"/>
          <w:sz w:val="8"/>
          <w:szCs w:val="8"/>
        </w:rPr>
      </w:pPr>
    </w:p>
    <w:tbl>
      <w:tblPr>
        <w:tblW w:w="9781" w:type="dxa"/>
        <w:tblInd w:w="-601" w:type="dxa"/>
        <w:tblLook w:val="04A0" w:firstRow="1" w:lastRow="0" w:firstColumn="1" w:lastColumn="0" w:noHBand="0" w:noVBand="1"/>
      </w:tblPr>
      <w:tblGrid>
        <w:gridCol w:w="996"/>
        <w:gridCol w:w="9472"/>
      </w:tblGrid>
      <w:tr w:rsidR="000914E8" w:rsidRPr="00875D44" w:rsidTr="0088142D">
        <w:tc>
          <w:tcPr>
            <w:tcW w:w="996" w:type="dxa"/>
          </w:tcPr>
          <w:p w:rsidR="000914E8" w:rsidRPr="00875D44" w:rsidRDefault="00A00A9B" w:rsidP="00FE42E3">
            <w:pPr>
              <w:pStyle w:val="BodyText"/>
              <w:tabs>
                <w:tab w:val="left" w:pos="34"/>
                <w:tab w:val="left" w:pos="1276"/>
              </w:tabs>
              <w:spacing w:after="0"/>
              <w:rPr>
                <w:rFonts w:ascii="Times New Roman" w:eastAsia="Times New Roman" w:hAnsi="Times New Roman"/>
                <w:sz w:val="24"/>
                <w:szCs w:val="24"/>
                <w:lang w:val="lv-LV"/>
              </w:rPr>
            </w:pPr>
            <w:r w:rsidRPr="00875D44">
              <w:rPr>
                <w:rFonts w:ascii="Times New Roman" w:eastAsia="Times New Roman" w:hAnsi="Times New Roman"/>
                <w:sz w:val="24"/>
                <w:szCs w:val="24"/>
                <w:lang w:val="lv-LV"/>
              </w:rPr>
              <w:t>12</w:t>
            </w:r>
            <w:r w:rsidR="00EE3ACA" w:rsidRPr="00875D44">
              <w:rPr>
                <w:rFonts w:ascii="Times New Roman" w:eastAsia="Times New Roman" w:hAnsi="Times New Roman"/>
                <w:sz w:val="24"/>
                <w:szCs w:val="24"/>
                <w:lang w:val="lv-LV"/>
              </w:rPr>
              <w:t>.2.1.</w:t>
            </w:r>
          </w:p>
        </w:tc>
        <w:tc>
          <w:tcPr>
            <w:tcW w:w="8785" w:type="dxa"/>
            <w:shd w:val="clear" w:color="auto" w:fill="auto"/>
          </w:tcPr>
          <w:p w:rsidR="000914E8" w:rsidRPr="00875D44" w:rsidRDefault="006334F5" w:rsidP="008709CC">
            <w:pPr>
              <w:tabs>
                <w:tab w:val="left" w:pos="284"/>
                <w:tab w:val="left" w:pos="567"/>
              </w:tabs>
              <w:spacing w:after="0"/>
              <w:jc w:val="both"/>
              <w:rPr>
                <w:rFonts w:ascii="Times New Roman" w:hAnsi="Times New Roman"/>
                <w:sz w:val="24"/>
                <w:szCs w:val="24"/>
                <w:lang w:val="lv-LV"/>
              </w:rPr>
            </w:pPr>
            <w:r w:rsidRPr="00875D44">
              <w:rPr>
                <w:rFonts w:ascii="Times New Roman" w:hAnsi="Times New Roman"/>
                <w:sz w:val="24"/>
                <w:szCs w:val="24"/>
                <w:lang w:val="lv-LV"/>
              </w:rPr>
              <w:t xml:space="preserve"> Ja piedāvājumu kā pakalpojumu sniedzējs</w:t>
            </w:r>
            <w:r w:rsidR="000914E8" w:rsidRPr="00875D44">
              <w:rPr>
                <w:rFonts w:ascii="Times New Roman" w:hAnsi="Times New Roman"/>
                <w:sz w:val="24"/>
                <w:szCs w:val="24"/>
                <w:lang w:val="lv-LV"/>
              </w:rPr>
              <w:t xml:space="preserve"> iesniedz </w:t>
            </w:r>
            <w:r w:rsidR="000914E8" w:rsidRPr="00875D44">
              <w:rPr>
                <w:rFonts w:ascii="Times New Roman" w:hAnsi="Times New Roman"/>
                <w:b/>
                <w:sz w:val="24"/>
                <w:szCs w:val="24"/>
                <w:lang w:val="lv-LV"/>
              </w:rPr>
              <w:t>personu apvienība</w:t>
            </w:r>
            <w:r w:rsidR="000914E8" w:rsidRPr="00875D44">
              <w:rPr>
                <w:rFonts w:ascii="Times New Roman" w:hAnsi="Times New Roman"/>
                <w:sz w:val="24"/>
                <w:szCs w:val="24"/>
                <w:lang w:val="lv-LV"/>
              </w:rPr>
              <w:t>, tad personu apvienībai jāiesniedz:</w:t>
            </w:r>
          </w:p>
          <w:p w:rsidR="000914E8" w:rsidRPr="00875D44" w:rsidRDefault="000914E8" w:rsidP="00D55419">
            <w:pPr>
              <w:pStyle w:val="ListParagraph"/>
              <w:numPr>
                <w:ilvl w:val="0"/>
                <w:numId w:val="14"/>
              </w:numPr>
              <w:tabs>
                <w:tab w:val="left" w:pos="416"/>
              </w:tabs>
              <w:jc w:val="both"/>
              <w:rPr>
                <w:rFonts w:ascii="Times New Roman" w:hAnsi="Times New Roman"/>
                <w:szCs w:val="24"/>
              </w:rPr>
            </w:pPr>
            <w:r w:rsidRPr="00875D44">
              <w:rPr>
                <w:rFonts w:ascii="Times New Roman" w:hAnsi="Times New Roman"/>
                <w:szCs w:val="24"/>
              </w:rPr>
              <w:t>Ja personu apvienība ir reģistrēta, tad jāiesniedz Vienošanās vai Līgums, kurā norādīts sadarbības apjoms, katra personu apvienības dalībnieka atbildības sadalījums un attiecīgā dokumenta termiņš;</w:t>
            </w:r>
          </w:p>
          <w:p w:rsidR="000914E8" w:rsidRPr="00875D44" w:rsidRDefault="000914E8" w:rsidP="00D55419">
            <w:pPr>
              <w:widowControl w:val="0"/>
              <w:numPr>
                <w:ilvl w:val="0"/>
                <w:numId w:val="14"/>
              </w:numPr>
              <w:shd w:val="clear" w:color="auto" w:fill="FFFFFF"/>
              <w:suppressAutoHyphens/>
              <w:spacing w:after="0" w:line="240" w:lineRule="auto"/>
              <w:jc w:val="both"/>
              <w:rPr>
                <w:rFonts w:ascii="Times New Roman" w:hAnsi="Times New Roman"/>
                <w:i/>
                <w:sz w:val="24"/>
                <w:szCs w:val="24"/>
                <w:lang w:val="lv-LV"/>
              </w:rPr>
            </w:pPr>
            <w:r w:rsidRPr="00875D44">
              <w:rPr>
                <w:rFonts w:ascii="Times New Roman" w:hAnsi="Times New Roman"/>
                <w:sz w:val="24"/>
                <w:szCs w:val="24"/>
                <w:lang w:val="lv-LV"/>
              </w:rPr>
              <w:t xml:space="preserve">Ja personu apvienība nav reģistrēta, tad jāiesniedz Apliecinājums, ka gadījumā ja iepirkuma līguma slēgšanas tiesības tiks piešķirtas personu apvienībai, personu apvienība pēc savas izvēles izveidosies atbilstoši noteiktam juridiskam statusam vai noslēgs Sabiedrības līgumu, vienojoties par personu apvienības dalībnieku atbildības sadalījumu. </w:t>
            </w:r>
            <w:r w:rsidRPr="00875D44">
              <w:rPr>
                <w:rFonts w:ascii="Times New Roman" w:hAnsi="Times New Roman"/>
                <w:sz w:val="24"/>
                <w:szCs w:val="24"/>
              </w:rPr>
              <w:t>Apliecinājumā jānorāda katra dalībnieka atbildības apjomu</w:t>
            </w:r>
            <w:r w:rsidRPr="00875D44">
              <w:rPr>
                <w:rFonts w:ascii="Times New Roman" w:hAnsi="Times New Roman"/>
                <w:sz w:val="24"/>
                <w:szCs w:val="24"/>
                <w:lang w:val="lv-LV"/>
              </w:rPr>
              <w:t xml:space="preserve"> iepirkumā</w:t>
            </w:r>
            <w:r w:rsidRPr="00875D44">
              <w:rPr>
                <w:rFonts w:ascii="Times New Roman" w:hAnsi="Times New Roman"/>
                <w:sz w:val="24"/>
                <w:szCs w:val="24"/>
              </w:rPr>
              <w:t>.</w:t>
            </w:r>
          </w:p>
        </w:tc>
      </w:tr>
      <w:tr w:rsidR="000914E8" w:rsidRPr="00875D44" w:rsidTr="0088142D">
        <w:tc>
          <w:tcPr>
            <w:tcW w:w="996" w:type="dxa"/>
          </w:tcPr>
          <w:p w:rsidR="000914E8" w:rsidRPr="00875D44" w:rsidRDefault="00A00A9B" w:rsidP="00FE42E3">
            <w:pPr>
              <w:pStyle w:val="BodyText"/>
              <w:tabs>
                <w:tab w:val="left" w:pos="34"/>
                <w:tab w:val="left" w:pos="1276"/>
              </w:tabs>
              <w:spacing w:after="0"/>
              <w:rPr>
                <w:rFonts w:ascii="Times New Roman" w:eastAsia="Times New Roman" w:hAnsi="Times New Roman"/>
                <w:sz w:val="24"/>
                <w:szCs w:val="24"/>
                <w:lang w:val="lv-LV"/>
              </w:rPr>
            </w:pPr>
            <w:r w:rsidRPr="00875D44">
              <w:rPr>
                <w:rFonts w:ascii="Times New Roman" w:eastAsia="Times New Roman" w:hAnsi="Times New Roman"/>
                <w:sz w:val="24"/>
                <w:szCs w:val="24"/>
                <w:lang w:val="lv-LV"/>
              </w:rPr>
              <w:t>12</w:t>
            </w:r>
            <w:r w:rsidR="00154522" w:rsidRPr="00875D44">
              <w:rPr>
                <w:rFonts w:ascii="Times New Roman" w:eastAsia="Times New Roman" w:hAnsi="Times New Roman"/>
                <w:sz w:val="24"/>
                <w:szCs w:val="24"/>
                <w:lang w:val="lv-LV"/>
              </w:rPr>
              <w:t>.</w:t>
            </w:r>
            <w:r w:rsidR="00EE3ACA" w:rsidRPr="00875D44">
              <w:rPr>
                <w:rFonts w:ascii="Times New Roman" w:eastAsia="Times New Roman" w:hAnsi="Times New Roman"/>
                <w:sz w:val="24"/>
                <w:szCs w:val="24"/>
                <w:lang w:val="lv-LV"/>
              </w:rPr>
              <w:t>2.2</w:t>
            </w:r>
            <w:r w:rsidR="00154522" w:rsidRPr="00875D44">
              <w:rPr>
                <w:rFonts w:ascii="Times New Roman" w:eastAsia="Times New Roman" w:hAnsi="Times New Roman"/>
                <w:sz w:val="24"/>
                <w:szCs w:val="24"/>
                <w:lang w:val="lv-LV"/>
              </w:rPr>
              <w:t>.</w:t>
            </w:r>
          </w:p>
        </w:tc>
        <w:tc>
          <w:tcPr>
            <w:tcW w:w="8785" w:type="dxa"/>
            <w:shd w:val="clear" w:color="auto" w:fill="auto"/>
          </w:tcPr>
          <w:p w:rsidR="000914E8" w:rsidRPr="00875D44" w:rsidRDefault="00D97423" w:rsidP="00797B52">
            <w:pPr>
              <w:spacing w:after="40"/>
              <w:jc w:val="both"/>
              <w:rPr>
                <w:rFonts w:ascii="Times New Roman" w:eastAsia="Times New Roman" w:hAnsi="Times New Roman"/>
                <w:sz w:val="24"/>
                <w:szCs w:val="24"/>
                <w:lang w:val="lv-LV"/>
              </w:rPr>
            </w:pPr>
            <w:r w:rsidRPr="00875D44">
              <w:rPr>
                <w:rFonts w:ascii="Times New Roman" w:eastAsia="Times New Roman" w:hAnsi="Times New Roman"/>
                <w:sz w:val="24"/>
                <w:szCs w:val="24"/>
                <w:lang w:val="lv-LV"/>
              </w:rPr>
              <w:t xml:space="preserve">Pretendenta </w:t>
            </w:r>
            <w:r w:rsidR="00797B52" w:rsidRPr="00875D44">
              <w:rPr>
                <w:rFonts w:ascii="Times New Roman" w:eastAsia="Times New Roman" w:hAnsi="Times New Roman"/>
                <w:sz w:val="24"/>
                <w:szCs w:val="24"/>
                <w:lang w:val="lv-LV"/>
              </w:rPr>
              <w:t xml:space="preserve">sagatavots </w:t>
            </w:r>
            <w:r w:rsidRPr="00875D44">
              <w:rPr>
                <w:rFonts w:ascii="Times New Roman" w:eastAsia="Times New Roman" w:hAnsi="Times New Roman"/>
                <w:sz w:val="24"/>
                <w:szCs w:val="24"/>
                <w:lang w:val="lv-LV"/>
              </w:rPr>
              <w:t>apliecinājums</w:t>
            </w:r>
            <w:r w:rsidR="00797B52" w:rsidRPr="00875D44">
              <w:rPr>
                <w:rFonts w:ascii="Times New Roman" w:eastAsia="Times New Roman" w:hAnsi="Times New Roman"/>
                <w:sz w:val="24"/>
                <w:szCs w:val="24"/>
                <w:lang w:val="lv-LV"/>
              </w:rPr>
              <w:t xml:space="preserve"> brīvā formā</w:t>
            </w:r>
            <w:r w:rsidRPr="00875D44">
              <w:rPr>
                <w:rFonts w:ascii="Times New Roman" w:eastAsia="Times New Roman" w:hAnsi="Times New Roman"/>
                <w:sz w:val="24"/>
                <w:szCs w:val="24"/>
                <w:lang w:val="lv-LV"/>
              </w:rPr>
              <w:t>, k</w:t>
            </w:r>
            <w:r w:rsidR="008F558C" w:rsidRPr="00875D44">
              <w:rPr>
                <w:rFonts w:ascii="Times New Roman" w:eastAsia="Times New Roman" w:hAnsi="Times New Roman"/>
                <w:sz w:val="24"/>
                <w:szCs w:val="24"/>
                <w:lang w:val="lv-LV"/>
              </w:rPr>
              <w:t>a uz to neattiecas PIL 42. panta pirmajā daļā</w:t>
            </w:r>
            <w:r w:rsidRPr="00875D44">
              <w:rPr>
                <w:rFonts w:ascii="Times New Roman" w:eastAsia="Times New Roman" w:hAnsi="Times New Roman"/>
                <w:sz w:val="24"/>
                <w:szCs w:val="24"/>
                <w:lang w:val="lv-LV"/>
              </w:rPr>
              <w:t xml:space="preserve"> minētie pretendentu izslēgšanas gadījumi.</w:t>
            </w:r>
          </w:p>
        </w:tc>
      </w:tr>
      <w:tr w:rsidR="000914E8" w:rsidRPr="00A76749" w:rsidTr="0088142D">
        <w:tc>
          <w:tcPr>
            <w:tcW w:w="996" w:type="dxa"/>
          </w:tcPr>
          <w:p w:rsidR="000914E8" w:rsidRPr="00875D44" w:rsidRDefault="00A00A9B" w:rsidP="00FE42E3">
            <w:pPr>
              <w:pStyle w:val="BodyText"/>
              <w:tabs>
                <w:tab w:val="left" w:pos="34"/>
                <w:tab w:val="left" w:pos="1276"/>
              </w:tabs>
              <w:spacing w:after="0"/>
              <w:rPr>
                <w:rFonts w:ascii="Times New Roman" w:eastAsia="Times New Roman" w:hAnsi="Times New Roman"/>
                <w:sz w:val="24"/>
                <w:szCs w:val="24"/>
                <w:lang w:val="lv-LV"/>
              </w:rPr>
            </w:pPr>
            <w:r w:rsidRPr="00875D44">
              <w:rPr>
                <w:rFonts w:ascii="Times New Roman" w:eastAsia="Times New Roman" w:hAnsi="Times New Roman"/>
                <w:sz w:val="24"/>
                <w:szCs w:val="24"/>
                <w:lang w:val="lv-LV"/>
              </w:rPr>
              <w:t>12</w:t>
            </w:r>
            <w:r w:rsidR="00EE3ACA" w:rsidRPr="00875D44">
              <w:rPr>
                <w:rFonts w:ascii="Times New Roman" w:eastAsia="Times New Roman" w:hAnsi="Times New Roman"/>
                <w:sz w:val="24"/>
                <w:szCs w:val="24"/>
                <w:lang w:val="lv-LV"/>
              </w:rPr>
              <w:t>.2.3.</w:t>
            </w:r>
          </w:p>
        </w:tc>
        <w:tc>
          <w:tcPr>
            <w:tcW w:w="8785" w:type="dxa"/>
            <w:shd w:val="clear" w:color="auto" w:fill="auto"/>
          </w:tcPr>
          <w:p w:rsidR="000914E8" w:rsidRPr="00875D44" w:rsidRDefault="000914E8" w:rsidP="00627913">
            <w:pPr>
              <w:tabs>
                <w:tab w:val="left" w:pos="39"/>
              </w:tabs>
              <w:suppressAutoHyphens/>
              <w:spacing w:after="0"/>
              <w:ind w:left="39"/>
              <w:jc w:val="both"/>
              <w:rPr>
                <w:rFonts w:ascii="Times New Roman" w:hAnsi="Times New Roman"/>
                <w:sz w:val="24"/>
                <w:szCs w:val="24"/>
                <w:lang w:val="lv-LV"/>
              </w:rPr>
            </w:pPr>
            <w:r w:rsidRPr="00875D44">
              <w:rPr>
                <w:rFonts w:ascii="Times New Roman" w:hAnsi="Times New Roman"/>
                <w:sz w:val="24"/>
                <w:szCs w:val="24"/>
                <w:lang w:val="lv-LV"/>
              </w:rPr>
              <w:t xml:space="preserve">Ja piegādātājs balstās uz citu personu tehniskajām un profesionālajām iespējām*, </w:t>
            </w:r>
            <w:r w:rsidRPr="00875D44">
              <w:rPr>
                <w:rFonts w:ascii="Times New Roman" w:hAnsi="Times New Roman"/>
                <w:color w:val="000000" w:themeColor="text1"/>
                <w:sz w:val="24"/>
                <w:szCs w:val="24"/>
                <w:lang w:val="lv-LV"/>
              </w:rPr>
              <w:t xml:space="preserve">piegādātājs </w:t>
            </w:r>
            <w:r w:rsidRPr="00875D44">
              <w:rPr>
                <w:rFonts w:ascii="Times New Roman" w:hAnsi="Times New Roman"/>
                <w:sz w:val="24"/>
                <w:szCs w:val="24"/>
                <w:lang w:val="lv-LV"/>
              </w:rPr>
              <w:t>pierāda pasūtītājam, ka tā rīcībā būs nepieciešamie resursi, un iesniedz šo personu Apliecinājumu vai Vienošanos par nepieciešamo resursu nodošanu piegādātāja rīcībā.</w:t>
            </w:r>
          </w:p>
          <w:p w:rsidR="000914E8" w:rsidRPr="00875D44" w:rsidRDefault="000914E8" w:rsidP="00627913">
            <w:pPr>
              <w:tabs>
                <w:tab w:val="left" w:pos="284"/>
                <w:tab w:val="left" w:pos="567"/>
              </w:tabs>
              <w:spacing w:after="0"/>
              <w:jc w:val="both"/>
              <w:rPr>
                <w:rFonts w:ascii="Times New Roman" w:hAnsi="Times New Roman"/>
                <w:sz w:val="24"/>
                <w:szCs w:val="24"/>
                <w:lang w:val="lv-LV"/>
              </w:rPr>
            </w:pPr>
            <w:r w:rsidRPr="00875D44">
              <w:rPr>
                <w:rFonts w:ascii="Times New Roman" w:hAnsi="Times New Roman"/>
                <w:sz w:val="24"/>
                <w:szCs w:val="24"/>
                <w:lang w:val="lv-LV"/>
              </w:rPr>
              <w:t>*- jāiesniedz kā personu apvienības kopēja informācija.</w:t>
            </w:r>
          </w:p>
        </w:tc>
      </w:tr>
      <w:tr w:rsidR="000914E8" w:rsidRPr="00A76749" w:rsidTr="0088142D">
        <w:tc>
          <w:tcPr>
            <w:tcW w:w="996" w:type="dxa"/>
            <w:shd w:val="clear" w:color="auto" w:fill="auto"/>
          </w:tcPr>
          <w:p w:rsidR="000914E8" w:rsidRPr="00875D44" w:rsidRDefault="00A00A9B" w:rsidP="00FE42E3">
            <w:pPr>
              <w:pStyle w:val="BodyText"/>
              <w:tabs>
                <w:tab w:val="left" w:pos="34"/>
                <w:tab w:val="left" w:pos="1276"/>
              </w:tabs>
              <w:spacing w:after="0"/>
              <w:rPr>
                <w:rFonts w:ascii="Times New Roman" w:eastAsia="Times New Roman" w:hAnsi="Times New Roman"/>
                <w:sz w:val="24"/>
                <w:szCs w:val="24"/>
                <w:lang w:val="lv-LV"/>
              </w:rPr>
            </w:pPr>
            <w:r w:rsidRPr="00875D44">
              <w:rPr>
                <w:rFonts w:ascii="Times New Roman" w:eastAsia="Times New Roman" w:hAnsi="Times New Roman"/>
                <w:sz w:val="24"/>
                <w:szCs w:val="24"/>
                <w:lang w:val="lv-LV"/>
              </w:rPr>
              <w:t>12</w:t>
            </w:r>
            <w:r w:rsidR="00EE3ACA" w:rsidRPr="00875D44">
              <w:rPr>
                <w:rFonts w:ascii="Times New Roman" w:eastAsia="Times New Roman" w:hAnsi="Times New Roman"/>
                <w:sz w:val="24"/>
                <w:szCs w:val="24"/>
                <w:lang w:val="lv-LV"/>
              </w:rPr>
              <w:t>.2.4.</w:t>
            </w:r>
          </w:p>
        </w:tc>
        <w:tc>
          <w:tcPr>
            <w:tcW w:w="8785" w:type="dxa"/>
            <w:shd w:val="clear" w:color="auto" w:fill="auto"/>
          </w:tcPr>
          <w:p w:rsidR="000914E8" w:rsidRPr="00875D44" w:rsidRDefault="000914E8" w:rsidP="008709CC">
            <w:pPr>
              <w:spacing w:after="0"/>
              <w:jc w:val="both"/>
              <w:rPr>
                <w:rFonts w:ascii="Times New Roman" w:hAnsi="Times New Roman"/>
                <w:color w:val="00B050"/>
                <w:sz w:val="24"/>
                <w:szCs w:val="24"/>
                <w:lang w:val="lv-LV"/>
              </w:rPr>
            </w:pPr>
            <w:r w:rsidRPr="00875D44">
              <w:rPr>
                <w:rFonts w:ascii="Times New Roman" w:hAnsi="Times New Roman"/>
                <w:sz w:val="24"/>
                <w:szCs w:val="24"/>
                <w:lang w:val="lv-LV"/>
              </w:rPr>
              <w:t xml:space="preserve">Dokumentus*, kas apliecina pretendenta** tiesības izplatīt/piedāvāt </w:t>
            </w:r>
            <w:r w:rsidR="002863FC" w:rsidRPr="00875D44">
              <w:rPr>
                <w:rFonts w:ascii="Times New Roman" w:hAnsi="Times New Roman"/>
                <w:bCs/>
                <w:sz w:val="24"/>
                <w:szCs w:val="24"/>
                <w:lang w:val="lv-LV"/>
              </w:rPr>
              <w:t>iepirkuma priekšmeta iekārtu</w:t>
            </w:r>
            <w:r w:rsidRPr="00875D44">
              <w:rPr>
                <w:rFonts w:ascii="Times New Roman" w:hAnsi="Times New Roman"/>
                <w:bCs/>
                <w:sz w:val="24"/>
                <w:szCs w:val="24"/>
                <w:lang w:val="lv-LV"/>
              </w:rPr>
              <w:t xml:space="preserve"> un veikt </w:t>
            </w:r>
            <w:r w:rsidRPr="00875D44">
              <w:rPr>
                <w:rFonts w:ascii="Times New Roman" w:hAnsi="Times New Roman"/>
                <w:bCs/>
                <w:color w:val="000000" w:themeColor="text1"/>
                <w:sz w:val="24"/>
                <w:szCs w:val="24"/>
                <w:lang w:val="lv-LV"/>
              </w:rPr>
              <w:t>garantijas apkalpošanu</w:t>
            </w:r>
            <w:r w:rsidR="00B75E15" w:rsidRPr="00875D44">
              <w:rPr>
                <w:rFonts w:ascii="Times New Roman" w:hAnsi="Times New Roman"/>
                <w:bCs/>
                <w:color w:val="000000" w:themeColor="text1"/>
                <w:sz w:val="24"/>
                <w:szCs w:val="24"/>
                <w:lang w:val="lv-LV"/>
              </w:rPr>
              <w:t>.</w:t>
            </w:r>
          </w:p>
          <w:p w:rsidR="000914E8" w:rsidRPr="00875D44" w:rsidRDefault="000914E8" w:rsidP="008709CC">
            <w:pPr>
              <w:spacing w:after="0"/>
              <w:jc w:val="both"/>
              <w:rPr>
                <w:rFonts w:ascii="Times New Roman" w:hAnsi="Times New Roman"/>
                <w:bCs/>
                <w:sz w:val="24"/>
                <w:szCs w:val="24"/>
                <w:lang w:val="lv-LV"/>
              </w:rPr>
            </w:pPr>
            <w:r w:rsidRPr="00875D44">
              <w:rPr>
                <w:rFonts w:ascii="Times New Roman" w:hAnsi="Times New Roman"/>
                <w:sz w:val="24"/>
                <w:szCs w:val="24"/>
                <w:lang w:val="lv-LV"/>
              </w:rPr>
              <w:t xml:space="preserve">*- piemēram, </w:t>
            </w:r>
            <w:r w:rsidRPr="00875D44">
              <w:rPr>
                <w:rFonts w:ascii="Times New Roman" w:hAnsi="Times New Roman"/>
                <w:bCs/>
                <w:sz w:val="24"/>
                <w:szCs w:val="24"/>
                <w:lang w:val="lv-LV"/>
              </w:rPr>
              <w:t xml:space="preserve">Autorizācijas dokumentu (oriģināls vai kopija), ko izdevis </w:t>
            </w:r>
            <w:r w:rsidRPr="00875D44">
              <w:rPr>
                <w:rFonts w:ascii="Times New Roman" w:hAnsi="Times New Roman"/>
                <w:sz w:val="24"/>
                <w:szCs w:val="24"/>
                <w:lang w:val="lv-LV"/>
              </w:rPr>
              <w:t>ražotājs un tml.</w:t>
            </w:r>
          </w:p>
          <w:p w:rsidR="000914E8" w:rsidRPr="00875D44" w:rsidRDefault="000914E8" w:rsidP="008709CC">
            <w:pPr>
              <w:spacing w:after="0"/>
              <w:jc w:val="both"/>
              <w:rPr>
                <w:rFonts w:ascii="Times New Roman" w:hAnsi="Times New Roman"/>
                <w:sz w:val="24"/>
                <w:szCs w:val="24"/>
                <w:lang w:val="lv-LV"/>
              </w:rPr>
            </w:pPr>
            <w:r w:rsidRPr="00875D44">
              <w:rPr>
                <w:rFonts w:ascii="Times New Roman" w:hAnsi="Times New Roman"/>
                <w:sz w:val="24"/>
                <w:szCs w:val="24"/>
                <w:lang w:val="lv-LV"/>
              </w:rPr>
              <w:t>**- iesniedz tas personu apvienības dalībnieks, kurš var izpildīt konkrēto prasību.</w:t>
            </w:r>
          </w:p>
        </w:tc>
      </w:tr>
      <w:tr w:rsidR="000914E8" w:rsidRPr="009B03C4" w:rsidTr="0088142D">
        <w:tc>
          <w:tcPr>
            <w:tcW w:w="996" w:type="dxa"/>
            <w:shd w:val="clear" w:color="auto" w:fill="auto"/>
          </w:tcPr>
          <w:p w:rsidR="000914E8" w:rsidRPr="00875D44" w:rsidRDefault="00A00A9B" w:rsidP="00FE42E3">
            <w:pPr>
              <w:pStyle w:val="BodyText"/>
              <w:tabs>
                <w:tab w:val="left" w:pos="34"/>
                <w:tab w:val="left" w:pos="1276"/>
              </w:tabs>
              <w:spacing w:after="0"/>
              <w:rPr>
                <w:rFonts w:ascii="Times New Roman" w:eastAsia="Times New Roman" w:hAnsi="Times New Roman"/>
                <w:sz w:val="24"/>
                <w:szCs w:val="24"/>
                <w:lang w:val="lv-LV"/>
              </w:rPr>
            </w:pPr>
            <w:r w:rsidRPr="00875D44">
              <w:rPr>
                <w:rFonts w:ascii="Times New Roman" w:eastAsia="Times New Roman" w:hAnsi="Times New Roman"/>
                <w:sz w:val="24"/>
                <w:szCs w:val="24"/>
                <w:lang w:val="lv-LV"/>
              </w:rPr>
              <w:t>12</w:t>
            </w:r>
            <w:r w:rsidR="00EE3ACA" w:rsidRPr="00875D44">
              <w:rPr>
                <w:rFonts w:ascii="Times New Roman" w:eastAsia="Times New Roman" w:hAnsi="Times New Roman"/>
                <w:sz w:val="24"/>
                <w:szCs w:val="24"/>
                <w:lang w:val="lv-LV"/>
              </w:rPr>
              <w:t>.2.5.</w:t>
            </w:r>
          </w:p>
        </w:tc>
        <w:tc>
          <w:tcPr>
            <w:tcW w:w="8785" w:type="dxa"/>
            <w:shd w:val="clear" w:color="auto" w:fill="auto"/>
          </w:tcPr>
          <w:p w:rsidR="000914E8" w:rsidRPr="00627913" w:rsidRDefault="0019152B" w:rsidP="007E7C67">
            <w:pPr>
              <w:spacing w:line="240" w:lineRule="auto"/>
              <w:jc w:val="both"/>
              <w:rPr>
                <w:rFonts w:ascii="Times New Roman" w:hAnsi="Times New Roman"/>
                <w:sz w:val="24"/>
                <w:szCs w:val="24"/>
                <w:lang w:val="lv-LV"/>
              </w:rPr>
            </w:pPr>
            <w:r w:rsidRPr="00875D44">
              <w:rPr>
                <w:rFonts w:ascii="Times New Roman" w:eastAsia="Times New Roman" w:hAnsi="Times New Roman"/>
                <w:sz w:val="24"/>
                <w:szCs w:val="24"/>
                <w:lang w:val="lv-LV" w:eastAsia="lv-LV"/>
              </w:rPr>
              <w:t>D</w:t>
            </w:r>
            <w:r w:rsidR="000914E8" w:rsidRPr="00875D44">
              <w:rPr>
                <w:rFonts w:ascii="Times New Roman" w:eastAsia="Times New Roman" w:hAnsi="Times New Roman"/>
                <w:sz w:val="24"/>
                <w:szCs w:val="24"/>
                <w:lang w:val="lv-LV" w:eastAsia="lv-LV"/>
              </w:rPr>
              <w:t>okumentu kopijas, kas apliecina,</w:t>
            </w:r>
            <w:r w:rsidR="002863FC" w:rsidRPr="00875D44">
              <w:rPr>
                <w:rFonts w:ascii="Times New Roman" w:eastAsia="Times New Roman" w:hAnsi="Times New Roman"/>
                <w:sz w:val="24"/>
                <w:szCs w:val="24"/>
                <w:lang w:val="lv-LV" w:eastAsia="lv-LV"/>
              </w:rPr>
              <w:t xml:space="preserve"> ka piedāvājumā iekļautās iekārtas</w:t>
            </w:r>
            <w:r w:rsidR="000914E8" w:rsidRPr="00875D44">
              <w:rPr>
                <w:rFonts w:ascii="Times New Roman" w:eastAsia="Times New Roman" w:hAnsi="Times New Roman"/>
                <w:sz w:val="24"/>
                <w:szCs w:val="24"/>
                <w:lang w:val="lv-LV" w:eastAsia="lv-LV"/>
              </w:rPr>
              <w:t xml:space="preserve"> i</w:t>
            </w:r>
            <w:r w:rsidR="00BC0574" w:rsidRPr="00875D44">
              <w:rPr>
                <w:rFonts w:ascii="Times New Roman" w:eastAsia="Times New Roman" w:hAnsi="Times New Roman"/>
                <w:sz w:val="24"/>
                <w:szCs w:val="24"/>
                <w:lang w:val="lv-LV" w:eastAsia="lv-LV"/>
              </w:rPr>
              <w:t xml:space="preserve">r medicīnas preces atbilstoši </w:t>
            </w:r>
            <w:r w:rsidR="007E7C67" w:rsidRPr="00875D44">
              <w:rPr>
                <w:rFonts w:ascii="Times New Roman" w:eastAsia="Times New Roman" w:hAnsi="Times New Roman"/>
                <w:sz w:val="24"/>
                <w:szCs w:val="24"/>
                <w:lang w:val="lv-LV" w:eastAsia="lv-LV"/>
              </w:rPr>
              <w:t>28.11.2017.</w:t>
            </w:r>
            <w:r w:rsidR="00BC0574" w:rsidRPr="00875D44">
              <w:rPr>
                <w:rFonts w:ascii="Times New Roman" w:eastAsia="Times New Roman" w:hAnsi="Times New Roman"/>
                <w:sz w:val="24"/>
                <w:szCs w:val="24"/>
                <w:lang w:val="lv-LV" w:eastAsia="lv-LV"/>
              </w:rPr>
              <w:t xml:space="preserve"> </w:t>
            </w:r>
            <w:r w:rsidR="000914E8" w:rsidRPr="00875D44">
              <w:rPr>
                <w:rFonts w:ascii="Times New Roman" w:eastAsia="Times New Roman" w:hAnsi="Times New Roman"/>
                <w:sz w:val="24"/>
                <w:szCs w:val="24"/>
                <w:lang w:val="lv-LV" w:eastAsia="lv-LV"/>
              </w:rPr>
              <w:t>M</w:t>
            </w:r>
            <w:r w:rsidR="00636390" w:rsidRPr="00875D44">
              <w:rPr>
                <w:rFonts w:ascii="Times New Roman" w:eastAsia="Times New Roman" w:hAnsi="Times New Roman"/>
                <w:sz w:val="24"/>
                <w:szCs w:val="24"/>
                <w:lang w:val="lv-LV" w:eastAsia="lv-LV"/>
              </w:rPr>
              <w:t xml:space="preserve">inistru </w:t>
            </w:r>
            <w:r w:rsidR="00BC0574" w:rsidRPr="00875D44">
              <w:rPr>
                <w:rFonts w:ascii="Times New Roman" w:eastAsia="Times New Roman" w:hAnsi="Times New Roman"/>
                <w:sz w:val="24"/>
                <w:szCs w:val="24"/>
                <w:lang w:val="lv-LV" w:eastAsia="lv-LV"/>
              </w:rPr>
              <w:t xml:space="preserve">kabineta </w:t>
            </w:r>
            <w:r w:rsidR="00636390" w:rsidRPr="00875D44">
              <w:rPr>
                <w:rFonts w:ascii="Times New Roman" w:eastAsia="Times New Roman" w:hAnsi="Times New Roman"/>
                <w:sz w:val="24"/>
                <w:szCs w:val="24"/>
                <w:lang w:val="lv-LV" w:eastAsia="lv-LV"/>
              </w:rPr>
              <w:t>noteikumiem Nr. 689</w:t>
            </w:r>
            <w:r w:rsidR="000914E8" w:rsidRPr="00875D44">
              <w:rPr>
                <w:rFonts w:ascii="Times New Roman" w:eastAsia="Times New Roman" w:hAnsi="Times New Roman"/>
                <w:sz w:val="24"/>
                <w:szCs w:val="24"/>
                <w:lang w:val="lv-LV" w:eastAsia="lv-LV"/>
              </w:rPr>
              <w:t xml:space="preserve"> </w:t>
            </w:r>
            <w:r w:rsidR="000914E8" w:rsidRPr="00875D44">
              <w:rPr>
                <w:rFonts w:ascii="Times New Roman" w:hAnsi="Times New Roman"/>
                <w:sz w:val="24"/>
                <w:szCs w:val="24"/>
                <w:lang w:val="lv-LV"/>
              </w:rPr>
              <w:t>"</w:t>
            </w:r>
            <w:r w:rsidR="000914E8" w:rsidRPr="00875D44">
              <w:rPr>
                <w:rFonts w:ascii="Times New Roman" w:eastAsia="Times New Roman" w:hAnsi="Times New Roman"/>
                <w:sz w:val="24"/>
                <w:szCs w:val="24"/>
                <w:lang w:val="lv-LV" w:eastAsia="lv-LV"/>
              </w:rPr>
              <w:t>Medicīnisko ierīču reģistrācijas, atbilstības novērtēšanas, izplatīšanas, ekspluatācijas un tehniskās uzraudzības kārtība</w:t>
            </w:r>
            <w:r w:rsidR="000914E8" w:rsidRPr="00875D44">
              <w:rPr>
                <w:rFonts w:ascii="Times New Roman" w:hAnsi="Times New Roman"/>
                <w:sz w:val="24"/>
                <w:szCs w:val="24"/>
                <w:lang w:val="lv-LV"/>
              </w:rPr>
              <w:t>"</w:t>
            </w:r>
            <w:r w:rsidR="00B75E15" w:rsidRPr="00875D44">
              <w:rPr>
                <w:rFonts w:ascii="Times New Roman" w:hAnsi="Times New Roman"/>
                <w:sz w:val="24"/>
                <w:szCs w:val="24"/>
                <w:lang w:val="lv-LV"/>
              </w:rPr>
              <w:t>.</w:t>
            </w:r>
          </w:p>
        </w:tc>
      </w:tr>
      <w:tr w:rsidR="000914E8" w:rsidRPr="00A76749" w:rsidTr="0088142D">
        <w:trPr>
          <w:trHeight w:val="771"/>
        </w:trPr>
        <w:tc>
          <w:tcPr>
            <w:tcW w:w="996" w:type="dxa"/>
            <w:shd w:val="clear" w:color="auto" w:fill="auto"/>
          </w:tcPr>
          <w:p w:rsidR="000914E8" w:rsidRPr="00154522" w:rsidRDefault="00A00A9B" w:rsidP="0019152B">
            <w:pPr>
              <w:pStyle w:val="BodyText"/>
              <w:tabs>
                <w:tab w:val="left" w:pos="34"/>
                <w:tab w:val="left" w:pos="1276"/>
              </w:tabs>
              <w:spacing w:after="0"/>
              <w:rPr>
                <w:rFonts w:ascii="Times New Roman" w:eastAsia="Times New Roman" w:hAnsi="Times New Roman"/>
                <w:sz w:val="24"/>
                <w:szCs w:val="24"/>
                <w:lang w:val="lv-LV"/>
              </w:rPr>
            </w:pPr>
            <w:r>
              <w:rPr>
                <w:rFonts w:ascii="Times New Roman" w:eastAsia="Times New Roman" w:hAnsi="Times New Roman"/>
                <w:sz w:val="24"/>
                <w:szCs w:val="24"/>
                <w:lang w:val="lv-LV"/>
              </w:rPr>
              <w:t>12</w:t>
            </w:r>
            <w:r w:rsidR="00154522" w:rsidRPr="00154522">
              <w:rPr>
                <w:rFonts w:ascii="Times New Roman" w:eastAsia="Times New Roman" w:hAnsi="Times New Roman"/>
                <w:sz w:val="24"/>
                <w:szCs w:val="24"/>
                <w:lang w:val="lv-LV"/>
              </w:rPr>
              <w:t>.</w:t>
            </w:r>
            <w:r w:rsidR="00FE45AB">
              <w:rPr>
                <w:rFonts w:ascii="Times New Roman" w:eastAsia="Times New Roman" w:hAnsi="Times New Roman"/>
                <w:sz w:val="24"/>
                <w:szCs w:val="24"/>
                <w:lang w:val="lv-LV"/>
              </w:rPr>
              <w:t>2.6</w:t>
            </w:r>
            <w:r w:rsidR="00EE3ACA">
              <w:rPr>
                <w:rFonts w:ascii="Times New Roman" w:eastAsia="Times New Roman" w:hAnsi="Times New Roman"/>
                <w:sz w:val="24"/>
                <w:szCs w:val="24"/>
                <w:lang w:val="lv-LV"/>
              </w:rPr>
              <w:t>.</w:t>
            </w:r>
          </w:p>
        </w:tc>
        <w:tc>
          <w:tcPr>
            <w:tcW w:w="8785" w:type="dxa"/>
            <w:shd w:val="clear" w:color="auto" w:fill="auto"/>
          </w:tcPr>
          <w:p w:rsidR="009B72F7" w:rsidRPr="008709CC" w:rsidRDefault="0019152B" w:rsidP="007E7C67">
            <w:pPr>
              <w:spacing w:line="240" w:lineRule="auto"/>
              <w:jc w:val="both"/>
              <w:rPr>
                <w:rFonts w:ascii="Times New Roman" w:eastAsia="Times New Roman" w:hAnsi="Times New Roman"/>
                <w:sz w:val="24"/>
                <w:szCs w:val="24"/>
                <w:lang w:val="lv-LV" w:eastAsia="lv-LV"/>
              </w:rPr>
            </w:pPr>
            <w:r w:rsidRPr="008709CC">
              <w:rPr>
                <w:rFonts w:ascii="Times New Roman" w:eastAsia="Times New Roman" w:hAnsi="Times New Roman"/>
                <w:sz w:val="24"/>
                <w:szCs w:val="24"/>
                <w:lang w:val="lv-LV" w:eastAsia="lv-LV"/>
              </w:rPr>
              <w:t>P</w:t>
            </w:r>
            <w:r w:rsidR="000914E8" w:rsidRPr="008709CC">
              <w:rPr>
                <w:rFonts w:ascii="Times New Roman" w:eastAsia="Times New Roman" w:hAnsi="Times New Roman"/>
                <w:sz w:val="24"/>
                <w:szCs w:val="24"/>
                <w:lang w:val="lv-LV" w:eastAsia="lv-LV"/>
              </w:rPr>
              <w:t xml:space="preserve">retendenta parakstīts apliecinājums, ka tas paredzētajā iepirkuma periodā nodrošinās </w:t>
            </w:r>
            <w:r w:rsidR="00823560">
              <w:rPr>
                <w:rFonts w:ascii="Times New Roman" w:eastAsia="Times New Roman" w:hAnsi="Times New Roman"/>
                <w:sz w:val="24"/>
                <w:szCs w:val="24"/>
                <w:lang w:val="lv-LV" w:eastAsia="lv-LV"/>
              </w:rPr>
              <w:t>iekārtu</w:t>
            </w:r>
            <w:r w:rsidR="000914E8" w:rsidRPr="008709CC">
              <w:rPr>
                <w:rFonts w:ascii="Times New Roman" w:eastAsia="Times New Roman" w:hAnsi="Times New Roman"/>
                <w:sz w:val="24"/>
                <w:szCs w:val="24"/>
                <w:lang w:val="lv-LV" w:eastAsia="lv-LV"/>
              </w:rPr>
              <w:t xml:space="preserve"> pielāgošanu, lietošanas apmācību un izsniegšanu, kā arī garantijas apkalpošanu (norādot konkrētas vietas</w:t>
            </w:r>
            <w:r w:rsidR="007B0D98" w:rsidRPr="008709CC">
              <w:rPr>
                <w:rFonts w:ascii="Times New Roman" w:eastAsia="Times New Roman" w:hAnsi="Times New Roman"/>
                <w:sz w:val="24"/>
                <w:szCs w:val="24"/>
                <w:lang w:val="lv-LV" w:eastAsia="lv-LV"/>
              </w:rPr>
              <w:t>, darba laikus</w:t>
            </w:r>
            <w:r w:rsidR="000914E8" w:rsidRPr="008709CC">
              <w:rPr>
                <w:rFonts w:ascii="Times New Roman" w:eastAsia="Times New Roman" w:hAnsi="Times New Roman"/>
                <w:sz w:val="24"/>
                <w:szCs w:val="24"/>
                <w:lang w:val="lv-LV" w:eastAsia="lv-LV"/>
              </w:rPr>
              <w:t>)</w:t>
            </w:r>
            <w:r w:rsidR="00832A52">
              <w:rPr>
                <w:rFonts w:ascii="Times New Roman" w:eastAsia="Times New Roman" w:hAnsi="Times New Roman"/>
                <w:sz w:val="24"/>
                <w:szCs w:val="24"/>
                <w:lang w:val="lv-LV" w:eastAsia="lv-LV"/>
              </w:rPr>
              <w:t>.</w:t>
            </w:r>
          </w:p>
        </w:tc>
      </w:tr>
      <w:tr w:rsidR="00154522" w:rsidRPr="00832A52" w:rsidTr="0088142D">
        <w:tc>
          <w:tcPr>
            <w:tcW w:w="996" w:type="dxa"/>
            <w:shd w:val="clear" w:color="auto" w:fill="auto"/>
          </w:tcPr>
          <w:p w:rsidR="00154522" w:rsidRPr="00154522" w:rsidRDefault="00A00A9B" w:rsidP="0019152B">
            <w:pPr>
              <w:pStyle w:val="BodyText"/>
              <w:tabs>
                <w:tab w:val="left" w:pos="34"/>
                <w:tab w:val="left" w:pos="1276"/>
              </w:tabs>
              <w:spacing w:after="0"/>
              <w:rPr>
                <w:rFonts w:ascii="Times New Roman" w:eastAsia="Times New Roman" w:hAnsi="Times New Roman"/>
                <w:sz w:val="24"/>
                <w:szCs w:val="24"/>
                <w:lang w:val="lv-LV"/>
              </w:rPr>
            </w:pPr>
            <w:r>
              <w:rPr>
                <w:rFonts w:ascii="Times New Roman" w:eastAsia="Times New Roman" w:hAnsi="Times New Roman"/>
                <w:sz w:val="24"/>
                <w:szCs w:val="24"/>
                <w:lang w:val="lv-LV"/>
              </w:rPr>
              <w:t>12</w:t>
            </w:r>
            <w:r w:rsidR="00154522" w:rsidRPr="00154522">
              <w:rPr>
                <w:rFonts w:ascii="Times New Roman" w:eastAsia="Times New Roman" w:hAnsi="Times New Roman"/>
                <w:sz w:val="24"/>
                <w:szCs w:val="24"/>
                <w:lang w:val="lv-LV"/>
              </w:rPr>
              <w:t>.</w:t>
            </w:r>
            <w:r w:rsidR="00FE45AB">
              <w:rPr>
                <w:rFonts w:ascii="Times New Roman" w:eastAsia="Times New Roman" w:hAnsi="Times New Roman"/>
                <w:sz w:val="24"/>
                <w:szCs w:val="24"/>
                <w:lang w:val="lv-LV"/>
              </w:rPr>
              <w:t>2.7</w:t>
            </w:r>
            <w:r w:rsidR="00EE3ACA">
              <w:rPr>
                <w:rFonts w:ascii="Times New Roman" w:eastAsia="Times New Roman" w:hAnsi="Times New Roman"/>
                <w:sz w:val="24"/>
                <w:szCs w:val="24"/>
                <w:lang w:val="lv-LV"/>
              </w:rPr>
              <w:t>.</w:t>
            </w:r>
          </w:p>
        </w:tc>
        <w:tc>
          <w:tcPr>
            <w:tcW w:w="8785" w:type="dxa"/>
            <w:shd w:val="clear" w:color="auto" w:fill="auto"/>
          </w:tcPr>
          <w:p w:rsidR="00154522" w:rsidRPr="008709CC" w:rsidRDefault="0019152B" w:rsidP="007E7C67">
            <w:pPr>
              <w:spacing w:line="240" w:lineRule="auto"/>
              <w:jc w:val="both"/>
              <w:rPr>
                <w:rFonts w:ascii="Times New Roman" w:eastAsia="Times New Roman" w:hAnsi="Times New Roman"/>
                <w:sz w:val="24"/>
                <w:szCs w:val="24"/>
                <w:lang w:val="lv-LV" w:eastAsia="lv-LV"/>
              </w:rPr>
            </w:pPr>
            <w:r w:rsidRPr="008709CC">
              <w:rPr>
                <w:rFonts w:ascii="Times New Roman" w:eastAsia="Times New Roman" w:hAnsi="Times New Roman"/>
                <w:sz w:val="24"/>
                <w:szCs w:val="24"/>
                <w:lang w:val="lv-LV" w:eastAsia="lv-LV"/>
              </w:rPr>
              <w:t>P</w:t>
            </w:r>
            <w:r w:rsidR="00154522" w:rsidRPr="008709CC">
              <w:rPr>
                <w:rFonts w:ascii="Times New Roman" w:eastAsia="Times New Roman" w:hAnsi="Times New Roman"/>
                <w:sz w:val="24"/>
                <w:szCs w:val="24"/>
                <w:lang w:val="lv-LV" w:eastAsia="lv-LV"/>
              </w:rPr>
              <w:t>retendenta sagatavota informācija par personu apkalpošanas vietā</w:t>
            </w:r>
            <w:r w:rsidR="00C21E67" w:rsidRPr="008709CC">
              <w:rPr>
                <w:rFonts w:ascii="Times New Roman" w:eastAsia="Times New Roman" w:hAnsi="Times New Roman"/>
                <w:sz w:val="24"/>
                <w:szCs w:val="24"/>
                <w:lang w:val="lv-LV" w:eastAsia="lv-LV"/>
              </w:rPr>
              <w:t>m (viena no tām Rīgā), pievienojot</w:t>
            </w:r>
            <w:r w:rsidR="00154522" w:rsidRPr="008709CC">
              <w:rPr>
                <w:rFonts w:ascii="Times New Roman" w:eastAsia="Times New Roman" w:hAnsi="Times New Roman"/>
                <w:sz w:val="24"/>
                <w:szCs w:val="24"/>
                <w:lang w:val="lv-LV" w:eastAsia="lv-LV"/>
              </w:rPr>
              <w:t xml:space="preserve"> noslēgto </w:t>
            </w:r>
            <w:r w:rsidR="00022F02" w:rsidRPr="008709CC">
              <w:rPr>
                <w:rFonts w:ascii="Times New Roman" w:eastAsia="Times New Roman" w:hAnsi="Times New Roman"/>
                <w:sz w:val="24"/>
                <w:szCs w:val="24"/>
                <w:lang w:val="lv-LV" w:eastAsia="lv-LV"/>
              </w:rPr>
              <w:t xml:space="preserve">telpu </w:t>
            </w:r>
            <w:r w:rsidR="00154522" w:rsidRPr="008709CC">
              <w:rPr>
                <w:rFonts w:ascii="Times New Roman" w:eastAsia="Times New Roman" w:hAnsi="Times New Roman"/>
                <w:sz w:val="24"/>
                <w:szCs w:val="24"/>
                <w:lang w:val="lv-LV" w:eastAsia="lv-LV"/>
              </w:rPr>
              <w:t>līgumu kopijas</w:t>
            </w:r>
            <w:r w:rsidR="00832A52">
              <w:rPr>
                <w:rFonts w:ascii="Times New Roman" w:eastAsia="Times New Roman" w:hAnsi="Times New Roman"/>
                <w:sz w:val="24"/>
                <w:szCs w:val="24"/>
                <w:lang w:val="lv-LV" w:eastAsia="lv-LV"/>
              </w:rPr>
              <w:t>.</w:t>
            </w:r>
            <w:r w:rsidR="00154522" w:rsidRPr="008709CC">
              <w:rPr>
                <w:rFonts w:ascii="Times New Roman" w:eastAsia="Times New Roman" w:hAnsi="Times New Roman"/>
                <w:sz w:val="24"/>
                <w:szCs w:val="24"/>
                <w:lang w:val="lv-LV" w:eastAsia="lv-LV"/>
              </w:rPr>
              <w:t xml:space="preserve"> </w:t>
            </w:r>
          </w:p>
        </w:tc>
      </w:tr>
      <w:tr w:rsidR="00022F02" w:rsidRPr="00A76749" w:rsidTr="0088142D">
        <w:trPr>
          <w:trHeight w:val="695"/>
        </w:trPr>
        <w:tc>
          <w:tcPr>
            <w:tcW w:w="996" w:type="dxa"/>
            <w:shd w:val="clear" w:color="auto" w:fill="auto"/>
          </w:tcPr>
          <w:p w:rsidR="00022F02" w:rsidRPr="0028357F" w:rsidRDefault="00A00A9B" w:rsidP="00FE42E3">
            <w:pPr>
              <w:pStyle w:val="BodyText"/>
              <w:tabs>
                <w:tab w:val="left" w:pos="34"/>
                <w:tab w:val="left" w:pos="1276"/>
              </w:tabs>
              <w:spacing w:after="0"/>
              <w:rPr>
                <w:rFonts w:ascii="Times New Roman" w:eastAsia="Times New Roman" w:hAnsi="Times New Roman"/>
                <w:sz w:val="24"/>
                <w:szCs w:val="24"/>
                <w:lang w:val="lv-LV"/>
              </w:rPr>
            </w:pPr>
            <w:r>
              <w:rPr>
                <w:rFonts w:ascii="Times New Roman" w:eastAsia="Times New Roman" w:hAnsi="Times New Roman"/>
                <w:sz w:val="24"/>
                <w:szCs w:val="24"/>
                <w:lang w:val="lv-LV"/>
              </w:rPr>
              <w:lastRenderedPageBreak/>
              <w:t>12</w:t>
            </w:r>
            <w:r w:rsidR="00E6558D">
              <w:rPr>
                <w:rFonts w:ascii="Times New Roman" w:eastAsia="Times New Roman" w:hAnsi="Times New Roman"/>
                <w:sz w:val="24"/>
                <w:szCs w:val="24"/>
                <w:lang w:val="lv-LV"/>
              </w:rPr>
              <w:t>.2.8</w:t>
            </w:r>
            <w:r w:rsidR="00200F6C" w:rsidRPr="0028357F">
              <w:rPr>
                <w:rFonts w:ascii="Times New Roman" w:eastAsia="Times New Roman" w:hAnsi="Times New Roman"/>
                <w:sz w:val="24"/>
                <w:szCs w:val="24"/>
                <w:lang w:val="lv-LV"/>
              </w:rPr>
              <w:t>.</w:t>
            </w:r>
          </w:p>
        </w:tc>
        <w:tc>
          <w:tcPr>
            <w:tcW w:w="8785" w:type="dxa"/>
            <w:shd w:val="clear" w:color="auto" w:fill="auto"/>
          </w:tcPr>
          <w:p w:rsidR="00022F02" w:rsidRPr="0028357F" w:rsidRDefault="00022F02" w:rsidP="007E7C67">
            <w:pPr>
              <w:spacing w:line="240" w:lineRule="auto"/>
              <w:jc w:val="both"/>
              <w:rPr>
                <w:rFonts w:ascii="Times New Roman" w:eastAsia="Times New Roman" w:hAnsi="Times New Roman"/>
                <w:sz w:val="24"/>
                <w:szCs w:val="24"/>
                <w:lang w:val="lv-LV" w:eastAsia="lv-LV"/>
              </w:rPr>
            </w:pPr>
            <w:r w:rsidRPr="0028357F">
              <w:rPr>
                <w:rFonts w:ascii="Times New Roman" w:eastAsia="Times New Roman" w:hAnsi="Times New Roman"/>
                <w:sz w:val="24"/>
                <w:szCs w:val="24"/>
                <w:lang w:val="lv-LV" w:eastAsia="lv-LV"/>
              </w:rPr>
              <w:t xml:space="preserve">Pretendents pievieno līguma kopiju ar ārstniecības iestādi atbilstoši konkursa nolikuma </w:t>
            </w:r>
            <w:r w:rsidR="003D6C2D">
              <w:rPr>
                <w:rFonts w:ascii="Times New Roman" w:eastAsia="Times New Roman" w:hAnsi="Times New Roman"/>
                <w:sz w:val="24"/>
                <w:szCs w:val="24"/>
                <w:lang w:val="lv-LV" w:eastAsia="lv-LV"/>
              </w:rPr>
              <w:t>11</w:t>
            </w:r>
            <w:r w:rsidRPr="0028357F">
              <w:rPr>
                <w:rFonts w:ascii="Times New Roman" w:eastAsia="Times New Roman" w:hAnsi="Times New Roman"/>
                <w:sz w:val="24"/>
                <w:szCs w:val="24"/>
                <w:lang w:val="lv-LV" w:eastAsia="lv-LV"/>
              </w:rPr>
              <w:t>.1. apakšpunktam</w:t>
            </w:r>
            <w:r w:rsidR="0028357F">
              <w:rPr>
                <w:rFonts w:ascii="Times New Roman" w:eastAsia="Times New Roman" w:hAnsi="Times New Roman"/>
                <w:sz w:val="24"/>
                <w:szCs w:val="24"/>
                <w:lang w:val="lv-LV" w:eastAsia="lv-LV"/>
              </w:rPr>
              <w:t>.</w:t>
            </w:r>
          </w:p>
        </w:tc>
      </w:tr>
      <w:tr w:rsidR="00154522" w:rsidRPr="00A76749" w:rsidTr="0088142D">
        <w:tc>
          <w:tcPr>
            <w:tcW w:w="996" w:type="dxa"/>
            <w:shd w:val="clear" w:color="auto" w:fill="auto"/>
          </w:tcPr>
          <w:p w:rsidR="00154522" w:rsidRPr="00154522" w:rsidRDefault="00A00A9B" w:rsidP="0019152B">
            <w:pPr>
              <w:pStyle w:val="BodyText"/>
              <w:tabs>
                <w:tab w:val="left" w:pos="34"/>
                <w:tab w:val="left" w:pos="1276"/>
              </w:tabs>
              <w:spacing w:after="0"/>
              <w:rPr>
                <w:rFonts w:ascii="Times New Roman" w:eastAsia="Times New Roman" w:hAnsi="Times New Roman"/>
                <w:sz w:val="24"/>
                <w:szCs w:val="24"/>
                <w:lang w:val="lv-LV"/>
              </w:rPr>
            </w:pPr>
            <w:r>
              <w:rPr>
                <w:rFonts w:ascii="Times New Roman" w:eastAsia="Times New Roman" w:hAnsi="Times New Roman"/>
                <w:sz w:val="24"/>
                <w:szCs w:val="24"/>
                <w:lang w:val="lv-LV"/>
              </w:rPr>
              <w:t>12</w:t>
            </w:r>
            <w:r w:rsidR="00154522" w:rsidRPr="00154522">
              <w:rPr>
                <w:rFonts w:ascii="Times New Roman" w:eastAsia="Times New Roman" w:hAnsi="Times New Roman"/>
                <w:sz w:val="24"/>
                <w:szCs w:val="24"/>
                <w:lang w:val="lv-LV"/>
              </w:rPr>
              <w:t>.</w:t>
            </w:r>
            <w:r w:rsidR="00C91928">
              <w:rPr>
                <w:rFonts w:ascii="Times New Roman" w:eastAsia="Times New Roman" w:hAnsi="Times New Roman"/>
                <w:sz w:val="24"/>
                <w:szCs w:val="24"/>
                <w:lang w:val="lv-LV"/>
              </w:rPr>
              <w:t>2</w:t>
            </w:r>
            <w:r w:rsidR="00E6558D">
              <w:rPr>
                <w:rFonts w:ascii="Times New Roman" w:eastAsia="Times New Roman" w:hAnsi="Times New Roman"/>
                <w:sz w:val="24"/>
                <w:szCs w:val="24"/>
                <w:lang w:val="lv-LV"/>
              </w:rPr>
              <w:t>.9</w:t>
            </w:r>
            <w:r w:rsidR="0019152B">
              <w:rPr>
                <w:rFonts w:ascii="Times New Roman" w:eastAsia="Times New Roman" w:hAnsi="Times New Roman"/>
                <w:sz w:val="24"/>
                <w:szCs w:val="24"/>
                <w:lang w:val="lv-LV"/>
              </w:rPr>
              <w:t>.</w:t>
            </w:r>
          </w:p>
        </w:tc>
        <w:tc>
          <w:tcPr>
            <w:tcW w:w="8785" w:type="dxa"/>
            <w:shd w:val="clear" w:color="auto" w:fill="auto"/>
          </w:tcPr>
          <w:p w:rsidR="00154522" w:rsidRPr="008709CC" w:rsidRDefault="0019152B" w:rsidP="00542EFB">
            <w:pPr>
              <w:spacing w:after="40" w:line="240" w:lineRule="auto"/>
              <w:jc w:val="both"/>
              <w:rPr>
                <w:rFonts w:ascii="Times New Roman" w:eastAsia="Times New Roman" w:hAnsi="Times New Roman"/>
                <w:sz w:val="24"/>
                <w:szCs w:val="24"/>
                <w:lang w:val="lv-LV" w:eastAsia="lv-LV"/>
              </w:rPr>
            </w:pPr>
            <w:r w:rsidRPr="008709CC">
              <w:rPr>
                <w:rFonts w:ascii="Times New Roman" w:eastAsia="Times New Roman" w:hAnsi="Times New Roman"/>
                <w:sz w:val="24"/>
                <w:szCs w:val="24"/>
                <w:lang w:val="lv-LV" w:eastAsia="lv-LV"/>
              </w:rPr>
              <w:t>P</w:t>
            </w:r>
            <w:r w:rsidR="00154522" w:rsidRPr="008709CC">
              <w:rPr>
                <w:rFonts w:ascii="Times New Roman" w:eastAsia="Times New Roman" w:hAnsi="Times New Roman"/>
                <w:sz w:val="24"/>
                <w:szCs w:val="24"/>
                <w:lang w:val="lv-LV" w:eastAsia="lv-LV"/>
              </w:rPr>
              <w:t xml:space="preserve">retendenta parakstīts apliecinājums, ka tas nodrošinās bezmaksas rezerves </w:t>
            </w:r>
            <w:r w:rsidR="00FD4B31">
              <w:rPr>
                <w:rFonts w:ascii="Times New Roman" w:eastAsia="Times New Roman" w:hAnsi="Times New Roman"/>
                <w:sz w:val="24"/>
                <w:szCs w:val="24"/>
                <w:lang w:val="lv-LV" w:eastAsia="lv-LV"/>
              </w:rPr>
              <w:t xml:space="preserve">iekārtu, </w:t>
            </w:r>
            <w:r w:rsidR="00154522" w:rsidRPr="008709CC">
              <w:rPr>
                <w:rFonts w:ascii="Times New Roman" w:eastAsia="Times New Roman" w:hAnsi="Times New Roman"/>
                <w:sz w:val="24"/>
                <w:szCs w:val="24"/>
                <w:lang w:val="lv-LV" w:eastAsia="lv-LV"/>
              </w:rPr>
              <w:t xml:space="preserve">ja klienta tehniskajam palīglīdzeklim būs radušās problēmas. Rezerves </w:t>
            </w:r>
            <w:r w:rsidR="00542EFB">
              <w:rPr>
                <w:rFonts w:ascii="Times New Roman" w:eastAsia="Times New Roman" w:hAnsi="Times New Roman"/>
                <w:sz w:val="24"/>
                <w:szCs w:val="24"/>
                <w:lang w:val="lv-LV" w:eastAsia="lv-LV"/>
              </w:rPr>
              <w:t>iekārta</w:t>
            </w:r>
            <w:r w:rsidR="00154522" w:rsidRPr="008709CC">
              <w:rPr>
                <w:rFonts w:ascii="Times New Roman" w:eastAsia="Times New Roman" w:hAnsi="Times New Roman"/>
                <w:sz w:val="24"/>
                <w:szCs w:val="24"/>
                <w:lang w:val="lv-LV" w:eastAsia="lv-LV"/>
              </w:rPr>
              <w:t xml:space="preserve"> ir jānodrošina 5 darba dienu laikā no bojātā</w:t>
            </w:r>
            <w:r w:rsidR="00774802">
              <w:rPr>
                <w:rFonts w:ascii="Times New Roman" w:eastAsia="Times New Roman" w:hAnsi="Times New Roman"/>
                <w:sz w:val="24"/>
                <w:szCs w:val="24"/>
                <w:lang w:val="lv-LV" w:eastAsia="lv-LV"/>
              </w:rPr>
              <w:t>s</w:t>
            </w:r>
            <w:r w:rsidR="00154522" w:rsidRPr="008709CC">
              <w:rPr>
                <w:rFonts w:ascii="Times New Roman" w:eastAsia="Times New Roman" w:hAnsi="Times New Roman"/>
                <w:sz w:val="24"/>
                <w:szCs w:val="24"/>
                <w:lang w:val="lv-LV" w:eastAsia="lv-LV"/>
              </w:rPr>
              <w:t xml:space="preserve"> </w:t>
            </w:r>
            <w:r w:rsidR="00774802">
              <w:rPr>
                <w:rFonts w:ascii="Times New Roman" w:eastAsia="Times New Roman" w:hAnsi="Times New Roman"/>
                <w:sz w:val="24"/>
                <w:szCs w:val="24"/>
                <w:lang w:val="lv-LV" w:eastAsia="lv-LV"/>
              </w:rPr>
              <w:t>iekārtas</w:t>
            </w:r>
            <w:r w:rsidR="004C4469" w:rsidRPr="008709CC">
              <w:rPr>
                <w:rFonts w:ascii="Times New Roman" w:eastAsia="Times New Roman" w:hAnsi="Times New Roman"/>
                <w:sz w:val="24"/>
                <w:szCs w:val="24"/>
                <w:lang w:val="lv-LV" w:eastAsia="lv-LV"/>
              </w:rPr>
              <w:t xml:space="preserve"> saņemšanas dienas.</w:t>
            </w:r>
          </w:p>
        </w:tc>
      </w:tr>
      <w:tr w:rsidR="00154522" w:rsidRPr="00A76749" w:rsidTr="0088142D">
        <w:tc>
          <w:tcPr>
            <w:tcW w:w="996" w:type="dxa"/>
            <w:shd w:val="clear" w:color="auto" w:fill="auto"/>
          </w:tcPr>
          <w:p w:rsidR="00154522" w:rsidRPr="00154522" w:rsidRDefault="00A00A9B" w:rsidP="00FE42E3">
            <w:pPr>
              <w:pStyle w:val="BodyText"/>
              <w:tabs>
                <w:tab w:val="left" w:pos="34"/>
                <w:tab w:val="left" w:pos="1276"/>
              </w:tabs>
              <w:spacing w:after="0"/>
              <w:rPr>
                <w:rFonts w:ascii="Times New Roman" w:eastAsia="Times New Roman" w:hAnsi="Times New Roman"/>
                <w:sz w:val="24"/>
                <w:szCs w:val="24"/>
                <w:lang w:val="lv-LV"/>
              </w:rPr>
            </w:pPr>
            <w:r>
              <w:rPr>
                <w:rFonts w:ascii="Times New Roman" w:eastAsia="Times New Roman" w:hAnsi="Times New Roman"/>
                <w:sz w:val="24"/>
                <w:szCs w:val="24"/>
                <w:lang w:val="lv-LV"/>
              </w:rPr>
              <w:t>12</w:t>
            </w:r>
            <w:r w:rsidR="00C91928">
              <w:rPr>
                <w:rFonts w:ascii="Times New Roman" w:eastAsia="Times New Roman" w:hAnsi="Times New Roman"/>
                <w:sz w:val="24"/>
                <w:szCs w:val="24"/>
                <w:lang w:val="lv-LV"/>
              </w:rPr>
              <w:t>.2</w:t>
            </w:r>
            <w:r w:rsidR="00E6558D">
              <w:rPr>
                <w:rFonts w:ascii="Times New Roman" w:eastAsia="Times New Roman" w:hAnsi="Times New Roman"/>
                <w:sz w:val="24"/>
                <w:szCs w:val="24"/>
                <w:lang w:val="lv-LV"/>
              </w:rPr>
              <w:t>.10</w:t>
            </w:r>
            <w:r w:rsidR="00154522" w:rsidRPr="00154522">
              <w:rPr>
                <w:rFonts w:ascii="Times New Roman" w:eastAsia="Times New Roman" w:hAnsi="Times New Roman"/>
                <w:sz w:val="24"/>
                <w:szCs w:val="24"/>
                <w:lang w:val="lv-LV"/>
              </w:rPr>
              <w:t>.</w:t>
            </w:r>
          </w:p>
        </w:tc>
        <w:tc>
          <w:tcPr>
            <w:tcW w:w="8785" w:type="dxa"/>
            <w:shd w:val="clear" w:color="auto" w:fill="auto"/>
          </w:tcPr>
          <w:p w:rsidR="00154522" w:rsidRPr="008709CC" w:rsidRDefault="0019152B" w:rsidP="000323EE">
            <w:pPr>
              <w:spacing w:after="40" w:line="240" w:lineRule="auto"/>
              <w:jc w:val="both"/>
              <w:rPr>
                <w:rFonts w:ascii="Times New Roman" w:eastAsia="Times New Roman" w:hAnsi="Times New Roman"/>
                <w:sz w:val="24"/>
                <w:szCs w:val="24"/>
                <w:lang w:val="lv-LV" w:eastAsia="lv-LV"/>
              </w:rPr>
            </w:pPr>
            <w:r w:rsidRPr="008709CC">
              <w:rPr>
                <w:rFonts w:ascii="Times New Roman" w:eastAsia="Times New Roman" w:hAnsi="Times New Roman"/>
                <w:sz w:val="24"/>
                <w:szCs w:val="24"/>
                <w:lang w:val="lv-LV" w:eastAsia="lv-LV"/>
              </w:rPr>
              <w:t>P</w:t>
            </w:r>
            <w:r w:rsidR="00154522" w:rsidRPr="008709CC">
              <w:rPr>
                <w:rFonts w:ascii="Times New Roman" w:eastAsia="Times New Roman" w:hAnsi="Times New Roman"/>
                <w:sz w:val="24"/>
                <w:szCs w:val="24"/>
                <w:lang w:val="lv-LV" w:eastAsia="lv-LV"/>
              </w:rPr>
              <w:t xml:space="preserve">retendenta parakstīts apliecinājums, ka pretendents par saviem līdzekļiem nodrošinās pielāgoto un izsniegto </w:t>
            </w:r>
            <w:r w:rsidR="000323EE">
              <w:rPr>
                <w:rFonts w:ascii="Times New Roman" w:eastAsia="Times New Roman" w:hAnsi="Times New Roman"/>
                <w:sz w:val="24"/>
                <w:szCs w:val="24"/>
                <w:lang w:val="lv-LV" w:eastAsia="lv-LV"/>
              </w:rPr>
              <w:t>iekārtu</w:t>
            </w:r>
            <w:r w:rsidR="00154522" w:rsidRPr="008709CC">
              <w:rPr>
                <w:rFonts w:ascii="Times New Roman" w:eastAsia="Times New Roman" w:hAnsi="Times New Roman"/>
                <w:sz w:val="24"/>
                <w:szCs w:val="24"/>
                <w:lang w:val="lv-LV" w:eastAsia="lv-LV"/>
              </w:rPr>
              <w:t xml:space="preserve"> garantijas apkalpošanu konkursa nolikumā noteiktajā termiņā</w:t>
            </w:r>
            <w:r w:rsidR="00D264B2">
              <w:rPr>
                <w:rFonts w:ascii="Times New Roman" w:eastAsia="Times New Roman" w:hAnsi="Times New Roman"/>
                <w:sz w:val="24"/>
                <w:szCs w:val="24"/>
                <w:lang w:val="lv-LV" w:eastAsia="lv-LV"/>
              </w:rPr>
              <w:t>.</w:t>
            </w:r>
          </w:p>
        </w:tc>
      </w:tr>
      <w:tr w:rsidR="00154522" w:rsidRPr="00F71A57" w:rsidTr="0088142D">
        <w:tc>
          <w:tcPr>
            <w:tcW w:w="996" w:type="dxa"/>
            <w:shd w:val="clear" w:color="auto" w:fill="auto"/>
          </w:tcPr>
          <w:p w:rsidR="00154522" w:rsidRPr="00154522" w:rsidRDefault="00A00A9B" w:rsidP="00FE42E3">
            <w:pPr>
              <w:pStyle w:val="BodyText"/>
              <w:tabs>
                <w:tab w:val="left" w:pos="34"/>
                <w:tab w:val="left" w:pos="1276"/>
              </w:tabs>
              <w:spacing w:after="0"/>
              <w:rPr>
                <w:rFonts w:ascii="Times New Roman" w:eastAsia="Times New Roman" w:hAnsi="Times New Roman"/>
                <w:sz w:val="24"/>
                <w:szCs w:val="24"/>
                <w:lang w:val="lv-LV"/>
              </w:rPr>
            </w:pPr>
            <w:r>
              <w:rPr>
                <w:rFonts w:ascii="Times New Roman" w:eastAsia="Times New Roman" w:hAnsi="Times New Roman"/>
                <w:sz w:val="24"/>
                <w:szCs w:val="24"/>
                <w:lang w:val="lv-LV"/>
              </w:rPr>
              <w:t>12</w:t>
            </w:r>
            <w:r w:rsidR="00E6558D">
              <w:rPr>
                <w:rFonts w:ascii="Times New Roman" w:eastAsia="Times New Roman" w:hAnsi="Times New Roman"/>
                <w:sz w:val="24"/>
                <w:szCs w:val="24"/>
                <w:lang w:val="lv-LV"/>
              </w:rPr>
              <w:t>.2.11</w:t>
            </w:r>
            <w:r w:rsidR="00C91928">
              <w:rPr>
                <w:rFonts w:ascii="Times New Roman" w:eastAsia="Times New Roman" w:hAnsi="Times New Roman"/>
                <w:sz w:val="24"/>
                <w:szCs w:val="24"/>
                <w:lang w:val="lv-LV"/>
              </w:rPr>
              <w:t>.</w:t>
            </w:r>
          </w:p>
        </w:tc>
        <w:tc>
          <w:tcPr>
            <w:tcW w:w="8785" w:type="dxa"/>
            <w:shd w:val="clear" w:color="auto" w:fill="auto"/>
          </w:tcPr>
          <w:p w:rsidR="00154522" w:rsidRPr="008709CC" w:rsidRDefault="0019152B" w:rsidP="008709CC">
            <w:pPr>
              <w:spacing w:after="40" w:line="240" w:lineRule="auto"/>
              <w:jc w:val="both"/>
              <w:rPr>
                <w:rFonts w:ascii="Times New Roman" w:eastAsia="Times New Roman" w:hAnsi="Times New Roman"/>
                <w:sz w:val="24"/>
                <w:szCs w:val="24"/>
                <w:lang w:val="lv-LV" w:eastAsia="lv-LV"/>
              </w:rPr>
            </w:pPr>
            <w:r w:rsidRPr="008709CC">
              <w:rPr>
                <w:rFonts w:ascii="Times New Roman" w:eastAsia="Times New Roman" w:hAnsi="Times New Roman"/>
                <w:sz w:val="24"/>
                <w:szCs w:val="24"/>
                <w:lang w:val="lv-LV" w:eastAsia="lv-LV"/>
              </w:rPr>
              <w:t>P</w:t>
            </w:r>
            <w:r w:rsidR="00154522" w:rsidRPr="008709CC">
              <w:rPr>
                <w:rFonts w:ascii="Times New Roman" w:eastAsia="Times New Roman" w:hAnsi="Times New Roman"/>
                <w:sz w:val="24"/>
                <w:szCs w:val="24"/>
                <w:lang w:val="lv-LV" w:eastAsia="lv-LV"/>
              </w:rPr>
              <w:t xml:space="preserve">retendenta darbinieku saraksts, kuri veiks konkursa nolikumā noteikto </w:t>
            </w:r>
            <w:r w:rsidR="000323EE">
              <w:rPr>
                <w:rFonts w:ascii="Times New Roman" w:eastAsia="Times New Roman" w:hAnsi="Times New Roman"/>
                <w:sz w:val="24"/>
                <w:szCs w:val="24"/>
                <w:lang w:val="lv-LV" w:eastAsia="lv-LV"/>
              </w:rPr>
              <w:t>iekārtu</w:t>
            </w:r>
            <w:r w:rsidR="00154522" w:rsidRPr="008709CC">
              <w:rPr>
                <w:rFonts w:ascii="Times New Roman" w:eastAsia="Times New Roman" w:hAnsi="Times New Roman"/>
                <w:sz w:val="24"/>
                <w:szCs w:val="24"/>
                <w:lang w:val="lv-LV" w:eastAsia="lv-LV"/>
              </w:rPr>
              <w:t xml:space="preserve"> pielāgošanu, lietošanas apmācību un izsniegšanu atbils</w:t>
            </w:r>
            <w:r w:rsidR="00B75E15">
              <w:rPr>
                <w:rFonts w:ascii="Times New Roman" w:eastAsia="Times New Roman" w:hAnsi="Times New Roman"/>
                <w:sz w:val="24"/>
                <w:szCs w:val="24"/>
                <w:lang w:val="lv-LV" w:eastAsia="lv-LV"/>
              </w:rPr>
              <w:t>toši konkursa nolikuma prasībām.</w:t>
            </w:r>
          </w:p>
          <w:p w:rsidR="00154522" w:rsidRPr="008709CC" w:rsidRDefault="00154522" w:rsidP="008709CC">
            <w:pPr>
              <w:spacing w:before="40" w:after="40" w:line="240" w:lineRule="auto"/>
              <w:ind w:firstLine="567"/>
              <w:jc w:val="both"/>
              <w:rPr>
                <w:rFonts w:ascii="Times New Roman" w:eastAsia="Times New Roman" w:hAnsi="Times New Roman"/>
                <w:sz w:val="24"/>
                <w:szCs w:val="24"/>
                <w:lang w:val="lv-LV" w:eastAsia="lv-LV"/>
              </w:rPr>
            </w:pPr>
            <w:r w:rsidRPr="008709CC">
              <w:rPr>
                <w:rFonts w:ascii="Times New Roman" w:eastAsia="Times New Roman" w:hAnsi="Times New Roman"/>
                <w:sz w:val="24"/>
                <w:szCs w:val="24"/>
                <w:lang w:val="lv-LV" w:eastAsia="lv-LV"/>
              </w:rPr>
              <w:t>Pretendenta darbinieku sarakstā par katru darbinieku jānorāda šāda informācija:</w:t>
            </w:r>
          </w:p>
          <w:p w:rsidR="00154522" w:rsidRPr="008709CC" w:rsidRDefault="00E27A1B" w:rsidP="00FD4B31">
            <w:pPr>
              <w:numPr>
                <w:ilvl w:val="0"/>
                <w:numId w:val="6"/>
              </w:numPr>
              <w:spacing w:before="40" w:after="40" w:line="240" w:lineRule="auto"/>
              <w:jc w:val="both"/>
              <w:rPr>
                <w:rFonts w:ascii="Times New Roman" w:hAnsi="Times New Roman"/>
                <w:sz w:val="24"/>
                <w:szCs w:val="24"/>
                <w:lang w:val="lv-LV" w:eastAsia="lv-LV"/>
              </w:rPr>
            </w:pPr>
            <w:r>
              <w:rPr>
                <w:rFonts w:ascii="Times New Roman" w:hAnsi="Times New Roman"/>
                <w:sz w:val="24"/>
                <w:szCs w:val="24"/>
                <w:lang w:val="lv-LV" w:eastAsia="lv-LV"/>
              </w:rPr>
              <w:t>Vārds, Uzvārds;</w:t>
            </w:r>
          </w:p>
          <w:p w:rsidR="00154522" w:rsidRPr="008709CC" w:rsidRDefault="00E27A1B" w:rsidP="00FD4B31">
            <w:pPr>
              <w:numPr>
                <w:ilvl w:val="0"/>
                <w:numId w:val="6"/>
              </w:numPr>
              <w:spacing w:before="40" w:after="40" w:line="240" w:lineRule="auto"/>
              <w:jc w:val="both"/>
              <w:rPr>
                <w:rFonts w:ascii="Times New Roman" w:hAnsi="Times New Roman"/>
                <w:sz w:val="24"/>
                <w:szCs w:val="24"/>
                <w:lang w:val="lv-LV" w:eastAsia="lv-LV"/>
              </w:rPr>
            </w:pPr>
            <w:r>
              <w:rPr>
                <w:rFonts w:ascii="Times New Roman" w:hAnsi="Times New Roman"/>
                <w:sz w:val="24"/>
                <w:szCs w:val="24"/>
                <w:lang w:val="lv-LV" w:eastAsia="lv-LV"/>
              </w:rPr>
              <w:t>profesija;</w:t>
            </w:r>
          </w:p>
          <w:p w:rsidR="00154522" w:rsidRPr="008709CC" w:rsidRDefault="00E27A1B" w:rsidP="00FD4B31">
            <w:pPr>
              <w:numPr>
                <w:ilvl w:val="0"/>
                <w:numId w:val="6"/>
              </w:numPr>
              <w:spacing w:before="40" w:after="40" w:line="240" w:lineRule="auto"/>
              <w:jc w:val="both"/>
              <w:rPr>
                <w:rFonts w:ascii="Times New Roman" w:hAnsi="Times New Roman"/>
                <w:sz w:val="24"/>
                <w:szCs w:val="24"/>
                <w:lang w:val="lv-LV" w:eastAsia="lv-LV"/>
              </w:rPr>
            </w:pPr>
            <w:r>
              <w:rPr>
                <w:rFonts w:ascii="Times New Roman" w:hAnsi="Times New Roman"/>
                <w:sz w:val="24"/>
                <w:szCs w:val="24"/>
                <w:lang w:val="lv-LV" w:eastAsia="lv-LV"/>
              </w:rPr>
              <w:t>amats;</w:t>
            </w:r>
          </w:p>
          <w:p w:rsidR="00154522" w:rsidRPr="008709CC" w:rsidRDefault="00154522" w:rsidP="00FD4B31">
            <w:pPr>
              <w:numPr>
                <w:ilvl w:val="0"/>
                <w:numId w:val="6"/>
              </w:numPr>
              <w:spacing w:before="40" w:after="40" w:line="240" w:lineRule="auto"/>
              <w:jc w:val="both"/>
              <w:rPr>
                <w:rFonts w:ascii="Times New Roman" w:hAnsi="Times New Roman"/>
                <w:sz w:val="24"/>
                <w:szCs w:val="24"/>
                <w:lang w:val="lv-LV" w:eastAsia="lv-LV"/>
              </w:rPr>
            </w:pPr>
            <w:r w:rsidRPr="008709CC">
              <w:rPr>
                <w:rFonts w:ascii="Times New Roman" w:hAnsi="Times New Roman"/>
                <w:sz w:val="24"/>
                <w:szCs w:val="24"/>
                <w:lang w:val="lv-LV" w:eastAsia="lv-LV"/>
              </w:rPr>
              <w:t>profesionālo kval</w:t>
            </w:r>
            <w:r w:rsidR="00E27A1B">
              <w:rPr>
                <w:rFonts w:ascii="Times New Roman" w:hAnsi="Times New Roman"/>
                <w:sz w:val="24"/>
                <w:szCs w:val="24"/>
                <w:lang w:val="lv-LV" w:eastAsia="lv-LV"/>
              </w:rPr>
              <w:t>ifikāciju nodrošinošā izglītība;</w:t>
            </w:r>
          </w:p>
          <w:p w:rsidR="00154522" w:rsidRPr="008709CC" w:rsidRDefault="00154522" w:rsidP="00FD4B31">
            <w:pPr>
              <w:numPr>
                <w:ilvl w:val="0"/>
                <w:numId w:val="6"/>
              </w:numPr>
              <w:spacing w:before="40" w:after="40" w:line="240" w:lineRule="auto"/>
              <w:jc w:val="both"/>
              <w:rPr>
                <w:rFonts w:ascii="Times New Roman" w:hAnsi="Times New Roman"/>
                <w:sz w:val="24"/>
                <w:szCs w:val="24"/>
                <w:lang w:val="lv-LV" w:eastAsia="lv-LV"/>
              </w:rPr>
            </w:pPr>
            <w:r w:rsidRPr="008709CC">
              <w:rPr>
                <w:rFonts w:ascii="Times New Roman" w:hAnsi="Times New Roman"/>
                <w:sz w:val="24"/>
                <w:szCs w:val="24"/>
                <w:lang w:val="lv-LV" w:eastAsia="lv-LV"/>
              </w:rPr>
              <w:t xml:space="preserve">pieredze personu novērtēšanā, ārstēšanā un konkursam atbilstošu </w:t>
            </w:r>
            <w:r w:rsidR="00B55BD5">
              <w:rPr>
                <w:rFonts w:ascii="Times New Roman" w:hAnsi="Times New Roman"/>
                <w:sz w:val="24"/>
                <w:szCs w:val="24"/>
                <w:lang w:val="lv-LV" w:eastAsia="lv-LV"/>
              </w:rPr>
              <w:t>iekārtu</w:t>
            </w:r>
            <w:r w:rsidRPr="008709CC">
              <w:rPr>
                <w:rFonts w:ascii="Times New Roman" w:hAnsi="Times New Roman"/>
                <w:sz w:val="24"/>
                <w:szCs w:val="24"/>
                <w:lang w:val="lv-LV" w:eastAsia="lv-LV"/>
              </w:rPr>
              <w:t xml:space="preserve"> pie</w:t>
            </w:r>
            <w:r w:rsidR="00E27A1B">
              <w:rPr>
                <w:rFonts w:ascii="Times New Roman" w:hAnsi="Times New Roman"/>
                <w:sz w:val="24"/>
                <w:szCs w:val="24"/>
                <w:lang w:val="lv-LV" w:eastAsia="lv-LV"/>
              </w:rPr>
              <w:t>lāgošanā un izsniegšanā (gados);</w:t>
            </w:r>
          </w:p>
          <w:p w:rsidR="00154522" w:rsidRPr="008709CC" w:rsidRDefault="00154522" w:rsidP="00FD4B31">
            <w:pPr>
              <w:numPr>
                <w:ilvl w:val="0"/>
                <w:numId w:val="6"/>
              </w:numPr>
              <w:spacing w:before="40" w:after="40" w:line="240" w:lineRule="auto"/>
              <w:jc w:val="both"/>
              <w:rPr>
                <w:rFonts w:ascii="Times New Roman" w:hAnsi="Times New Roman"/>
                <w:sz w:val="24"/>
                <w:szCs w:val="24"/>
                <w:lang w:val="lv-LV" w:eastAsia="lv-LV"/>
              </w:rPr>
            </w:pPr>
            <w:r w:rsidRPr="008709CC">
              <w:rPr>
                <w:rFonts w:ascii="Times New Roman" w:hAnsi="Times New Roman"/>
                <w:sz w:val="24"/>
                <w:szCs w:val="24"/>
                <w:lang w:val="lv-LV" w:eastAsia="lv-LV"/>
              </w:rPr>
              <w:t>laiks, no kura darbinieks strādā pie pretendenta.</w:t>
            </w:r>
          </w:p>
          <w:p w:rsidR="00154522" w:rsidRPr="008709CC" w:rsidRDefault="00154522" w:rsidP="008709CC">
            <w:pPr>
              <w:spacing w:before="40" w:after="40" w:line="240" w:lineRule="auto"/>
              <w:ind w:firstLine="567"/>
              <w:jc w:val="both"/>
              <w:rPr>
                <w:rFonts w:ascii="Times New Roman" w:eastAsia="Times New Roman" w:hAnsi="Times New Roman"/>
                <w:sz w:val="24"/>
                <w:szCs w:val="24"/>
                <w:lang w:val="lv-LV" w:eastAsia="lv-LV"/>
              </w:rPr>
            </w:pPr>
            <w:r w:rsidRPr="008709CC">
              <w:rPr>
                <w:rFonts w:ascii="Times New Roman" w:eastAsia="Times New Roman" w:hAnsi="Times New Roman"/>
                <w:sz w:val="24"/>
                <w:szCs w:val="24"/>
                <w:lang w:val="lv-LV" w:eastAsia="lv-LV"/>
              </w:rPr>
              <w:t>Pretendenta darbinieku sarakstam jāpievieno šādi dokumenti:</w:t>
            </w:r>
          </w:p>
          <w:p w:rsidR="00154522" w:rsidRPr="008709CC" w:rsidRDefault="00154522" w:rsidP="00FD4B31">
            <w:pPr>
              <w:numPr>
                <w:ilvl w:val="0"/>
                <w:numId w:val="6"/>
              </w:numPr>
              <w:spacing w:before="40" w:after="40" w:line="240" w:lineRule="auto"/>
              <w:jc w:val="both"/>
              <w:rPr>
                <w:rFonts w:ascii="Times New Roman" w:hAnsi="Times New Roman"/>
                <w:sz w:val="24"/>
                <w:szCs w:val="24"/>
                <w:lang w:val="lv-LV" w:eastAsia="lv-LV"/>
              </w:rPr>
            </w:pPr>
            <w:r w:rsidRPr="008709CC">
              <w:rPr>
                <w:rFonts w:ascii="Times New Roman" w:hAnsi="Times New Roman"/>
                <w:sz w:val="24"/>
                <w:szCs w:val="24"/>
                <w:lang w:val="lv-LV" w:eastAsia="lv-LV"/>
              </w:rPr>
              <w:t>ārstam – derīgas ārstniecības personas reģistrācijas apliecības un LR normatīvajos aktos noteiktā kārtībā izsniegta sertifikāta sp</w:t>
            </w:r>
            <w:r w:rsidR="00E27A1B">
              <w:rPr>
                <w:rFonts w:ascii="Times New Roman" w:hAnsi="Times New Roman"/>
                <w:sz w:val="24"/>
                <w:szCs w:val="24"/>
                <w:lang w:val="lv-LV" w:eastAsia="lv-LV"/>
              </w:rPr>
              <w:t>ecialitātē apliecinātas kopijas;</w:t>
            </w:r>
          </w:p>
          <w:p w:rsidR="00154522" w:rsidRPr="008709CC" w:rsidRDefault="00154522" w:rsidP="00FD4B31">
            <w:pPr>
              <w:numPr>
                <w:ilvl w:val="0"/>
                <w:numId w:val="6"/>
              </w:numPr>
              <w:spacing w:before="40" w:after="40" w:line="240" w:lineRule="auto"/>
              <w:jc w:val="both"/>
              <w:rPr>
                <w:rFonts w:ascii="Times New Roman" w:hAnsi="Times New Roman"/>
                <w:sz w:val="24"/>
                <w:szCs w:val="24"/>
                <w:lang w:val="lv-LV" w:eastAsia="lv-LV"/>
              </w:rPr>
            </w:pPr>
            <w:r w:rsidRPr="008709CC">
              <w:rPr>
                <w:rFonts w:ascii="Times New Roman" w:hAnsi="Times New Roman"/>
                <w:sz w:val="24"/>
                <w:szCs w:val="24"/>
                <w:lang w:val="lv-LV" w:eastAsia="lv-LV"/>
              </w:rPr>
              <w:t xml:space="preserve">tehniķim – </w:t>
            </w:r>
            <w:r w:rsidR="00B55BD5">
              <w:rPr>
                <w:rFonts w:ascii="Times New Roman" w:hAnsi="Times New Roman"/>
                <w:sz w:val="24"/>
                <w:szCs w:val="24"/>
                <w:lang w:val="lv-LV" w:eastAsia="lv-LV"/>
              </w:rPr>
              <w:t>iekārtu</w:t>
            </w:r>
            <w:r w:rsidRPr="008709CC">
              <w:rPr>
                <w:rFonts w:ascii="Times New Roman" w:hAnsi="Times New Roman"/>
                <w:sz w:val="24"/>
                <w:szCs w:val="24"/>
                <w:lang w:val="lv-LV" w:eastAsia="lv-LV"/>
              </w:rPr>
              <w:t xml:space="preserve"> ražotāja izsniegta apliecībai par tiesībām veikt </w:t>
            </w:r>
            <w:r w:rsidR="00B55BD5">
              <w:rPr>
                <w:rFonts w:ascii="Times New Roman" w:hAnsi="Times New Roman"/>
                <w:sz w:val="24"/>
                <w:szCs w:val="24"/>
                <w:lang w:val="lv-LV" w:eastAsia="lv-LV"/>
              </w:rPr>
              <w:t>iekārtu</w:t>
            </w:r>
            <w:r w:rsidR="00E27A1B">
              <w:rPr>
                <w:rFonts w:ascii="Times New Roman" w:hAnsi="Times New Roman"/>
                <w:sz w:val="24"/>
                <w:szCs w:val="24"/>
                <w:lang w:val="lv-LV" w:eastAsia="lv-LV"/>
              </w:rPr>
              <w:t xml:space="preserve"> pielāgošanu un regulēšanu</w:t>
            </w:r>
            <w:r w:rsidRPr="008709CC">
              <w:rPr>
                <w:rFonts w:ascii="Times New Roman" w:hAnsi="Times New Roman"/>
                <w:sz w:val="24"/>
                <w:szCs w:val="24"/>
                <w:lang w:val="lv-LV" w:eastAsia="lv-LV"/>
              </w:rPr>
              <w:t>;</w:t>
            </w:r>
          </w:p>
          <w:p w:rsidR="00154522" w:rsidRDefault="00154522" w:rsidP="00FD4B31">
            <w:pPr>
              <w:numPr>
                <w:ilvl w:val="0"/>
                <w:numId w:val="6"/>
              </w:numPr>
              <w:spacing w:before="40" w:after="40" w:line="240" w:lineRule="auto"/>
              <w:jc w:val="both"/>
              <w:rPr>
                <w:rFonts w:ascii="Times New Roman" w:hAnsi="Times New Roman"/>
                <w:sz w:val="24"/>
                <w:szCs w:val="24"/>
                <w:lang w:val="lv-LV" w:eastAsia="lv-LV"/>
              </w:rPr>
            </w:pPr>
            <w:r w:rsidRPr="008709CC">
              <w:rPr>
                <w:rFonts w:ascii="Times New Roman" w:hAnsi="Times New Roman"/>
                <w:sz w:val="24"/>
                <w:szCs w:val="24"/>
                <w:lang w:val="lv-LV" w:eastAsia="lv-LV"/>
              </w:rPr>
              <w:t xml:space="preserve">citiem </w:t>
            </w:r>
            <w:r w:rsidR="00B55BD5">
              <w:rPr>
                <w:rFonts w:ascii="Times New Roman" w:hAnsi="Times New Roman"/>
                <w:sz w:val="24"/>
                <w:szCs w:val="24"/>
                <w:lang w:val="lv-LV" w:eastAsia="lv-LV"/>
              </w:rPr>
              <w:t>iekārtu</w:t>
            </w:r>
            <w:r w:rsidRPr="008709CC">
              <w:rPr>
                <w:rFonts w:ascii="Times New Roman" w:hAnsi="Times New Roman"/>
                <w:sz w:val="24"/>
                <w:szCs w:val="24"/>
                <w:lang w:val="lv-LV" w:eastAsia="lv-LV"/>
              </w:rPr>
              <w:t xml:space="preserve"> pielāgošanā, lietošanas apmācībā un izsniegšanā iesaistītajiem darbiniekiem (ja tādi ir) - profesionālās izglītības iegūšanu apliecinoša diploma (attiecībā uz iepirkuma priekšmetu), kvalifikācijas paaugstināšanas apliecinājumu un Ārstniecības likuma prasībām atbilstošu sertifikātu kopijas.</w:t>
            </w:r>
          </w:p>
          <w:p w:rsidR="00FD4B31" w:rsidRPr="006C4FEE" w:rsidRDefault="00FD4B31" w:rsidP="00FD4B31">
            <w:pPr>
              <w:spacing w:after="40" w:line="240" w:lineRule="auto"/>
              <w:jc w:val="both"/>
              <w:rPr>
                <w:rFonts w:ascii="Times New Roman" w:eastAsia="Times New Roman" w:hAnsi="Times New Roman"/>
                <w:sz w:val="24"/>
                <w:szCs w:val="24"/>
                <w:lang w:val="lv-LV" w:eastAsia="lv-LV"/>
              </w:rPr>
            </w:pPr>
            <w:r w:rsidRPr="006C4FEE">
              <w:rPr>
                <w:rFonts w:ascii="Times New Roman" w:eastAsia="Times New Roman" w:hAnsi="Times New Roman"/>
                <w:sz w:val="24"/>
                <w:szCs w:val="24"/>
                <w:lang w:val="lv-LV" w:eastAsia="lv-LV"/>
              </w:rPr>
              <w:t>Pretendenta darbinieku sarakstā par katru darbinieku jānorāda informācija tabulas veidā:</w:t>
            </w:r>
          </w:p>
          <w:tbl>
            <w:tblPr>
              <w:tblStyle w:val="TableGrid2"/>
              <w:tblW w:w="9246" w:type="dxa"/>
              <w:tblLook w:val="04A0" w:firstRow="1" w:lastRow="0" w:firstColumn="1" w:lastColumn="0" w:noHBand="0" w:noVBand="1"/>
            </w:tblPr>
            <w:tblGrid>
              <w:gridCol w:w="451"/>
              <w:gridCol w:w="736"/>
              <w:gridCol w:w="777"/>
              <w:gridCol w:w="623"/>
              <w:gridCol w:w="974"/>
              <w:gridCol w:w="1041"/>
              <w:gridCol w:w="849"/>
              <w:gridCol w:w="980"/>
              <w:gridCol w:w="842"/>
              <w:gridCol w:w="1033"/>
              <w:gridCol w:w="940"/>
            </w:tblGrid>
            <w:tr w:rsidR="00FD4B31" w:rsidRPr="006C4FEE" w:rsidTr="00FD4B31">
              <w:tc>
                <w:tcPr>
                  <w:tcW w:w="467" w:type="dxa"/>
                  <w:vMerge w:val="restart"/>
                  <w:shd w:val="clear" w:color="auto" w:fill="BFBFBF" w:themeFill="background1" w:themeFillShade="BF"/>
                </w:tcPr>
                <w:p w:rsidR="00FD4B31" w:rsidRPr="006C4FEE" w:rsidRDefault="00FD4B31" w:rsidP="00FD4B31">
                  <w:pPr>
                    <w:spacing w:before="40" w:after="40"/>
                    <w:jc w:val="center"/>
                    <w:rPr>
                      <w:b/>
                      <w:sz w:val="14"/>
                      <w:szCs w:val="16"/>
                    </w:rPr>
                  </w:pPr>
                  <w:r w:rsidRPr="006C4FEE">
                    <w:rPr>
                      <w:b/>
                      <w:sz w:val="14"/>
                      <w:szCs w:val="16"/>
                    </w:rPr>
                    <w:t>Nr. p.k.</w:t>
                  </w:r>
                </w:p>
              </w:tc>
              <w:tc>
                <w:tcPr>
                  <w:tcW w:w="772" w:type="dxa"/>
                  <w:vMerge w:val="restart"/>
                  <w:shd w:val="clear" w:color="auto" w:fill="BFBFBF" w:themeFill="background1" w:themeFillShade="BF"/>
                </w:tcPr>
                <w:p w:rsidR="00FD4B31" w:rsidRPr="006C4FEE" w:rsidRDefault="00FD4B31" w:rsidP="00FD4B31">
                  <w:pPr>
                    <w:spacing w:before="40" w:after="40"/>
                    <w:rPr>
                      <w:b/>
                      <w:sz w:val="14"/>
                      <w:szCs w:val="16"/>
                    </w:rPr>
                  </w:pPr>
                  <w:r w:rsidRPr="006C4FEE">
                    <w:rPr>
                      <w:b/>
                      <w:sz w:val="14"/>
                      <w:szCs w:val="16"/>
                    </w:rPr>
                    <w:t>Vārds, Uzvārds</w:t>
                  </w:r>
                </w:p>
              </w:tc>
              <w:tc>
                <w:tcPr>
                  <w:tcW w:w="816" w:type="dxa"/>
                  <w:vMerge w:val="restart"/>
                  <w:shd w:val="clear" w:color="auto" w:fill="BFBFBF" w:themeFill="background1" w:themeFillShade="BF"/>
                </w:tcPr>
                <w:p w:rsidR="00FD4B31" w:rsidRPr="006C4FEE" w:rsidRDefault="00FD4B31" w:rsidP="00FD4B31">
                  <w:pPr>
                    <w:spacing w:before="40" w:after="40"/>
                    <w:jc w:val="center"/>
                    <w:rPr>
                      <w:b/>
                      <w:sz w:val="14"/>
                      <w:szCs w:val="16"/>
                    </w:rPr>
                  </w:pPr>
                  <w:r w:rsidRPr="006C4FEE">
                    <w:rPr>
                      <w:b/>
                      <w:sz w:val="14"/>
                      <w:szCs w:val="16"/>
                    </w:rPr>
                    <w:t>Profesija</w:t>
                  </w:r>
                </w:p>
              </w:tc>
              <w:tc>
                <w:tcPr>
                  <w:tcW w:w="651" w:type="dxa"/>
                  <w:vMerge w:val="restart"/>
                  <w:shd w:val="clear" w:color="auto" w:fill="BFBFBF" w:themeFill="background1" w:themeFillShade="BF"/>
                </w:tcPr>
                <w:p w:rsidR="00FD4B31" w:rsidRPr="006C4FEE" w:rsidRDefault="00FD4B31" w:rsidP="00FD4B31">
                  <w:pPr>
                    <w:spacing w:before="40" w:after="40"/>
                    <w:jc w:val="center"/>
                    <w:rPr>
                      <w:b/>
                      <w:sz w:val="14"/>
                      <w:szCs w:val="16"/>
                    </w:rPr>
                  </w:pPr>
                  <w:r w:rsidRPr="006C4FEE">
                    <w:rPr>
                      <w:b/>
                      <w:sz w:val="14"/>
                      <w:szCs w:val="16"/>
                    </w:rPr>
                    <w:t>Amats</w:t>
                  </w:r>
                </w:p>
              </w:tc>
              <w:tc>
                <w:tcPr>
                  <w:tcW w:w="980" w:type="dxa"/>
                  <w:vMerge w:val="restart"/>
                  <w:shd w:val="clear" w:color="auto" w:fill="BFBFBF" w:themeFill="background1" w:themeFillShade="BF"/>
                </w:tcPr>
                <w:p w:rsidR="00FD4B31" w:rsidRPr="006C4FEE" w:rsidRDefault="00FD4B31" w:rsidP="00FD4B31">
                  <w:pPr>
                    <w:spacing w:before="40" w:after="40"/>
                    <w:jc w:val="center"/>
                    <w:rPr>
                      <w:b/>
                      <w:sz w:val="14"/>
                      <w:szCs w:val="16"/>
                    </w:rPr>
                  </w:pPr>
                  <w:r w:rsidRPr="006C4FEE">
                    <w:rPr>
                      <w:rFonts w:eastAsia="Calibri"/>
                      <w:b/>
                      <w:sz w:val="14"/>
                      <w:szCs w:val="16"/>
                    </w:rPr>
                    <w:t>Profesionālo kvalifikāciju apliecinoša dokumenta nosaukums (diploms)</w:t>
                  </w:r>
                </w:p>
              </w:tc>
              <w:tc>
                <w:tcPr>
                  <w:tcW w:w="1944" w:type="dxa"/>
                  <w:gridSpan w:val="2"/>
                  <w:shd w:val="clear" w:color="auto" w:fill="BFBFBF" w:themeFill="background1" w:themeFillShade="BF"/>
                </w:tcPr>
                <w:p w:rsidR="00FD4B31" w:rsidRPr="006C4FEE" w:rsidRDefault="00A00A9B" w:rsidP="00FD4B31">
                  <w:pPr>
                    <w:spacing w:before="40" w:after="40"/>
                    <w:jc w:val="center"/>
                    <w:rPr>
                      <w:b/>
                      <w:sz w:val="14"/>
                      <w:szCs w:val="16"/>
                    </w:rPr>
                  </w:pPr>
                  <w:r>
                    <w:rPr>
                      <w:rFonts w:eastAsia="Calibri"/>
                      <w:b/>
                      <w:sz w:val="14"/>
                      <w:szCs w:val="16"/>
                    </w:rPr>
                    <w:t>A</w:t>
                  </w:r>
                  <w:r w:rsidR="00FD4B31" w:rsidRPr="006C4FEE">
                    <w:rPr>
                      <w:rFonts w:eastAsia="Calibri"/>
                      <w:b/>
                      <w:sz w:val="14"/>
                      <w:szCs w:val="16"/>
                    </w:rPr>
                    <w:t>pliecība</w:t>
                  </w:r>
                </w:p>
                <w:p w:rsidR="00FD4B31" w:rsidRPr="006C4FEE" w:rsidRDefault="00FD4B31" w:rsidP="00FD4B31">
                  <w:pPr>
                    <w:spacing w:before="40" w:after="40"/>
                    <w:jc w:val="center"/>
                    <w:rPr>
                      <w:b/>
                      <w:sz w:val="14"/>
                      <w:szCs w:val="16"/>
                    </w:rPr>
                  </w:pPr>
                </w:p>
              </w:tc>
              <w:tc>
                <w:tcPr>
                  <w:tcW w:w="1892" w:type="dxa"/>
                  <w:gridSpan w:val="2"/>
                  <w:shd w:val="clear" w:color="auto" w:fill="BFBFBF" w:themeFill="background1" w:themeFillShade="BF"/>
                </w:tcPr>
                <w:p w:rsidR="00FD4B31" w:rsidRPr="006C4FEE" w:rsidRDefault="00FD4B31" w:rsidP="00FD4B31">
                  <w:pPr>
                    <w:spacing w:before="40" w:after="40"/>
                    <w:jc w:val="center"/>
                    <w:rPr>
                      <w:b/>
                      <w:sz w:val="14"/>
                      <w:szCs w:val="16"/>
                    </w:rPr>
                  </w:pPr>
                  <w:r w:rsidRPr="006C4FEE">
                    <w:rPr>
                      <w:b/>
                      <w:sz w:val="14"/>
                      <w:szCs w:val="16"/>
                    </w:rPr>
                    <w:t>Sertifikāts</w:t>
                  </w:r>
                </w:p>
              </w:tc>
              <w:tc>
                <w:tcPr>
                  <w:tcW w:w="1221" w:type="dxa"/>
                  <w:vMerge w:val="restart"/>
                  <w:shd w:val="clear" w:color="auto" w:fill="BFBFBF" w:themeFill="background1" w:themeFillShade="BF"/>
                </w:tcPr>
                <w:p w:rsidR="00FD4B31" w:rsidRPr="006C4FEE" w:rsidRDefault="00FD4B31" w:rsidP="00B55BD5">
                  <w:pPr>
                    <w:spacing w:before="40" w:after="40"/>
                    <w:jc w:val="center"/>
                    <w:rPr>
                      <w:b/>
                      <w:sz w:val="14"/>
                      <w:szCs w:val="16"/>
                    </w:rPr>
                  </w:pPr>
                  <w:r w:rsidRPr="006C4FEE">
                    <w:rPr>
                      <w:rFonts w:eastAsia="Calibri"/>
                      <w:b/>
                      <w:sz w:val="14"/>
                      <w:szCs w:val="16"/>
                    </w:rPr>
                    <w:t xml:space="preserve">Pieredze konkursam atbilstošu </w:t>
                  </w:r>
                  <w:r w:rsidR="0027677D">
                    <w:rPr>
                      <w:rFonts w:eastAsia="Calibri"/>
                      <w:b/>
                      <w:sz w:val="14"/>
                      <w:szCs w:val="16"/>
                    </w:rPr>
                    <w:t>iek</w:t>
                  </w:r>
                  <w:r w:rsidR="0017399C">
                    <w:rPr>
                      <w:rFonts w:eastAsia="Calibri"/>
                      <w:b/>
                      <w:sz w:val="14"/>
                      <w:szCs w:val="16"/>
                    </w:rPr>
                    <w:t>ārtu</w:t>
                  </w:r>
                  <w:r w:rsidRPr="006C4FEE">
                    <w:rPr>
                      <w:rFonts w:eastAsia="Calibri"/>
                      <w:b/>
                      <w:sz w:val="14"/>
                      <w:szCs w:val="16"/>
                    </w:rPr>
                    <w:t xml:space="preserve"> pielāgošanā un izsniegšanā (gados)</w:t>
                  </w:r>
                </w:p>
              </w:tc>
              <w:tc>
                <w:tcPr>
                  <w:tcW w:w="503" w:type="dxa"/>
                  <w:vMerge w:val="restart"/>
                </w:tcPr>
                <w:p w:rsidR="00FD4B31" w:rsidRPr="006C4FEE" w:rsidRDefault="00FD4B31" w:rsidP="00FD4B31">
                  <w:pPr>
                    <w:spacing w:before="40" w:after="40"/>
                    <w:jc w:val="center"/>
                    <w:rPr>
                      <w:b/>
                      <w:sz w:val="14"/>
                      <w:szCs w:val="16"/>
                    </w:rPr>
                  </w:pPr>
                  <w:r w:rsidRPr="006C4FEE">
                    <w:rPr>
                      <w:rFonts w:eastAsia="Calibri"/>
                      <w:b/>
                      <w:sz w:val="14"/>
                      <w:szCs w:val="16"/>
                    </w:rPr>
                    <w:t>Laiks, no kura darbinieks strādā pie pretendenta</w:t>
                  </w:r>
                </w:p>
              </w:tc>
            </w:tr>
            <w:tr w:rsidR="00FD4B31" w:rsidRPr="006C4FEE" w:rsidTr="00FD4B31">
              <w:tc>
                <w:tcPr>
                  <w:tcW w:w="467" w:type="dxa"/>
                  <w:vMerge/>
                </w:tcPr>
                <w:p w:rsidR="00FD4B31" w:rsidRPr="006C4FEE" w:rsidRDefault="00FD4B31" w:rsidP="00FD4B31">
                  <w:pPr>
                    <w:spacing w:before="40" w:after="40"/>
                    <w:jc w:val="center"/>
                    <w:rPr>
                      <w:b/>
                      <w:sz w:val="14"/>
                      <w:szCs w:val="16"/>
                    </w:rPr>
                  </w:pPr>
                </w:p>
              </w:tc>
              <w:tc>
                <w:tcPr>
                  <w:tcW w:w="772" w:type="dxa"/>
                  <w:vMerge/>
                </w:tcPr>
                <w:p w:rsidR="00FD4B31" w:rsidRPr="006C4FEE" w:rsidRDefault="00FD4B31" w:rsidP="00FD4B31">
                  <w:pPr>
                    <w:spacing w:before="40" w:after="40"/>
                    <w:rPr>
                      <w:b/>
                      <w:sz w:val="14"/>
                      <w:szCs w:val="16"/>
                    </w:rPr>
                  </w:pPr>
                </w:p>
              </w:tc>
              <w:tc>
                <w:tcPr>
                  <w:tcW w:w="816" w:type="dxa"/>
                  <w:vMerge/>
                </w:tcPr>
                <w:p w:rsidR="00FD4B31" w:rsidRPr="006C4FEE" w:rsidRDefault="00FD4B31" w:rsidP="00FD4B31">
                  <w:pPr>
                    <w:spacing w:before="40" w:after="40"/>
                    <w:jc w:val="center"/>
                    <w:rPr>
                      <w:b/>
                      <w:sz w:val="14"/>
                      <w:szCs w:val="16"/>
                    </w:rPr>
                  </w:pPr>
                </w:p>
              </w:tc>
              <w:tc>
                <w:tcPr>
                  <w:tcW w:w="651" w:type="dxa"/>
                  <w:vMerge/>
                </w:tcPr>
                <w:p w:rsidR="00FD4B31" w:rsidRPr="006C4FEE" w:rsidRDefault="00FD4B31" w:rsidP="00FD4B31">
                  <w:pPr>
                    <w:spacing w:before="40" w:after="40"/>
                    <w:jc w:val="center"/>
                    <w:rPr>
                      <w:b/>
                      <w:sz w:val="14"/>
                      <w:szCs w:val="16"/>
                    </w:rPr>
                  </w:pPr>
                </w:p>
              </w:tc>
              <w:tc>
                <w:tcPr>
                  <w:tcW w:w="980" w:type="dxa"/>
                  <w:vMerge/>
                </w:tcPr>
                <w:p w:rsidR="00FD4B31" w:rsidRPr="006C4FEE" w:rsidRDefault="00FD4B31" w:rsidP="00FD4B31">
                  <w:pPr>
                    <w:spacing w:before="40" w:after="40"/>
                    <w:jc w:val="center"/>
                    <w:rPr>
                      <w:rFonts w:eastAsia="Calibri"/>
                      <w:b/>
                      <w:sz w:val="14"/>
                      <w:szCs w:val="16"/>
                    </w:rPr>
                  </w:pPr>
                </w:p>
              </w:tc>
              <w:tc>
                <w:tcPr>
                  <w:tcW w:w="1041" w:type="dxa"/>
                </w:tcPr>
                <w:p w:rsidR="00FD4B31" w:rsidRPr="006C4FEE" w:rsidRDefault="00FD4B31" w:rsidP="00FD4B31">
                  <w:pPr>
                    <w:spacing w:before="40" w:after="40"/>
                    <w:jc w:val="center"/>
                    <w:rPr>
                      <w:b/>
                      <w:sz w:val="14"/>
                      <w:szCs w:val="16"/>
                    </w:rPr>
                  </w:pPr>
                  <w:r w:rsidRPr="006C4FEE">
                    <w:rPr>
                      <w:b/>
                      <w:sz w:val="14"/>
                      <w:szCs w:val="16"/>
                    </w:rPr>
                    <w:t>Identifikators</w:t>
                  </w:r>
                </w:p>
              </w:tc>
              <w:tc>
                <w:tcPr>
                  <w:tcW w:w="903" w:type="dxa"/>
                </w:tcPr>
                <w:p w:rsidR="00FD4B31" w:rsidRPr="006C4FEE" w:rsidRDefault="00FD4B31" w:rsidP="00FD4B31">
                  <w:pPr>
                    <w:spacing w:before="40" w:after="40"/>
                    <w:jc w:val="center"/>
                    <w:rPr>
                      <w:b/>
                      <w:sz w:val="14"/>
                      <w:szCs w:val="16"/>
                    </w:rPr>
                  </w:pPr>
                  <w:r w:rsidRPr="006C4FEE">
                    <w:rPr>
                      <w:b/>
                      <w:sz w:val="14"/>
                      <w:szCs w:val="16"/>
                    </w:rPr>
                    <w:t>Derīguma termiņš</w:t>
                  </w:r>
                </w:p>
              </w:tc>
              <w:tc>
                <w:tcPr>
                  <w:tcW w:w="1007" w:type="dxa"/>
                </w:tcPr>
                <w:p w:rsidR="00FD4B31" w:rsidRPr="006C4FEE" w:rsidRDefault="00FD4B31" w:rsidP="00FD4B31">
                  <w:pPr>
                    <w:spacing w:before="40" w:after="40"/>
                    <w:jc w:val="center"/>
                    <w:rPr>
                      <w:b/>
                      <w:sz w:val="14"/>
                      <w:szCs w:val="16"/>
                    </w:rPr>
                  </w:pPr>
                  <w:r w:rsidRPr="006C4FEE">
                    <w:rPr>
                      <w:b/>
                      <w:sz w:val="14"/>
                      <w:szCs w:val="16"/>
                    </w:rPr>
                    <w:t>Specialitātes nosaukums</w:t>
                  </w:r>
                </w:p>
              </w:tc>
              <w:tc>
                <w:tcPr>
                  <w:tcW w:w="885" w:type="dxa"/>
                </w:tcPr>
                <w:p w:rsidR="00FD4B31" w:rsidRPr="006C4FEE" w:rsidRDefault="00FD4B31" w:rsidP="00FD4B31">
                  <w:pPr>
                    <w:spacing w:before="40" w:after="40"/>
                    <w:jc w:val="center"/>
                    <w:rPr>
                      <w:b/>
                      <w:sz w:val="14"/>
                      <w:szCs w:val="16"/>
                    </w:rPr>
                  </w:pPr>
                  <w:r w:rsidRPr="006C4FEE">
                    <w:rPr>
                      <w:b/>
                      <w:sz w:val="14"/>
                      <w:szCs w:val="16"/>
                    </w:rPr>
                    <w:t>Derīguma termiņš</w:t>
                  </w:r>
                </w:p>
              </w:tc>
              <w:tc>
                <w:tcPr>
                  <w:tcW w:w="1221" w:type="dxa"/>
                  <w:vMerge/>
                </w:tcPr>
                <w:p w:rsidR="00FD4B31" w:rsidRPr="006C4FEE" w:rsidRDefault="00FD4B31" w:rsidP="00FD4B31">
                  <w:pPr>
                    <w:spacing w:before="40" w:after="40"/>
                    <w:jc w:val="center"/>
                    <w:rPr>
                      <w:b/>
                      <w:sz w:val="14"/>
                      <w:szCs w:val="16"/>
                    </w:rPr>
                  </w:pPr>
                </w:p>
              </w:tc>
              <w:tc>
                <w:tcPr>
                  <w:tcW w:w="503" w:type="dxa"/>
                  <w:vMerge/>
                </w:tcPr>
                <w:p w:rsidR="00FD4B31" w:rsidRPr="006C4FEE" w:rsidRDefault="00FD4B31" w:rsidP="00FD4B31">
                  <w:pPr>
                    <w:spacing w:before="40" w:after="40"/>
                    <w:jc w:val="center"/>
                    <w:rPr>
                      <w:b/>
                      <w:sz w:val="14"/>
                      <w:szCs w:val="16"/>
                    </w:rPr>
                  </w:pPr>
                </w:p>
              </w:tc>
            </w:tr>
            <w:tr w:rsidR="00FD4B31" w:rsidRPr="006C4FEE" w:rsidTr="00FD4B31">
              <w:tc>
                <w:tcPr>
                  <w:tcW w:w="467" w:type="dxa"/>
                </w:tcPr>
                <w:p w:rsidR="00FD4B31" w:rsidRPr="006C4FEE" w:rsidRDefault="00FD4B31" w:rsidP="00FD4B31">
                  <w:pPr>
                    <w:spacing w:before="40" w:after="40"/>
                    <w:jc w:val="center"/>
                    <w:rPr>
                      <w:sz w:val="18"/>
                      <w:szCs w:val="16"/>
                    </w:rPr>
                  </w:pPr>
                </w:p>
              </w:tc>
              <w:tc>
                <w:tcPr>
                  <w:tcW w:w="772" w:type="dxa"/>
                </w:tcPr>
                <w:p w:rsidR="00FD4B31" w:rsidRPr="006C4FEE" w:rsidRDefault="00FD4B31" w:rsidP="00FD4B31">
                  <w:pPr>
                    <w:spacing w:before="40" w:after="40"/>
                    <w:rPr>
                      <w:sz w:val="18"/>
                      <w:szCs w:val="16"/>
                    </w:rPr>
                  </w:pPr>
                </w:p>
              </w:tc>
              <w:tc>
                <w:tcPr>
                  <w:tcW w:w="816" w:type="dxa"/>
                </w:tcPr>
                <w:p w:rsidR="00FD4B31" w:rsidRPr="006C4FEE" w:rsidRDefault="00FD4B31" w:rsidP="00FD4B31">
                  <w:pPr>
                    <w:spacing w:before="40" w:after="40"/>
                    <w:jc w:val="center"/>
                    <w:rPr>
                      <w:sz w:val="18"/>
                      <w:szCs w:val="16"/>
                    </w:rPr>
                  </w:pPr>
                </w:p>
              </w:tc>
              <w:tc>
                <w:tcPr>
                  <w:tcW w:w="651" w:type="dxa"/>
                </w:tcPr>
                <w:p w:rsidR="00FD4B31" w:rsidRPr="006C4FEE" w:rsidRDefault="00FD4B31" w:rsidP="00FD4B31">
                  <w:pPr>
                    <w:spacing w:before="40" w:after="40"/>
                    <w:jc w:val="center"/>
                    <w:rPr>
                      <w:sz w:val="18"/>
                      <w:szCs w:val="16"/>
                    </w:rPr>
                  </w:pPr>
                </w:p>
              </w:tc>
              <w:tc>
                <w:tcPr>
                  <w:tcW w:w="980" w:type="dxa"/>
                </w:tcPr>
                <w:p w:rsidR="00FD4B31" w:rsidRPr="006C4FEE" w:rsidRDefault="00FD4B31" w:rsidP="00FD4B31">
                  <w:pPr>
                    <w:spacing w:before="40" w:after="40"/>
                    <w:jc w:val="center"/>
                    <w:rPr>
                      <w:sz w:val="18"/>
                      <w:szCs w:val="16"/>
                    </w:rPr>
                  </w:pPr>
                </w:p>
              </w:tc>
              <w:tc>
                <w:tcPr>
                  <w:tcW w:w="1041" w:type="dxa"/>
                </w:tcPr>
                <w:p w:rsidR="00FD4B31" w:rsidRPr="006C4FEE" w:rsidRDefault="00FD4B31" w:rsidP="00FD4B31">
                  <w:pPr>
                    <w:spacing w:before="40" w:after="40"/>
                    <w:jc w:val="center"/>
                    <w:rPr>
                      <w:sz w:val="18"/>
                      <w:szCs w:val="16"/>
                    </w:rPr>
                  </w:pPr>
                </w:p>
              </w:tc>
              <w:tc>
                <w:tcPr>
                  <w:tcW w:w="903" w:type="dxa"/>
                </w:tcPr>
                <w:p w:rsidR="00FD4B31" w:rsidRPr="006C4FEE" w:rsidRDefault="00FD4B31" w:rsidP="00FD4B31">
                  <w:pPr>
                    <w:spacing w:before="40" w:after="40"/>
                    <w:jc w:val="center"/>
                    <w:rPr>
                      <w:sz w:val="18"/>
                      <w:szCs w:val="16"/>
                    </w:rPr>
                  </w:pPr>
                </w:p>
              </w:tc>
              <w:tc>
                <w:tcPr>
                  <w:tcW w:w="1007" w:type="dxa"/>
                </w:tcPr>
                <w:p w:rsidR="00FD4B31" w:rsidRPr="006C4FEE" w:rsidRDefault="00FD4B31" w:rsidP="00FD4B31">
                  <w:pPr>
                    <w:spacing w:before="40" w:after="40"/>
                    <w:jc w:val="center"/>
                    <w:rPr>
                      <w:sz w:val="18"/>
                      <w:szCs w:val="16"/>
                    </w:rPr>
                  </w:pPr>
                </w:p>
              </w:tc>
              <w:tc>
                <w:tcPr>
                  <w:tcW w:w="885" w:type="dxa"/>
                </w:tcPr>
                <w:p w:rsidR="00FD4B31" w:rsidRPr="006C4FEE" w:rsidRDefault="00FD4B31" w:rsidP="00FD4B31">
                  <w:pPr>
                    <w:spacing w:before="40" w:after="40"/>
                    <w:jc w:val="center"/>
                    <w:rPr>
                      <w:b/>
                      <w:sz w:val="18"/>
                      <w:szCs w:val="16"/>
                    </w:rPr>
                  </w:pPr>
                </w:p>
              </w:tc>
              <w:tc>
                <w:tcPr>
                  <w:tcW w:w="1221" w:type="dxa"/>
                </w:tcPr>
                <w:p w:rsidR="00FD4B31" w:rsidRPr="006C4FEE" w:rsidRDefault="00FD4B31" w:rsidP="00FD4B31">
                  <w:pPr>
                    <w:spacing w:before="40" w:after="40"/>
                    <w:jc w:val="center"/>
                    <w:rPr>
                      <w:b/>
                      <w:sz w:val="18"/>
                      <w:szCs w:val="16"/>
                    </w:rPr>
                  </w:pPr>
                </w:p>
              </w:tc>
              <w:tc>
                <w:tcPr>
                  <w:tcW w:w="503" w:type="dxa"/>
                </w:tcPr>
                <w:p w:rsidR="00FD4B31" w:rsidRPr="006C4FEE" w:rsidRDefault="00FD4B31" w:rsidP="00FD4B31">
                  <w:pPr>
                    <w:spacing w:before="40" w:after="40"/>
                    <w:jc w:val="center"/>
                    <w:rPr>
                      <w:b/>
                      <w:sz w:val="18"/>
                      <w:szCs w:val="16"/>
                    </w:rPr>
                  </w:pPr>
                </w:p>
              </w:tc>
            </w:tr>
            <w:tr w:rsidR="00FD4B31" w:rsidRPr="006C4FEE" w:rsidTr="00FD4B31">
              <w:tc>
                <w:tcPr>
                  <w:tcW w:w="467" w:type="dxa"/>
                </w:tcPr>
                <w:p w:rsidR="00FD4B31" w:rsidRPr="006C4FEE" w:rsidRDefault="00FD4B31" w:rsidP="00FD4B31">
                  <w:pPr>
                    <w:spacing w:before="40" w:after="40"/>
                    <w:jc w:val="center"/>
                    <w:rPr>
                      <w:sz w:val="18"/>
                      <w:szCs w:val="16"/>
                    </w:rPr>
                  </w:pPr>
                </w:p>
              </w:tc>
              <w:tc>
                <w:tcPr>
                  <w:tcW w:w="772" w:type="dxa"/>
                </w:tcPr>
                <w:p w:rsidR="00FD4B31" w:rsidRPr="006C4FEE" w:rsidRDefault="00FD4B31" w:rsidP="00FD4B31">
                  <w:pPr>
                    <w:spacing w:before="40" w:after="40"/>
                    <w:rPr>
                      <w:sz w:val="18"/>
                      <w:szCs w:val="16"/>
                    </w:rPr>
                  </w:pPr>
                </w:p>
              </w:tc>
              <w:tc>
                <w:tcPr>
                  <w:tcW w:w="816" w:type="dxa"/>
                </w:tcPr>
                <w:p w:rsidR="00FD4B31" w:rsidRPr="006C4FEE" w:rsidRDefault="00FD4B31" w:rsidP="00FD4B31">
                  <w:pPr>
                    <w:spacing w:before="40" w:after="40"/>
                    <w:jc w:val="center"/>
                    <w:rPr>
                      <w:sz w:val="18"/>
                      <w:szCs w:val="16"/>
                    </w:rPr>
                  </w:pPr>
                </w:p>
              </w:tc>
              <w:tc>
                <w:tcPr>
                  <w:tcW w:w="651" w:type="dxa"/>
                </w:tcPr>
                <w:p w:rsidR="00FD4B31" w:rsidRPr="006C4FEE" w:rsidRDefault="00FD4B31" w:rsidP="00FD4B31">
                  <w:pPr>
                    <w:spacing w:before="40" w:after="40"/>
                    <w:jc w:val="center"/>
                    <w:rPr>
                      <w:sz w:val="18"/>
                      <w:szCs w:val="16"/>
                    </w:rPr>
                  </w:pPr>
                </w:p>
              </w:tc>
              <w:tc>
                <w:tcPr>
                  <w:tcW w:w="980" w:type="dxa"/>
                </w:tcPr>
                <w:p w:rsidR="00FD4B31" w:rsidRPr="006C4FEE" w:rsidRDefault="00FD4B31" w:rsidP="00FD4B31">
                  <w:pPr>
                    <w:spacing w:before="40" w:after="40"/>
                    <w:jc w:val="center"/>
                    <w:rPr>
                      <w:sz w:val="18"/>
                      <w:szCs w:val="16"/>
                    </w:rPr>
                  </w:pPr>
                </w:p>
              </w:tc>
              <w:tc>
                <w:tcPr>
                  <w:tcW w:w="1041" w:type="dxa"/>
                </w:tcPr>
                <w:p w:rsidR="00FD4B31" w:rsidRPr="006C4FEE" w:rsidRDefault="00FD4B31" w:rsidP="00FD4B31">
                  <w:pPr>
                    <w:spacing w:before="40" w:after="40"/>
                    <w:jc w:val="center"/>
                    <w:rPr>
                      <w:sz w:val="18"/>
                      <w:szCs w:val="16"/>
                    </w:rPr>
                  </w:pPr>
                </w:p>
              </w:tc>
              <w:tc>
                <w:tcPr>
                  <w:tcW w:w="903" w:type="dxa"/>
                </w:tcPr>
                <w:p w:rsidR="00FD4B31" w:rsidRPr="006C4FEE" w:rsidRDefault="00FD4B31" w:rsidP="00FD4B31">
                  <w:pPr>
                    <w:spacing w:before="40" w:after="40"/>
                    <w:jc w:val="center"/>
                    <w:rPr>
                      <w:sz w:val="18"/>
                      <w:szCs w:val="16"/>
                    </w:rPr>
                  </w:pPr>
                </w:p>
              </w:tc>
              <w:tc>
                <w:tcPr>
                  <w:tcW w:w="1007" w:type="dxa"/>
                </w:tcPr>
                <w:p w:rsidR="00FD4B31" w:rsidRPr="006C4FEE" w:rsidRDefault="00FD4B31" w:rsidP="00FD4B31">
                  <w:pPr>
                    <w:spacing w:before="40" w:after="40"/>
                    <w:jc w:val="center"/>
                    <w:rPr>
                      <w:sz w:val="18"/>
                      <w:szCs w:val="16"/>
                    </w:rPr>
                  </w:pPr>
                </w:p>
              </w:tc>
              <w:tc>
                <w:tcPr>
                  <w:tcW w:w="885" w:type="dxa"/>
                </w:tcPr>
                <w:p w:rsidR="00FD4B31" w:rsidRPr="006C4FEE" w:rsidRDefault="00FD4B31" w:rsidP="00FD4B31">
                  <w:pPr>
                    <w:spacing w:before="40" w:after="40"/>
                    <w:jc w:val="center"/>
                    <w:rPr>
                      <w:sz w:val="18"/>
                      <w:szCs w:val="16"/>
                    </w:rPr>
                  </w:pPr>
                </w:p>
              </w:tc>
              <w:tc>
                <w:tcPr>
                  <w:tcW w:w="1221" w:type="dxa"/>
                </w:tcPr>
                <w:p w:rsidR="00FD4B31" w:rsidRPr="006C4FEE" w:rsidRDefault="00FD4B31" w:rsidP="00FD4B31">
                  <w:pPr>
                    <w:spacing w:before="40" w:after="40"/>
                    <w:jc w:val="center"/>
                    <w:rPr>
                      <w:sz w:val="18"/>
                      <w:szCs w:val="16"/>
                    </w:rPr>
                  </w:pPr>
                </w:p>
              </w:tc>
              <w:tc>
                <w:tcPr>
                  <w:tcW w:w="503" w:type="dxa"/>
                </w:tcPr>
                <w:p w:rsidR="00FD4B31" w:rsidRPr="006C4FEE" w:rsidRDefault="00FD4B31" w:rsidP="00FD4B31">
                  <w:pPr>
                    <w:spacing w:before="40" w:after="40"/>
                    <w:jc w:val="center"/>
                    <w:rPr>
                      <w:sz w:val="18"/>
                      <w:szCs w:val="16"/>
                    </w:rPr>
                  </w:pPr>
                </w:p>
              </w:tc>
            </w:tr>
            <w:tr w:rsidR="00FD4B31" w:rsidRPr="006C4FEE" w:rsidTr="00FD4B31">
              <w:tc>
                <w:tcPr>
                  <w:tcW w:w="467" w:type="dxa"/>
                </w:tcPr>
                <w:p w:rsidR="00FD4B31" w:rsidRPr="006C4FEE" w:rsidRDefault="00FD4B31" w:rsidP="00FD4B31">
                  <w:pPr>
                    <w:spacing w:before="40" w:after="40"/>
                    <w:jc w:val="center"/>
                    <w:rPr>
                      <w:sz w:val="18"/>
                      <w:szCs w:val="16"/>
                    </w:rPr>
                  </w:pPr>
                </w:p>
              </w:tc>
              <w:tc>
                <w:tcPr>
                  <w:tcW w:w="772" w:type="dxa"/>
                </w:tcPr>
                <w:p w:rsidR="00FD4B31" w:rsidRPr="006C4FEE" w:rsidRDefault="00FD4B31" w:rsidP="00FD4B31">
                  <w:pPr>
                    <w:spacing w:before="40" w:after="40"/>
                    <w:rPr>
                      <w:sz w:val="18"/>
                      <w:szCs w:val="16"/>
                    </w:rPr>
                  </w:pPr>
                </w:p>
              </w:tc>
              <w:tc>
                <w:tcPr>
                  <w:tcW w:w="816" w:type="dxa"/>
                </w:tcPr>
                <w:p w:rsidR="00FD4B31" w:rsidRPr="006C4FEE" w:rsidRDefault="00FD4B31" w:rsidP="00FD4B31">
                  <w:pPr>
                    <w:spacing w:before="40" w:after="40"/>
                    <w:jc w:val="center"/>
                    <w:rPr>
                      <w:sz w:val="18"/>
                      <w:szCs w:val="16"/>
                    </w:rPr>
                  </w:pPr>
                </w:p>
              </w:tc>
              <w:tc>
                <w:tcPr>
                  <w:tcW w:w="651" w:type="dxa"/>
                </w:tcPr>
                <w:p w:rsidR="00FD4B31" w:rsidRPr="006C4FEE" w:rsidRDefault="00FD4B31" w:rsidP="00FD4B31">
                  <w:pPr>
                    <w:spacing w:before="40" w:after="40"/>
                    <w:jc w:val="center"/>
                    <w:rPr>
                      <w:sz w:val="18"/>
                      <w:szCs w:val="16"/>
                    </w:rPr>
                  </w:pPr>
                </w:p>
              </w:tc>
              <w:tc>
                <w:tcPr>
                  <w:tcW w:w="980" w:type="dxa"/>
                </w:tcPr>
                <w:p w:rsidR="00FD4B31" w:rsidRPr="006C4FEE" w:rsidRDefault="00FD4B31" w:rsidP="00FD4B31">
                  <w:pPr>
                    <w:spacing w:before="40" w:after="40"/>
                    <w:jc w:val="center"/>
                    <w:rPr>
                      <w:sz w:val="18"/>
                      <w:szCs w:val="16"/>
                    </w:rPr>
                  </w:pPr>
                </w:p>
              </w:tc>
              <w:tc>
                <w:tcPr>
                  <w:tcW w:w="1041" w:type="dxa"/>
                </w:tcPr>
                <w:p w:rsidR="00FD4B31" w:rsidRPr="006C4FEE" w:rsidRDefault="00FD4B31" w:rsidP="00FD4B31">
                  <w:pPr>
                    <w:spacing w:before="40" w:after="40"/>
                    <w:jc w:val="center"/>
                    <w:rPr>
                      <w:sz w:val="18"/>
                      <w:szCs w:val="16"/>
                    </w:rPr>
                  </w:pPr>
                </w:p>
              </w:tc>
              <w:tc>
                <w:tcPr>
                  <w:tcW w:w="903" w:type="dxa"/>
                </w:tcPr>
                <w:p w:rsidR="00FD4B31" w:rsidRPr="006C4FEE" w:rsidRDefault="00FD4B31" w:rsidP="00FD4B31">
                  <w:pPr>
                    <w:spacing w:before="40" w:after="40"/>
                    <w:jc w:val="center"/>
                    <w:rPr>
                      <w:sz w:val="18"/>
                      <w:szCs w:val="16"/>
                    </w:rPr>
                  </w:pPr>
                </w:p>
              </w:tc>
              <w:tc>
                <w:tcPr>
                  <w:tcW w:w="1007" w:type="dxa"/>
                </w:tcPr>
                <w:p w:rsidR="00FD4B31" w:rsidRPr="006C4FEE" w:rsidRDefault="00FD4B31" w:rsidP="00FD4B31">
                  <w:pPr>
                    <w:spacing w:before="40" w:after="40"/>
                    <w:jc w:val="center"/>
                    <w:rPr>
                      <w:sz w:val="18"/>
                      <w:szCs w:val="16"/>
                    </w:rPr>
                  </w:pPr>
                </w:p>
              </w:tc>
              <w:tc>
                <w:tcPr>
                  <w:tcW w:w="885" w:type="dxa"/>
                </w:tcPr>
                <w:p w:rsidR="00FD4B31" w:rsidRPr="006C4FEE" w:rsidRDefault="00FD4B31" w:rsidP="00FD4B31">
                  <w:pPr>
                    <w:spacing w:before="40" w:after="40"/>
                    <w:jc w:val="center"/>
                    <w:rPr>
                      <w:sz w:val="18"/>
                      <w:szCs w:val="16"/>
                    </w:rPr>
                  </w:pPr>
                </w:p>
              </w:tc>
              <w:tc>
                <w:tcPr>
                  <w:tcW w:w="1221" w:type="dxa"/>
                </w:tcPr>
                <w:p w:rsidR="00FD4B31" w:rsidRPr="006C4FEE" w:rsidRDefault="00FD4B31" w:rsidP="00FD4B31">
                  <w:pPr>
                    <w:spacing w:before="40" w:after="40"/>
                    <w:jc w:val="center"/>
                    <w:rPr>
                      <w:sz w:val="18"/>
                      <w:szCs w:val="16"/>
                    </w:rPr>
                  </w:pPr>
                </w:p>
              </w:tc>
              <w:tc>
                <w:tcPr>
                  <w:tcW w:w="503" w:type="dxa"/>
                </w:tcPr>
                <w:p w:rsidR="00FD4B31" w:rsidRPr="006C4FEE" w:rsidRDefault="00FD4B31" w:rsidP="00FD4B31">
                  <w:pPr>
                    <w:spacing w:before="40" w:after="40"/>
                    <w:jc w:val="center"/>
                    <w:rPr>
                      <w:sz w:val="18"/>
                      <w:szCs w:val="16"/>
                    </w:rPr>
                  </w:pPr>
                </w:p>
              </w:tc>
            </w:tr>
          </w:tbl>
          <w:p w:rsidR="00FD4B31" w:rsidRPr="008709CC" w:rsidRDefault="00FD4B31" w:rsidP="00FD4B31">
            <w:pPr>
              <w:spacing w:before="40" w:after="40" w:line="240" w:lineRule="auto"/>
              <w:ind w:left="1854"/>
              <w:jc w:val="both"/>
              <w:rPr>
                <w:rFonts w:ascii="Times New Roman" w:hAnsi="Times New Roman"/>
                <w:sz w:val="24"/>
                <w:szCs w:val="24"/>
                <w:lang w:val="lv-LV" w:eastAsia="lv-LV"/>
              </w:rPr>
            </w:pPr>
          </w:p>
        </w:tc>
      </w:tr>
      <w:tr w:rsidR="00154522" w:rsidRPr="00154522" w:rsidTr="0088142D">
        <w:tc>
          <w:tcPr>
            <w:tcW w:w="996" w:type="dxa"/>
            <w:shd w:val="clear" w:color="auto" w:fill="auto"/>
          </w:tcPr>
          <w:p w:rsidR="00154522" w:rsidRPr="00154522" w:rsidRDefault="0060605B" w:rsidP="00FE42E3">
            <w:pPr>
              <w:pStyle w:val="BodyText"/>
              <w:tabs>
                <w:tab w:val="left" w:pos="34"/>
                <w:tab w:val="left" w:pos="1276"/>
              </w:tabs>
              <w:spacing w:after="0"/>
              <w:rPr>
                <w:rFonts w:ascii="Times New Roman" w:eastAsia="Times New Roman" w:hAnsi="Times New Roman"/>
                <w:sz w:val="24"/>
                <w:szCs w:val="24"/>
                <w:lang w:val="lv-LV"/>
              </w:rPr>
            </w:pPr>
            <w:r>
              <w:rPr>
                <w:rFonts w:ascii="Times New Roman" w:eastAsia="Times New Roman" w:hAnsi="Times New Roman"/>
                <w:sz w:val="24"/>
                <w:szCs w:val="24"/>
                <w:lang w:val="lv-LV"/>
              </w:rPr>
              <w:t>12</w:t>
            </w:r>
            <w:r w:rsidR="00A4755C">
              <w:rPr>
                <w:rFonts w:ascii="Times New Roman" w:eastAsia="Times New Roman" w:hAnsi="Times New Roman"/>
                <w:sz w:val="24"/>
                <w:szCs w:val="24"/>
                <w:lang w:val="lv-LV"/>
              </w:rPr>
              <w:t>.2.12</w:t>
            </w:r>
            <w:r w:rsidR="00154522" w:rsidRPr="00154522">
              <w:rPr>
                <w:rFonts w:ascii="Times New Roman" w:eastAsia="Times New Roman" w:hAnsi="Times New Roman"/>
                <w:sz w:val="24"/>
                <w:szCs w:val="24"/>
                <w:lang w:val="lv-LV"/>
              </w:rPr>
              <w:t>.</w:t>
            </w:r>
          </w:p>
        </w:tc>
        <w:tc>
          <w:tcPr>
            <w:tcW w:w="8785" w:type="dxa"/>
            <w:shd w:val="clear" w:color="auto" w:fill="auto"/>
          </w:tcPr>
          <w:p w:rsidR="00154522" w:rsidRPr="008709CC" w:rsidRDefault="00154522" w:rsidP="008709CC">
            <w:pPr>
              <w:spacing w:after="40" w:line="240" w:lineRule="auto"/>
              <w:jc w:val="both"/>
              <w:rPr>
                <w:rFonts w:ascii="Times New Roman" w:eastAsia="Times New Roman" w:hAnsi="Times New Roman"/>
                <w:sz w:val="24"/>
                <w:szCs w:val="24"/>
                <w:lang w:val="lv-LV" w:eastAsia="lv-LV"/>
              </w:rPr>
            </w:pPr>
            <w:r w:rsidRPr="008709CC">
              <w:rPr>
                <w:rFonts w:ascii="Times New Roman" w:eastAsia="Times New Roman" w:hAnsi="Times New Roman"/>
                <w:sz w:val="24"/>
                <w:szCs w:val="24"/>
                <w:lang w:val="lv-LV" w:eastAsia="lv-LV"/>
              </w:rPr>
              <w:t>Apliecinājums, ka pretendenta pakalpojumu sniegšanas vietas būs aprīkotas ar interneta pieslēgumu un datoru, kuram ir instalēta interneta pārlūkprogramma Internet Explorer 9 vai ja</w:t>
            </w:r>
            <w:r w:rsidR="00BD34B1" w:rsidRPr="008709CC">
              <w:rPr>
                <w:rFonts w:ascii="Times New Roman" w:eastAsia="Times New Roman" w:hAnsi="Times New Roman"/>
                <w:sz w:val="24"/>
                <w:szCs w:val="24"/>
                <w:lang w:val="lv-LV" w:eastAsia="lv-LV"/>
              </w:rPr>
              <w:t>unāka pārlūkprogrammas versija.</w:t>
            </w:r>
          </w:p>
        </w:tc>
      </w:tr>
      <w:tr w:rsidR="000914E8" w:rsidRPr="00A76749" w:rsidTr="0088142D">
        <w:tc>
          <w:tcPr>
            <w:tcW w:w="996" w:type="dxa"/>
          </w:tcPr>
          <w:p w:rsidR="000914E8" w:rsidRPr="00DB6C86" w:rsidRDefault="0060605B" w:rsidP="00FE42E3">
            <w:pPr>
              <w:pStyle w:val="BodyText"/>
              <w:tabs>
                <w:tab w:val="left" w:pos="34"/>
                <w:tab w:val="left" w:pos="1276"/>
              </w:tabs>
              <w:spacing w:after="0"/>
              <w:rPr>
                <w:rFonts w:ascii="Times New Roman" w:eastAsia="Times New Roman" w:hAnsi="Times New Roman"/>
                <w:sz w:val="24"/>
                <w:szCs w:val="24"/>
                <w:lang w:val="lv-LV"/>
              </w:rPr>
            </w:pPr>
            <w:r>
              <w:rPr>
                <w:rFonts w:ascii="Times New Roman" w:eastAsia="Times New Roman" w:hAnsi="Times New Roman"/>
                <w:sz w:val="24"/>
                <w:szCs w:val="24"/>
                <w:lang w:val="lv-LV"/>
              </w:rPr>
              <w:t>12</w:t>
            </w:r>
            <w:r w:rsidR="00A4755C">
              <w:rPr>
                <w:rFonts w:ascii="Times New Roman" w:eastAsia="Times New Roman" w:hAnsi="Times New Roman"/>
                <w:sz w:val="24"/>
                <w:szCs w:val="24"/>
                <w:lang w:val="lv-LV"/>
              </w:rPr>
              <w:t>.2.13</w:t>
            </w:r>
            <w:r w:rsidR="00F9010D">
              <w:rPr>
                <w:rFonts w:ascii="Times New Roman" w:eastAsia="Times New Roman" w:hAnsi="Times New Roman"/>
                <w:sz w:val="24"/>
                <w:szCs w:val="24"/>
                <w:lang w:val="lv-LV"/>
              </w:rPr>
              <w:t>.</w:t>
            </w:r>
          </w:p>
        </w:tc>
        <w:tc>
          <w:tcPr>
            <w:tcW w:w="8785" w:type="dxa"/>
            <w:shd w:val="clear" w:color="auto" w:fill="auto"/>
          </w:tcPr>
          <w:p w:rsidR="000914E8" w:rsidRPr="00875D44" w:rsidRDefault="000914E8" w:rsidP="008709CC">
            <w:pPr>
              <w:autoSpaceDE w:val="0"/>
              <w:autoSpaceDN w:val="0"/>
              <w:spacing w:after="0"/>
              <w:jc w:val="both"/>
              <w:rPr>
                <w:rFonts w:ascii="Times New Roman" w:hAnsi="Times New Roman"/>
                <w:b/>
                <w:sz w:val="24"/>
                <w:szCs w:val="24"/>
                <w:lang w:val="lv-LV"/>
              </w:rPr>
            </w:pPr>
            <w:r w:rsidRPr="00875D44">
              <w:rPr>
                <w:rFonts w:ascii="Times New Roman" w:hAnsi="Times New Roman"/>
                <w:b/>
                <w:sz w:val="24"/>
                <w:szCs w:val="24"/>
                <w:lang w:val="lv-LV"/>
              </w:rPr>
              <w:t>Informāciju par pretendenta pieredzi*</w:t>
            </w:r>
          </w:p>
          <w:p w:rsidR="0060605B" w:rsidRPr="00875D44" w:rsidRDefault="000914E8" w:rsidP="0060605B">
            <w:pPr>
              <w:pStyle w:val="ListParagraph"/>
              <w:numPr>
                <w:ilvl w:val="0"/>
                <w:numId w:val="16"/>
              </w:numPr>
              <w:autoSpaceDE w:val="0"/>
              <w:autoSpaceDN w:val="0"/>
              <w:ind w:left="323" w:hanging="323"/>
              <w:jc w:val="both"/>
              <w:rPr>
                <w:rFonts w:ascii="Times New Roman" w:hAnsi="Times New Roman"/>
                <w:szCs w:val="24"/>
                <w:shd w:val="clear" w:color="auto" w:fill="FFFFFF"/>
              </w:rPr>
            </w:pPr>
            <w:r w:rsidRPr="00875D44">
              <w:rPr>
                <w:rFonts w:ascii="Times New Roman" w:hAnsi="Times New Roman"/>
                <w:szCs w:val="24"/>
                <w:shd w:val="clear" w:color="auto" w:fill="FFFFFF"/>
              </w:rPr>
              <w:t xml:space="preserve">Lai apliecinātu </w:t>
            </w:r>
            <w:r w:rsidRPr="00875D44">
              <w:rPr>
                <w:rFonts w:ascii="Times New Roman" w:hAnsi="Times New Roman"/>
                <w:szCs w:val="24"/>
              </w:rPr>
              <w:t>pieredzi</w:t>
            </w:r>
            <w:r w:rsidRPr="00875D44">
              <w:rPr>
                <w:rFonts w:ascii="Times New Roman" w:hAnsi="Times New Roman"/>
                <w:szCs w:val="24"/>
                <w:shd w:val="clear" w:color="auto" w:fill="FFFFFF"/>
              </w:rPr>
              <w:t xml:space="preserve"> </w:t>
            </w:r>
            <w:r w:rsidR="005159A2" w:rsidRPr="00875D44">
              <w:rPr>
                <w:rFonts w:ascii="Times New Roman" w:hAnsi="Times New Roman"/>
                <w:szCs w:val="24"/>
                <w:shd w:val="clear" w:color="auto" w:fill="FFFFFF"/>
              </w:rPr>
              <w:t>iekārtu</w:t>
            </w:r>
            <w:r w:rsidRPr="00875D44">
              <w:rPr>
                <w:rFonts w:ascii="Times New Roman" w:hAnsi="Times New Roman"/>
                <w:szCs w:val="24"/>
                <w:shd w:val="clear" w:color="auto" w:fill="FFFFFF"/>
              </w:rPr>
              <w:t xml:space="preserve"> </w:t>
            </w:r>
            <w:r w:rsidR="00F74F0B" w:rsidRPr="00875D44">
              <w:rPr>
                <w:rFonts w:ascii="Times New Roman" w:hAnsi="Times New Roman"/>
                <w:szCs w:val="24"/>
                <w:shd w:val="clear" w:color="auto" w:fill="FFFFFF"/>
              </w:rPr>
              <w:t>izsniegšanā un pielāgošanā</w:t>
            </w:r>
            <w:r w:rsidRPr="00875D44">
              <w:rPr>
                <w:rFonts w:ascii="Times New Roman" w:hAnsi="Times New Roman"/>
                <w:szCs w:val="24"/>
                <w:shd w:val="clear" w:color="auto" w:fill="FFFFFF"/>
              </w:rPr>
              <w:t>,</w:t>
            </w:r>
            <w:r w:rsidRPr="00875D44">
              <w:rPr>
                <w:rFonts w:ascii="Times New Roman" w:hAnsi="Times New Roman"/>
                <w:szCs w:val="24"/>
              </w:rPr>
              <w:t xml:space="preserve"> </w:t>
            </w:r>
            <w:r w:rsidR="007E765D" w:rsidRPr="00875D44">
              <w:rPr>
                <w:rFonts w:ascii="Times New Roman" w:hAnsi="Times New Roman"/>
                <w:szCs w:val="24"/>
                <w:shd w:val="clear" w:color="auto" w:fill="FFFFFF"/>
              </w:rPr>
              <w:t>pretendentam jāpievieno</w:t>
            </w:r>
            <w:r w:rsidRPr="00875D44">
              <w:rPr>
                <w:rFonts w:ascii="Times New Roman" w:hAnsi="Times New Roman"/>
                <w:szCs w:val="24"/>
                <w:shd w:val="clear" w:color="auto" w:fill="FFFFFF"/>
              </w:rPr>
              <w:t xml:space="preserve"> </w:t>
            </w:r>
            <w:r w:rsidR="005159A2" w:rsidRPr="00875D44">
              <w:rPr>
                <w:rFonts w:ascii="Times New Roman" w:hAnsi="Times New Roman"/>
                <w:szCs w:val="24"/>
                <w:shd w:val="clear" w:color="auto" w:fill="FFFFFF"/>
              </w:rPr>
              <w:t xml:space="preserve">vismaz </w:t>
            </w:r>
            <w:r w:rsidR="007E765D" w:rsidRPr="00875D44">
              <w:rPr>
                <w:rFonts w:ascii="Times New Roman" w:hAnsi="Times New Roman"/>
                <w:szCs w:val="24"/>
                <w:shd w:val="clear" w:color="auto" w:fill="FFFFFF"/>
              </w:rPr>
              <w:t xml:space="preserve">20 (divdesmit) </w:t>
            </w:r>
            <w:r w:rsidRPr="00875D44">
              <w:rPr>
                <w:rFonts w:ascii="Times New Roman" w:hAnsi="Times New Roman"/>
                <w:szCs w:val="24"/>
                <w:shd w:val="clear" w:color="auto" w:fill="FFFFFF"/>
              </w:rPr>
              <w:t>pasūtītāju izdotas atsauksmes vai citus dokumentus (oriģinālus vai kopijas)</w:t>
            </w:r>
            <w:r w:rsidR="007E765D" w:rsidRPr="00875D44">
              <w:rPr>
                <w:rFonts w:ascii="Times New Roman" w:hAnsi="Times New Roman"/>
                <w:szCs w:val="24"/>
                <w:shd w:val="clear" w:color="auto" w:fill="FFFFFF"/>
              </w:rPr>
              <w:t xml:space="preserve"> par iekārtu izsniegšanu personām</w:t>
            </w:r>
            <w:r w:rsidRPr="00875D44">
              <w:rPr>
                <w:rFonts w:ascii="Times New Roman" w:hAnsi="Times New Roman"/>
                <w:szCs w:val="24"/>
                <w:shd w:val="clear" w:color="auto" w:fill="FFFFFF"/>
              </w:rPr>
              <w:t>.</w:t>
            </w:r>
          </w:p>
          <w:p w:rsidR="0060605B" w:rsidRPr="00875D44" w:rsidRDefault="0060605B" w:rsidP="0060605B">
            <w:pPr>
              <w:pStyle w:val="ListParagraph"/>
              <w:numPr>
                <w:ilvl w:val="0"/>
                <w:numId w:val="16"/>
              </w:numPr>
              <w:autoSpaceDE w:val="0"/>
              <w:autoSpaceDN w:val="0"/>
              <w:ind w:left="323" w:hanging="323"/>
              <w:jc w:val="both"/>
              <w:rPr>
                <w:rFonts w:ascii="Times New Roman" w:hAnsi="Times New Roman"/>
                <w:i/>
                <w:szCs w:val="24"/>
                <w:shd w:val="clear" w:color="auto" w:fill="FFFFFF"/>
              </w:rPr>
            </w:pPr>
            <w:r w:rsidRPr="00875D44">
              <w:rPr>
                <w:rFonts w:ascii="Times New Roman" w:hAnsi="Times New Roman"/>
                <w:szCs w:val="24"/>
              </w:rPr>
              <w:t>Atsauksmes jāapvieno kopīgā sarakst</w:t>
            </w:r>
            <w:r w:rsidR="00026ADB" w:rsidRPr="00875D44">
              <w:rPr>
                <w:rFonts w:ascii="Times New Roman" w:hAnsi="Times New Roman"/>
                <w:szCs w:val="24"/>
              </w:rPr>
              <w:t>ā, norādot atsauksmes sniedzēju.</w:t>
            </w:r>
            <w:r w:rsidRPr="00875D44">
              <w:rPr>
                <w:rFonts w:ascii="Times New Roman" w:hAnsi="Times New Roman"/>
                <w:szCs w:val="24"/>
              </w:rPr>
              <w:t xml:space="preserve"> </w:t>
            </w:r>
          </w:p>
          <w:p w:rsidR="00026ADB" w:rsidRPr="00875D44" w:rsidRDefault="00026ADB" w:rsidP="00026ADB">
            <w:pPr>
              <w:spacing w:after="0" w:line="240" w:lineRule="auto"/>
              <w:jc w:val="both"/>
              <w:rPr>
                <w:rFonts w:ascii="Times New Roman" w:hAnsi="Times New Roman"/>
                <w:sz w:val="24"/>
                <w:szCs w:val="24"/>
                <w:lang w:val="lv-LV"/>
              </w:rPr>
            </w:pPr>
            <w:r w:rsidRPr="00875D44">
              <w:rPr>
                <w:rFonts w:ascii="Times New Roman" w:hAnsi="Times New Roman"/>
                <w:sz w:val="24"/>
                <w:szCs w:val="24"/>
                <w:shd w:val="clear" w:color="auto" w:fill="FFFFFF"/>
                <w:lang w:val="lv-LV"/>
              </w:rPr>
              <w:t xml:space="preserve">3. Pretendentam ir jābūt tehniskajai un profesionālajai pieredzei iekārtu piegādē. Piegādāto iekārtu daudzumam ir jābūt vismaz pusei </w:t>
            </w:r>
            <w:r w:rsidRPr="00875D44">
              <w:rPr>
                <w:rFonts w:ascii="Times New Roman" w:hAnsi="Times New Roman"/>
                <w:sz w:val="24"/>
                <w:szCs w:val="24"/>
                <w:lang w:val="lv-LV"/>
              </w:rPr>
              <w:t xml:space="preserve">no plānoto iekārtu daudzuma Atklātā konkursā. </w:t>
            </w:r>
            <w:r w:rsidRPr="00875D44">
              <w:rPr>
                <w:rFonts w:ascii="Times New Roman" w:hAnsi="Times New Roman"/>
                <w:sz w:val="24"/>
                <w:szCs w:val="24"/>
                <w:lang w:val="lv-LV"/>
              </w:rPr>
              <w:lastRenderedPageBreak/>
              <w:t xml:space="preserve">Pretendents atbilstību minētajam nosacījumam apliecina pamatojoties uz pieredzi </w:t>
            </w:r>
            <w:r w:rsidRPr="00875D44">
              <w:rPr>
                <w:rFonts w:ascii="Times New Roman" w:hAnsi="Times New Roman"/>
                <w:sz w:val="24"/>
                <w:szCs w:val="24"/>
                <w:shd w:val="clear" w:color="auto" w:fill="FFFFFF"/>
                <w:lang w:val="lv-LV"/>
              </w:rPr>
              <w:t>ne ilgāk kā 3(</w:t>
            </w:r>
            <w:r w:rsidRPr="00875D44">
              <w:rPr>
                <w:rFonts w:ascii="Times New Roman" w:hAnsi="Times New Roman"/>
                <w:sz w:val="24"/>
                <w:szCs w:val="24"/>
                <w:lang w:val="lv-LV"/>
              </w:rPr>
              <w:t xml:space="preserve">trīs) iepriekšējos gados (2015.; 2016.; 2017. un 2018. līdz iesniegšanas brīdim), bet pakalpojumu sniedzēji, kuru uzņēmumi dibināti vēlāk, to nostrādātajā periodā, iesniedzot nolikumā noteiktos dokumentus. </w:t>
            </w:r>
          </w:p>
          <w:p w:rsidR="000914E8" w:rsidRPr="00875D44" w:rsidRDefault="00026ADB" w:rsidP="00026ADB">
            <w:pPr>
              <w:autoSpaceDE w:val="0"/>
              <w:autoSpaceDN w:val="0"/>
              <w:spacing w:after="0"/>
              <w:jc w:val="both"/>
              <w:rPr>
                <w:rFonts w:ascii="Times New Roman" w:hAnsi="Times New Roman"/>
                <w:i/>
                <w:szCs w:val="24"/>
                <w:shd w:val="clear" w:color="auto" w:fill="FFFFFF"/>
                <w:lang w:val="lv-LV"/>
              </w:rPr>
            </w:pPr>
            <w:r w:rsidRPr="00875D44">
              <w:rPr>
                <w:rFonts w:ascii="Times New Roman" w:hAnsi="Times New Roman"/>
                <w:sz w:val="24"/>
                <w:szCs w:val="24"/>
                <w:lang w:val="lv-LV" w:eastAsia="lv-LV"/>
              </w:rPr>
              <w:t xml:space="preserve">4. </w:t>
            </w:r>
            <w:r w:rsidRPr="00875D44">
              <w:rPr>
                <w:rFonts w:ascii="Times New Roman" w:hAnsi="Times New Roman"/>
                <w:szCs w:val="24"/>
                <w:lang w:val="lv-LV"/>
              </w:rPr>
              <w:t xml:space="preserve"> </w:t>
            </w:r>
            <w:r w:rsidR="000914E8" w:rsidRPr="00875D44">
              <w:rPr>
                <w:rFonts w:ascii="Times New Roman" w:hAnsi="Times New Roman"/>
                <w:szCs w:val="24"/>
                <w:shd w:val="clear" w:color="auto" w:fill="FFFFFF"/>
                <w:lang w:val="lv-LV"/>
              </w:rPr>
              <w:t>Iesniegtajiem dokumen</w:t>
            </w:r>
            <w:r w:rsidR="003515E2" w:rsidRPr="00875D44">
              <w:rPr>
                <w:rFonts w:ascii="Times New Roman" w:hAnsi="Times New Roman"/>
                <w:szCs w:val="24"/>
                <w:shd w:val="clear" w:color="auto" w:fill="FFFFFF"/>
                <w:lang w:val="lv-LV"/>
              </w:rPr>
              <w:t>tiem jāsatur šāda informācija (3</w:t>
            </w:r>
            <w:r w:rsidR="000914E8" w:rsidRPr="00875D44">
              <w:rPr>
                <w:rFonts w:ascii="Times New Roman" w:hAnsi="Times New Roman"/>
                <w:szCs w:val="24"/>
                <w:shd w:val="clear" w:color="auto" w:fill="FFFFFF"/>
                <w:lang w:val="lv-LV"/>
              </w:rPr>
              <w:t>.pielikums):</w:t>
            </w:r>
          </w:p>
          <w:p w:rsidR="000914E8" w:rsidRPr="00875D44" w:rsidRDefault="007E765D" w:rsidP="00026ADB">
            <w:pPr>
              <w:pStyle w:val="ListParagraph"/>
              <w:numPr>
                <w:ilvl w:val="0"/>
                <w:numId w:val="17"/>
              </w:numPr>
              <w:autoSpaceDE w:val="0"/>
              <w:autoSpaceDN w:val="0"/>
              <w:ind w:left="465" w:firstLine="0"/>
              <w:jc w:val="both"/>
              <w:rPr>
                <w:rFonts w:ascii="Times New Roman" w:hAnsi="Times New Roman"/>
                <w:szCs w:val="24"/>
                <w:shd w:val="clear" w:color="auto" w:fill="FFFFFF"/>
              </w:rPr>
            </w:pPr>
            <w:r w:rsidRPr="00875D44">
              <w:rPr>
                <w:rFonts w:ascii="Times New Roman" w:hAnsi="Times New Roman"/>
                <w:szCs w:val="24"/>
                <w:shd w:val="clear" w:color="auto" w:fill="FFFFFF"/>
              </w:rPr>
              <w:t>Pasūtītāju skaits</w:t>
            </w:r>
            <w:r w:rsidR="000914E8" w:rsidRPr="00875D44">
              <w:rPr>
                <w:rFonts w:ascii="Times New Roman" w:hAnsi="Times New Roman"/>
                <w:szCs w:val="24"/>
                <w:shd w:val="clear" w:color="auto" w:fill="FFFFFF"/>
              </w:rPr>
              <w:t>;</w:t>
            </w:r>
          </w:p>
          <w:p w:rsidR="000914E8" w:rsidRPr="00875D44" w:rsidRDefault="005159A2" w:rsidP="00026ADB">
            <w:pPr>
              <w:pStyle w:val="ListParagraph"/>
              <w:numPr>
                <w:ilvl w:val="0"/>
                <w:numId w:val="17"/>
              </w:numPr>
              <w:autoSpaceDE w:val="0"/>
              <w:autoSpaceDN w:val="0"/>
              <w:ind w:left="465" w:firstLine="0"/>
              <w:jc w:val="both"/>
              <w:rPr>
                <w:rFonts w:ascii="Times New Roman" w:hAnsi="Times New Roman"/>
                <w:szCs w:val="24"/>
                <w:shd w:val="clear" w:color="auto" w:fill="FFFFFF"/>
              </w:rPr>
            </w:pPr>
            <w:r w:rsidRPr="00875D44">
              <w:rPr>
                <w:rFonts w:ascii="Times New Roman" w:hAnsi="Times New Roman"/>
                <w:szCs w:val="24"/>
                <w:shd w:val="clear" w:color="auto" w:fill="FFFFFF"/>
              </w:rPr>
              <w:t>P</w:t>
            </w:r>
            <w:r w:rsidR="000914E8" w:rsidRPr="00875D44">
              <w:rPr>
                <w:rFonts w:ascii="Times New Roman" w:hAnsi="Times New Roman"/>
                <w:szCs w:val="24"/>
                <w:shd w:val="clear" w:color="auto" w:fill="FFFFFF"/>
              </w:rPr>
              <w:t>iegādāt</w:t>
            </w:r>
            <w:r w:rsidRPr="00875D44">
              <w:rPr>
                <w:rFonts w:ascii="Times New Roman" w:hAnsi="Times New Roman"/>
                <w:szCs w:val="24"/>
                <w:shd w:val="clear" w:color="auto" w:fill="FFFFFF"/>
              </w:rPr>
              <w:t>o iekārtu</w:t>
            </w:r>
            <w:r w:rsidR="007E765D" w:rsidRPr="00875D44">
              <w:rPr>
                <w:rFonts w:ascii="Times New Roman" w:hAnsi="Times New Roman"/>
                <w:szCs w:val="24"/>
                <w:shd w:val="clear" w:color="auto" w:fill="FFFFFF"/>
              </w:rPr>
              <w:t xml:space="preserve"> nosaukums un daudzums</w:t>
            </w:r>
            <w:r w:rsidR="000914E8" w:rsidRPr="00875D44">
              <w:rPr>
                <w:rFonts w:ascii="Times New Roman" w:hAnsi="Times New Roman"/>
                <w:szCs w:val="24"/>
                <w:shd w:val="clear" w:color="auto" w:fill="FFFFFF"/>
              </w:rPr>
              <w:t>;</w:t>
            </w:r>
          </w:p>
          <w:p w:rsidR="000914E8" w:rsidRDefault="007E7C67" w:rsidP="00026ADB">
            <w:pPr>
              <w:pStyle w:val="ListParagraph"/>
              <w:numPr>
                <w:ilvl w:val="0"/>
                <w:numId w:val="17"/>
              </w:numPr>
              <w:autoSpaceDE w:val="0"/>
              <w:autoSpaceDN w:val="0"/>
              <w:ind w:left="465" w:firstLine="0"/>
              <w:jc w:val="both"/>
              <w:rPr>
                <w:rFonts w:ascii="Times New Roman" w:hAnsi="Times New Roman"/>
                <w:szCs w:val="24"/>
                <w:shd w:val="clear" w:color="auto" w:fill="FFFFFF"/>
              </w:rPr>
            </w:pPr>
            <w:r w:rsidRPr="00875D44">
              <w:rPr>
                <w:rFonts w:ascii="Times New Roman" w:hAnsi="Times New Roman"/>
                <w:szCs w:val="24"/>
                <w:shd w:val="clear" w:color="auto" w:fill="FFFFFF"/>
              </w:rPr>
              <w:t>I</w:t>
            </w:r>
            <w:r w:rsidR="000914E8" w:rsidRPr="00875D44">
              <w:rPr>
                <w:rFonts w:ascii="Times New Roman" w:hAnsi="Times New Roman"/>
                <w:szCs w:val="24"/>
                <w:shd w:val="clear" w:color="auto" w:fill="FFFFFF"/>
              </w:rPr>
              <w:t>nformācija par saistību izpildes vietu un laiku.</w:t>
            </w:r>
          </w:p>
          <w:p w:rsidR="00875D44" w:rsidRDefault="00875D44" w:rsidP="00875D44">
            <w:pPr>
              <w:pStyle w:val="ListParagraph"/>
              <w:autoSpaceDE w:val="0"/>
              <w:autoSpaceDN w:val="0"/>
              <w:ind w:left="465"/>
              <w:jc w:val="both"/>
              <w:rPr>
                <w:rFonts w:ascii="Times New Roman" w:hAnsi="Times New Roman"/>
                <w:szCs w:val="24"/>
                <w:shd w:val="clear" w:color="auto" w:fill="FFFFFF"/>
              </w:rPr>
            </w:pPr>
          </w:p>
          <w:p w:rsidR="00875D44" w:rsidRPr="00875D44" w:rsidRDefault="00875D44" w:rsidP="00875D44">
            <w:pPr>
              <w:pStyle w:val="ListParagraph"/>
              <w:autoSpaceDE w:val="0"/>
              <w:autoSpaceDN w:val="0"/>
              <w:ind w:left="323"/>
              <w:jc w:val="both"/>
              <w:rPr>
                <w:rFonts w:ascii="Times New Roman" w:hAnsi="Times New Roman"/>
                <w:szCs w:val="24"/>
              </w:rPr>
            </w:pPr>
            <w:r w:rsidRPr="00875D44">
              <w:rPr>
                <w:rFonts w:ascii="Times New Roman" w:hAnsi="Times New Roman"/>
                <w:szCs w:val="24"/>
              </w:rPr>
              <w:t>*- iesniedz tas personu apvienības dalībnieks, kurš var izpildīt konkrēto prasību.</w:t>
            </w:r>
          </w:p>
          <w:p w:rsidR="000914E8" w:rsidRPr="00875D44" w:rsidRDefault="000914E8" w:rsidP="007E7C67">
            <w:pPr>
              <w:pStyle w:val="BodyText"/>
              <w:overflowPunct w:val="0"/>
              <w:autoSpaceDE w:val="0"/>
              <w:spacing w:after="0" w:line="240" w:lineRule="auto"/>
              <w:jc w:val="both"/>
              <w:rPr>
                <w:rFonts w:ascii="Times New Roman" w:hAnsi="Times New Roman"/>
                <w:sz w:val="24"/>
                <w:szCs w:val="24"/>
                <w:lang w:val="lv-LV"/>
              </w:rPr>
            </w:pPr>
            <w:r w:rsidRPr="00875D44">
              <w:rPr>
                <w:rFonts w:ascii="Times New Roman" w:hAnsi="Times New Roman"/>
                <w:i/>
                <w:sz w:val="24"/>
                <w:szCs w:val="24"/>
                <w:shd w:val="clear" w:color="auto" w:fill="FFFFFF"/>
                <w:lang w:val="lv-LV"/>
              </w:rPr>
              <w:t xml:space="preserve">Pretendents var apliecināt pieredzi par ne vairāk kā </w:t>
            </w:r>
            <w:r w:rsidR="005159A2" w:rsidRPr="00875D44">
              <w:rPr>
                <w:rFonts w:ascii="Times New Roman" w:hAnsi="Times New Roman"/>
                <w:i/>
                <w:sz w:val="24"/>
                <w:szCs w:val="24"/>
                <w:shd w:val="clear" w:color="auto" w:fill="FFFFFF"/>
                <w:lang w:val="lv-LV"/>
              </w:rPr>
              <w:t xml:space="preserve">par </w:t>
            </w:r>
            <w:r w:rsidRPr="00875D44">
              <w:rPr>
                <w:rFonts w:ascii="Times New Roman" w:hAnsi="Times New Roman"/>
                <w:i/>
                <w:sz w:val="24"/>
                <w:szCs w:val="24"/>
                <w:lang w:val="lv-LV"/>
              </w:rPr>
              <w:t xml:space="preserve">trīs iepriekšējiem gadiem, bet </w:t>
            </w:r>
            <w:r w:rsidR="007E7C67" w:rsidRPr="00875D44">
              <w:rPr>
                <w:rFonts w:ascii="Times New Roman" w:hAnsi="Times New Roman"/>
                <w:i/>
                <w:sz w:val="24"/>
                <w:szCs w:val="24"/>
                <w:lang w:val="lv-LV"/>
              </w:rPr>
              <w:t>pakalpojumu sniedzēji</w:t>
            </w:r>
            <w:r w:rsidRPr="00875D44">
              <w:rPr>
                <w:rFonts w:ascii="Times New Roman" w:hAnsi="Times New Roman"/>
                <w:i/>
                <w:sz w:val="24"/>
                <w:szCs w:val="24"/>
                <w:lang w:val="lv-LV"/>
              </w:rPr>
              <w:t>, kuru uzņēmumi</w:t>
            </w:r>
            <w:r w:rsidR="005159A2" w:rsidRPr="00875D44">
              <w:rPr>
                <w:rFonts w:ascii="Times New Roman" w:hAnsi="Times New Roman"/>
                <w:i/>
                <w:sz w:val="24"/>
                <w:szCs w:val="24"/>
                <w:lang w:val="lv-LV"/>
              </w:rPr>
              <w:t>, dibināti vēlāk</w:t>
            </w:r>
            <w:r w:rsidRPr="00875D44">
              <w:rPr>
                <w:rFonts w:ascii="Times New Roman" w:hAnsi="Times New Roman"/>
                <w:i/>
                <w:sz w:val="24"/>
                <w:szCs w:val="24"/>
                <w:lang w:val="lv-LV"/>
              </w:rPr>
              <w:t>, to nostrādātajā periodā.</w:t>
            </w:r>
          </w:p>
        </w:tc>
      </w:tr>
      <w:tr w:rsidR="000914E8" w:rsidRPr="00154522" w:rsidTr="0088142D">
        <w:tc>
          <w:tcPr>
            <w:tcW w:w="996" w:type="dxa"/>
          </w:tcPr>
          <w:p w:rsidR="000914E8" w:rsidRPr="00154522" w:rsidRDefault="009B03C4" w:rsidP="00FE42E3">
            <w:pPr>
              <w:pStyle w:val="BodyText"/>
              <w:tabs>
                <w:tab w:val="left" w:pos="34"/>
                <w:tab w:val="left" w:pos="1276"/>
              </w:tabs>
              <w:spacing w:after="0"/>
              <w:rPr>
                <w:rFonts w:ascii="Times New Roman" w:eastAsia="Times New Roman" w:hAnsi="Times New Roman"/>
                <w:sz w:val="24"/>
                <w:szCs w:val="24"/>
                <w:lang w:val="lv-LV"/>
              </w:rPr>
            </w:pPr>
            <w:r>
              <w:rPr>
                <w:rFonts w:ascii="Times New Roman" w:eastAsia="Times New Roman" w:hAnsi="Times New Roman"/>
                <w:sz w:val="24"/>
                <w:szCs w:val="24"/>
                <w:lang w:val="lv-LV"/>
              </w:rPr>
              <w:lastRenderedPageBreak/>
              <w:t>12</w:t>
            </w:r>
            <w:r w:rsidR="00A4755C">
              <w:rPr>
                <w:rFonts w:ascii="Times New Roman" w:eastAsia="Times New Roman" w:hAnsi="Times New Roman"/>
                <w:sz w:val="24"/>
                <w:szCs w:val="24"/>
                <w:lang w:val="lv-LV"/>
              </w:rPr>
              <w:t>.2.14</w:t>
            </w:r>
            <w:r w:rsidR="003370CA">
              <w:rPr>
                <w:rFonts w:ascii="Times New Roman" w:eastAsia="Times New Roman" w:hAnsi="Times New Roman"/>
                <w:sz w:val="24"/>
                <w:szCs w:val="24"/>
                <w:lang w:val="lv-LV"/>
              </w:rPr>
              <w:t>.</w:t>
            </w:r>
          </w:p>
        </w:tc>
        <w:tc>
          <w:tcPr>
            <w:tcW w:w="8785" w:type="dxa"/>
            <w:shd w:val="clear" w:color="auto" w:fill="auto"/>
          </w:tcPr>
          <w:p w:rsidR="000914E8" w:rsidRPr="00875D44" w:rsidRDefault="000914E8" w:rsidP="003370CA">
            <w:pPr>
              <w:pStyle w:val="Bezatstarpm1"/>
              <w:jc w:val="both"/>
              <w:rPr>
                <w:rFonts w:ascii="Times New Roman" w:hAnsi="Times New Roman"/>
                <w:sz w:val="24"/>
                <w:szCs w:val="24"/>
              </w:rPr>
            </w:pPr>
            <w:r w:rsidRPr="00875D44">
              <w:rPr>
                <w:rFonts w:ascii="Times New Roman" w:hAnsi="Times New Roman"/>
                <w:b/>
                <w:sz w:val="24"/>
                <w:szCs w:val="24"/>
              </w:rPr>
              <w:t>Eiropas vienoto iepirkuma procedūras dokumentu</w:t>
            </w:r>
            <w:r w:rsidRPr="00875D44">
              <w:rPr>
                <w:rFonts w:ascii="Times New Roman" w:hAnsi="Times New Roman"/>
                <w:sz w:val="24"/>
                <w:szCs w:val="24"/>
              </w:rPr>
              <w:t xml:space="preserve"> (ja pretendents vēlas tādu iesniegt). </w:t>
            </w:r>
          </w:p>
          <w:p w:rsidR="000914E8" w:rsidRPr="00875D44" w:rsidRDefault="005159A2" w:rsidP="003370CA">
            <w:pPr>
              <w:pStyle w:val="Bezatstarpm1"/>
              <w:jc w:val="both"/>
              <w:rPr>
                <w:rFonts w:ascii="Times New Roman" w:hAnsi="Times New Roman"/>
                <w:sz w:val="24"/>
                <w:szCs w:val="24"/>
              </w:rPr>
            </w:pPr>
            <w:r w:rsidRPr="00875D44">
              <w:rPr>
                <w:rFonts w:ascii="Times New Roman" w:hAnsi="Times New Roman"/>
                <w:sz w:val="24"/>
                <w:szCs w:val="24"/>
              </w:rPr>
              <w:t>Eiropas vienotais iepirkuma procedūras dokuments</w:t>
            </w:r>
            <w:r w:rsidR="000914E8" w:rsidRPr="00875D44">
              <w:rPr>
                <w:rFonts w:ascii="Times New Roman" w:hAnsi="Times New Roman"/>
                <w:sz w:val="24"/>
                <w:szCs w:val="24"/>
              </w:rPr>
              <w:t xml:space="preserve"> jāiesniedz: </w:t>
            </w:r>
          </w:p>
          <w:p w:rsidR="000914E8" w:rsidRPr="00875D44" w:rsidRDefault="000914E8" w:rsidP="00D55419">
            <w:pPr>
              <w:pStyle w:val="Bezatstarpm1"/>
              <w:numPr>
                <w:ilvl w:val="0"/>
                <w:numId w:val="15"/>
              </w:numPr>
              <w:ind w:left="465" w:hanging="465"/>
              <w:jc w:val="both"/>
              <w:rPr>
                <w:rFonts w:ascii="Times New Roman" w:hAnsi="Times New Roman"/>
                <w:color w:val="414142"/>
                <w:sz w:val="24"/>
                <w:szCs w:val="24"/>
              </w:rPr>
            </w:pPr>
            <w:r w:rsidRPr="00875D44">
              <w:rPr>
                <w:rFonts w:ascii="Times New Roman" w:hAnsi="Times New Roman"/>
                <w:sz w:val="24"/>
                <w:szCs w:val="24"/>
              </w:rPr>
              <w:t xml:space="preserve">par pretendentu*; </w:t>
            </w:r>
          </w:p>
          <w:p w:rsidR="000914E8" w:rsidRPr="00875D44" w:rsidRDefault="000914E8" w:rsidP="00D55419">
            <w:pPr>
              <w:pStyle w:val="Bezatstarpm1"/>
              <w:numPr>
                <w:ilvl w:val="0"/>
                <w:numId w:val="15"/>
              </w:numPr>
              <w:ind w:left="465" w:hanging="465"/>
              <w:jc w:val="both"/>
              <w:rPr>
                <w:rFonts w:ascii="Times New Roman" w:hAnsi="Times New Roman"/>
                <w:sz w:val="24"/>
                <w:szCs w:val="24"/>
              </w:rPr>
            </w:pPr>
            <w:r w:rsidRPr="00875D44">
              <w:rPr>
                <w:rFonts w:ascii="Times New Roman" w:hAnsi="Times New Roman"/>
                <w:sz w:val="24"/>
                <w:szCs w:val="24"/>
              </w:rPr>
              <w:t>par katru personu, uz kuras iespējām tas balstās, lai apliecinātu, ka tā kvalifikācija atbilst paziņojumā par līgumu vai iepirkuma procedūras dokumentos noteiktajām prasībām.</w:t>
            </w:r>
          </w:p>
          <w:p w:rsidR="000914E8" w:rsidRPr="00875D44" w:rsidRDefault="000914E8" w:rsidP="003370CA">
            <w:pPr>
              <w:pStyle w:val="Bezatstarpm1"/>
              <w:jc w:val="both"/>
              <w:rPr>
                <w:rFonts w:ascii="Times New Roman" w:hAnsi="Times New Roman"/>
                <w:sz w:val="24"/>
                <w:szCs w:val="24"/>
              </w:rPr>
            </w:pPr>
            <w:r w:rsidRPr="00875D44">
              <w:rPr>
                <w:rFonts w:ascii="Times New Roman" w:hAnsi="Times New Roman"/>
                <w:b/>
                <w:sz w:val="24"/>
                <w:szCs w:val="24"/>
              </w:rPr>
              <w:t xml:space="preserve">*- </w:t>
            </w:r>
            <w:r w:rsidRPr="00875D44">
              <w:rPr>
                <w:rFonts w:ascii="Times New Roman" w:hAnsi="Times New Roman"/>
                <w:sz w:val="24"/>
                <w:szCs w:val="24"/>
              </w:rPr>
              <w:t>piegādātāju apvienība</w:t>
            </w:r>
            <w:r w:rsidRPr="00875D44">
              <w:rPr>
                <w:rFonts w:ascii="Times New Roman" w:hAnsi="Times New Roman"/>
                <w:b/>
                <w:sz w:val="24"/>
                <w:szCs w:val="24"/>
              </w:rPr>
              <w:t xml:space="preserve"> </w:t>
            </w:r>
            <w:r w:rsidRPr="00875D44">
              <w:rPr>
                <w:rFonts w:ascii="Times New Roman" w:hAnsi="Times New Roman"/>
                <w:sz w:val="24"/>
                <w:szCs w:val="24"/>
              </w:rPr>
              <w:t>iesniedz atsevišķu Eiropas vienoto iepirkuma procedūras dokumentu par katru tās dalībnieku.</w:t>
            </w:r>
          </w:p>
          <w:p w:rsidR="000914E8" w:rsidRPr="00875D44" w:rsidRDefault="000914E8" w:rsidP="003370CA">
            <w:pPr>
              <w:jc w:val="both"/>
              <w:rPr>
                <w:rFonts w:ascii="Times New Roman" w:hAnsi="Times New Roman"/>
                <w:sz w:val="24"/>
                <w:szCs w:val="24"/>
                <w:lang w:val="lv-LV"/>
              </w:rPr>
            </w:pPr>
            <w:r w:rsidRPr="00875D44">
              <w:rPr>
                <w:rFonts w:ascii="Times New Roman" w:hAnsi="Times New Roman"/>
                <w:i/>
                <w:sz w:val="24"/>
                <w:szCs w:val="24"/>
              </w:rPr>
              <w:t>Piezīme.</w:t>
            </w:r>
            <w:r w:rsidRPr="00875D44">
              <w:rPr>
                <w:rFonts w:ascii="Times New Roman" w:hAnsi="Times New Roman"/>
                <w:b/>
                <w:sz w:val="24"/>
                <w:szCs w:val="24"/>
              </w:rPr>
              <w:t xml:space="preserve"> </w:t>
            </w:r>
            <w:r w:rsidRPr="00875D44">
              <w:rPr>
                <w:rFonts w:ascii="Times New Roman" w:hAnsi="Times New Roman"/>
                <w:sz w:val="24"/>
                <w:szCs w:val="24"/>
              </w:rPr>
              <w:t>Dokumenta veidlapa ir pieejama interneta vietnē</w:t>
            </w:r>
            <w:r w:rsidRPr="00875D44">
              <w:rPr>
                <w:rFonts w:ascii="Times New Roman" w:hAnsi="Times New Roman"/>
                <w:sz w:val="24"/>
                <w:szCs w:val="24"/>
                <w:lang w:val="lv-LV"/>
              </w:rPr>
              <w:t xml:space="preserve">: </w:t>
            </w:r>
            <w:hyperlink r:id="rId29" w:history="1">
              <w:r w:rsidR="00712222" w:rsidRPr="00875D44">
                <w:rPr>
                  <w:rStyle w:val="Hyperlink"/>
                  <w:rFonts w:ascii="Times New Roman" w:hAnsi="Times New Roman"/>
                  <w:sz w:val="24"/>
                  <w:szCs w:val="24"/>
                </w:rPr>
                <w:t>https://ec.europa.eu/growth/tools-databases/espd/filter?lang=lv</w:t>
              </w:r>
            </w:hyperlink>
            <w:r w:rsidR="00712222" w:rsidRPr="00875D44">
              <w:rPr>
                <w:rFonts w:ascii="Times New Roman" w:hAnsi="Times New Roman"/>
                <w:sz w:val="24"/>
                <w:szCs w:val="24"/>
              </w:rPr>
              <w:t xml:space="preserve"> </w:t>
            </w:r>
            <w:r w:rsidRPr="00875D44">
              <w:rPr>
                <w:rFonts w:ascii="Times New Roman" w:hAnsi="Times New Roman"/>
                <w:sz w:val="24"/>
                <w:szCs w:val="24"/>
              </w:rPr>
              <w:t xml:space="preserve"> </w:t>
            </w:r>
            <w:r w:rsidR="00BD34B1" w:rsidRPr="00875D44">
              <w:rPr>
                <w:rFonts w:ascii="Times New Roman" w:hAnsi="Times New Roman"/>
                <w:sz w:val="24"/>
                <w:szCs w:val="24"/>
                <w:lang w:val="lv-LV"/>
              </w:rPr>
              <w:t xml:space="preserve"> </w:t>
            </w:r>
          </w:p>
        </w:tc>
      </w:tr>
    </w:tbl>
    <w:p w:rsidR="00E83C37" w:rsidRPr="006334F5" w:rsidRDefault="00E83C37" w:rsidP="008709CC">
      <w:pPr>
        <w:spacing w:before="120" w:after="120" w:line="240" w:lineRule="auto"/>
        <w:jc w:val="both"/>
        <w:rPr>
          <w:rFonts w:ascii="Times New Roman" w:eastAsia="Times New Roman" w:hAnsi="Times New Roman"/>
          <w:b/>
          <w:sz w:val="4"/>
          <w:szCs w:val="4"/>
          <w:u w:val="single"/>
          <w:lang w:val="lv-LV" w:eastAsia="lv-LV"/>
        </w:rPr>
      </w:pPr>
    </w:p>
    <w:p w:rsidR="008709CC" w:rsidRDefault="008709CC" w:rsidP="008709CC">
      <w:pPr>
        <w:spacing w:before="120" w:after="120" w:line="240" w:lineRule="auto"/>
        <w:jc w:val="both"/>
        <w:rPr>
          <w:rFonts w:ascii="Times New Roman" w:eastAsia="Times New Roman" w:hAnsi="Times New Roman"/>
          <w:b/>
          <w:sz w:val="24"/>
          <w:szCs w:val="24"/>
          <w:lang w:val="lv-LV" w:eastAsia="lv-LV"/>
        </w:rPr>
      </w:pPr>
      <w:r w:rsidRPr="006C4FEE">
        <w:rPr>
          <w:rFonts w:ascii="Times New Roman" w:eastAsia="Times New Roman" w:hAnsi="Times New Roman"/>
          <w:b/>
          <w:sz w:val="24"/>
          <w:szCs w:val="24"/>
          <w:u w:val="single"/>
          <w:lang w:val="lv-LV" w:eastAsia="lv-LV"/>
        </w:rPr>
        <w:t>Piedāvājuma 2. sadaļa</w:t>
      </w:r>
      <w:r w:rsidRPr="006C4FEE">
        <w:rPr>
          <w:rFonts w:ascii="Times New Roman" w:eastAsia="Times New Roman" w:hAnsi="Times New Roman"/>
          <w:b/>
          <w:sz w:val="24"/>
          <w:szCs w:val="24"/>
          <w:lang w:val="lv-LV" w:eastAsia="lv-LV"/>
        </w:rPr>
        <w:t>:</w:t>
      </w:r>
    </w:p>
    <w:p w:rsidR="006C78DC" w:rsidRPr="006C78DC" w:rsidRDefault="008709CC" w:rsidP="006334F5">
      <w:pPr>
        <w:pStyle w:val="ListParagraph"/>
        <w:numPr>
          <w:ilvl w:val="0"/>
          <w:numId w:val="2"/>
        </w:numPr>
        <w:spacing w:before="120"/>
        <w:jc w:val="both"/>
        <w:rPr>
          <w:rFonts w:ascii="Times New Roman" w:eastAsia="Times New Roman" w:hAnsi="Times New Roman"/>
          <w:b/>
          <w:szCs w:val="24"/>
        </w:rPr>
      </w:pPr>
      <w:r w:rsidRPr="006C78DC">
        <w:rPr>
          <w:rFonts w:ascii="Times New Roman" w:hAnsi="Times New Roman"/>
          <w:b/>
          <w:bCs/>
          <w:szCs w:val="24"/>
          <w:lang w:val="x-none"/>
        </w:rPr>
        <w:t>Tehniskais piedāvājums</w:t>
      </w:r>
    </w:p>
    <w:p w:rsidR="006C78DC" w:rsidRPr="006C78DC" w:rsidRDefault="008709CC" w:rsidP="006334F5">
      <w:pPr>
        <w:pStyle w:val="h3body1"/>
        <w:rPr>
          <w:b/>
        </w:rPr>
      </w:pPr>
      <w:r w:rsidRPr="006C78DC">
        <w:t xml:space="preserve">Pretendents iesniedz tehnisko piedāvājumu atbilstoši EIS e-konkursu apakšsistēmā Atklāta konkursa sadaļā publicētajām veidlapām, aizpildot </w:t>
      </w:r>
      <w:r w:rsidR="00E83C37">
        <w:t>attiecīgas formas</w:t>
      </w:r>
      <w:r w:rsidR="00BD0341">
        <w:t xml:space="preserve"> (4.pielikums)</w:t>
      </w:r>
      <w:r w:rsidRPr="006C78DC">
        <w:t xml:space="preserve">. </w:t>
      </w:r>
    </w:p>
    <w:p w:rsidR="006C78DC" w:rsidRPr="006C78DC" w:rsidRDefault="00F330CB" w:rsidP="006334F5">
      <w:pPr>
        <w:pStyle w:val="h3body1"/>
        <w:rPr>
          <w:b/>
        </w:rPr>
      </w:pPr>
      <w:r>
        <w:t>T</w:t>
      </w:r>
      <w:r w:rsidR="008709CC" w:rsidRPr="006C78DC">
        <w:t xml:space="preserve">ehniskajam piedāvājumam ir jāsniedz pasūtītājam informāciju par piedāvājumā iekļauto </w:t>
      </w:r>
      <w:r>
        <w:t>iekārtu</w:t>
      </w:r>
      <w:r w:rsidR="008709CC" w:rsidRPr="006C78DC">
        <w:t xml:space="preserve"> pilnīgu atbilstību tehniskajā spe</w:t>
      </w:r>
      <w:r w:rsidR="003A5BE4">
        <w:t>cifikācijā noteiktajām prasībām</w:t>
      </w:r>
      <w:r w:rsidR="008709CC" w:rsidRPr="006C78DC">
        <w:t xml:space="preserve"> (2.pielikums).</w:t>
      </w:r>
    </w:p>
    <w:p w:rsidR="00E66FF0" w:rsidRPr="006C78DC" w:rsidRDefault="008709CC" w:rsidP="006334F5">
      <w:pPr>
        <w:pStyle w:val="h3body1"/>
        <w:rPr>
          <w:b/>
        </w:rPr>
      </w:pPr>
      <w:r w:rsidRPr="006C78DC">
        <w:t>Pretendents nedrīkst veikt izmaiņas EIS e-konkursu apakšsistēmā Atklāta konkursa sadaļā publicēto veidlapu struktūrā, t.sk. dzēst vai pievienot rindas vai kolonnas.</w:t>
      </w:r>
    </w:p>
    <w:p w:rsidR="008709CC" w:rsidRPr="006C78DC" w:rsidRDefault="008709CC" w:rsidP="003A3F80">
      <w:pPr>
        <w:pStyle w:val="ListParagraph"/>
        <w:numPr>
          <w:ilvl w:val="0"/>
          <w:numId w:val="2"/>
        </w:numPr>
        <w:jc w:val="both"/>
        <w:outlineLvl w:val="2"/>
        <w:rPr>
          <w:rFonts w:ascii="Times New Roman" w:hAnsi="Times New Roman"/>
          <w:bCs/>
          <w:szCs w:val="24"/>
        </w:rPr>
      </w:pPr>
      <w:r w:rsidRPr="006C78DC">
        <w:rPr>
          <w:rFonts w:ascii="Times New Roman" w:eastAsia="Times New Roman" w:hAnsi="Times New Roman"/>
          <w:b/>
          <w:szCs w:val="24"/>
        </w:rPr>
        <w:t>Finanšu piedāvājums</w:t>
      </w:r>
    </w:p>
    <w:p w:rsidR="008709CC" w:rsidRPr="00653220" w:rsidRDefault="008709CC" w:rsidP="001905F6">
      <w:pPr>
        <w:pStyle w:val="h3body1"/>
      </w:pPr>
      <w:r w:rsidRPr="002D7006">
        <w:t xml:space="preserve">Pretendents iesniedz finanšu piedāvājumu atbilstoši EIS e-konkursu apakšsistēmā Atklāta konkursa sadaļā publicētajām veidlapām, aizpildot </w:t>
      </w:r>
      <w:r w:rsidR="003A5BE4">
        <w:t>attiecīgas formas</w:t>
      </w:r>
      <w:r w:rsidR="003D6C2D">
        <w:t xml:space="preserve"> </w:t>
      </w:r>
      <w:r w:rsidR="00BD0341">
        <w:t>(5</w:t>
      </w:r>
      <w:r w:rsidRPr="000939D4">
        <w:t>.pielikums).</w:t>
      </w:r>
    </w:p>
    <w:p w:rsidR="00E66FF0" w:rsidRDefault="00E66FF0" w:rsidP="001905F6">
      <w:pPr>
        <w:pStyle w:val="h3body1"/>
        <w:rPr>
          <w:b/>
        </w:rPr>
      </w:pPr>
      <w:r w:rsidRPr="00E66FF0">
        <w:t>Pretendentam Tehniskajam un finanšu piedāvājumam</w:t>
      </w:r>
      <w:r w:rsidRPr="00E66FF0">
        <w:rPr>
          <w:b/>
        </w:rPr>
        <w:t xml:space="preserve"> jāpievieno:</w:t>
      </w:r>
      <w:r>
        <w:rPr>
          <w:b/>
        </w:rPr>
        <w:t xml:space="preserve"> </w:t>
      </w:r>
    </w:p>
    <w:p w:rsidR="00E66FF0" w:rsidRPr="00E66FF0" w:rsidRDefault="00B82777" w:rsidP="00D55419">
      <w:pPr>
        <w:pStyle w:val="ListParagraph"/>
        <w:numPr>
          <w:ilvl w:val="0"/>
          <w:numId w:val="24"/>
        </w:numPr>
        <w:spacing w:before="120" w:after="120"/>
        <w:jc w:val="both"/>
        <w:rPr>
          <w:rFonts w:ascii="Times New Roman" w:eastAsia="Times New Roman" w:hAnsi="Times New Roman"/>
          <w:b/>
          <w:szCs w:val="24"/>
        </w:rPr>
      </w:pPr>
      <w:r>
        <w:rPr>
          <w:rFonts w:ascii="Times New Roman" w:eastAsia="Times New Roman" w:hAnsi="Times New Roman"/>
          <w:szCs w:val="24"/>
        </w:rPr>
        <w:t>iekārtu</w:t>
      </w:r>
      <w:r w:rsidR="00E66FF0" w:rsidRPr="00E66FF0">
        <w:rPr>
          <w:rFonts w:ascii="Times New Roman" w:eastAsia="Times New Roman" w:hAnsi="Times New Roman"/>
          <w:szCs w:val="24"/>
        </w:rPr>
        <w:t xml:space="preserve"> ražotāja izdotus </w:t>
      </w:r>
      <w:r>
        <w:rPr>
          <w:rFonts w:ascii="Times New Roman" w:eastAsia="Times New Roman" w:hAnsi="Times New Roman"/>
          <w:szCs w:val="24"/>
        </w:rPr>
        <w:t>iekārtu aprakstus vai izdrukas no iekārtu</w:t>
      </w:r>
      <w:r w:rsidR="00E66FF0" w:rsidRPr="00E66FF0">
        <w:rPr>
          <w:rFonts w:ascii="Times New Roman" w:eastAsia="Times New Roman" w:hAnsi="Times New Roman"/>
          <w:szCs w:val="24"/>
        </w:rPr>
        <w:t xml:space="preserve"> katalogiem vai tml. (latviešu valodā </w:t>
      </w:r>
      <w:r w:rsidR="00E66FF0" w:rsidRPr="00653220">
        <w:rPr>
          <w:rFonts w:ascii="Times New Roman" w:eastAsia="Times New Roman" w:hAnsi="Times New Roman"/>
          <w:szCs w:val="24"/>
        </w:rPr>
        <w:t>vai</w:t>
      </w:r>
      <w:r w:rsidR="00E66FF0" w:rsidRPr="00E66FF0">
        <w:rPr>
          <w:rFonts w:ascii="Times New Roman" w:eastAsia="Times New Roman" w:hAnsi="Times New Roman"/>
          <w:szCs w:val="24"/>
        </w:rPr>
        <w:t xml:space="preserve"> aprakstus svešvalodā un to tulkojumu latviešu </w:t>
      </w:r>
      <w:r w:rsidR="00E87D05">
        <w:rPr>
          <w:rFonts w:ascii="Times New Roman" w:eastAsia="Times New Roman" w:hAnsi="Times New Roman"/>
          <w:szCs w:val="24"/>
        </w:rPr>
        <w:t>valodā (pretendenta apliecinātu</w:t>
      </w:r>
      <w:r w:rsidR="00E66FF0" w:rsidRPr="00E66FF0">
        <w:rPr>
          <w:rFonts w:ascii="Times New Roman" w:eastAsia="Times New Roman" w:hAnsi="Times New Roman"/>
          <w:szCs w:val="24"/>
        </w:rPr>
        <w:t>);</w:t>
      </w:r>
    </w:p>
    <w:p w:rsidR="00AE5012" w:rsidRPr="0088142D" w:rsidRDefault="00B82777" w:rsidP="00D55419">
      <w:pPr>
        <w:pStyle w:val="ListParagraph"/>
        <w:numPr>
          <w:ilvl w:val="0"/>
          <w:numId w:val="24"/>
        </w:numPr>
        <w:spacing w:before="120" w:after="120"/>
        <w:jc w:val="both"/>
        <w:rPr>
          <w:rFonts w:ascii="Times New Roman" w:eastAsia="Times New Roman" w:hAnsi="Times New Roman"/>
          <w:b/>
          <w:szCs w:val="24"/>
        </w:rPr>
      </w:pPr>
      <w:r>
        <w:rPr>
          <w:rFonts w:ascii="Times New Roman" w:hAnsi="Times New Roman"/>
          <w:szCs w:val="24"/>
        </w:rPr>
        <w:t>iekārtu</w:t>
      </w:r>
      <w:r w:rsidR="00E66FF0" w:rsidRPr="00E66FF0">
        <w:rPr>
          <w:rFonts w:ascii="Times New Roman" w:hAnsi="Times New Roman"/>
          <w:szCs w:val="24"/>
        </w:rPr>
        <w:t xml:space="preserve"> lietošanas instrukciju (latviešu valodā), kas atbilst pretendenta piedāvājumam (pretendenta apliecinātu).</w:t>
      </w:r>
    </w:p>
    <w:p w:rsidR="0088142D" w:rsidRPr="006334F5" w:rsidRDefault="0088142D" w:rsidP="0088142D">
      <w:pPr>
        <w:pStyle w:val="ListParagraph"/>
        <w:spacing w:before="120" w:after="120"/>
        <w:ind w:left="1549"/>
        <w:jc w:val="both"/>
        <w:rPr>
          <w:rFonts w:ascii="Times New Roman" w:eastAsia="Times New Roman" w:hAnsi="Times New Roman"/>
          <w:b/>
          <w:sz w:val="8"/>
          <w:szCs w:val="8"/>
        </w:rPr>
      </w:pPr>
    </w:p>
    <w:p w:rsidR="00653220" w:rsidRPr="006334F5" w:rsidRDefault="00653220" w:rsidP="00653220">
      <w:pPr>
        <w:pStyle w:val="ListParagraph"/>
        <w:spacing w:before="120" w:after="120"/>
        <w:ind w:left="1549"/>
        <w:jc w:val="both"/>
        <w:rPr>
          <w:rFonts w:ascii="Times New Roman" w:eastAsia="Times New Roman" w:hAnsi="Times New Roman"/>
          <w:b/>
          <w:sz w:val="4"/>
          <w:szCs w:val="4"/>
        </w:rPr>
      </w:pPr>
    </w:p>
    <w:p w:rsidR="00B3474B" w:rsidRPr="0018630B" w:rsidRDefault="0018630B" w:rsidP="004C4469">
      <w:pPr>
        <w:spacing w:before="120" w:after="120" w:line="240" w:lineRule="auto"/>
        <w:jc w:val="center"/>
        <w:rPr>
          <w:rFonts w:ascii="Times New Roman" w:eastAsia="Times New Roman" w:hAnsi="Times New Roman"/>
          <w:b/>
          <w:smallCaps/>
          <w:sz w:val="28"/>
          <w:szCs w:val="28"/>
          <w:lang w:val="lv-LV" w:eastAsia="lv-LV"/>
        </w:rPr>
      </w:pPr>
      <w:r w:rsidRPr="00D8274B">
        <w:rPr>
          <w:rFonts w:ascii="Times New Roman" w:eastAsia="Times New Roman" w:hAnsi="Times New Roman"/>
          <w:b/>
          <w:smallCaps/>
          <w:sz w:val="28"/>
          <w:szCs w:val="28"/>
          <w:lang w:val="lv-LV" w:eastAsia="lv-LV"/>
        </w:rPr>
        <w:t xml:space="preserve">IV </w:t>
      </w:r>
      <w:r w:rsidR="00B3474B" w:rsidRPr="0018630B">
        <w:rPr>
          <w:rFonts w:ascii="Times New Roman" w:eastAsia="Times New Roman" w:hAnsi="Times New Roman"/>
          <w:b/>
          <w:smallCaps/>
          <w:sz w:val="28"/>
          <w:szCs w:val="28"/>
          <w:lang w:val="lv-LV" w:eastAsia="lv-LV"/>
        </w:rPr>
        <w:t xml:space="preserve">Piedāvājuma izvēles kritērijs, piedāvājumu vērtēšana </w:t>
      </w:r>
      <w:r w:rsidR="006B77AC" w:rsidRPr="0018630B">
        <w:rPr>
          <w:rFonts w:ascii="Times New Roman" w:eastAsia="Times New Roman" w:hAnsi="Times New Roman"/>
          <w:b/>
          <w:smallCaps/>
          <w:sz w:val="28"/>
          <w:szCs w:val="28"/>
          <w:lang w:val="lv-LV" w:eastAsia="lv-LV"/>
        </w:rPr>
        <w:t>un</w:t>
      </w:r>
      <w:r w:rsidR="00520FBD" w:rsidRPr="0018630B">
        <w:rPr>
          <w:rFonts w:ascii="Times New Roman" w:eastAsia="Times New Roman" w:hAnsi="Times New Roman"/>
          <w:b/>
          <w:smallCaps/>
          <w:sz w:val="28"/>
          <w:szCs w:val="28"/>
          <w:lang w:val="lv-LV" w:eastAsia="lv-LV"/>
        </w:rPr>
        <w:t xml:space="preserve"> pretendenta, kuram piešķiramas līguma slēgšanas tiesības, apstiprināšana</w:t>
      </w:r>
    </w:p>
    <w:p w:rsidR="00B3474B" w:rsidRPr="00154522" w:rsidRDefault="00B3474B" w:rsidP="003A3F80">
      <w:pPr>
        <w:numPr>
          <w:ilvl w:val="0"/>
          <w:numId w:val="2"/>
        </w:numPr>
        <w:spacing w:before="60" w:after="60" w:line="240" w:lineRule="auto"/>
        <w:ind w:left="425" w:hanging="425"/>
        <w:jc w:val="both"/>
        <w:rPr>
          <w:rFonts w:ascii="Times New Roman" w:eastAsia="Times New Roman" w:hAnsi="Times New Roman"/>
          <w:b/>
          <w:sz w:val="24"/>
          <w:szCs w:val="24"/>
          <w:lang w:val="lv-LV" w:eastAsia="lv-LV"/>
        </w:rPr>
      </w:pPr>
      <w:r w:rsidRPr="00154522">
        <w:rPr>
          <w:rFonts w:ascii="Times New Roman" w:eastAsia="Times New Roman" w:hAnsi="Times New Roman"/>
          <w:b/>
          <w:sz w:val="24"/>
          <w:szCs w:val="24"/>
          <w:lang w:val="lv-LV" w:eastAsia="lv-LV"/>
        </w:rPr>
        <w:t>Piedāvājuma izvēles kritērijs</w:t>
      </w:r>
    </w:p>
    <w:p w:rsidR="00522160" w:rsidRPr="00117D69" w:rsidRDefault="00522160" w:rsidP="001905F6">
      <w:pPr>
        <w:pStyle w:val="h3body1"/>
      </w:pPr>
      <w:r w:rsidRPr="00117D69">
        <w:t xml:space="preserve">Piedāvājumu izvēles kritērijs ir </w:t>
      </w:r>
      <w:r w:rsidRPr="00117D69">
        <w:rPr>
          <w:b/>
        </w:rPr>
        <w:t>saimnieciski izdevīgākais piedāvājums</w:t>
      </w:r>
      <w:r w:rsidRPr="00117D69">
        <w:t>, ko nosaka izmantojot cenu un kvalitātes kritērijus (turpmāk - piedāvājuma vērtēšanas kritērijus</w:t>
      </w:r>
      <w:r w:rsidR="00147559">
        <w:t>)</w:t>
      </w:r>
      <w:r w:rsidRPr="00117D69">
        <w:t xml:space="preserve">. </w:t>
      </w:r>
    </w:p>
    <w:p w:rsidR="00522160" w:rsidRPr="004C4469" w:rsidRDefault="00522160" w:rsidP="001905F6">
      <w:pPr>
        <w:pStyle w:val="h3body1"/>
        <w:rPr>
          <w:i/>
        </w:rPr>
      </w:pPr>
      <w:r w:rsidRPr="00117D69">
        <w:lastRenderedPageBreak/>
        <w:t>Pasūtītā</w:t>
      </w:r>
      <w:r w:rsidR="00DC270D">
        <w:t>js nosaka vairākus* pretendentam</w:t>
      </w:r>
      <w:r w:rsidRPr="00117D69">
        <w:t xml:space="preserve">, kuru piedāvājumi konkursā ir saimnieciski visizdevīgākie.  </w:t>
      </w:r>
    </w:p>
    <w:p w:rsidR="00522160" w:rsidRPr="004C4469" w:rsidRDefault="00522160" w:rsidP="004C4469">
      <w:pPr>
        <w:pStyle w:val="ListParagraph"/>
        <w:spacing w:before="60" w:after="60"/>
        <w:jc w:val="both"/>
        <w:rPr>
          <w:rFonts w:ascii="Times New Roman" w:hAnsi="Times New Roman"/>
          <w:i/>
        </w:rPr>
      </w:pPr>
      <w:r w:rsidRPr="00E15DDE">
        <w:rPr>
          <w:rFonts w:ascii="Times New Roman" w:hAnsi="Times New Roman"/>
          <w:i/>
        </w:rPr>
        <w:t>*- trīs vai mazāk, atkarībā no pied</w:t>
      </w:r>
      <w:r w:rsidR="004C4469">
        <w:rPr>
          <w:rFonts w:ascii="Times New Roman" w:hAnsi="Times New Roman"/>
          <w:i/>
        </w:rPr>
        <w:t>āvājumu vērtēšanas rezultātiem.</w:t>
      </w:r>
    </w:p>
    <w:p w:rsidR="00D264B2" w:rsidRPr="00A25E80" w:rsidRDefault="00325F16" w:rsidP="001905F6">
      <w:pPr>
        <w:pStyle w:val="h3body1"/>
      </w:pPr>
      <w:r w:rsidRPr="00117D69">
        <w:t xml:space="preserve">Saimnieciski visizdevīgākais piedāvājums </w:t>
      </w:r>
      <w:r w:rsidR="00522160" w:rsidRPr="00117D69">
        <w:t>tiek</w:t>
      </w:r>
      <w:r w:rsidRPr="00117D69">
        <w:t xml:space="preserve"> noteikts saskaņā ar šādiem kritērijiem:</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
        <w:gridCol w:w="2108"/>
        <w:gridCol w:w="1616"/>
        <w:gridCol w:w="5335"/>
      </w:tblGrid>
      <w:tr w:rsidR="00DB6C86" w:rsidRPr="00DF0D90" w:rsidTr="003370CA">
        <w:trPr>
          <w:trHeight w:val="677"/>
        </w:trPr>
        <w:tc>
          <w:tcPr>
            <w:tcW w:w="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B6C86" w:rsidRDefault="00DB6C86">
            <w:pPr>
              <w:spacing w:before="40" w:after="40"/>
              <w:jc w:val="center"/>
              <w:rPr>
                <w:rFonts w:ascii="Times New Roman" w:eastAsiaTheme="minorHAnsi" w:hAnsi="Times New Roman"/>
                <w:b/>
                <w:sz w:val="24"/>
                <w:szCs w:val="24"/>
                <w:lang w:val="lv-LV"/>
              </w:rPr>
            </w:pPr>
            <w:r>
              <w:rPr>
                <w:rFonts w:ascii="Times New Roman" w:eastAsiaTheme="minorHAnsi" w:hAnsi="Times New Roman"/>
                <w:b/>
                <w:sz w:val="24"/>
                <w:szCs w:val="24"/>
                <w:lang w:val="lv-LV"/>
              </w:rPr>
              <w:t>Nr. p.k.</w:t>
            </w:r>
          </w:p>
        </w:tc>
        <w:tc>
          <w:tcPr>
            <w:tcW w:w="21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B6C86" w:rsidRDefault="00DB6C86">
            <w:pPr>
              <w:spacing w:before="40" w:after="40"/>
              <w:jc w:val="center"/>
              <w:rPr>
                <w:rFonts w:ascii="Times New Roman" w:eastAsiaTheme="minorHAnsi" w:hAnsi="Times New Roman"/>
                <w:b/>
                <w:sz w:val="24"/>
                <w:szCs w:val="24"/>
                <w:lang w:val="lv-LV"/>
              </w:rPr>
            </w:pPr>
            <w:r>
              <w:rPr>
                <w:rFonts w:ascii="Times New Roman" w:eastAsiaTheme="minorHAnsi" w:hAnsi="Times New Roman"/>
                <w:b/>
                <w:sz w:val="24"/>
                <w:szCs w:val="24"/>
                <w:lang w:val="lv-LV"/>
              </w:rPr>
              <w:t>Piedāvājuma izvēles kritēriji</w:t>
            </w:r>
          </w:p>
        </w:tc>
        <w:tc>
          <w:tcPr>
            <w:tcW w:w="1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B6C86" w:rsidRDefault="00DB6C86">
            <w:pPr>
              <w:spacing w:before="40" w:after="40"/>
              <w:jc w:val="center"/>
              <w:rPr>
                <w:rFonts w:ascii="Times New Roman" w:eastAsiaTheme="minorHAnsi" w:hAnsi="Times New Roman"/>
                <w:b/>
                <w:sz w:val="24"/>
                <w:szCs w:val="24"/>
                <w:lang w:val="lv-LV"/>
              </w:rPr>
            </w:pPr>
            <w:r>
              <w:rPr>
                <w:rFonts w:ascii="Times New Roman" w:eastAsiaTheme="minorHAnsi" w:hAnsi="Times New Roman"/>
                <w:b/>
                <w:sz w:val="24"/>
                <w:szCs w:val="24"/>
                <w:lang w:val="lv-LV"/>
              </w:rPr>
              <w:t>Maksimālais punktu skaits</w:t>
            </w:r>
          </w:p>
        </w:tc>
        <w:tc>
          <w:tcPr>
            <w:tcW w:w="5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B6C86" w:rsidRDefault="00DB6C86">
            <w:pPr>
              <w:spacing w:before="40" w:after="40"/>
              <w:jc w:val="center"/>
              <w:rPr>
                <w:rFonts w:ascii="Times New Roman" w:eastAsiaTheme="minorHAnsi" w:hAnsi="Times New Roman"/>
                <w:b/>
                <w:sz w:val="24"/>
                <w:szCs w:val="24"/>
                <w:lang w:val="lv-LV"/>
              </w:rPr>
            </w:pPr>
            <w:r>
              <w:rPr>
                <w:rFonts w:ascii="Times New Roman" w:hAnsi="Times New Roman"/>
                <w:b/>
                <w:bCs/>
                <w:color w:val="000000"/>
                <w:sz w:val="24"/>
                <w:szCs w:val="24"/>
                <w:lang w:val="lv-LV" w:eastAsia="lv-LV"/>
              </w:rPr>
              <w:t xml:space="preserve">Kritērija punktu skaita aprēķins </w:t>
            </w:r>
            <w:r>
              <w:rPr>
                <w:rFonts w:ascii="Times New Roman" w:hAnsi="Times New Roman"/>
                <w:i/>
                <w:iCs/>
                <w:color w:val="000000"/>
                <w:sz w:val="24"/>
                <w:szCs w:val="24"/>
                <w:lang w:val="lv-LV" w:eastAsia="lv-LV"/>
              </w:rPr>
              <w:t>n</w:t>
            </w:r>
            <w:r>
              <w:rPr>
                <w:rFonts w:ascii="Times New Roman" w:hAnsi="Times New Roman"/>
                <w:color w:val="000000"/>
                <w:sz w:val="24"/>
                <w:szCs w:val="24"/>
                <w:lang w:val="lv-LV" w:eastAsia="lv-LV"/>
              </w:rPr>
              <w:t xml:space="preserve"> </w:t>
            </w:r>
            <w:r w:rsidR="00DC270D">
              <w:rPr>
                <w:rFonts w:ascii="Times New Roman" w:hAnsi="Times New Roman"/>
                <w:b/>
                <w:bCs/>
                <w:color w:val="000000"/>
                <w:sz w:val="24"/>
                <w:szCs w:val="24"/>
                <w:lang w:val="lv-LV" w:eastAsia="lv-LV"/>
              </w:rPr>
              <w:t>pretendentam</w:t>
            </w:r>
          </w:p>
        </w:tc>
      </w:tr>
      <w:tr w:rsidR="00DB6C86" w:rsidTr="00DB6C86">
        <w:trPr>
          <w:trHeight w:val="250"/>
        </w:trPr>
        <w:tc>
          <w:tcPr>
            <w:tcW w:w="697" w:type="dxa"/>
            <w:tcBorders>
              <w:top w:val="single" w:sz="4" w:space="0" w:color="auto"/>
              <w:left w:val="single" w:sz="4" w:space="0" w:color="auto"/>
              <w:bottom w:val="single" w:sz="4" w:space="0" w:color="auto"/>
              <w:right w:val="single" w:sz="4" w:space="0" w:color="auto"/>
            </w:tcBorders>
            <w:vAlign w:val="center"/>
            <w:hideMark/>
          </w:tcPr>
          <w:p w:rsidR="00DB6C86" w:rsidRDefault="00DB6C86">
            <w:pPr>
              <w:spacing w:before="40" w:after="40"/>
              <w:jc w:val="center"/>
              <w:rPr>
                <w:rFonts w:ascii="Times New Roman" w:eastAsiaTheme="minorHAnsi" w:hAnsi="Times New Roman"/>
                <w:sz w:val="24"/>
                <w:szCs w:val="24"/>
                <w:lang w:val="lv-LV"/>
              </w:rPr>
            </w:pPr>
            <w:r>
              <w:rPr>
                <w:rFonts w:ascii="Times New Roman" w:eastAsiaTheme="minorHAnsi" w:hAnsi="Times New Roman"/>
                <w:sz w:val="24"/>
                <w:szCs w:val="24"/>
                <w:lang w:val="lv-LV"/>
              </w:rPr>
              <w:t>1.</w:t>
            </w:r>
          </w:p>
        </w:tc>
        <w:tc>
          <w:tcPr>
            <w:tcW w:w="2108" w:type="dxa"/>
            <w:tcBorders>
              <w:top w:val="single" w:sz="4" w:space="0" w:color="auto"/>
              <w:left w:val="single" w:sz="4" w:space="0" w:color="auto"/>
              <w:bottom w:val="single" w:sz="4" w:space="0" w:color="auto"/>
              <w:right w:val="single" w:sz="4" w:space="0" w:color="auto"/>
            </w:tcBorders>
            <w:vAlign w:val="center"/>
            <w:hideMark/>
          </w:tcPr>
          <w:p w:rsidR="00DB6C86" w:rsidRDefault="00DB6C86" w:rsidP="004F3216">
            <w:pPr>
              <w:spacing w:before="40" w:after="40" w:line="240" w:lineRule="auto"/>
              <w:jc w:val="center"/>
              <w:rPr>
                <w:rFonts w:ascii="Times New Roman" w:eastAsiaTheme="minorHAnsi" w:hAnsi="Times New Roman"/>
                <w:sz w:val="24"/>
                <w:szCs w:val="24"/>
                <w:lang w:val="lv-LV"/>
              </w:rPr>
            </w:pPr>
            <w:r>
              <w:rPr>
                <w:rFonts w:ascii="Times New Roman" w:eastAsiaTheme="minorHAnsi" w:hAnsi="Times New Roman"/>
                <w:sz w:val="24"/>
                <w:szCs w:val="24"/>
                <w:lang w:val="lv-LV"/>
              </w:rPr>
              <w:t>Piedāvātā vidējā līgumcena par abiem iepirkuma priekšmeta veidiem kopā</w:t>
            </w:r>
          </w:p>
        </w:tc>
        <w:tc>
          <w:tcPr>
            <w:tcW w:w="1616" w:type="dxa"/>
            <w:tcBorders>
              <w:top w:val="single" w:sz="4" w:space="0" w:color="auto"/>
              <w:left w:val="single" w:sz="4" w:space="0" w:color="auto"/>
              <w:bottom w:val="single" w:sz="4" w:space="0" w:color="auto"/>
              <w:right w:val="single" w:sz="4" w:space="0" w:color="auto"/>
            </w:tcBorders>
            <w:vAlign w:val="center"/>
            <w:hideMark/>
          </w:tcPr>
          <w:p w:rsidR="00DB6C86" w:rsidRDefault="00DB6C86">
            <w:pPr>
              <w:spacing w:before="40" w:after="40"/>
              <w:jc w:val="center"/>
              <w:rPr>
                <w:rFonts w:ascii="Times New Roman" w:eastAsiaTheme="minorHAnsi" w:hAnsi="Times New Roman"/>
                <w:b/>
                <w:sz w:val="24"/>
                <w:szCs w:val="24"/>
                <w:lang w:val="lv-LV"/>
              </w:rPr>
            </w:pPr>
            <w:r>
              <w:rPr>
                <w:rFonts w:ascii="Times New Roman" w:eastAsiaTheme="minorHAnsi" w:hAnsi="Times New Roman"/>
                <w:b/>
                <w:sz w:val="24"/>
                <w:szCs w:val="24"/>
                <w:lang w:val="lv-LV"/>
              </w:rPr>
              <w:t>66</w:t>
            </w:r>
          </w:p>
        </w:tc>
        <w:tc>
          <w:tcPr>
            <w:tcW w:w="5335" w:type="dxa"/>
            <w:tcBorders>
              <w:top w:val="single" w:sz="4" w:space="0" w:color="auto"/>
              <w:left w:val="single" w:sz="4" w:space="0" w:color="auto"/>
              <w:bottom w:val="single" w:sz="4" w:space="0" w:color="auto"/>
              <w:right w:val="single" w:sz="4" w:space="0" w:color="auto"/>
            </w:tcBorders>
            <w:vAlign w:val="center"/>
            <w:hideMark/>
          </w:tcPr>
          <w:p w:rsidR="00DB6C86" w:rsidRDefault="00DB6C86">
            <w:pPr>
              <w:spacing w:before="40" w:after="40" w:line="240" w:lineRule="auto"/>
              <w:rPr>
                <w:rFonts w:ascii="Times New Roman" w:eastAsiaTheme="minorHAnsi" w:hAnsi="Times New Roman"/>
                <w:sz w:val="24"/>
                <w:szCs w:val="24"/>
                <w:lang w:val="lv-LV"/>
              </w:rPr>
            </w:pPr>
            <w:r>
              <w:rPr>
                <w:rFonts w:ascii="Times New Roman" w:eastAsiaTheme="minorHAnsi" w:hAnsi="Times New Roman"/>
                <w:b/>
                <w:sz w:val="24"/>
                <w:szCs w:val="24"/>
                <w:lang w:val="lv-LV"/>
              </w:rPr>
              <w:t xml:space="preserve">P </w:t>
            </w:r>
            <w:r>
              <w:rPr>
                <w:rFonts w:ascii="Times New Roman" w:eastAsiaTheme="minorHAnsi" w:hAnsi="Times New Roman"/>
                <w:b/>
                <w:sz w:val="24"/>
                <w:szCs w:val="24"/>
                <w:vertAlign w:val="subscript"/>
                <w:lang w:val="lv-LV"/>
              </w:rPr>
              <w:t>c</w:t>
            </w:r>
            <w:r>
              <w:rPr>
                <w:rFonts w:ascii="Times New Roman" w:eastAsiaTheme="minorHAnsi" w:hAnsi="Times New Roman"/>
                <w:b/>
                <w:sz w:val="24"/>
                <w:szCs w:val="24"/>
                <w:lang w:val="lv-LV"/>
              </w:rPr>
              <w:t xml:space="preserve"> = c </w:t>
            </w:r>
            <w:r>
              <w:rPr>
                <w:rFonts w:ascii="Times New Roman" w:eastAsiaTheme="minorHAnsi" w:hAnsi="Times New Roman"/>
                <w:b/>
                <w:sz w:val="24"/>
                <w:szCs w:val="24"/>
                <w:vertAlign w:val="subscript"/>
                <w:lang w:val="lv-LV"/>
              </w:rPr>
              <w:t>min</w:t>
            </w:r>
            <w:r>
              <w:rPr>
                <w:rFonts w:ascii="Times New Roman" w:eastAsiaTheme="minorHAnsi" w:hAnsi="Times New Roman"/>
                <w:b/>
                <w:sz w:val="24"/>
                <w:szCs w:val="24"/>
                <w:lang w:val="lv-LV"/>
              </w:rPr>
              <w:t xml:space="preserve"> / c </w:t>
            </w:r>
            <w:r>
              <w:rPr>
                <w:rFonts w:ascii="Times New Roman" w:eastAsiaTheme="minorHAnsi" w:hAnsi="Times New Roman"/>
                <w:b/>
                <w:sz w:val="24"/>
                <w:szCs w:val="24"/>
                <w:vertAlign w:val="subscript"/>
                <w:lang w:val="lv-LV"/>
              </w:rPr>
              <w:t xml:space="preserve">p </w:t>
            </w:r>
            <w:r>
              <w:rPr>
                <w:rFonts w:ascii="Times New Roman" w:eastAsiaTheme="minorHAnsi" w:hAnsi="Times New Roman"/>
                <w:b/>
                <w:sz w:val="24"/>
                <w:szCs w:val="24"/>
                <w:lang w:val="lv-LV"/>
              </w:rPr>
              <w:t>x 66</w:t>
            </w:r>
            <w:r>
              <w:rPr>
                <w:rFonts w:ascii="Times New Roman" w:eastAsiaTheme="minorHAnsi" w:hAnsi="Times New Roman"/>
                <w:sz w:val="24"/>
                <w:szCs w:val="24"/>
                <w:lang w:val="lv-LV"/>
              </w:rPr>
              <w:t>, kur</w:t>
            </w:r>
          </w:p>
          <w:p w:rsidR="00DB6C86" w:rsidRDefault="00DB6C86">
            <w:pPr>
              <w:spacing w:before="40" w:after="40" w:line="240" w:lineRule="auto"/>
              <w:jc w:val="both"/>
              <w:rPr>
                <w:rFonts w:ascii="Times New Roman" w:eastAsiaTheme="minorHAnsi" w:hAnsi="Times New Roman"/>
                <w:sz w:val="24"/>
                <w:szCs w:val="24"/>
                <w:lang w:val="lv-LV"/>
              </w:rPr>
            </w:pPr>
            <w:r>
              <w:rPr>
                <w:rFonts w:ascii="Times New Roman" w:eastAsiaTheme="minorHAnsi" w:hAnsi="Times New Roman"/>
                <w:sz w:val="24"/>
                <w:szCs w:val="24"/>
                <w:lang w:val="lv-LV"/>
              </w:rPr>
              <w:t xml:space="preserve">P </w:t>
            </w:r>
            <w:r>
              <w:rPr>
                <w:rFonts w:ascii="Times New Roman" w:eastAsiaTheme="minorHAnsi" w:hAnsi="Times New Roman"/>
                <w:sz w:val="24"/>
                <w:szCs w:val="24"/>
                <w:vertAlign w:val="subscript"/>
                <w:lang w:val="lv-LV"/>
              </w:rPr>
              <w:t>c</w:t>
            </w:r>
            <w:r>
              <w:rPr>
                <w:rFonts w:ascii="Times New Roman" w:eastAsiaTheme="minorHAnsi" w:hAnsi="Times New Roman"/>
                <w:sz w:val="24"/>
                <w:szCs w:val="24"/>
                <w:lang w:val="lv-LV"/>
              </w:rPr>
              <w:t xml:space="preserve"> – pretendenta iegūto punktu skaits;</w:t>
            </w:r>
          </w:p>
          <w:p w:rsidR="00DB6C86" w:rsidRDefault="00DB6C86">
            <w:pPr>
              <w:spacing w:before="40" w:after="40" w:line="240" w:lineRule="auto"/>
              <w:jc w:val="both"/>
              <w:rPr>
                <w:rFonts w:ascii="Times New Roman" w:eastAsiaTheme="minorHAnsi" w:hAnsi="Times New Roman"/>
                <w:sz w:val="24"/>
                <w:szCs w:val="24"/>
                <w:lang w:val="lv-LV"/>
              </w:rPr>
            </w:pPr>
            <w:r>
              <w:rPr>
                <w:rFonts w:ascii="Times New Roman" w:eastAsiaTheme="minorHAnsi" w:hAnsi="Times New Roman"/>
                <w:sz w:val="24"/>
                <w:szCs w:val="24"/>
                <w:lang w:val="lv-LV"/>
              </w:rPr>
              <w:t xml:space="preserve">c </w:t>
            </w:r>
            <w:r>
              <w:rPr>
                <w:rFonts w:ascii="Times New Roman" w:eastAsiaTheme="minorHAnsi" w:hAnsi="Times New Roman"/>
                <w:sz w:val="24"/>
                <w:szCs w:val="24"/>
                <w:vertAlign w:val="subscript"/>
                <w:lang w:val="lv-LV"/>
              </w:rPr>
              <w:t>min</w:t>
            </w:r>
            <w:r>
              <w:rPr>
                <w:rFonts w:ascii="Times New Roman" w:eastAsiaTheme="minorHAnsi" w:hAnsi="Times New Roman"/>
                <w:sz w:val="24"/>
                <w:szCs w:val="24"/>
                <w:lang w:val="lv-LV"/>
              </w:rPr>
              <w:t xml:space="preserve"> – zemākā piedāvātā cena;</w:t>
            </w:r>
          </w:p>
          <w:p w:rsidR="00DB6C86" w:rsidRDefault="00DB6C86">
            <w:pPr>
              <w:spacing w:before="40" w:after="40" w:line="240" w:lineRule="auto"/>
              <w:rPr>
                <w:rFonts w:ascii="Times New Roman" w:eastAsiaTheme="minorHAnsi" w:hAnsi="Times New Roman"/>
                <w:sz w:val="24"/>
                <w:szCs w:val="24"/>
                <w:lang w:val="lv-LV"/>
              </w:rPr>
            </w:pPr>
            <w:r>
              <w:rPr>
                <w:rFonts w:ascii="Times New Roman" w:eastAsiaTheme="minorHAnsi" w:hAnsi="Times New Roman"/>
                <w:sz w:val="24"/>
                <w:szCs w:val="24"/>
                <w:lang w:val="lv-LV"/>
              </w:rPr>
              <w:t xml:space="preserve">c </w:t>
            </w:r>
            <w:r>
              <w:rPr>
                <w:rFonts w:ascii="Times New Roman" w:eastAsiaTheme="minorHAnsi" w:hAnsi="Times New Roman"/>
                <w:sz w:val="24"/>
                <w:szCs w:val="24"/>
                <w:vertAlign w:val="subscript"/>
                <w:lang w:val="lv-LV"/>
              </w:rPr>
              <w:t xml:space="preserve">p </w:t>
            </w:r>
            <w:r>
              <w:rPr>
                <w:rFonts w:ascii="Times New Roman" w:eastAsiaTheme="minorHAnsi" w:hAnsi="Times New Roman"/>
                <w:sz w:val="24"/>
                <w:szCs w:val="24"/>
                <w:lang w:val="lv-LV"/>
              </w:rPr>
              <w:t>– pretendenta piedāvātā cena.</w:t>
            </w:r>
          </w:p>
        </w:tc>
      </w:tr>
      <w:tr w:rsidR="00DB6C86" w:rsidTr="00DB6C86">
        <w:trPr>
          <w:trHeight w:val="382"/>
        </w:trPr>
        <w:tc>
          <w:tcPr>
            <w:tcW w:w="697" w:type="dxa"/>
            <w:tcBorders>
              <w:top w:val="single" w:sz="4" w:space="0" w:color="auto"/>
              <w:left w:val="single" w:sz="4" w:space="0" w:color="auto"/>
              <w:bottom w:val="single" w:sz="4" w:space="0" w:color="auto"/>
              <w:right w:val="single" w:sz="4" w:space="0" w:color="auto"/>
            </w:tcBorders>
            <w:vAlign w:val="center"/>
            <w:hideMark/>
          </w:tcPr>
          <w:p w:rsidR="00DB6C86" w:rsidRDefault="00DB6C86">
            <w:pPr>
              <w:spacing w:before="40" w:after="40"/>
              <w:jc w:val="center"/>
              <w:rPr>
                <w:rFonts w:ascii="Times New Roman" w:eastAsiaTheme="minorHAnsi" w:hAnsi="Times New Roman"/>
                <w:sz w:val="24"/>
                <w:szCs w:val="24"/>
                <w:lang w:val="lv-LV"/>
              </w:rPr>
            </w:pPr>
            <w:r>
              <w:rPr>
                <w:rFonts w:ascii="Times New Roman" w:eastAsiaTheme="minorHAnsi" w:hAnsi="Times New Roman"/>
                <w:sz w:val="24"/>
                <w:szCs w:val="24"/>
                <w:lang w:val="lv-LV"/>
              </w:rPr>
              <w:t>2.</w:t>
            </w:r>
          </w:p>
        </w:tc>
        <w:tc>
          <w:tcPr>
            <w:tcW w:w="2108" w:type="dxa"/>
            <w:tcBorders>
              <w:top w:val="single" w:sz="4" w:space="0" w:color="auto"/>
              <w:left w:val="single" w:sz="4" w:space="0" w:color="auto"/>
              <w:bottom w:val="single" w:sz="4" w:space="0" w:color="auto"/>
              <w:right w:val="single" w:sz="4" w:space="0" w:color="auto"/>
            </w:tcBorders>
            <w:vAlign w:val="center"/>
            <w:hideMark/>
          </w:tcPr>
          <w:p w:rsidR="00DB6C86" w:rsidRDefault="00DB6C86" w:rsidP="004F3216">
            <w:pPr>
              <w:spacing w:before="40" w:after="40" w:line="240" w:lineRule="auto"/>
              <w:jc w:val="center"/>
              <w:rPr>
                <w:rFonts w:ascii="Times New Roman" w:eastAsiaTheme="minorHAnsi" w:hAnsi="Times New Roman"/>
                <w:sz w:val="24"/>
                <w:szCs w:val="24"/>
                <w:lang w:val="lv-LV"/>
              </w:rPr>
            </w:pPr>
            <w:r>
              <w:rPr>
                <w:rFonts w:ascii="Times New Roman" w:eastAsiaTheme="minorHAnsi" w:hAnsi="Times New Roman"/>
                <w:sz w:val="24"/>
                <w:szCs w:val="24"/>
                <w:lang w:val="lv-LV"/>
              </w:rPr>
              <w:t>Pakalpojumu sniegšanas vietu skaits</w:t>
            </w:r>
          </w:p>
        </w:tc>
        <w:tc>
          <w:tcPr>
            <w:tcW w:w="1616" w:type="dxa"/>
            <w:tcBorders>
              <w:top w:val="single" w:sz="4" w:space="0" w:color="auto"/>
              <w:left w:val="single" w:sz="4" w:space="0" w:color="auto"/>
              <w:bottom w:val="single" w:sz="4" w:space="0" w:color="auto"/>
              <w:right w:val="single" w:sz="4" w:space="0" w:color="auto"/>
            </w:tcBorders>
            <w:vAlign w:val="center"/>
            <w:hideMark/>
          </w:tcPr>
          <w:p w:rsidR="00DB6C86" w:rsidRDefault="00DB6C86">
            <w:pPr>
              <w:spacing w:before="40" w:after="40"/>
              <w:jc w:val="center"/>
              <w:rPr>
                <w:rFonts w:ascii="Times New Roman" w:eastAsiaTheme="minorHAnsi" w:hAnsi="Times New Roman"/>
                <w:b/>
                <w:sz w:val="24"/>
                <w:szCs w:val="24"/>
                <w:lang w:val="lv-LV"/>
              </w:rPr>
            </w:pPr>
            <w:r>
              <w:rPr>
                <w:rFonts w:ascii="Times New Roman" w:eastAsiaTheme="minorHAnsi" w:hAnsi="Times New Roman"/>
                <w:b/>
                <w:sz w:val="24"/>
                <w:szCs w:val="24"/>
                <w:lang w:val="lv-LV"/>
              </w:rPr>
              <w:t>10</w:t>
            </w:r>
          </w:p>
        </w:tc>
        <w:tc>
          <w:tcPr>
            <w:tcW w:w="5335" w:type="dxa"/>
            <w:tcBorders>
              <w:top w:val="single" w:sz="4" w:space="0" w:color="auto"/>
              <w:left w:val="single" w:sz="4" w:space="0" w:color="auto"/>
              <w:bottom w:val="single" w:sz="4" w:space="0" w:color="auto"/>
              <w:right w:val="single" w:sz="4" w:space="0" w:color="auto"/>
            </w:tcBorders>
            <w:vAlign w:val="center"/>
            <w:hideMark/>
          </w:tcPr>
          <w:p w:rsidR="00DB6C86" w:rsidRDefault="00DB6C86">
            <w:pPr>
              <w:spacing w:before="40" w:after="40" w:line="240" w:lineRule="auto"/>
              <w:rPr>
                <w:rFonts w:ascii="Times New Roman" w:eastAsiaTheme="minorHAnsi" w:hAnsi="Times New Roman"/>
                <w:sz w:val="24"/>
                <w:szCs w:val="24"/>
                <w:lang w:val="lv-LV"/>
              </w:rPr>
            </w:pPr>
            <w:r>
              <w:rPr>
                <w:rFonts w:ascii="Times New Roman" w:eastAsiaTheme="minorHAnsi" w:hAnsi="Times New Roman"/>
                <w:sz w:val="24"/>
                <w:szCs w:val="24"/>
                <w:lang w:val="lv-LV"/>
              </w:rPr>
              <w:t xml:space="preserve">- ja pretendenta piedāvāto pakalpojumu sniegšanas vietu skaits ir ne mazāk kā </w:t>
            </w:r>
            <w:r>
              <w:rPr>
                <w:rFonts w:ascii="Times New Roman" w:eastAsiaTheme="minorHAnsi" w:hAnsi="Times New Roman"/>
                <w:b/>
                <w:sz w:val="24"/>
                <w:szCs w:val="24"/>
                <w:lang w:val="lv-LV"/>
              </w:rPr>
              <w:t>3</w:t>
            </w:r>
            <w:r>
              <w:rPr>
                <w:rFonts w:ascii="Times New Roman" w:eastAsiaTheme="minorHAnsi" w:hAnsi="Times New Roman"/>
                <w:sz w:val="24"/>
                <w:szCs w:val="24"/>
                <w:lang w:val="lv-LV"/>
              </w:rPr>
              <w:t xml:space="preserve"> (trīs) – </w:t>
            </w:r>
            <w:r>
              <w:rPr>
                <w:rFonts w:ascii="Times New Roman" w:eastAsiaTheme="minorHAnsi" w:hAnsi="Times New Roman"/>
                <w:b/>
                <w:sz w:val="24"/>
                <w:szCs w:val="24"/>
                <w:lang w:val="lv-LV"/>
              </w:rPr>
              <w:t>10 punkti</w:t>
            </w:r>
            <w:r>
              <w:rPr>
                <w:rFonts w:ascii="Times New Roman" w:eastAsiaTheme="minorHAnsi" w:hAnsi="Times New Roman"/>
                <w:sz w:val="24"/>
                <w:szCs w:val="24"/>
                <w:lang w:val="lv-LV"/>
              </w:rPr>
              <w:t>;</w:t>
            </w:r>
          </w:p>
          <w:p w:rsidR="00DB6C86" w:rsidRDefault="00DB6C86">
            <w:pPr>
              <w:spacing w:before="40" w:after="40" w:line="240" w:lineRule="auto"/>
              <w:rPr>
                <w:rFonts w:ascii="Times New Roman" w:eastAsiaTheme="minorHAnsi" w:hAnsi="Times New Roman"/>
                <w:sz w:val="24"/>
                <w:szCs w:val="24"/>
                <w:lang w:val="lv-LV"/>
              </w:rPr>
            </w:pPr>
            <w:r>
              <w:rPr>
                <w:rFonts w:ascii="Times New Roman" w:eastAsiaTheme="minorHAnsi" w:hAnsi="Times New Roman"/>
                <w:sz w:val="24"/>
                <w:szCs w:val="24"/>
                <w:lang w:val="lv-LV"/>
              </w:rPr>
              <w:t xml:space="preserve">- ja pretendenta piedāvāto pakalpojumu sniegšanas vietu skaits ir </w:t>
            </w:r>
            <w:r>
              <w:rPr>
                <w:rFonts w:ascii="Times New Roman" w:eastAsiaTheme="minorHAnsi" w:hAnsi="Times New Roman"/>
                <w:b/>
                <w:sz w:val="24"/>
                <w:szCs w:val="24"/>
                <w:lang w:val="lv-LV"/>
              </w:rPr>
              <w:t>2</w:t>
            </w:r>
            <w:r>
              <w:rPr>
                <w:rFonts w:ascii="Times New Roman" w:eastAsiaTheme="minorHAnsi" w:hAnsi="Times New Roman"/>
                <w:sz w:val="24"/>
                <w:szCs w:val="24"/>
                <w:lang w:val="lv-LV"/>
              </w:rPr>
              <w:t xml:space="preserve"> (divas) – </w:t>
            </w:r>
            <w:r>
              <w:rPr>
                <w:rFonts w:ascii="Times New Roman" w:eastAsiaTheme="minorHAnsi" w:hAnsi="Times New Roman"/>
                <w:b/>
                <w:sz w:val="24"/>
                <w:szCs w:val="24"/>
                <w:lang w:val="lv-LV"/>
              </w:rPr>
              <w:t>5 punkti</w:t>
            </w:r>
            <w:r>
              <w:rPr>
                <w:rFonts w:ascii="Times New Roman" w:eastAsiaTheme="minorHAnsi" w:hAnsi="Times New Roman"/>
                <w:sz w:val="24"/>
                <w:szCs w:val="24"/>
                <w:lang w:val="lv-LV"/>
              </w:rPr>
              <w:t>;</w:t>
            </w:r>
          </w:p>
          <w:p w:rsidR="00DB6C86" w:rsidRDefault="00DB6C86">
            <w:pPr>
              <w:spacing w:before="40" w:after="40" w:line="240" w:lineRule="auto"/>
              <w:rPr>
                <w:rFonts w:ascii="Times New Roman" w:eastAsiaTheme="minorHAnsi" w:hAnsi="Times New Roman"/>
                <w:sz w:val="24"/>
                <w:szCs w:val="24"/>
                <w:lang w:val="lv-LV"/>
              </w:rPr>
            </w:pPr>
            <w:r>
              <w:rPr>
                <w:rFonts w:ascii="Times New Roman" w:eastAsiaTheme="minorHAnsi" w:hAnsi="Times New Roman"/>
                <w:sz w:val="24"/>
                <w:szCs w:val="24"/>
                <w:lang w:val="lv-LV"/>
              </w:rPr>
              <w:t xml:space="preserve">- ja pretendenta piedāvāto pakalpojumu sniegšanas vietu skaits ir 1 (Rīgā) – </w:t>
            </w:r>
            <w:r>
              <w:rPr>
                <w:rFonts w:ascii="Times New Roman" w:eastAsiaTheme="minorHAnsi" w:hAnsi="Times New Roman"/>
                <w:b/>
                <w:sz w:val="24"/>
                <w:szCs w:val="24"/>
                <w:lang w:val="lv-LV"/>
              </w:rPr>
              <w:t>0 punkti</w:t>
            </w:r>
            <w:r>
              <w:rPr>
                <w:rFonts w:ascii="Times New Roman" w:eastAsiaTheme="minorHAnsi" w:hAnsi="Times New Roman"/>
                <w:sz w:val="24"/>
                <w:szCs w:val="24"/>
                <w:lang w:val="lv-LV"/>
              </w:rPr>
              <w:t>.</w:t>
            </w:r>
          </w:p>
        </w:tc>
      </w:tr>
      <w:tr w:rsidR="00DB6C86" w:rsidTr="00DB6C86">
        <w:trPr>
          <w:trHeight w:val="1265"/>
        </w:trPr>
        <w:tc>
          <w:tcPr>
            <w:tcW w:w="697" w:type="dxa"/>
            <w:tcBorders>
              <w:top w:val="single" w:sz="4" w:space="0" w:color="auto"/>
              <w:left w:val="single" w:sz="4" w:space="0" w:color="auto"/>
              <w:bottom w:val="single" w:sz="4" w:space="0" w:color="auto"/>
              <w:right w:val="single" w:sz="4" w:space="0" w:color="auto"/>
            </w:tcBorders>
            <w:vAlign w:val="center"/>
            <w:hideMark/>
          </w:tcPr>
          <w:p w:rsidR="00DB6C86" w:rsidRDefault="00DB6C86">
            <w:pPr>
              <w:spacing w:before="40" w:after="40"/>
              <w:jc w:val="center"/>
              <w:rPr>
                <w:rFonts w:ascii="Times New Roman" w:eastAsiaTheme="minorHAnsi" w:hAnsi="Times New Roman"/>
                <w:sz w:val="24"/>
                <w:szCs w:val="24"/>
                <w:lang w:val="lv-LV"/>
              </w:rPr>
            </w:pPr>
            <w:r>
              <w:rPr>
                <w:rFonts w:ascii="Times New Roman" w:eastAsiaTheme="minorHAnsi" w:hAnsi="Times New Roman"/>
                <w:sz w:val="24"/>
                <w:szCs w:val="24"/>
                <w:lang w:val="lv-LV"/>
              </w:rPr>
              <w:t>3.</w:t>
            </w:r>
          </w:p>
        </w:tc>
        <w:tc>
          <w:tcPr>
            <w:tcW w:w="2108" w:type="dxa"/>
            <w:tcBorders>
              <w:top w:val="single" w:sz="4" w:space="0" w:color="auto"/>
              <w:left w:val="single" w:sz="4" w:space="0" w:color="auto"/>
              <w:bottom w:val="single" w:sz="4" w:space="0" w:color="auto"/>
              <w:right w:val="single" w:sz="4" w:space="0" w:color="auto"/>
            </w:tcBorders>
            <w:vAlign w:val="center"/>
            <w:hideMark/>
          </w:tcPr>
          <w:p w:rsidR="00DB6C86" w:rsidRDefault="00DB6C86" w:rsidP="004F3216">
            <w:pPr>
              <w:spacing w:before="40" w:after="40" w:line="240" w:lineRule="auto"/>
              <w:jc w:val="center"/>
              <w:rPr>
                <w:rFonts w:ascii="Times New Roman" w:eastAsiaTheme="minorHAnsi" w:hAnsi="Times New Roman"/>
                <w:sz w:val="24"/>
                <w:szCs w:val="24"/>
                <w:lang w:val="lv-LV"/>
              </w:rPr>
            </w:pPr>
            <w:r>
              <w:rPr>
                <w:rFonts w:ascii="Times New Roman" w:eastAsiaTheme="minorHAnsi" w:hAnsi="Times New Roman"/>
                <w:sz w:val="24"/>
                <w:szCs w:val="24"/>
                <w:lang w:val="lv-LV"/>
              </w:rPr>
              <w:t>Piedāvāto ierīču (ražotāju) skaits</w:t>
            </w:r>
          </w:p>
        </w:tc>
        <w:tc>
          <w:tcPr>
            <w:tcW w:w="1616" w:type="dxa"/>
            <w:tcBorders>
              <w:top w:val="single" w:sz="4" w:space="0" w:color="auto"/>
              <w:left w:val="single" w:sz="4" w:space="0" w:color="auto"/>
              <w:bottom w:val="single" w:sz="4" w:space="0" w:color="auto"/>
              <w:right w:val="single" w:sz="4" w:space="0" w:color="auto"/>
            </w:tcBorders>
            <w:vAlign w:val="center"/>
            <w:hideMark/>
          </w:tcPr>
          <w:p w:rsidR="00DB6C86" w:rsidRDefault="00DB6C86">
            <w:pPr>
              <w:spacing w:before="40" w:after="40"/>
              <w:jc w:val="center"/>
              <w:rPr>
                <w:rFonts w:ascii="Times New Roman" w:eastAsiaTheme="minorHAnsi" w:hAnsi="Times New Roman"/>
                <w:b/>
                <w:sz w:val="24"/>
                <w:szCs w:val="24"/>
                <w:lang w:val="lv-LV"/>
              </w:rPr>
            </w:pPr>
            <w:r>
              <w:rPr>
                <w:rFonts w:ascii="Times New Roman" w:eastAsiaTheme="minorHAnsi" w:hAnsi="Times New Roman"/>
                <w:b/>
                <w:sz w:val="24"/>
                <w:szCs w:val="24"/>
                <w:lang w:val="lv-LV"/>
              </w:rPr>
              <w:t>20</w:t>
            </w:r>
          </w:p>
        </w:tc>
        <w:tc>
          <w:tcPr>
            <w:tcW w:w="5335" w:type="dxa"/>
            <w:tcBorders>
              <w:top w:val="single" w:sz="4" w:space="0" w:color="auto"/>
              <w:left w:val="single" w:sz="4" w:space="0" w:color="auto"/>
              <w:bottom w:val="single" w:sz="4" w:space="0" w:color="auto"/>
              <w:right w:val="single" w:sz="4" w:space="0" w:color="auto"/>
            </w:tcBorders>
            <w:vAlign w:val="center"/>
            <w:hideMark/>
          </w:tcPr>
          <w:p w:rsidR="00DB6C86" w:rsidRDefault="00DB6C86">
            <w:pPr>
              <w:spacing w:before="40" w:after="40" w:line="240" w:lineRule="auto"/>
              <w:rPr>
                <w:rFonts w:ascii="Times New Roman" w:eastAsiaTheme="minorHAnsi" w:hAnsi="Times New Roman"/>
                <w:sz w:val="24"/>
                <w:szCs w:val="24"/>
                <w:lang w:val="lv-LV"/>
              </w:rPr>
            </w:pPr>
            <w:r>
              <w:rPr>
                <w:rFonts w:ascii="Times New Roman" w:eastAsiaTheme="minorHAnsi" w:hAnsi="Times New Roman"/>
                <w:sz w:val="24"/>
                <w:szCs w:val="24"/>
                <w:lang w:val="lv-LV"/>
              </w:rPr>
              <w:t xml:space="preserve">- vismaz sešas ierīces (3 no viena veida; 3 no otra veida; vismaz 3 dažādi ražotāji) – </w:t>
            </w:r>
            <w:r>
              <w:rPr>
                <w:rFonts w:ascii="Times New Roman" w:eastAsiaTheme="minorHAnsi" w:hAnsi="Times New Roman"/>
                <w:b/>
                <w:sz w:val="24"/>
                <w:szCs w:val="24"/>
                <w:lang w:val="lv-LV"/>
              </w:rPr>
              <w:t>20 punkti</w:t>
            </w:r>
          </w:p>
          <w:p w:rsidR="00DB6C86" w:rsidRDefault="00DB6C86">
            <w:pPr>
              <w:spacing w:before="40" w:after="40" w:line="240" w:lineRule="auto"/>
              <w:rPr>
                <w:rFonts w:ascii="Times New Roman" w:eastAsiaTheme="minorHAnsi" w:hAnsi="Times New Roman"/>
                <w:sz w:val="24"/>
                <w:szCs w:val="24"/>
                <w:lang w:val="lv-LV"/>
              </w:rPr>
            </w:pPr>
            <w:r>
              <w:rPr>
                <w:rFonts w:ascii="Times New Roman" w:eastAsiaTheme="minorHAnsi" w:hAnsi="Times New Roman"/>
                <w:sz w:val="24"/>
                <w:szCs w:val="24"/>
                <w:lang w:val="lv-LV"/>
              </w:rPr>
              <w:t xml:space="preserve">- piecas ierīces (2 no viena veida; 3 no otra veida; vismaz 3 dažādi ražotāji) – </w:t>
            </w:r>
            <w:r>
              <w:rPr>
                <w:rFonts w:ascii="Times New Roman" w:eastAsiaTheme="minorHAnsi" w:hAnsi="Times New Roman"/>
                <w:b/>
                <w:sz w:val="24"/>
                <w:szCs w:val="24"/>
                <w:lang w:val="lv-LV"/>
              </w:rPr>
              <w:t>15 punkti</w:t>
            </w:r>
          </w:p>
          <w:p w:rsidR="00DB6C86" w:rsidRDefault="00DB6C86">
            <w:pPr>
              <w:spacing w:before="40" w:after="40" w:line="240" w:lineRule="auto"/>
              <w:rPr>
                <w:rFonts w:ascii="Times New Roman" w:eastAsiaTheme="minorHAnsi" w:hAnsi="Times New Roman"/>
                <w:sz w:val="24"/>
                <w:szCs w:val="24"/>
                <w:lang w:val="lv-LV"/>
              </w:rPr>
            </w:pPr>
            <w:r>
              <w:rPr>
                <w:rFonts w:ascii="Times New Roman" w:eastAsiaTheme="minorHAnsi" w:hAnsi="Times New Roman"/>
                <w:sz w:val="24"/>
                <w:szCs w:val="24"/>
                <w:lang w:val="lv-LV"/>
              </w:rPr>
              <w:t xml:space="preserve">- četras ierīces (2 no viena veida; 2 no otra veida; vismaz 2 dažādi ražotāji) – </w:t>
            </w:r>
            <w:r>
              <w:rPr>
                <w:rFonts w:ascii="Times New Roman" w:eastAsiaTheme="minorHAnsi" w:hAnsi="Times New Roman"/>
                <w:b/>
                <w:sz w:val="24"/>
                <w:szCs w:val="24"/>
                <w:lang w:val="lv-LV"/>
              </w:rPr>
              <w:t>10 punkti</w:t>
            </w:r>
          </w:p>
          <w:p w:rsidR="00DB6C86" w:rsidRDefault="00DB6C86">
            <w:pPr>
              <w:spacing w:before="40" w:after="40" w:line="240" w:lineRule="auto"/>
              <w:rPr>
                <w:rFonts w:ascii="Times New Roman" w:eastAsiaTheme="minorHAnsi" w:hAnsi="Times New Roman"/>
                <w:sz w:val="24"/>
                <w:szCs w:val="24"/>
                <w:lang w:val="lv-LV"/>
              </w:rPr>
            </w:pPr>
            <w:r>
              <w:rPr>
                <w:rFonts w:ascii="Times New Roman" w:eastAsiaTheme="minorHAnsi" w:hAnsi="Times New Roman"/>
                <w:sz w:val="24"/>
                <w:szCs w:val="24"/>
                <w:lang w:val="lv-LV"/>
              </w:rPr>
              <w:t xml:space="preserve">- trīs ierīces (2 no viena veida; 1 no otra veida; vismaz 2 dažādi ražotāji) – </w:t>
            </w:r>
            <w:r>
              <w:rPr>
                <w:rFonts w:ascii="Times New Roman" w:eastAsiaTheme="minorHAnsi" w:hAnsi="Times New Roman"/>
                <w:b/>
                <w:sz w:val="24"/>
                <w:szCs w:val="24"/>
                <w:lang w:val="lv-LV"/>
              </w:rPr>
              <w:t>5 punkti;</w:t>
            </w:r>
          </w:p>
          <w:p w:rsidR="00DB6C86" w:rsidRDefault="00DB6C86">
            <w:pPr>
              <w:spacing w:before="40" w:after="40" w:line="240" w:lineRule="auto"/>
              <w:rPr>
                <w:rFonts w:ascii="Times New Roman" w:eastAsiaTheme="minorHAnsi" w:hAnsi="Times New Roman"/>
                <w:b/>
                <w:sz w:val="24"/>
                <w:szCs w:val="24"/>
                <w:lang w:val="lv-LV"/>
              </w:rPr>
            </w:pPr>
            <w:r>
              <w:rPr>
                <w:rFonts w:ascii="Times New Roman" w:eastAsiaTheme="minorHAnsi" w:hAnsi="Times New Roman"/>
                <w:sz w:val="24"/>
                <w:szCs w:val="24"/>
                <w:lang w:val="lv-LV"/>
              </w:rPr>
              <w:t xml:space="preserve">- divas ierīces (katra no sava veida) – </w:t>
            </w:r>
            <w:r>
              <w:rPr>
                <w:rFonts w:ascii="Times New Roman" w:eastAsiaTheme="minorHAnsi" w:hAnsi="Times New Roman"/>
                <w:b/>
                <w:sz w:val="24"/>
                <w:szCs w:val="24"/>
                <w:lang w:val="lv-LV"/>
              </w:rPr>
              <w:t>0 punkti</w:t>
            </w:r>
            <w:r>
              <w:rPr>
                <w:rFonts w:ascii="Times New Roman" w:eastAsiaTheme="minorHAnsi" w:hAnsi="Times New Roman"/>
                <w:sz w:val="24"/>
                <w:szCs w:val="24"/>
                <w:lang w:val="lv-LV"/>
              </w:rPr>
              <w:t>.</w:t>
            </w:r>
          </w:p>
        </w:tc>
      </w:tr>
      <w:tr w:rsidR="00DB6C86" w:rsidRPr="00A76749" w:rsidTr="00DB6C86">
        <w:trPr>
          <w:trHeight w:val="663"/>
        </w:trPr>
        <w:tc>
          <w:tcPr>
            <w:tcW w:w="697" w:type="dxa"/>
            <w:tcBorders>
              <w:top w:val="single" w:sz="4" w:space="0" w:color="auto"/>
              <w:left w:val="single" w:sz="4" w:space="0" w:color="auto"/>
              <w:bottom w:val="single" w:sz="4" w:space="0" w:color="auto"/>
              <w:right w:val="single" w:sz="4" w:space="0" w:color="auto"/>
            </w:tcBorders>
            <w:vAlign w:val="center"/>
            <w:hideMark/>
          </w:tcPr>
          <w:p w:rsidR="00DB6C86" w:rsidRDefault="00DB6C86">
            <w:pPr>
              <w:spacing w:before="40" w:after="40"/>
              <w:jc w:val="center"/>
              <w:rPr>
                <w:rFonts w:ascii="Times New Roman" w:eastAsiaTheme="minorHAnsi" w:hAnsi="Times New Roman"/>
                <w:sz w:val="24"/>
                <w:szCs w:val="24"/>
                <w:lang w:val="lv-LV"/>
              </w:rPr>
            </w:pPr>
            <w:r>
              <w:rPr>
                <w:rFonts w:ascii="Times New Roman" w:eastAsiaTheme="minorHAnsi" w:hAnsi="Times New Roman"/>
                <w:sz w:val="24"/>
                <w:szCs w:val="24"/>
                <w:lang w:val="lv-LV"/>
              </w:rPr>
              <w:t>4.</w:t>
            </w:r>
          </w:p>
        </w:tc>
        <w:tc>
          <w:tcPr>
            <w:tcW w:w="2108" w:type="dxa"/>
            <w:tcBorders>
              <w:top w:val="single" w:sz="4" w:space="0" w:color="auto"/>
              <w:left w:val="single" w:sz="4" w:space="0" w:color="auto"/>
              <w:bottom w:val="single" w:sz="4" w:space="0" w:color="auto"/>
              <w:right w:val="single" w:sz="4" w:space="0" w:color="auto"/>
            </w:tcBorders>
            <w:vAlign w:val="center"/>
            <w:hideMark/>
          </w:tcPr>
          <w:p w:rsidR="00DB6C86" w:rsidRDefault="00DB6C86" w:rsidP="004F3216">
            <w:pPr>
              <w:spacing w:before="40" w:after="40" w:line="240" w:lineRule="auto"/>
              <w:jc w:val="center"/>
              <w:rPr>
                <w:rFonts w:ascii="Times New Roman" w:eastAsiaTheme="minorHAnsi" w:hAnsi="Times New Roman"/>
                <w:sz w:val="24"/>
                <w:szCs w:val="24"/>
                <w:lang w:val="lv-LV"/>
              </w:rPr>
            </w:pPr>
            <w:r>
              <w:rPr>
                <w:rFonts w:ascii="Times New Roman" w:eastAsiaTheme="minorHAnsi" w:hAnsi="Times New Roman"/>
                <w:sz w:val="24"/>
                <w:szCs w:val="24"/>
                <w:lang w:val="lv-LV"/>
              </w:rPr>
              <w:t>Preču garantijas apkalpošanas perioda ilgums</w:t>
            </w:r>
          </w:p>
        </w:tc>
        <w:tc>
          <w:tcPr>
            <w:tcW w:w="1616" w:type="dxa"/>
            <w:tcBorders>
              <w:top w:val="single" w:sz="4" w:space="0" w:color="auto"/>
              <w:left w:val="single" w:sz="4" w:space="0" w:color="auto"/>
              <w:bottom w:val="single" w:sz="4" w:space="0" w:color="auto"/>
              <w:right w:val="single" w:sz="4" w:space="0" w:color="auto"/>
            </w:tcBorders>
            <w:vAlign w:val="center"/>
            <w:hideMark/>
          </w:tcPr>
          <w:p w:rsidR="00DB6C86" w:rsidRDefault="00DB6C86">
            <w:pPr>
              <w:spacing w:before="40" w:after="40"/>
              <w:jc w:val="center"/>
              <w:rPr>
                <w:rFonts w:ascii="Times New Roman" w:eastAsiaTheme="minorHAnsi" w:hAnsi="Times New Roman"/>
                <w:b/>
                <w:sz w:val="24"/>
                <w:szCs w:val="24"/>
                <w:lang w:val="lv-LV"/>
              </w:rPr>
            </w:pPr>
            <w:r>
              <w:rPr>
                <w:rFonts w:ascii="Times New Roman" w:eastAsiaTheme="minorHAnsi" w:hAnsi="Times New Roman"/>
                <w:b/>
                <w:sz w:val="24"/>
                <w:szCs w:val="24"/>
                <w:lang w:val="lv-LV"/>
              </w:rPr>
              <w:t>4</w:t>
            </w:r>
          </w:p>
        </w:tc>
        <w:tc>
          <w:tcPr>
            <w:tcW w:w="5335" w:type="dxa"/>
            <w:tcBorders>
              <w:top w:val="single" w:sz="4" w:space="0" w:color="auto"/>
              <w:left w:val="single" w:sz="4" w:space="0" w:color="auto"/>
              <w:bottom w:val="single" w:sz="4" w:space="0" w:color="auto"/>
              <w:right w:val="single" w:sz="4" w:space="0" w:color="auto"/>
            </w:tcBorders>
            <w:vAlign w:val="center"/>
            <w:hideMark/>
          </w:tcPr>
          <w:p w:rsidR="00DB6C86" w:rsidRDefault="00DB6C86">
            <w:pPr>
              <w:spacing w:before="40" w:after="40" w:line="240" w:lineRule="auto"/>
              <w:rPr>
                <w:rFonts w:ascii="Times New Roman" w:eastAsiaTheme="minorHAnsi" w:hAnsi="Times New Roman"/>
                <w:sz w:val="24"/>
                <w:szCs w:val="24"/>
                <w:lang w:val="lv-LV"/>
              </w:rPr>
            </w:pPr>
            <w:r>
              <w:rPr>
                <w:rFonts w:ascii="Times New Roman" w:eastAsiaTheme="minorHAnsi" w:hAnsi="Times New Roman"/>
                <w:sz w:val="24"/>
                <w:szCs w:val="24"/>
                <w:lang w:val="lv-LV"/>
              </w:rPr>
              <w:t xml:space="preserve">- ja pretendenta piedāvātais preču garantijas apkalpošanas perioda ilgums ir vismaz </w:t>
            </w:r>
            <w:r>
              <w:rPr>
                <w:rFonts w:ascii="Times New Roman" w:eastAsiaTheme="minorHAnsi" w:hAnsi="Times New Roman"/>
                <w:b/>
                <w:sz w:val="24"/>
                <w:szCs w:val="24"/>
                <w:lang w:val="lv-LV"/>
              </w:rPr>
              <w:t>4</w:t>
            </w:r>
            <w:r>
              <w:rPr>
                <w:rFonts w:ascii="Times New Roman" w:eastAsiaTheme="minorHAnsi" w:hAnsi="Times New Roman"/>
                <w:sz w:val="24"/>
                <w:szCs w:val="24"/>
                <w:lang w:val="lv-LV"/>
              </w:rPr>
              <w:t xml:space="preserve"> (četri) gadi, skaitot </w:t>
            </w:r>
            <w:r>
              <w:rPr>
                <w:rFonts w:ascii="Times New Roman" w:eastAsia="Times New Roman" w:hAnsi="Times New Roman"/>
                <w:sz w:val="24"/>
                <w:szCs w:val="24"/>
                <w:lang w:val="lv-LV" w:eastAsia="lv-LV"/>
              </w:rPr>
              <w:t>no tehniskā palīglīdzekļa izsniegšanas laika lietotājam</w:t>
            </w:r>
            <w:r>
              <w:rPr>
                <w:rFonts w:ascii="Times New Roman" w:eastAsiaTheme="minorHAnsi" w:hAnsi="Times New Roman"/>
                <w:sz w:val="24"/>
                <w:szCs w:val="24"/>
                <w:lang w:val="lv-LV"/>
              </w:rPr>
              <w:t xml:space="preserve"> – </w:t>
            </w:r>
            <w:r>
              <w:rPr>
                <w:rFonts w:ascii="Times New Roman" w:eastAsiaTheme="minorHAnsi" w:hAnsi="Times New Roman"/>
                <w:b/>
                <w:sz w:val="24"/>
                <w:szCs w:val="24"/>
                <w:lang w:val="lv-LV"/>
              </w:rPr>
              <w:t>4 punkti</w:t>
            </w:r>
            <w:r>
              <w:rPr>
                <w:rFonts w:ascii="Times New Roman" w:eastAsiaTheme="minorHAnsi" w:hAnsi="Times New Roman"/>
                <w:sz w:val="24"/>
                <w:szCs w:val="24"/>
                <w:lang w:val="lv-LV"/>
              </w:rPr>
              <w:t>;</w:t>
            </w:r>
          </w:p>
          <w:p w:rsidR="00DB6C86" w:rsidRDefault="00DB6C86">
            <w:pPr>
              <w:spacing w:before="40" w:after="40" w:line="240" w:lineRule="auto"/>
              <w:rPr>
                <w:rFonts w:ascii="Times New Roman" w:eastAsiaTheme="minorHAnsi" w:hAnsi="Times New Roman"/>
                <w:sz w:val="24"/>
                <w:szCs w:val="24"/>
                <w:lang w:val="lv-LV"/>
              </w:rPr>
            </w:pPr>
            <w:r>
              <w:rPr>
                <w:rFonts w:ascii="Times New Roman" w:eastAsiaTheme="minorHAnsi" w:hAnsi="Times New Roman"/>
                <w:sz w:val="24"/>
                <w:szCs w:val="24"/>
                <w:lang w:val="lv-LV"/>
              </w:rPr>
              <w:t xml:space="preserve">- ja pretendenta piedāvātais preču garantijas apkalpošanas perioda ilgums ir </w:t>
            </w:r>
            <w:r>
              <w:rPr>
                <w:rFonts w:ascii="Times New Roman" w:eastAsiaTheme="minorHAnsi" w:hAnsi="Times New Roman"/>
                <w:b/>
                <w:sz w:val="24"/>
                <w:szCs w:val="24"/>
                <w:lang w:val="lv-LV"/>
              </w:rPr>
              <w:t>3</w:t>
            </w:r>
            <w:r>
              <w:rPr>
                <w:rFonts w:ascii="Times New Roman" w:eastAsiaTheme="minorHAnsi" w:hAnsi="Times New Roman"/>
                <w:sz w:val="24"/>
                <w:szCs w:val="24"/>
                <w:lang w:val="lv-LV"/>
              </w:rPr>
              <w:t xml:space="preserve"> (trīs) gadi, skaitot </w:t>
            </w:r>
            <w:r>
              <w:rPr>
                <w:rFonts w:ascii="Times New Roman" w:eastAsia="Times New Roman" w:hAnsi="Times New Roman"/>
                <w:sz w:val="24"/>
                <w:szCs w:val="24"/>
                <w:lang w:val="lv-LV" w:eastAsia="lv-LV"/>
              </w:rPr>
              <w:t>no tehniskā palīglīdzekļa izsniegšanas laika lietotājam</w:t>
            </w:r>
            <w:r>
              <w:rPr>
                <w:rFonts w:ascii="Times New Roman" w:eastAsiaTheme="minorHAnsi" w:hAnsi="Times New Roman"/>
                <w:sz w:val="24"/>
                <w:szCs w:val="24"/>
                <w:lang w:val="lv-LV"/>
              </w:rPr>
              <w:t xml:space="preserve"> – </w:t>
            </w:r>
            <w:r>
              <w:rPr>
                <w:rFonts w:ascii="Times New Roman" w:eastAsiaTheme="minorHAnsi" w:hAnsi="Times New Roman"/>
                <w:b/>
                <w:sz w:val="24"/>
                <w:szCs w:val="24"/>
                <w:lang w:val="lv-LV"/>
              </w:rPr>
              <w:t>2 punkti</w:t>
            </w:r>
            <w:r>
              <w:rPr>
                <w:rFonts w:ascii="Times New Roman" w:eastAsiaTheme="minorHAnsi" w:hAnsi="Times New Roman"/>
                <w:sz w:val="24"/>
                <w:szCs w:val="24"/>
                <w:lang w:val="lv-LV"/>
              </w:rPr>
              <w:t>;</w:t>
            </w:r>
          </w:p>
          <w:p w:rsidR="00DB6C86" w:rsidRDefault="00DB6C86">
            <w:pPr>
              <w:spacing w:before="40" w:after="40" w:line="240" w:lineRule="auto"/>
              <w:rPr>
                <w:rFonts w:ascii="Times New Roman" w:eastAsiaTheme="minorHAnsi" w:hAnsi="Times New Roman"/>
                <w:sz w:val="24"/>
                <w:szCs w:val="24"/>
                <w:lang w:val="lv-LV"/>
              </w:rPr>
            </w:pPr>
            <w:r>
              <w:rPr>
                <w:rFonts w:ascii="Times New Roman" w:eastAsiaTheme="minorHAnsi" w:hAnsi="Times New Roman"/>
                <w:sz w:val="24"/>
                <w:szCs w:val="24"/>
                <w:lang w:val="lv-LV"/>
              </w:rPr>
              <w:t xml:space="preserve">- ja pretendenta piedāvātais preču garantijas apkalpošanas perioda ilgums ir </w:t>
            </w:r>
            <w:r>
              <w:rPr>
                <w:rFonts w:ascii="Times New Roman" w:eastAsiaTheme="minorHAnsi" w:hAnsi="Times New Roman"/>
                <w:b/>
                <w:sz w:val="24"/>
                <w:szCs w:val="24"/>
                <w:lang w:val="lv-LV"/>
              </w:rPr>
              <w:t>2</w:t>
            </w:r>
            <w:r>
              <w:rPr>
                <w:rFonts w:ascii="Times New Roman" w:eastAsiaTheme="minorHAnsi" w:hAnsi="Times New Roman"/>
                <w:sz w:val="24"/>
                <w:szCs w:val="24"/>
                <w:lang w:val="lv-LV"/>
              </w:rPr>
              <w:t xml:space="preserve"> (divi) gadi, skaitot </w:t>
            </w:r>
            <w:r>
              <w:rPr>
                <w:rFonts w:ascii="Times New Roman" w:eastAsia="Times New Roman" w:hAnsi="Times New Roman"/>
                <w:sz w:val="24"/>
                <w:szCs w:val="24"/>
                <w:lang w:val="lv-LV" w:eastAsia="lv-LV"/>
              </w:rPr>
              <w:t>no tehniskā palīglīdzekļa izsniegšanas laika lietotājam</w:t>
            </w:r>
            <w:r>
              <w:rPr>
                <w:rFonts w:ascii="Times New Roman" w:eastAsiaTheme="minorHAnsi" w:hAnsi="Times New Roman"/>
                <w:sz w:val="24"/>
                <w:szCs w:val="24"/>
                <w:lang w:val="lv-LV"/>
              </w:rPr>
              <w:t xml:space="preserve"> – </w:t>
            </w:r>
            <w:r>
              <w:rPr>
                <w:rFonts w:ascii="Times New Roman" w:eastAsiaTheme="minorHAnsi" w:hAnsi="Times New Roman"/>
                <w:b/>
                <w:sz w:val="24"/>
                <w:szCs w:val="24"/>
                <w:lang w:val="lv-LV"/>
              </w:rPr>
              <w:t>0 punkti.</w:t>
            </w:r>
          </w:p>
        </w:tc>
      </w:tr>
      <w:tr w:rsidR="00DB6C86" w:rsidTr="00DB6C86">
        <w:trPr>
          <w:trHeight w:val="199"/>
        </w:trPr>
        <w:tc>
          <w:tcPr>
            <w:tcW w:w="697" w:type="dxa"/>
            <w:tcBorders>
              <w:top w:val="single" w:sz="4" w:space="0" w:color="auto"/>
              <w:left w:val="single" w:sz="4" w:space="0" w:color="auto"/>
              <w:bottom w:val="single" w:sz="4" w:space="0" w:color="auto"/>
              <w:right w:val="single" w:sz="4" w:space="0" w:color="auto"/>
            </w:tcBorders>
            <w:hideMark/>
          </w:tcPr>
          <w:p w:rsidR="00DB6C86" w:rsidRDefault="00DB6C86">
            <w:pPr>
              <w:spacing w:before="120" w:after="120" w:line="240" w:lineRule="auto"/>
              <w:jc w:val="center"/>
              <w:rPr>
                <w:rFonts w:ascii="Times New Roman" w:eastAsiaTheme="minorHAnsi" w:hAnsi="Times New Roman"/>
                <w:sz w:val="24"/>
                <w:szCs w:val="24"/>
                <w:lang w:val="lv-LV"/>
              </w:rPr>
            </w:pPr>
            <w:r>
              <w:rPr>
                <w:rFonts w:ascii="Times New Roman" w:eastAsiaTheme="minorHAnsi" w:hAnsi="Times New Roman"/>
                <w:sz w:val="24"/>
                <w:szCs w:val="24"/>
                <w:lang w:val="lv-LV"/>
              </w:rPr>
              <w:t>*</w:t>
            </w:r>
          </w:p>
        </w:tc>
        <w:tc>
          <w:tcPr>
            <w:tcW w:w="2108" w:type="dxa"/>
            <w:tcBorders>
              <w:top w:val="single" w:sz="4" w:space="0" w:color="auto"/>
              <w:left w:val="single" w:sz="4" w:space="0" w:color="auto"/>
              <w:bottom w:val="single" w:sz="4" w:space="0" w:color="auto"/>
              <w:right w:val="single" w:sz="4" w:space="0" w:color="auto"/>
            </w:tcBorders>
            <w:hideMark/>
          </w:tcPr>
          <w:p w:rsidR="00DB6C86" w:rsidRDefault="00DB6C86">
            <w:pPr>
              <w:spacing w:before="120" w:after="120" w:line="240" w:lineRule="auto"/>
              <w:jc w:val="right"/>
              <w:rPr>
                <w:rFonts w:ascii="Times New Roman" w:eastAsiaTheme="minorHAnsi" w:hAnsi="Times New Roman"/>
                <w:b/>
                <w:sz w:val="24"/>
                <w:szCs w:val="24"/>
                <w:lang w:val="lv-LV"/>
              </w:rPr>
            </w:pPr>
            <w:r>
              <w:rPr>
                <w:rFonts w:ascii="Times New Roman" w:eastAsiaTheme="minorHAnsi" w:hAnsi="Times New Roman"/>
                <w:b/>
                <w:sz w:val="24"/>
                <w:szCs w:val="24"/>
                <w:lang w:val="lv-LV"/>
              </w:rPr>
              <w:t>KOPĀ:</w:t>
            </w:r>
          </w:p>
        </w:tc>
        <w:tc>
          <w:tcPr>
            <w:tcW w:w="1616" w:type="dxa"/>
            <w:tcBorders>
              <w:top w:val="single" w:sz="4" w:space="0" w:color="auto"/>
              <w:left w:val="single" w:sz="4" w:space="0" w:color="auto"/>
              <w:bottom w:val="single" w:sz="4" w:space="0" w:color="auto"/>
              <w:right w:val="single" w:sz="4" w:space="0" w:color="auto"/>
            </w:tcBorders>
            <w:hideMark/>
          </w:tcPr>
          <w:p w:rsidR="00DB6C86" w:rsidRDefault="00DB6C86">
            <w:pPr>
              <w:spacing w:before="120" w:after="120" w:line="240" w:lineRule="auto"/>
              <w:jc w:val="center"/>
              <w:rPr>
                <w:rFonts w:ascii="Times New Roman" w:eastAsiaTheme="minorHAnsi" w:hAnsi="Times New Roman"/>
                <w:b/>
                <w:sz w:val="24"/>
                <w:szCs w:val="24"/>
                <w:lang w:val="lv-LV"/>
              </w:rPr>
            </w:pPr>
            <w:r>
              <w:rPr>
                <w:rFonts w:ascii="Times New Roman" w:eastAsiaTheme="minorHAnsi" w:hAnsi="Times New Roman"/>
                <w:b/>
                <w:sz w:val="24"/>
                <w:szCs w:val="24"/>
                <w:lang w:val="lv-LV"/>
              </w:rPr>
              <w:t>100</w:t>
            </w:r>
          </w:p>
        </w:tc>
        <w:tc>
          <w:tcPr>
            <w:tcW w:w="5335" w:type="dxa"/>
            <w:tcBorders>
              <w:top w:val="single" w:sz="4" w:space="0" w:color="auto"/>
              <w:left w:val="single" w:sz="4" w:space="0" w:color="auto"/>
              <w:bottom w:val="single" w:sz="4" w:space="0" w:color="auto"/>
              <w:right w:val="single" w:sz="4" w:space="0" w:color="auto"/>
            </w:tcBorders>
            <w:hideMark/>
          </w:tcPr>
          <w:p w:rsidR="00DB6C86" w:rsidRDefault="00DB6C86">
            <w:pPr>
              <w:spacing w:before="120" w:after="120" w:line="240" w:lineRule="auto"/>
              <w:jc w:val="center"/>
              <w:rPr>
                <w:rFonts w:ascii="Times New Roman" w:eastAsiaTheme="minorHAnsi" w:hAnsi="Times New Roman"/>
                <w:b/>
                <w:sz w:val="24"/>
                <w:szCs w:val="24"/>
                <w:lang w:val="lv-LV"/>
              </w:rPr>
            </w:pPr>
            <w:r>
              <w:rPr>
                <w:rFonts w:ascii="Times New Roman" w:eastAsiaTheme="minorHAnsi" w:hAnsi="Times New Roman"/>
                <w:b/>
                <w:sz w:val="24"/>
                <w:szCs w:val="24"/>
                <w:lang w:val="lv-LV"/>
              </w:rPr>
              <w:t>*</w:t>
            </w:r>
          </w:p>
        </w:tc>
      </w:tr>
    </w:tbl>
    <w:p w:rsidR="00DB16E8" w:rsidRPr="00154522" w:rsidRDefault="00DB16E8" w:rsidP="003A3F80">
      <w:pPr>
        <w:numPr>
          <w:ilvl w:val="0"/>
          <w:numId w:val="2"/>
        </w:numPr>
        <w:spacing w:before="60" w:after="60" w:line="240" w:lineRule="auto"/>
        <w:ind w:left="426" w:hanging="426"/>
        <w:jc w:val="both"/>
        <w:rPr>
          <w:rFonts w:ascii="Times New Roman" w:eastAsia="Times New Roman" w:hAnsi="Times New Roman"/>
          <w:b/>
          <w:sz w:val="24"/>
          <w:szCs w:val="24"/>
          <w:lang w:val="lv-LV" w:eastAsia="lv-LV"/>
        </w:rPr>
      </w:pPr>
      <w:r w:rsidRPr="00154522">
        <w:rPr>
          <w:rFonts w:ascii="Times New Roman" w:eastAsia="Times New Roman" w:hAnsi="Times New Roman"/>
          <w:b/>
          <w:sz w:val="24"/>
          <w:szCs w:val="24"/>
          <w:lang w:val="lv-LV" w:eastAsia="lv-LV"/>
        </w:rPr>
        <w:t>Pretendentu piedāvājumu vērtēšana</w:t>
      </w:r>
    </w:p>
    <w:p w:rsidR="00FE0557" w:rsidRPr="003C7648" w:rsidRDefault="00FE0557" w:rsidP="001905F6">
      <w:pPr>
        <w:pStyle w:val="h3body1"/>
        <w:rPr>
          <w:b/>
        </w:rPr>
      </w:pPr>
      <w:r w:rsidRPr="003C7648">
        <w:t>Piedāvājumu vērtēšana notiks posmos:</w:t>
      </w:r>
    </w:p>
    <w:p w:rsidR="00FE0557" w:rsidRPr="00147559" w:rsidRDefault="00FE0557" w:rsidP="006534E7">
      <w:pPr>
        <w:pStyle w:val="tv213"/>
        <w:numPr>
          <w:ilvl w:val="0"/>
          <w:numId w:val="19"/>
        </w:numPr>
        <w:spacing w:before="0" w:beforeAutospacing="0" w:after="0" w:afterAutospacing="0"/>
        <w:ind w:left="1418" w:hanging="709"/>
        <w:jc w:val="both"/>
        <w:rPr>
          <w:b/>
        </w:rPr>
      </w:pPr>
      <w:r w:rsidRPr="00147559">
        <w:t>1.posms.</w:t>
      </w:r>
      <w:r w:rsidRPr="00147559">
        <w:rPr>
          <w:b/>
        </w:rPr>
        <w:t xml:space="preserve"> </w:t>
      </w:r>
      <w:r w:rsidRPr="00147559">
        <w:t>Šajā posmā tiks vērtēti iesniegtie atlases dokumenti (iesniegtie dokumenti, to noformējums un dokumentu saturs);</w:t>
      </w:r>
    </w:p>
    <w:p w:rsidR="00FE0557" w:rsidRPr="00147559" w:rsidRDefault="00FE0557" w:rsidP="006534E7">
      <w:pPr>
        <w:pStyle w:val="tv213"/>
        <w:numPr>
          <w:ilvl w:val="0"/>
          <w:numId w:val="19"/>
        </w:numPr>
        <w:spacing w:before="0" w:beforeAutospacing="0" w:after="0" w:afterAutospacing="0"/>
        <w:ind w:left="1418" w:hanging="709"/>
        <w:jc w:val="both"/>
        <w:rPr>
          <w:b/>
        </w:rPr>
      </w:pPr>
      <w:r w:rsidRPr="00147559">
        <w:lastRenderedPageBreak/>
        <w:t>2.posms.</w:t>
      </w:r>
      <w:r w:rsidRPr="00147559">
        <w:rPr>
          <w:b/>
        </w:rPr>
        <w:t xml:space="preserve"> </w:t>
      </w:r>
      <w:r w:rsidRPr="00147559">
        <w:t>Šajā posmā tiks vērtēts</w:t>
      </w:r>
      <w:r w:rsidRPr="00147559">
        <w:rPr>
          <w:b/>
        </w:rPr>
        <w:t xml:space="preserve"> </w:t>
      </w:r>
      <w:r w:rsidRPr="00147559">
        <w:t>pretendenta tehnisk</w:t>
      </w:r>
      <w:r w:rsidR="006F7AB6">
        <w:t>ais piedāvājums, tā atbilstība n</w:t>
      </w:r>
      <w:r w:rsidRPr="00147559">
        <w:t>olikuma prasībām;</w:t>
      </w:r>
    </w:p>
    <w:p w:rsidR="00FE0557" w:rsidRPr="00147559" w:rsidRDefault="00FE0557" w:rsidP="006534E7">
      <w:pPr>
        <w:pStyle w:val="tv213"/>
        <w:numPr>
          <w:ilvl w:val="0"/>
          <w:numId w:val="19"/>
        </w:numPr>
        <w:spacing w:before="0" w:beforeAutospacing="0" w:after="0" w:afterAutospacing="0"/>
        <w:ind w:left="1418" w:hanging="709"/>
        <w:jc w:val="both"/>
        <w:rPr>
          <w:b/>
        </w:rPr>
      </w:pPr>
      <w:r w:rsidRPr="00147559">
        <w:t>3.posms.</w:t>
      </w:r>
      <w:r w:rsidRPr="00147559">
        <w:rPr>
          <w:b/>
        </w:rPr>
        <w:t xml:space="preserve">   </w:t>
      </w:r>
      <w:r w:rsidR="00F559D7">
        <w:t>T</w:t>
      </w:r>
      <w:r w:rsidRPr="00147559">
        <w:t>iks vērtēts</w:t>
      </w:r>
      <w:r w:rsidRPr="00147559">
        <w:rPr>
          <w:b/>
        </w:rPr>
        <w:t xml:space="preserve"> </w:t>
      </w:r>
      <w:r w:rsidRPr="00147559">
        <w:t>pretendenta iesniegtais finanšu piedāvājums.</w:t>
      </w:r>
    </w:p>
    <w:p w:rsidR="00357963" w:rsidRPr="00147559" w:rsidRDefault="00FE0557" w:rsidP="006534E7">
      <w:pPr>
        <w:pStyle w:val="ListParagraph"/>
        <w:numPr>
          <w:ilvl w:val="0"/>
          <w:numId w:val="18"/>
        </w:numPr>
        <w:tabs>
          <w:tab w:val="left" w:pos="709"/>
        </w:tabs>
        <w:ind w:hanging="513"/>
        <w:jc w:val="both"/>
        <w:rPr>
          <w:rFonts w:ascii="Times New Roman" w:hAnsi="Times New Roman"/>
        </w:rPr>
      </w:pPr>
      <w:r w:rsidRPr="00147559">
        <w:rPr>
          <w:rFonts w:ascii="Times New Roman" w:hAnsi="Times New Roman"/>
        </w:rPr>
        <w:t>Ja pasūtītājs finanšu piedāvājumā konstatēs aritmētiskās kļūdas, tad tas šīs kļūdas labos. Par kļūdu labojumu un laboto piedāvājuma summu pasūtītājs paziņos pretendentam, kuram pieļautas kļūdas. Vērtējot finanšu piedāvājumu, pasūtītājs</w:t>
      </w:r>
      <w:r w:rsidR="006C78DC">
        <w:rPr>
          <w:rFonts w:ascii="Times New Roman" w:hAnsi="Times New Roman"/>
        </w:rPr>
        <w:t xml:space="preserve"> ņems vērā finanšu piedāvājuma </w:t>
      </w:r>
      <w:r w:rsidRPr="00147559">
        <w:rPr>
          <w:rFonts w:ascii="Times New Roman" w:hAnsi="Times New Roman"/>
        </w:rPr>
        <w:t>labojumus;</w:t>
      </w:r>
    </w:p>
    <w:p w:rsidR="00357963" w:rsidRPr="00147559" w:rsidRDefault="00357963" w:rsidP="006534E7">
      <w:pPr>
        <w:pStyle w:val="ListParagraph"/>
        <w:numPr>
          <w:ilvl w:val="0"/>
          <w:numId w:val="18"/>
        </w:numPr>
        <w:tabs>
          <w:tab w:val="left" w:pos="709"/>
        </w:tabs>
        <w:ind w:hanging="513"/>
        <w:jc w:val="both"/>
        <w:rPr>
          <w:rFonts w:ascii="Times New Roman" w:hAnsi="Times New Roman"/>
        </w:rPr>
      </w:pPr>
      <w:r w:rsidRPr="00147559">
        <w:rPr>
          <w:rFonts w:ascii="Times New Roman" w:hAnsi="Times New Roman"/>
          <w:bCs/>
          <w:szCs w:val="24"/>
        </w:rPr>
        <w:t xml:space="preserve">Iepirkuma komisija pārbauda, </w:t>
      </w:r>
      <w:r w:rsidR="00DF4869" w:rsidRPr="00147559">
        <w:rPr>
          <w:rFonts w:ascii="Times New Roman" w:hAnsi="Times New Roman"/>
          <w:bCs/>
          <w:szCs w:val="24"/>
        </w:rPr>
        <w:t>vai nav iesniegts nepamatoti lēts piedāvājums,</w:t>
      </w:r>
      <w:r w:rsidRPr="00147559">
        <w:rPr>
          <w:rFonts w:ascii="Times New Roman" w:hAnsi="Times New Roman"/>
          <w:bCs/>
          <w:szCs w:val="24"/>
        </w:rPr>
        <w:t xml:space="preserve"> un rīkojas saskaņā ar PIL 53. panta noteikumiem. Ja iepirkuma komisija konstatē, ka ir iesniegts nepamatoti lēts piedāvājums, tas tiek noraidīts.</w:t>
      </w:r>
    </w:p>
    <w:p w:rsidR="00FE0557" w:rsidRPr="00147559" w:rsidRDefault="00FE0557" w:rsidP="006534E7">
      <w:pPr>
        <w:pStyle w:val="ListParagraph"/>
        <w:numPr>
          <w:ilvl w:val="0"/>
          <w:numId w:val="19"/>
        </w:numPr>
        <w:tabs>
          <w:tab w:val="left" w:pos="709"/>
        </w:tabs>
        <w:ind w:hanging="551"/>
        <w:jc w:val="both"/>
        <w:rPr>
          <w:rFonts w:ascii="Times New Roman" w:hAnsi="Times New Roman"/>
        </w:rPr>
      </w:pPr>
      <w:r w:rsidRPr="00147559">
        <w:rPr>
          <w:rFonts w:ascii="Times New Roman" w:hAnsi="Times New Roman"/>
        </w:rPr>
        <w:t>4.posms.</w:t>
      </w:r>
      <w:r w:rsidRPr="00147559">
        <w:rPr>
          <w:rFonts w:ascii="Times New Roman" w:hAnsi="Times New Roman"/>
          <w:b/>
        </w:rPr>
        <w:t xml:space="preserve"> </w:t>
      </w:r>
      <w:r w:rsidRPr="00147559">
        <w:rPr>
          <w:rFonts w:ascii="Times New Roman" w:hAnsi="Times New Roman"/>
        </w:rPr>
        <w:t>Šajā posmā notiks:</w:t>
      </w:r>
    </w:p>
    <w:p w:rsidR="00FE0557" w:rsidRPr="00147559" w:rsidRDefault="00FE0557" w:rsidP="006534E7">
      <w:pPr>
        <w:pStyle w:val="ListParagraph"/>
        <w:numPr>
          <w:ilvl w:val="0"/>
          <w:numId w:val="18"/>
        </w:numPr>
        <w:tabs>
          <w:tab w:val="left" w:pos="709"/>
        </w:tabs>
        <w:ind w:hanging="513"/>
        <w:jc w:val="both"/>
        <w:rPr>
          <w:rFonts w:ascii="Times New Roman" w:hAnsi="Times New Roman"/>
        </w:rPr>
      </w:pPr>
      <w:r w:rsidRPr="00147559">
        <w:rPr>
          <w:rFonts w:ascii="Times New Roman" w:hAnsi="Times New Roman"/>
        </w:rPr>
        <w:t>Saimnieciski izdevīgākā piedāvājuma</w:t>
      </w:r>
      <w:r w:rsidRPr="00147559">
        <w:rPr>
          <w:rFonts w:ascii="Times New Roman" w:hAnsi="Times New Roman"/>
          <w:szCs w:val="24"/>
        </w:rPr>
        <w:t xml:space="preserve"> atlasei pakļauto piedāvājumu noteikšana;</w:t>
      </w:r>
    </w:p>
    <w:p w:rsidR="00FE0557" w:rsidRPr="00147559" w:rsidRDefault="00FE0557" w:rsidP="006534E7">
      <w:pPr>
        <w:pStyle w:val="ListParagraph"/>
        <w:numPr>
          <w:ilvl w:val="0"/>
          <w:numId w:val="18"/>
        </w:numPr>
        <w:tabs>
          <w:tab w:val="left" w:pos="709"/>
        </w:tabs>
        <w:ind w:hanging="513"/>
        <w:jc w:val="both"/>
        <w:rPr>
          <w:rFonts w:ascii="Times New Roman" w:hAnsi="Times New Roman"/>
        </w:rPr>
      </w:pPr>
      <w:r w:rsidRPr="00147559">
        <w:rPr>
          <w:rFonts w:ascii="Times New Roman" w:hAnsi="Times New Roman"/>
        </w:rPr>
        <w:t>Saimnieciski izdevīgākā piedāvājuma</w:t>
      </w:r>
      <w:r w:rsidRPr="00147559">
        <w:rPr>
          <w:rFonts w:ascii="Times New Roman" w:hAnsi="Times New Roman"/>
          <w:szCs w:val="24"/>
        </w:rPr>
        <w:t xml:space="preserve"> vērtēšanas kritēriju piemērošana; </w:t>
      </w:r>
    </w:p>
    <w:p w:rsidR="00FE0557" w:rsidRPr="00147559" w:rsidRDefault="00FE0557" w:rsidP="006534E7">
      <w:pPr>
        <w:pStyle w:val="ListParagraph"/>
        <w:numPr>
          <w:ilvl w:val="0"/>
          <w:numId w:val="18"/>
        </w:numPr>
        <w:tabs>
          <w:tab w:val="left" w:pos="709"/>
        </w:tabs>
        <w:ind w:hanging="513"/>
        <w:jc w:val="both"/>
        <w:rPr>
          <w:rFonts w:ascii="Times New Roman" w:hAnsi="Times New Roman"/>
        </w:rPr>
      </w:pPr>
      <w:r w:rsidRPr="00147559">
        <w:rPr>
          <w:rFonts w:ascii="Times New Roman" w:hAnsi="Times New Roman"/>
          <w:szCs w:val="24"/>
        </w:rPr>
        <w:t>Pretendentu sarindošana (dilstošā secībā) pēc piedāvājumu vērtējuma;</w:t>
      </w:r>
    </w:p>
    <w:p w:rsidR="00FE0557" w:rsidRPr="00147559" w:rsidRDefault="00EB5349" w:rsidP="006534E7">
      <w:pPr>
        <w:pStyle w:val="ListParagraph"/>
        <w:numPr>
          <w:ilvl w:val="0"/>
          <w:numId w:val="18"/>
        </w:numPr>
        <w:tabs>
          <w:tab w:val="left" w:pos="709"/>
        </w:tabs>
        <w:ind w:hanging="513"/>
        <w:jc w:val="both"/>
        <w:rPr>
          <w:rFonts w:ascii="Times New Roman" w:hAnsi="Times New Roman"/>
        </w:rPr>
      </w:pPr>
      <w:r>
        <w:rPr>
          <w:rFonts w:ascii="Times New Roman" w:hAnsi="Times New Roman"/>
          <w:szCs w:val="24"/>
        </w:rPr>
        <w:t>3 (t</w:t>
      </w:r>
      <w:r w:rsidR="00FE0557" w:rsidRPr="00147559">
        <w:rPr>
          <w:rFonts w:ascii="Times New Roman" w:hAnsi="Times New Roman"/>
          <w:szCs w:val="24"/>
        </w:rPr>
        <w:t>rīs</w:t>
      </w:r>
      <w:r>
        <w:rPr>
          <w:rFonts w:ascii="Times New Roman" w:hAnsi="Times New Roman"/>
          <w:szCs w:val="24"/>
        </w:rPr>
        <w:t>)</w:t>
      </w:r>
      <w:r w:rsidR="00FE0557" w:rsidRPr="00147559">
        <w:rPr>
          <w:rFonts w:ascii="Times New Roman" w:hAnsi="Times New Roman"/>
          <w:szCs w:val="24"/>
        </w:rPr>
        <w:t>* pretendentu ar augstākiem piedāvājumu vērtējumiem noteikšana; šo p</w:t>
      </w:r>
      <w:r w:rsidR="00FE0557" w:rsidRPr="00147559">
        <w:rPr>
          <w:rFonts w:ascii="Times New Roman" w:hAnsi="Times New Roman"/>
        </w:rPr>
        <w:t xml:space="preserve">retendentu pārbaude - </w:t>
      </w:r>
      <w:r>
        <w:rPr>
          <w:rFonts w:ascii="Times New Roman" w:hAnsi="Times New Roman"/>
        </w:rPr>
        <w:t>PIL</w:t>
      </w:r>
      <w:r w:rsidR="00FE0557" w:rsidRPr="00147559">
        <w:rPr>
          <w:rFonts w:ascii="Times New Roman" w:hAnsi="Times New Roman"/>
        </w:rPr>
        <w:t xml:space="preserve"> 42. panta pirmajā un otrajā daļā pirmajā punktā noteikto pretendentu</w:t>
      </w:r>
      <w:r w:rsidR="006C78DC">
        <w:rPr>
          <w:rFonts w:ascii="Times New Roman" w:hAnsi="Times New Roman"/>
        </w:rPr>
        <w:t xml:space="preserve"> izslēgšanas gadījumu esamības </w:t>
      </w:r>
      <w:r w:rsidR="00FE0557" w:rsidRPr="00147559">
        <w:rPr>
          <w:rFonts w:ascii="Times New Roman" w:hAnsi="Times New Roman"/>
        </w:rPr>
        <w:t>pārbaude attiecībā uz katru pretendentu, kuram atbilstoši citām paziņojumā par līgumu un iepirkuma procedūras dokumentos noteiktajām prasībām un izraudzītajiem piedāvājuma izvērtēšanas kritērijiem būtu piešķiramas Vispārīgās vienošanās līguma slēgšanas tiesības.</w:t>
      </w:r>
    </w:p>
    <w:p w:rsidR="00FE0557" w:rsidRPr="00373E1E" w:rsidRDefault="00FE0557" w:rsidP="006534E7">
      <w:pPr>
        <w:spacing w:before="60" w:after="60" w:line="240" w:lineRule="auto"/>
        <w:ind w:left="1400"/>
        <w:jc w:val="both"/>
        <w:rPr>
          <w:rFonts w:ascii="Times New Roman" w:hAnsi="Times New Roman"/>
          <w:i/>
          <w:lang w:val="lv-LV"/>
        </w:rPr>
      </w:pPr>
      <w:r w:rsidRPr="00754777">
        <w:rPr>
          <w:rFonts w:ascii="Times New Roman" w:hAnsi="Times New Roman"/>
          <w:i/>
          <w:lang w:val="lv-LV"/>
        </w:rPr>
        <w:t>*- trīs vai mazāk, atkarībā no pied</w:t>
      </w:r>
      <w:r w:rsidR="00373E1E">
        <w:rPr>
          <w:rFonts w:ascii="Times New Roman" w:hAnsi="Times New Roman"/>
          <w:i/>
          <w:lang w:val="lv-LV"/>
        </w:rPr>
        <w:t>āvājumu vērtēšanas rezultātiem.</w:t>
      </w:r>
    </w:p>
    <w:p w:rsidR="00FE0557" w:rsidRPr="009D45CD" w:rsidRDefault="00FE0557" w:rsidP="001905F6">
      <w:pPr>
        <w:pStyle w:val="h3body1"/>
      </w:pPr>
      <w:r w:rsidRPr="003C7648">
        <w:t>Ja pasūtītāj</w:t>
      </w:r>
      <w:r w:rsidR="00C85957">
        <w:t>s, pirms tam, kad pieņems lēmums</w:t>
      </w:r>
      <w:r w:rsidRPr="003C7648">
        <w:t xml:space="preserve"> par vispārīgās vienošanās slēgšanas tiesību piešķiršanu, konstatēs, ka </w:t>
      </w:r>
      <w:r w:rsidR="00C85957">
        <w:t>2</w:t>
      </w:r>
      <w:r w:rsidR="00C26DF8">
        <w:t xml:space="preserve"> </w:t>
      </w:r>
      <w:r w:rsidR="00C85957">
        <w:t>(</w:t>
      </w:r>
      <w:r w:rsidRPr="003C7648">
        <w:t>divu</w:t>
      </w:r>
      <w:r w:rsidR="00C85957">
        <w:t>)</w:t>
      </w:r>
      <w:r w:rsidRPr="003C7648">
        <w:t xml:space="preserve"> vai vairāku piedāvājumu novērtējums ir vienāds, tad </w:t>
      </w:r>
      <w:r w:rsidRPr="003C7648">
        <w:rPr>
          <w:b/>
        </w:rPr>
        <w:t>par izšķirošo piedāvājuma izvēles kritēriju</w:t>
      </w:r>
      <w:r w:rsidR="00B2511A">
        <w:t xml:space="preserve"> tiks noteikts tā pretendenta</w:t>
      </w:r>
      <w:r w:rsidRPr="003C7648">
        <w:t xml:space="preserve"> piedāvājums, kurš </w:t>
      </w:r>
      <w:r w:rsidRPr="00DB6C86">
        <w:t xml:space="preserve">piedāvās </w:t>
      </w:r>
      <w:r w:rsidR="00AB587D" w:rsidRPr="00DB6C86">
        <w:t xml:space="preserve">lielāku </w:t>
      </w:r>
      <w:r w:rsidR="00C61B73" w:rsidRPr="00DB6C86">
        <w:t>iekārtu</w:t>
      </w:r>
      <w:r w:rsidR="00AB587D" w:rsidRPr="00DB6C86">
        <w:t xml:space="preserve"> </w:t>
      </w:r>
      <w:r w:rsidR="005C50F2" w:rsidRPr="00DB6C86">
        <w:t xml:space="preserve">veidu </w:t>
      </w:r>
      <w:r w:rsidR="00AB587D" w:rsidRPr="00DB6C86">
        <w:t>skaitu</w:t>
      </w:r>
      <w:r w:rsidRPr="00DB6C86">
        <w:t>.</w:t>
      </w:r>
      <w:r w:rsidRPr="009D45CD">
        <w:t xml:space="preserve"> </w:t>
      </w:r>
      <w:r w:rsidR="00C85957">
        <w:t>Gadījumā, j</w:t>
      </w:r>
      <w:r w:rsidR="00B2511A">
        <w:t>a nebūs tādu pretendentu</w:t>
      </w:r>
      <w:r w:rsidRPr="009D45CD">
        <w:t xml:space="preserve"> piedāvājumu, kas atbildīs iepriekš minētajam nosacījumam, </w:t>
      </w:r>
      <w:r w:rsidR="00B2511A">
        <w:t>tad tiks izvēlēts tā pretendenta</w:t>
      </w:r>
      <w:r w:rsidRPr="009D45CD">
        <w:t xml:space="preserve"> piedāvājums, kas iepriekš ir veiksmīgi izpildījis lielāku skaitu noslēgto ar pasūtītāju iepirkuma līgumu vai Vispārīgo vienošanās iepriekšējo trīs gadu laikā.</w:t>
      </w:r>
    </w:p>
    <w:p w:rsidR="00A62231" w:rsidRPr="00DE0640" w:rsidRDefault="00A62231" w:rsidP="001905F6">
      <w:pPr>
        <w:pStyle w:val="h3body1"/>
      </w:pPr>
      <w:r w:rsidRPr="00DE0640">
        <w:t>Attiecībā uz pretendentu, kuram saskaņā ar iepirkuma nolikumā noteikto būtu piešķiramas vispārīgās vienošanās slēgšanas tiesības, pirms lēmuma par vispārīgās vienošanās slēgšanas tiesību piešķiršanu pieņemšanas, iepirkuma komisija veic pretendenta izslēgšanas noteikumu pārbaudi saskaņā ar PIL 42. pantā noteikto.</w:t>
      </w:r>
    </w:p>
    <w:p w:rsidR="00FE0557" w:rsidRDefault="00FE0557" w:rsidP="001905F6">
      <w:pPr>
        <w:pStyle w:val="h3body1"/>
      </w:pPr>
      <w:r w:rsidRPr="003C7648">
        <w:t>Pasūtītājam ir tiesības noraidīt pretendent</w:t>
      </w:r>
      <w:r w:rsidR="006F7AB6">
        <w:t>u, ja tā piedāvājums neatbilst n</w:t>
      </w:r>
      <w:r w:rsidRPr="003C7648">
        <w:t xml:space="preserve">olikuma prasībām. Lemjot par pretendenta piedāvājuma noraidīšanu, iepirkumu </w:t>
      </w:r>
      <w:r w:rsidRPr="00585EAF">
        <w:t xml:space="preserve">komisija izvērtē neatbilstību būtiskumu un vadās no </w:t>
      </w:r>
      <w:r w:rsidR="006F7AB6">
        <w:t>PIL</w:t>
      </w:r>
      <w:r w:rsidRPr="00585EAF">
        <w:t xml:space="preserve"> </w:t>
      </w:r>
      <w:r w:rsidRPr="00D332E3">
        <w:t>41. panta regulējuma.</w:t>
      </w:r>
    </w:p>
    <w:p w:rsidR="00A94DDA" w:rsidRDefault="00FE0557" w:rsidP="001905F6">
      <w:pPr>
        <w:pStyle w:val="h3body1"/>
      </w:pPr>
      <w:r w:rsidRPr="004A5DDE">
        <w:t>Pasūtītājam ir tiesības pārtraukt iepirkumu jebkurā tā norises posmā, ja tam ir objektīvs pamatojums, piemēram, piedāvātās līgumcenas pārsniedz Līgumslēdzēja finanšu iespējas, mainījušās Līgumslēdzēja vajadzības, ir veicamas būtiskas izmaiņas iepirkuma Tehniskajā specifikācijā u.c.</w:t>
      </w:r>
    </w:p>
    <w:p w:rsidR="007E44CB" w:rsidRDefault="007E44CB" w:rsidP="003A3F80">
      <w:pPr>
        <w:pStyle w:val="tv213"/>
        <w:numPr>
          <w:ilvl w:val="0"/>
          <w:numId w:val="2"/>
        </w:numPr>
        <w:spacing w:before="0" w:beforeAutospacing="0" w:after="0" w:afterAutospacing="0"/>
        <w:jc w:val="both"/>
        <w:rPr>
          <w:b/>
        </w:rPr>
      </w:pPr>
      <w:r w:rsidRPr="007E44CB">
        <w:rPr>
          <w:b/>
        </w:rPr>
        <w:t>Vispārīgās vienošanās slēgšana</w:t>
      </w:r>
    </w:p>
    <w:p w:rsidR="007E44CB" w:rsidRPr="007E44CB" w:rsidRDefault="007E44CB" w:rsidP="001905F6">
      <w:pPr>
        <w:pStyle w:val="h3body1"/>
        <w:rPr>
          <w:b/>
        </w:rPr>
      </w:pPr>
      <w:r>
        <w:t xml:space="preserve">Pasūtītājs </w:t>
      </w:r>
      <w:r w:rsidRPr="003C7648">
        <w:t>slēdz Vispārīgo vienošano</w:t>
      </w:r>
      <w:r>
        <w:t>s</w:t>
      </w:r>
      <w:r w:rsidRPr="003C7648">
        <w:t xml:space="preserve"> ar iepirkumā uzvarējušiem pretendentiem</w:t>
      </w:r>
      <w:r>
        <w:t xml:space="preserve">, saskaņā ar </w:t>
      </w:r>
      <w:r w:rsidRPr="00786BAF">
        <w:t xml:space="preserve">nolikuma </w:t>
      </w:r>
      <w:r w:rsidR="00786BAF" w:rsidRPr="00786BAF">
        <w:t>6</w:t>
      </w:r>
      <w:r w:rsidRPr="00786BAF">
        <w:t>. pielikumā</w:t>
      </w:r>
      <w:r w:rsidRPr="003C7648">
        <w:t xml:space="preserve"> pievienoto formu, ne agrāk kā termiņā, </w:t>
      </w:r>
      <w:r w:rsidR="00E83C37" w:rsidRPr="003C7648">
        <w:t>kas noteikts,</w:t>
      </w:r>
      <w:r w:rsidRPr="003C7648">
        <w:t xml:space="preserve"> PIL 60. panta septītajā daļā, astotajā daļā, devītajā daļā. </w:t>
      </w:r>
    </w:p>
    <w:p w:rsidR="007E44CB" w:rsidRPr="007E44CB" w:rsidRDefault="00E83C37" w:rsidP="001905F6">
      <w:pPr>
        <w:pStyle w:val="h3body1"/>
        <w:rPr>
          <w:b/>
        </w:rPr>
      </w:pPr>
      <w:r w:rsidRPr="007E44CB">
        <w:t>Konkursa uzvarētājiem Vispārīgā vienošanās</w:t>
      </w:r>
      <w:r w:rsidR="007E44CB" w:rsidRPr="007E44CB">
        <w:t xml:space="preserve"> ar pasūtītāju jānoslēdz ne vēlāk kā 5 (piecu) darba dienu laikā, pēc </w:t>
      </w:r>
      <w:r w:rsidR="00C85957">
        <w:rPr>
          <w:rFonts w:eastAsia="Calibri"/>
        </w:rPr>
        <w:t>rakstveida</w:t>
      </w:r>
      <w:r w:rsidR="007E44CB" w:rsidRPr="007E44CB">
        <w:rPr>
          <w:rFonts w:eastAsia="Calibri"/>
        </w:rPr>
        <w:t xml:space="preserve"> </w:t>
      </w:r>
      <w:r w:rsidR="007E44CB" w:rsidRPr="007E44CB">
        <w:t xml:space="preserve">uzaicinājuma saņemšanas. </w:t>
      </w:r>
    </w:p>
    <w:p w:rsidR="007E44CB" w:rsidRPr="007E44CB" w:rsidRDefault="007E44CB" w:rsidP="001905F6">
      <w:pPr>
        <w:pStyle w:val="h3body1"/>
        <w:rPr>
          <w:b/>
        </w:rPr>
      </w:pPr>
      <w:r w:rsidRPr="007E44CB">
        <w:t>Ja</w:t>
      </w:r>
      <w:r w:rsidRPr="007E44CB">
        <w:rPr>
          <w:rFonts w:eastAsia="Calibri"/>
        </w:rPr>
        <w:t xml:space="preserve"> kāds no </w:t>
      </w:r>
      <w:r w:rsidRPr="007E44CB">
        <w:t>konkursa uzvarētājiem</w:t>
      </w:r>
      <w:r w:rsidRPr="007E44CB">
        <w:rPr>
          <w:rFonts w:eastAsia="Calibri"/>
        </w:rPr>
        <w:t xml:space="preserve"> neierodas pasūtītāja noteiktajā laikā uz V</w:t>
      </w:r>
      <w:r w:rsidRPr="007E44CB">
        <w:t xml:space="preserve">ispārīgās vienošanās </w:t>
      </w:r>
      <w:r w:rsidRPr="007E44CB">
        <w:rPr>
          <w:rFonts w:eastAsia="Calibri"/>
        </w:rPr>
        <w:t xml:space="preserve">parakstīšanu un neinformē pasūtītāju par neierašanās iemesliem, pasūtītājam ir </w:t>
      </w:r>
      <w:r w:rsidRPr="007E44CB">
        <w:rPr>
          <w:rFonts w:eastAsia="Calibri"/>
        </w:rPr>
        <w:lastRenderedPageBreak/>
        <w:t xml:space="preserve">tiesības uzskatīt, ka </w:t>
      </w:r>
      <w:r w:rsidRPr="007E44CB">
        <w:t>konkursa uzvarētājs</w:t>
      </w:r>
      <w:r w:rsidRPr="007E44CB">
        <w:rPr>
          <w:rFonts w:eastAsia="Calibri"/>
        </w:rPr>
        <w:t xml:space="preserve"> atsakās parakstīt Vispārīgo vienošanos. Šajā gadījumā pasūtītājs slēdz V</w:t>
      </w:r>
      <w:r w:rsidRPr="007E44CB">
        <w:t xml:space="preserve">ispārīgo vienošanos </w:t>
      </w:r>
      <w:r w:rsidRPr="007E44CB">
        <w:rPr>
          <w:rFonts w:eastAsia="Calibri"/>
        </w:rPr>
        <w:t>ar tiem konkursa uzvarētājiem, kuri ir ieradušies pasūtītāja noteiktajā laikā uz V</w:t>
      </w:r>
      <w:r w:rsidRPr="007E44CB">
        <w:t>ispārīgās vienošanās parakstīšanu</w:t>
      </w:r>
      <w:r w:rsidRPr="007E44CB">
        <w:rPr>
          <w:rFonts w:eastAsia="Calibri"/>
        </w:rPr>
        <w:t>.</w:t>
      </w:r>
    </w:p>
    <w:p w:rsidR="007E44CB" w:rsidRPr="007E44CB" w:rsidRDefault="007E44CB" w:rsidP="001905F6">
      <w:pPr>
        <w:pStyle w:val="h3body1"/>
        <w:rPr>
          <w:b/>
        </w:rPr>
      </w:pPr>
      <w:r w:rsidRPr="007E44CB">
        <w:t xml:space="preserve">Ja pretendents ir personu apvienība, </w:t>
      </w:r>
      <w:r w:rsidR="00E83C37" w:rsidRPr="007E44CB">
        <w:t>attiecībā, uz kuru</w:t>
      </w:r>
      <w:r w:rsidRPr="007E44CB">
        <w:t xml:space="preserve"> pieņemts lēmums slēgt </w:t>
      </w:r>
      <w:r w:rsidRPr="007E44CB">
        <w:rPr>
          <w:rFonts w:eastAsia="Calibri"/>
        </w:rPr>
        <w:t>V</w:t>
      </w:r>
      <w:r w:rsidRPr="007E44CB">
        <w:t>ispārīgo vienošanos, pretendentu apvienība pēc savas izvēles izveidojas atbilstoši noteiktam juridiskam statusam vai noslēdz Sabiedrības līgumu, vienojoties par apvienības dalībnieku atbildības sadalījumu. Pirms iepirkuma līguma slēgšanas personu apvienībai jāiesniedz atbilstošs dokuments.</w:t>
      </w:r>
    </w:p>
    <w:p w:rsidR="007E44CB" w:rsidRDefault="007E44CB" w:rsidP="001905F6">
      <w:pPr>
        <w:pStyle w:val="h3body1"/>
        <w:rPr>
          <w:b/>
        </w:rPr>
      </w:pPr>
      <w:r w:rsidRPr="007E44CB">
        <w:t xml:space="preserve">Pasūtītājam ir tiesības neslēgt </w:t>
      </w:r>
      <w:r w:rsidRPr="007E44CB">
        <w:rPr>
          <w:rFonts w:eastAsia="Calibri"/>
        </w:rPr>
        <w:t>V</w:t>
      </w:r>
      <w:r w:rsidRPr="007E44CB">
        <w:t xml:space="preserve">ispārīgo vienošanos un iepirkumu komisijai pārtraukt vai izbeigt iepirkumu, ja tam ir objektīvs pamatojums, piemēram, ir mainījušās Pasūtītāja vajadzības, finanšu iespējas u.c. </w:t>
      </w:r>
    </w:p>
    <w:p w:rsidR="007E44CB" w:rsidRDefault="007E44CB" w:rsidP="003A3F80">
      <w:pPr>
        <w:pStyle w:val="ListParagraph"/>
        <w:numPr>
          <w:ilvl w:val="0"/>
          <w:numId w:val="2"/>
        </w:numPr>
        <w:rPr>
          <w:rFonts w:ascii="Times New Roman" w:hAnsi="Times New Roman"/>
          <w:b/>
        </w:rPr>
      </w:pPr>
      <w:r w:rsidRPr="007E44CB">
        <w:rPr>
          <w:rFonts w:ascii="Times New Roman" w:hAnsi="Times New Roman"/>
          <w:b/>
        </w:rPr>
        <w:t>Iepirkuma līguma slēgšana</w:t>
      </w:r>
    </w:p>
    <w:p w:rsidR="007E44CB" w:rsidRPr="00BB7FAB" w:rsidRDefault="007E44CB" w:rsidP="001905F6">
      <w:pPr>
        <w:pStyle w:val="h3body1"/>
        <w:rPr>
          <w:b/>
        </w:rPr>
      </w:pPr>
      <w:r w:rsidRPr="007E44CB">
        <w:t>Iepirkum</w:t>
      </w:r>
      <w:r w:rsidR="00B2511A">
        <w:t>a līgums slēdzams ar pretendentu</w:t>
      </w:r>
      <w:r w:rsidRPr="007E44CB">
        <w:t>, kurš ir noteikts kā Vispārīgās vienošanās dalībnieks, un kura piedāvājums ir saimnieciski visizdevīgākais, sask</w:t>
      </w:r>
      <w:r>
        <w:t xml:space="preserve">aņā ar vērtēšanas kritērijiem (nolikuma </w:t>
      </w:r>
      <w:r w:rsidR="00996B58">
        <w:t>15</w:t>
      </w:r>
      <w:r w:rsidR="00BB7FAB">
        <w:t>.3.</w:t>
      </w:r>
      <w:r w:rsidRPr="00BB7FAB">
        <w:t xml:space="preserve">apakšpunkts). Iepirkuma līgumu slēdz saskaņā ar nolikuma </w:t>
      </w:r>
      <w:r w:rsidR="00786BAF" w:rsidRPr="00786BAF">
        <w:t>6</w:t>
      </w:r>
      <w:r w:rsidRPr="00786BAF">
        <w:t>.pielikumu.</w:t>
      </w:r>
    </w:p>
    <w:p w:rsidR="007E44CB" w:rsidRPr="007E44CB" w:rsidRDefault="00B2511A" w:rsidP="001905F6">
      <w:pPr>
        <w:pStyle w:val="h3body1"/>
        <w:rPr>
          <w:b/>
        </w:rPr>
      </w:pPr>
      <w:r>
        <w:t>Pretendentam</w:t>
      </w:r>
      <w:r w:rsidR="007E44CB" w:rsidRPr="007E44CB">
        <w:t xml:space="preserve"> Iepirkuma līgums, </w:t>
      </w:r>
      <w:r w:rsidR="00E83C37" w:rsidRPr="007E44CB">
        <w:t>Vispārīgās vienošanās ietvaros</w:t>
      </w:r>
      <w:r w:rsidR="007E44CB" w:rsidRPr="007E44CB">
        <w:t xml:space="preserve"> ar pasūtītāju jānoslēdz ne vēlāk kā 5 (piecu) </w:t>
      </w:r>
      <w:r w:rsidR="00C26DF8">
        <w:t>darba dienu laikā pēc rakstveid</w:t>
      </w:r>
      <w:r w:rsidR="00C26DF8" w:rsidRPr="001E5BE9">
        <w:t>a</w:t>
      </w:r>
      <w:r w:rsidR="007E44CB" w:rsidRPr="007E44CB">
        <w:t xml:space="preserve"> uzaicinājuma saņemšanas.</w:t>
      </w:r>
    </w:p>
    <w:p w:rsidR="007E44CB" w:rsidRPr="007E44CB" w:rsidRDefault="00B2511A" w:rsidP="001905F6">
      <w:pPr>
        <w:pStyle w:val="h3body1"/>
        <w:rPr>
          <w:b/>
        </w:rPr>
      </w:pPr>
      <w:r>
        <w:t>Ja pretendents</w:t>
      </w:r>
      <w:r w:rsidR="007E44CB" w:rsidRPr="007E44CB">
        <w:t xml:space="preserve"> neierodas pasūtītāja noteiktajā laikā uz Iepirkuma līguma parakstīšanu un neinformē pasūtītāju par neierašanās iemesliem, pasūtītājam ir tiesības uzskatīt, ka Vispārīgās vienošanās dalībnieks atsakās parakstīt Iepirkuma līgumu. Šajā gadījumā pasūtītājs slēdz Iepirk</w:t>
      </w:r>
      <w:r>
        <w:t>uma līgumu ar nākamo pretendentu</w:t>
      </w:r>
      <w:r w:rsidR="007E44CB" w:rsidRPr="007E44CB">
        <w:t xml:space="preserve">, kurš noteikts kā Vispārīgās vienošanās dalībnieks, un kura piedāvājums ir nākamais saimnieciski visizdevīgākais. </w:t>
      </w:r>
    </w:p>
    <w:p w:rsidR="007E44CB" w:rsidRPr="007E44CB" w:rsidRDefault="001E5BE9" w:rsidP="001905F6">
      <w:pPr>
        <w:pStyle w:val="h3body1"/>
        <w:rPr>
          <w:b/>
        </w:rPr>
      </w:pPr>
      <w:r>
        <w:t xml:space="preserve">Pretendenta piedāvāto iekārtu cenai ir jābūt nemainīgai visu līguma darbības laiku. </w:t>
      </w:r>
      <w:r w:rsidR="007E44CB" w:rsidRPr="007E44CB">
        <w:t xml:space="preserve">Pasūtītājs maksās </w:t>
      </w:r>
      <w:r w:rsidR="008B5207">
        <w:t>pakalpojumu sniedzējam</w:t>
      </w:r>
      <w:r w:rsidR="007E44CB" w:rsidRPr="007E44CB">
        <w:t xml:space="preserve"> tikai par faktiski veikto</w:t>
      </w:r>
      <w:r w:rsidR="000C0DBF">
        <w:t xml:space="preserve"> pakalpojumu</w:t>
      </w:r>
      <w:r w:rsidR="007E44CB" w:rsidRPr="007E44CB">
        <w:t xml:space="preserve">. </w:t>
      </w:r>
    </w:p>
    <w:p w:rsidR="007E44CB" w:rsidRPr="00FC22BF" w:rsidRDefault="007E44CB" w:rsidP="001905F6">
      <w:pPr>
        <w:pStyle w:val="h3body1"/>
        <w:rPr>
          <w:b/>
        </w:rPr>
      </w:pPr>
      <w:r w:rsidRPr="007E44CB">
        <w:t xml:space="preserve">Pasūtītājam ir tiesības neslēgt iepirkuma līgumu, ja tam ir objektīvs pamatojums, piemēram, ir mainījušās Pasūtītāja vajadzības, finanšu iespējas u.c. </w:t>
      </w:r>
    </w:p>
    <w:p w:rsidR="00D51922" w:rsidRDefault="00D51922" w:rsidP="003A3F80">
      <w:pPr>
        <w:pStyle w:val="ListParagraph"/>
        <w:numPr>
          <w:ilvl w:val="0"/>
          <w:numId w:val="2"/>
        </w:numPr>
        <w:rPr>
          <w:rFonts w:ascii="Times New Roman" w:hAnsi="Times New Roman"/>
          <w:b/>
        </w:rPr>
      </w:pPr>
      <w:r w:rsidRPr="00D51922">
        <w:rPr>
          <w:rFonts w:ascii="Times New Roman" w:hAnsi="Times New Roman"/>
          <w:b/>
        </w:rPr>
        <w:t>Vispārīgās vienošan</w:t>
      </w:r>
      <w:r>
        <w:rPr>
          <w:rFonts w:ascii="Times New Roman" w:hAnsi="Times New Roman"/>
          <w:b/>
        </w:rPr>
        <w:t>ās, I</w:t>
      </w:r>
      <w:r w:rsidRPr="00D51922">
        <w:rPr>
          <w:rFonts w:ascii="Times New Roman" w:hAnsi="Times New Roman"/>
          <w:b/>
        </w:rPr>
        <w:t>epirkuma līguma grozīšana, pārtraukšana</w:t>
      </w:r>
    </w:p>
    <w:p w:rsidR="00D51922" w:rsidRPr="00D51922" w:rsidRDefault="007E44CB" w:rsidP="001905F6">
      <w:pPr>
        <w:pStyle w:val="h3body1"/>
        <w:rPr>
          <w:b/>
        </w:rPr>
      </w:pPr>
      <w:r w:rsidRPr="00D51922">
        <w:t>Vispārīgās vienošanās un iepirkuma līguma grozījumi ir pieļaujami PIL 61.</w:t>
      </w:r>
      <w:r w:rsidR="00E83C37">
        <w:t xml:space="preserve"> </w:t>
      </w:r>
      <w:r w:rsidR="00BE1A9D">
        <w:t xml:space="preserve">panta noteiktajos gadījumos. </w:t>
      </w:r>
      <w:r w:rsidRPr="00D51922">
        <w:t>Līgumu grozījumi izdarāmi rakstiski. Vispārīgās vienošanās līgums var tikt pārtraukts pirms</w:t>
      </w:r>
      <w:r w:rsidRPr="00D51922">
        <w:rPr>
          <w:shd w:val="clear" w:color="auto" w:fill="FFFFFF"/>
        </w:rPr>
        <w:t xml:space="preserve"> termiņa</w:t>
      </w:r>
      <w:r w:rsidRPr="00D51922">
        <w:t xml:space="preserve">. </w:t>
      </w:r>
      <w:bookmarkStart w:id="14" w:name="_Hlk482633256"/>
    </w:p>
    <w:p w:rsidR="00D51922" w:rsidRPr="00D51922" w:rsidRDefault="007E44CB" w:rsidP="001905F6">
      <w:pPr>
        <w:pStyle w:val="h3body1"/>
        <w:rPr>
          <w:b/>
        </w:rPr>
      </w:pPr>
      <w:r w:rsidRPr="00D51922">
        <w:t xml:space="preserve">Pasūtītājam </w:t>
      </w:r>
      <w:r w:rsidRPr="00D51922">
        <w:rPr>
          <w:shd w:val="clear" w:color="auto" w:fill="FFFFFF"/>
        </w:rPr>
        <w:t xml:space="preserve">ir tiesības vienpusēji atkāpties no </w:t>
      </w:r>
      <w:r w:rsidR="00E83C37">
        <w:t xml:space="preserve">Vispārīgās vienošanās vai </w:t>
      </w:r>
      <w:r w:rsidRPr="00D51922">
        <w:t>I</w:t>
      </w:r>
      <w:r w:rsidRPr="00D51922">
        <w:rPr>
          <w:shd w:val="clear" w:color="auto" w:fill="FFFFFF"/>
        </w:rPr>
        <w:t xml:space="preserve">epirkuma līguma pirms termiņa, ja </w:t>
      </w:r>
      <w:r w:rsidRPr="00D51922">
        <w:t>Pasūtītājam</w:t>
      </w:r>
      <w:r w:rsidRPr="00D51922">
        <w:rPr>
          <w:shd w:val="clear" w:color="auto" w:fill="FFFFFF"/>
        </w:rPr>
        <w:t xml:space="preserve"> nav pieejams finansējums </w:t>
      </w:r>
      <w:r w:rsidRPr="00D51922">
        <w:t>Vispārīgās vienošanās un I</w:t>
      </w:r>
      <w:r w:rsidRPr="00D51922">
        <w:rPr>
          <w:shd w:val="clear" w:color="auto" w:fill="FFFFFF"/>
        </w:rPr>
        <w:t xml:space="preserve">epirkuma līguma izpildei vai mainās citi nosacījumi, kas ietekmē </w:t>
      </w:r>
      <w:r w:rsidR="00E83C37">
        <w:t xml:space="preserve">Vispārīgās vienošanās vai </w:t>
      </w:r>
      <w:r w:rsidRPr="00D51922">
        <w:t>I</w:t>
      </w:r>
      <w:r w:rsidRPr="00D51922">
        <w:rPr>
          <w:shd w:val="clear" w:color="auto" w:fill="FFFFFF"/>
        </w:rPr>
        <w:t xml:space="preserve">epirkuma līguma izpildi, kā arī </w:t>
      </w:r>
      <w:r w:rsidRPr="00D51922">
        <w:rPr>
          <w:rStyle w:val="apple-converted-space"/>
          <w:shd w:val="clear" w:color="auto" w:fill="FFFFFF"/>
        </w:rPr>
        <w:t>gadījumos, kas noteikti</w:t>
      </w:r>
      <w:r w:rsidRPr="00D51922">
        <w:rPr>
          <w:rStyle w:val="apple-converted-space"/>
        </w:rPr>
        <w:t xml:space="preserve"> </w:t>
      </w:r>
      <w:r w:rsidRPr="00D51922">
        <w:t xml:space="preserve">PIL 64. panta pirmajā daļā. </w:t>
      </w:r>
      <w:r w:rsidRPr="00D51922">
        <w:rPr>
          <w:shd w:val="clear" w:color="auto" w:fill="FFFFFF"/>
        </w:rPr>
        <w:t xml:space="preserve"> Ja Iepirkuma līgumu izbeidz pirms termiņa, </w:t>
      </w:r>
      <w:r w:rsidR="00B2511A">
        <w:t>Pasūtītājs samaksā pakalpojuma sniedzējam</w:t>
      </w:r>
      <w:r w:rsidRPr="00D51922">
        <w:t xml:space="preserve"> par faktiski </w:t>
      </w:r>
      <w:r w:rsidR="001D2CC7">
        <w:t>izsniegtajām</w:t>
      </w:r>
      <w:r w:rsidRPr="00D51922">
        <w:t xml:space="preserve"> </w:t>
      </w:r>
      <w:r w:rsidR="001D2CC7">
        <w:t>iekārtām</w:t>
      </w:r>
      <w:r w:rsidRPr="00D51922">
        <w:t>, un līgumslēdzēji vienojas par samaksas apmēru un kārtību.</w:t>
      </w:r>
      <w:bookmarkEnd w:id="14"/>
    </w:p>
    <w:p w:rsidR="00D51922" w:rsidRPr="00D51922" w:rsidRDefault="007E44CB" w:rsidP="001905F6">
      <w:pPr>
        <w:pStyle w:val="h3body1"/>
        <w:rPr>
          <w:b/>
        </w:rPr>
      </w:pPr>
      <w:r w:rsidRPr="00D51922">
        <w:t xml:space="preserve">Pasūtītājam ir tiesības vienpusēji atkāpties no Vispārējās vienošanās līguma ar </w:t>
      </w:r>
      <w:r w:rsidR="009A68C7">
        <w:t>pakalpojumu sniedzēju</w:t>
      </w:r>
      <w:r w:rsidRPr="00D51922">
        <w:t xml:space="preserve"> un pārtraukt Iepirkuma līgumu, ja </w:t>
      </w:r>
      <w:r w:rsidR="009A68C7">
        <w:t>pakalpojumu sniedzējs</w:t>
      </w:r>
      <w:r w:rsidRPr="00D51922">
        <w:t xml:space="preserve"> neizpilda Vispārējās vienošanās vai Iepirkuma līguma noteikumus, piemēram, izsniedz tehniskai specifikācijai neatbilstošas </w:t>
      </w:r>
      <w:r w:rsidR="009A68C7">
        <w:t>iekārtas</w:t>
      </w:r>
      <w:r w:rsidRPr="00D51922">
        <w:t xml:space="preserve">, vai neizsniedz </w:t>
      </w:r>
      <w:r w:rsidR="009A68C7">
        <w:t>iekārtas</w:t>
      </w:r>
      <w:r w:rsidRPr="00D51922">
        <w:t xml:space="preserve"> Iepirkuma līgumā noteiktajā termiņā. Šajā gadījumā pasūtītājs </w:t>
      </w:r>
      <w:r w:rsidR="009A68C7">
        <w:t>pakalpojumu sniedzējam</w:t>
      </w:r>
      <w:r w:rsidRPr="00D51922">
        <w:t xml:space="preserve"> nosūta informatīvu paziņojumu par </w:t>
      </w:r>
      <w:r w:rsidR="009A68C7">
        <w:t>pakalpojuma sniedzēja</w:t>
      </w:r>
      <w:r w:rsidRPr="00D51922">
        <w:t xml:space="preserve"> izslēgšanu no Vispārējās vienošanās un iepirkuma līguma pārtraukšanu, ja tāds bija noslēgts.   </w:t>
      </w:r>
    </w:p>
    <w:p w:rsidR="00D51922" w:rsidRPr="00D51922" w:rsidRDefault="007E44CB" w:rsidP="001905F6">
      <w:pPr>
        <w:pStyle w:val="h3body1"/>
        <w:rPr>
          <w:b/>
        </w:rPr>
      </w:pPr>
      <w:r w:rsidRPr="00D51922">
        <w:t>Vispārīgās vienošanās grozījumi ir izdarāmi ievērojot PIL 61. panta regulējumu.</w:t>
      </w:r>
    </w:p>
    <w:p w:rsidR="00D51922" w:rsidRPr="00D51922" w:rsidRDefault="007E44CB" w:rsidP="001905F6">
      <w:pPr>
        <w:pStyle w:val="h3body1"/>
        <w:rPr>
          <w:b/>
        </w:rPr>
      </w:pPr>
      <w:r w:rsidRPr="00D51922">
        <w:t>Vispārīgās vienošanās līguma grozījumi pieļaujami, ja tie nemaina Vispārīgās vienoša</w:t>
      </w:r>
      <w:r w:rsidR="00E83C37">
        <w:t xml:space="preserve">nās līguma vispārējo raksturu. </w:t>
      </w:r>
      <w:r w:rsidRPr="00D51922">
        <w:t xml:space="preserve">Šajā gadījumā grozījumi nevar pārsniegt 10% no sākotnējās Iepirkuma līguma līgumcenas, un ja grozījumi atbilst </w:t>
      </w:r>
      <w:r w:rsidR="00AE1F3F">
        <w:t>PIL</w:t>
      </w:r>
      <w:r w:rsidRPr="00D51922">
        <w:t xml:space="preserve"> 61. panta piektās daļas regulējumam.</w:t>
      </w:r>
    </w:p>
    <w:p w:rsidR="007E44CB" w:rsidRPr="0088142D" w:rsidRDefault="007E44CB" w:rsidP="001905F6">
      <w:pPr>
        <w:pStyle w:val="h3body1"/>
        <w:rPr>
          <w:b/>
        </w:rPr>
      </w:pPr>
      <w:r w:rsidRPr="00D51922">
        <w:lastRenderedPageBreak/>
        <w:t xml:space="preserve">Lai veiktu grozījumus Vispārīgās vienošanās līgumā vai Iepirkuma līgumā pēc </w:t>
      </w:r>
      <w:r w:rsidR="003D4622">
        <w:t>pakalpojumu sniedzēja</w:t>
      </w:r>
      <w:r w:rsidRPr="00D51922">
        <w:t xml:space="preserve"> ierosinājuma, </w:t>
      </w:r>
      <w:r w:rsidR="003D4622">
        <w:t>pakalpojumu sniedzējam</w:t>
      </w:r>
      <w:r w:rsidRPr="00D51922">
        <w:t xml:space="preserve"> </w:t>
      </w:r>
      <w:r w:rsidRPr="00D51922">
        <w:rPr>
          <w:color w:val="414142"/>
          <w:shd w:val="clear" w:color="auto" w:fill="FFFFFF"/>
        </w:rPr>
        <w:t xml:space="preserve">jāiesniedz </w:t>
      </w:r>
      <w:r w:rsidRPr="00D51922">
        <w:t xml:space="preserve">pasūtītājam </w:t>
      </w:r>
      <w:r w:rsidRPr="00D51922">
        <w:rPr>
          <w:color w:val="414142"/>
          <w:shd w:val="clear" w:color="auto" w:fill="FFFFFF"/>
        </w:rPr>
        <w:t>rakstisks pieteikums</w:t>
      </w:r>
      <w:r w:rsidRPr="00D51922">
        <w:t>, pamatojot grozījumu nepieciešamību, un jāpievieno attiecīgie dokumenti (ja attiecināms). Šajos gadījumos pas</w:t>
      </w:r>
      <w:r w:rsidR="0088142D">
        <w:t>ūtītājs vadās no PIL regulējuma</w:t>
      </w:r>
    </w:p>
    <w:p w:rsidR="007E44CB" w:rsidRPr="00A0585B" w:rsidRDefault="007E44CB" w:rsidP="007E44CB">
      <w:pPr>
        <w:pStyle w:val="BodyText2"/>
        <w:widowControl w:val="0"/>
        <w:suppressAutoHyphens/>
        <w:spacing w:after="0" w:line="240" w:lineRule="auto"/>
        <w:ind w:left="709"/>
        <w:jc w:val="center"/>
        <w:rPr>
          <w:b/>
          <w:sz w:val="8"/>
          <w:szCs w:val="8"/>
          <w:lang w:val="lv-LV"/>
        </w:rPr>
      </w:pPr>
    </w:p>
    <w:p w:rsidR="009D1843" w:rsidRDefault="009D1843" w:rsidP="00F66613">
      <w:pPr>
        <w:pStyle w:val="BodyText2"/>
        <w:widowControl w:val="0"/>
        <w:suppressAutoHyphens/>
        <w:spacing w:after="0" w:line="240" w:lineRule="auto"/>
        <w:ind w:left="709"/>
        <w:jc w:val="center"/>
        <w:rPr>
          <w:b/>
          <w:sz w:val="28"/>
          <w:szCs w:val="28"/>
          <w:lang w:val="lv-LV"/>
        </w:rPr>
      </w:pPr>
    </w:p>
    <w:p w:rsidR="00F66613" w:rsidRDefault="00426EC8" w:rsidP="00F66613">
      <w:pPr>
        <w:pStyle w:val="BodyText2"/>
        <w:widowControl w:val="0"/>
        <w:suppressAutoHyphens/>
        <w:spacing w:after="0" w:line="240" w:lineRule="auto"/>
        <w:ind w:left="709"/>
        <w:jc w:val="center"/>
        <w:rPr>
          <w:b/>
          <w:caps/>
          <w:sz w:val="28"/>
          <w:szCs w:val="28"/>
          <w:lang w:val="lv-LV"/>
        </w:rPr>
      </w:pPr>
      <w:r>
        <w:rPr>
          <w:b/>
          <w:sz w:val="28"/>
          <w:szCs w:val="28"/>
          <w:lang w:val="lv-LV"/>
        </w:rPr>
        <w:t>V</w:t>
      </w:r>
      <w:r w:rsidR="00F66613" w:rsidRPr="009D5048">
        <w:rPr>
          <w:b/>
          <w:sz w:val="28"/>
          <w:szCs w:val="28"/>
          <w:lang w:val="lv-LV"/>
        </w:rPr>
        <w:t xml:space="preserve"> </w:t>
      </w:r>
      <w:r w:rsidR="00F66613" w:rsidRPr="009D5048">
        <w:rPr>
          <w:b/>
          <w:caps/>
          <w:sz w:val="28"/>
          <w:szCs w:val="28"/>
          <w:lang w:val="lv-LV"/>
        </w:rPr>
        <w:t>Citi iepirkuma noteikumi</w:t>
      </w:r>
    </w:p>
    <w:p w:rsidR="00A0585B" w:rsidRPr="00A0585B" w:rsidRDefault="00A0585B" w:rsidP="00F66613">
      <w:pPr>
        <w:pStyle w:val="BodyText2"/>
        <w:widowControl w:val="0"/>
        <w:suppressAutoHyphens/>
        <w:spacing w:after="0" w:line="240" w:lineRule="auto"/>
        <w:ind w:left="709"/>
        <w:jc w:val="center"/>
        <w:rPr>
          <w:b/>
          <w:caps/>
          <w:sz w:val="10"/>
          <w:szCs w:val="10"/>
          <w:lang w:val="lv-LV"/>
        </w:rPr>
      </w:pPr>
    </w:p>
    <w:p w:rsidR="00F66613" w:rsidRPr="00D56D83" w:rsidRDefault="009D1843" w:rsidP="003A3F80">
      <w:pPr>
        <w:pStyle w:val="BodyText2"/>
        <w:widowControl w:val="0"/>
        <w:numPr>
          <w:ilvl w:val="0"/>
          <w:numId w:val="2"/>
        </w:numPr>
        <w:suppressAutoHyphens/>
        <w:spacing w:after="0" w:line="240" w:lineRule="auto"/>
        <w:jc w:val="both"/>
        <w:rPr>
          <w:color w:val="000000" w:themeColor="text1"/>
          <w:lang w:val="lv-LV"/>
        </w:rPr>
      </w:pPr>
      <w:r>
        <w:rPr>
          <w:color w:val="000000" w:themeColor="text1"/>
          <w:lang w:val="lv-LV"/>
        </w:rPr>
        <w:t xml:space="preserve">Ja uz </w:t>
      </w:r>
      <w:r w:rsidRPr="00D56D83">
        <w:rPr>
          <w:color w:val="000000" w:themeColor="text1"/>
          <w:lang w:val="lv-LV"/>
        </w:rPr>
        <w:t xml:space="preserve">pretendentu </w:t>
      </w:r>
      <w:r>
        <w:rPr>
          <w:color w:val="000000" w:themeColor="text1"/>
          <w:lang w:val="lv-LV"/>
        </w:rPr>
        <w:t xml:space="preserve">ir </w:t>
      </w:r>
      <w:r w:rsidRPr="00D56D83">
        <w:rPr>
          <w:color w:val="000000" w:themeColor="text1"/>
          <w:lang w:val="lv-LV"/>
        </w:rPr>
        <w:t>attiecināmi,</w:t>
      </w:r>
      <w:r w:rsidR="00F66613" w:rsidRPr="00D56D83">
        <w:rPr>
          <w:color w:val="000000" w:themeColor="text1"/>
          <w:lang w:val="lv-LV"/>
        </w:rPr>
        <w:t xml:space="preserve"> PIL 6</w:t>
      </w:r>
      <w:r w:rsidR="00CA6830">
        <w:rPr>
          <w:color w:val="000000" w:themeColor="text1"/>
          <w:lang w:val="lv-LV"/>
        </w:rPr>
        <w:t>2. panta pirmās daļas noteikumi, p</w:t>
      </w:r>
      <w:r w:rsidR="00F66613" w:rsidRPr="00D56D83">
        <w:rPr>
          <w:color w:val="000000" w:themeColor="text1"/>
          <w:lang w:val="lv-LV"/>
        </w:rPr>
        <w:t>retendentam</w:t>
      </w:r>
      <w:r w:rsidR="00F66613" w:rsidRPr="00D56D83">
        <w:rPr>
          <w:color w:val="000000" w:themeColor="text1"/>
          <w:shd w:val="clear" w:color="auto" w:fill="FFFFFF"/>
          <w:lang w:val="lv-LV"/>
        </w:rPr>
        <w:t xml:space="preserve"> nav tiesību bez</w:t>
      </w:r>
      <w:r w:rsidR="00F66613" w:rsidRPr="00D56D83">
        <w:rPr>
          <w:color w:val="000000" w:themeColor="text1"/>
          <w:lang w:val="lv-LV"/>
        </w:rPr>
        <w:t xml:space="preserve"> rakstiskas </w:t>
      </w:r>
      <w:r w:rsidR="00F66613" w:rsidRPr="00D56D83">
        <w:rPr>
          <w:color w:val="000000" w:themeColor="text1"/>
          <w:shd w:val="clear" w:color="auto" w:fill="FFFFFF"/>
          <w:lang w:val="lv-LV"/>
        </w:rPr>
        <w:t xml:space="preserve">saskaņošanas ar pasūtītāju veikt apakšuzņēmēju nomaiņu (ja tādi norādīti) vai </w:t>
      </w:r>
      <w:r w:rsidRPr="00D56D83">
        <w:rPr>
          <w:color w:val="000000" w:themeColor="text1"/>
          <w:shd w:val="clear" w:color="auto" w:fill="FFFFFF"/>
          <w:lang w:val="lv-LV"/>
        </w:rPr>
        <w:t>papildu piesaisti</w:t>
      </w:r>
      <w:r w:rsidR="00F66613" w:rsidRPr="00D56D83">
        <w:rPr>
          <w:color w:val="000000" w:themeColor="text1"/>
          <w:shd w:val="clear" w:color="auto" w:fill="FFFFFF"/>
          <w:lang w:val="lv-LV"/>
        </w:rPr>
        <w:t xml:space="preserve">, vai piedāvājumā norādītā personāla (ja tāds norādīts) nomaiņu. </w:t>
      </w:r>
      <w:r w:rsidR="00F66613" w:rsidRPr="00D56D83">
        <w:rPr>
          <w:color w:val="000000" w:themeColor="text1"/>
          <w:lang w:val="lv-LV"/>
        </w:rPr>
        <w:t>Šajā gadījumā pretendentam jāiesniedz pasūtītājam rakstisks pieteikums un dokumenti, ko nosaka pasūtītājs, vismaz 10 (desmit) darba dienas iepriekš.</w:t>
      </w:r>
    </w:p>
    <w:p w:rsidR="00F66613" w:rsidRPr="00A0585B" w:rsidRDefault="00F66613" w:rsidP="003A3F80">
      <w:pPr>
        <w:pStyle w:val="BodyText2"/>
        <w:widowControl w:val="0"/>
        <w:numPr>
          <w:ilvl w:val="0"/>
          <w:numId w:val="2"/>
        </w:numPr>
        <w:suppressAutoHyphens/>
        <w:spacing w:after="0" w:line="240" w:lineRule="auto"/>
        <w:jc w:val="both"/>
        <w:rPr>
          <w:color w:val="000000" w:themeColor="text1"/>
          <w:lang w:val="lv-LV"/>
        </w:rPr>
      </w:pPr>
      <w:r w:rsidRPr="00D56D83">
        <w:rPr>
          <w:lang w:val="lv-LV"/>
        </w:rPr>
        <w:t>Pa</w:t>
      </w:r>
      <w:r w:rsidR="00B2511A">
        <w:rPr>
          <w:lang w:val="lv-LV"/>
        </w:rPr>
        <w:t>sūtītājs, lemjot par pakalpojuma sniedzēja</w:t>
      </w:r>
      <w:r w:rsidRPr="00D56D83">
        <w:rPr>
          <w:lang w:val="lv-LV"/>
        </w:rPr>
        <w:t xml:space="preserve"> pieteikuma saskaņošanu, vadās no PIL 62. panta regulējuma. </w:t>
      </w:r>
      <w:bookmarkStart w:id="15" w:name="_Toc337800525"/>
      <w:bookmarkStart w:id="16" w:name="_Toc288826574"/>
      <w:bookmarkStart w:id="17" w:name="_Toc288985223"/>
    </w:p>
    <w:p w:rsidR="00A0585B" w:rsidRPr="00D56D83" w:rsidRDefault="00A0585B" w:rsidP="00A0585B">
      <w:pPr>
        <w:pStyle w:val="BodyText2"/>
        <w:widowControl w:val="0"/>
        <w:suppressAutoHyphens/>
        <w:spacing w:after="0" w:line="240" w:lineRule="auto"/>
        <w:ind w:left="360"/>
        <w:jc w:val="both"/>
        <w:rPr>
          <w:color w:val="000000" w:themeColor="text1"/>
          <w:lang w:val="lv-LV"/>
        </w:rPr>
      </w:pPr>
    </w:p>
    <w:p w:rsidR="00F66613" w:rsidRPr="006C4FEE" w:rsidRDefault="00F66613" w:rsidP="00F66613">
      <w:pPr>
        <w:pStyle w:val="BodyText2"/>
        <w:widowControl w:val="0"/>
        <w:suppressAutoHyphens/>
        <w:spacing w:after="0" w:line="240" w:lineRule="auto"/>
        <w:rPr>
          <w:b/>
          <w:sz w:val="12"/>
          <w:szCs w:val="12"/>
          <w:lang w:val="lv-LV" w:eastAsia="lv-LV"/>
        </w:rPr>
      </w:pPr>
    </w:p>
    <w:p w:rsidR="00F66613" w:rsidRPr="006C4FEE" w:rsidRDefault="00426EC8" w:rsidP="00F66613">
      <w:pPr>
        <w:pStyle w:val="BodyText2"/>
        <w:widowControl w:val="0"/>
        <w:suppressAutoHyphens/>
        <w:spacing w:after="0" w:line="240" w:lineRule="auto"/>
        <w:ind w:left="709"/>
        <w:jc w:val="center"/>
        <w:rPr>
          <w:b/>
          <w:caps/>
          <w:sz w:val="28"/>
          <w:szCs w:val="28"/>
          <w:lang w:val="lv-LV" w:eastAsia="lv-LV"/>
        </w:rPr>
      </w:pPr>
      <w:r>
        <w:rPr>
          <w:b/>
          <w:sz w:val="28"/>
          <w:szCs w:val="28"/>
          <w:lang w:val="lv-LV" w:eastAsia="lv-LV"/>
        </w:rPr>
        <w:t>VI</w:t>
      </w:r>
      <w:r w:rsidR="00F66613" w:rsidRPr="006C4FEE">
        <w:rPr>
          <w:b/>
          <w:sz w:val="28"/>
          <w:szCs w:val="28"/>
          <w:lang w:val="lv-LV" w:eastAsia="lv-LV"/>
        </w:rPr>
        <w:t xml:space="preserve"> PRETENDENTU INFORMĒŠANA</w:t>
      </w:r>
      <w:r w:rsidR="00F66613" w:rsidRPr="006C4FEE">
        <w:rPr>
          <w:b/>
          <w:caps/>
          <w:sz w:val="28"/>
          <w:szCs w:val="28"/>
          <w:lang w:val="lv-LV" w:eastAsia="lv-LV"/>
        </w:rPr>
        <w:t>, paziņojumu publicēšana</w:t>
      </w:r>
    </w:p>
    <w:p w:rsidR="00F66613" w:rsidRPr="00A0585B" w:rsidRDefault="00F66613" w:rsidP="00F66613">
      <w:pPr>
        <w:pStyle w:val="BodyText2"/>
        <w:widowControl w:val="0"/>
        <w:suppressAutoHyphens/>
        <w:spacing w:after="0" w:line="240" w:lineRule="auto"/>
        <w:ind w:left="709"/>
        <w:jc w:val="center"/>
        <w:rPr>
          <w:b/>
          <w:caps/>
          <w:sz w:val="10"/>
          <w:szCs w:val="10"/>
          <w:lang w:val="lv-LV" w:eastAsia="lv-LV"/>
        </w:rPr>
      </w:pPr>
    </w:p>
    <w:p w:rsidR="00AE530E" w:rsidRDefault="00F66613" w:rsidP="003A3F80">
      <w:pPr>
        <w:pStyle w:val="tv213"/>
        <w:numPr>
          <w:ilvl w:val="0"/>
          <w:numId w:val="2"/>
        </w:numPr>
        <w:spacing w:before="0" w:beforeAutospacing="0" w:after="0" w:afterAutospacing="0"/>
        <w:jc w:val="both"/>
      </w:pPr>
      <w:r>
        <w:t xml:space="preserve"> </w:t>
      </w:r>
      <w:r w:rsidRPr="006C4FEE">
        <w:t>3 (trīs) darbdienu laikā pēc lēmuma pieņemšanas pasūtīt</w:t>
      </w:r>
      <w:r w:rsidR="00AE530E">
        <w:t xml:space="preserve">ājs informē visus pretendentus  </w:t>
      </w:r>
      <w:r w:rsidRPr="006C4FEE">
        <w:t>vienlaicīgi par pieņemto lēmumu attiecībā uz līguma slēgšanu, iepirkuma pārtraukšanu vai izbeigšanu.</w:t>
      </w:r>
    </w:p>
    <w:p w:rsidR="00AE530E" w:rsidRDefault="00F66613" w:rsidP="003A3F80">
      <w:pPr>
        <w:pStyle w:val="tv213"/>
        <w:numPr>
          <w:ilvl w:val="0"/>
          <w:numId w:val="2"/>
        </w:numPr>
        <w:spacing w:before="0" w:beforeAutospacing="0" w:after="0" w:afterAutospacing="0"/>
        <w:jc w:val="both"/>
      </w:pPr>
      <w:r w:rsidRPr="006C4FEE">
        <w:t>Pasūtītājs informāciju par iepirkuma rezultātiem nosūta pa pastu vai elektroniski, izmantojot drošu elektronisko parakstu vai pievienojot elektroniskajam pastam skenētu dokumentu, vai nodod personīgi.</w:t>
      </w:r>
    </w:p>
    <w:p w:rsidR="00F66613" w:rsidRPr="006C4FEE" w:rsidRDefault="00F66613" w:rsidP="003A3F80">
      <w:pPr>
        <w:pStyle w:val="tv213"/>
        <w:numPr>
          <w:ilvl w:val="0"/>
          <w:numId w:val="2"/>
        </w:numPr>
        <w:spacing w:before="0" w:beforeAutospacing="0" w:after="0" w:afterAutospacing="0"/>
        <w:jc w:val="both"/>
      </w:pPr>
      <w:r w:rsidRPr="006C4FEE">
        <w:t xml:space="preserve">10 (desmit) darbdienu laikā pēc tam, kad stājas spēkā iepirkuma līgums vai tā grozījumi, </w:t>
      </w:r>
      <w:r w:rsidR="008F29F2" w:rsidRPr="006C4FEE">
        <w:t>pasūtītājs savā pircēja profilā,</w:t>
      </w:r>
      <w:r w:rsidRPr="006C4FEE">
        <w:t xml:space="preserve"> ievieto attiecīgi iepirkuma līguma vai tā grozījumu tekstu, atbilstoši normatīvajos aktos noteiktajai kārtībai ievērojot komercnoslēpuma aizsardzības prasības. Iepirkuma līguma un tā grozījumu teksts ir pieejams pircēja profilā vismaz visā iepirkuma līguma darbības laikā, bet ne mazāk kā 36 (trīsdesmit sešus) mēnešus pēc iepirkuma līguma spēkā stāšanās dienas.</w:t>
      </w:r>
    </w:p>
    <w:p w:rsidR="00F66613" w:rsidRPr="006C4FEE" w:rsidRDefault="00F66613" w:rsidP="00F66613">
      <w:pPr>
        <w:pStyle w:val="Heading1"/>
        <w:ind w:left="709" w:hanging="709"/>
        <w:jc w:val="center"/>
        <w:rPr>
          <w:rFonts w:ascii="Times New Roman" w:hAnsi="Times New Roman"/>
          <w:sz w:val="16"/>
          <w:szCs w:val="16"/>
        </w:rPr>
      </w:pPr>
    </w:p>
    <w:p w:rsidR="00F66613" w:rsidRPr="00485F34" w:rsidRDefault="00426EC8" w:rsidP="00F66613">
      <w:pPr>
        <w:pStyle w:val="Heading1"/>
        <w:ind w:left="709" w:hanging="709"/>
        <w:jc w:val="center"/>
        <w:rPr>
          <w:rFonts w:ascii="Times New Roman" w:hAnsi="Times New Roman"/>
          <w:sz w:val="28"/>
          <w:szCs w:val="28"/>
        </w:rPr>
      </w:pPr>
      <w:r w:rsidRPr="00485F34">
        <w:rPr>
          <w:rFonts w:ascii="Times New Roman" w:hAnsi="Times New Roman"/>
          <w:sz w:val="28"/>
          <w:szCs w:val="28"/>
        </w:rPr>
        <w:t>VII</w:t>
      </w:r>
      <w:r w:rsidR="00F66613" w:rsidRPr="00485F34">
        <w:rPr>
          <w:rFonts w:ascii="Times New Roman" w:hAnsi="Times New Roman"/>
          <w:sz w:val="28"/>
          <w:szCs w:val="28"/>
        </w:rPr>
        <w:t xml:space="preserve"> </w:t>
      </w:r>
      <w:bookmarkEnd w:id="15"/>
      <w:bookmarkEnd w:id="16"/>
      <w:r w:rsidR="001E5BE9" w:rsidRPr="00485F34">
        <w:rPr>
          <w:rFonts w:ascii="Times New Roman" w:hAnsi="Times New Roman"/>
          <w:sz w:val="28"/>
          <w:szCs w:val="28"/>
        </w:rPr>
        <w:t>PASŪ</w:t>
      </w:r>
      <w:r w:rsidR="00735211" w:rsidRPr="00485F34">
        <w:rPr>
          <w:rFonts w:ascii="Times New Roman" w:hAnsi="Times New Roman"/>
          <w:sz w:val="28"/>
          <w:szCs w:val="28"/>
        </w:rPr>
        <w:t>TĪTĀJA TIESĪBAS UN PIENĀKUMI</w:t>
      </w:r>
    </w:p>
    <w:p w:rsidR="00735211" w:rsidRPr="00485F34" w:rsidRDefault="00F66613" w:rsidP="00735211">
      <w:pPr>
        <w:pStyle w:val="tv213"/>
        <w:numPr>
          <w:ilvl w:val="0"/>
          <w:numId w:val="2"/>
        </w:numPr>
        <w:jc w:val="both"/>
      </w:pPr>
      <w:r w:rsidRPr="00485F34">
        <w:t>Iepirkuma veikšanai pasūtītājs izveido iepirkuma komisiju vismaz 3 (trīs) locekļu sastāvā.</w:t>
      </w:r>
    </w:p>
    <w:p w:rsidR="00F66613" w:rsidRPr="00485F34" w:rsidRDefault="00735211" w:rsidP="00735211">
      <w:pPr>
        <w:pStyle w:val="tv213"/>
        <w:numPr>
          <w:ilvl w:val="0"/>
          <w:numId w:val="2"/>
        </w:numPr>
        <w:jc w:val="both"/>
      </w:pPr>
      <w:r w:rsidRPr="00485F34">
        <w:t>Pretendentu atlasei, tehnisko un finanšu piedāvājumu vērtēšanai iepirkumu komisija var pieaicināt ekspertu. Ekspertam ir tiesības iepazīties ar piedāvājumiem, kā arī lūgt komisiju pieprasīt no pretendentiem papildu informāciju, kas nepieciešama atzinuma sagatavošanai;</w:t>
      </w:r>
    </w:p>
    <w:p w:rsidR="00F66613" w:rsidRPr="00485F34" w:rsidRDefault="00F66613" w:rsidP="003A3F80">
      <w:pPr>
        <w:pStyle w:val="tv213"/>
        <w:numPr>
          <w:ilvl w:val="0"/>
          <w:numId w:val="2"/>
        </w:numPr>
        <w:jc w:val="both"/>
      </w:pPr>
      <w:r w:rsidRPr="00485F34">
        <w:t>Uz iepirkuma komisijas darbību attiecas</w:t>
      </w:r>
      <w:r w:rsidR="00735211" w:rsidRPr="00485F34">
        <w:t>, PIL</w:t>
      </w:r>
      <w:r w:rsidRPr="00485F34">
        <w:t xml:space="preserve"> 24.</w:t>
      </w:r>
      <w:r w:rsidR="008F29F2" w:rsidRPr="00485F34">
        <w:t xml:space="preserve"> </w:t>
      </w:r>
      <w:r w:rsidRPr="00485F34">
        <w:t>panta, 25.</w:t>
      </w:r>
      <w:r w:rsidR="008F29F2" w:rsidRPr="00485F34">
        <w:t xml:space="preserve"> </w:t>
      </w:r>
      <w:r w:rsidR="00735211" w:rsidRPr="00485F34">
        <w:t xml:space="preserve">panta </w:t>
      </w:r>
      <w:r w:rsidRPr="00485F34">
        <w:t>un 26.</w:t>
      </w:r>
      <w:r w:rsidR="00735211" w:rsidRPr="00485F34">
        <w:t xml:space="preserve"> </w:t>
      </w:r>
      <w:r w:rsidRPr="00485F34">
        <w:t>panta noteikumi.</w:t>
      </w:r>
    </w:p>
    <w:p w:rsidR="00F66613" w:rsidRPr="00485F34" w:rsidRDefault="00F66613" w:rsidP="003A3F80">
      <w:pPr>
        <w:pStyle w:val="tv213"/>
        <w:numPr>
          <w:ilvl w:val="0"/>
          <w:numId w:val="2"/>
        </w:numPr>
        <w:jc w:val="both"/>
      </w:pPr>
      <w:r w:rsidRPr="00485F34">
        <w:t>Iepirkumu komisijai ir tiesības pārtraukt iepirkumu jebkurā tā norises posmā, ja tam ir objektīvs pamatojums.</w:t>
      </w:r>
    </w:p>
    <w:p w:rsidR="00E83C37" w:rsidRPr="00485F34" w:rsidRDefault="00F66613" w:rsidP="00BF7D03">
      <w:pPr>
        <w:pStyle w:val="tv213"/>
        <w:numPr>
          <w:ilvl w:val="0"/>
          <w:numId w:val="2"/>
        </w:numPr>
        <w:jc w:val="both"/>
      </w:pPr>
      <w:r w:rsidRPr="00485F34">
        <w:t xml:space="preserve">Gadījumos, kas nav atrunāti nolikumā, iepirkumu komisija vadās no PIL regulējuma un to piemēro. </w:t>
      </w:r>
    </w:p>
    <w:p w:rsidR="001905F6" w:rsidRPr="00485F34" w:rsidRDefault="001905F6" w:rsidP="001905F6">
      <w:pPr>
        <w:pStyle w:val="ListParagraph"/>
        <w:numPr>
          <w:ilvl w:val="0"/>
          <w:numId w:val="2"/>
        </w:numPr>
        <w:rPr>
          <w:rFonts w:ascii="Times New Roman" w:hAnsi="Times New Roman"/>
          <w:szCs w:val="24"/>
        </w:rPr>
      </w:pPr>
      <w:r w:rsidRPr="00485F34">
        <w:rPr>
          <w:rFonts w:ascii="Times New Roman" w:hAnsi="Times New Roman"/>
          <w:b/>
          <w:szCs w:val="24"/>
        </w:rPr>
        <w:t>Pasūtītāja tiesības:</w:t>
      </w:r>
      <w:r w:rsidRPr="00485F34">
        <w:rPr>
          <w:rFonts w:ascii="Times New Roman" w:hAnsi="Times New Roman"/>
          <w:b/>
          <w:szCs w:val="24"/>
        </w:rPr>
        <w:tab/>
      </w:r>
    </w:p>
    <w:p w:rsidR="001905F6" w:rsidRPr="00485F34" w:rsidRDefault="001905F6" w:rsidP="001905F6">
      <w:pPr>
        <w:pStyle w:val="h3body1"/>
      </w:pPr>
      <w:r w:rsidRPr="00485F34">
        <w:t>Noteikt iepirkuma uzvarētāju, ar kuru slēdzams līgums;</w:t>
      </w:r>
    </w:p>
    <w:p w:rsidR="001905F6" w:rsidRPr="00485F34" w:rsidRDefault="001905F6" w:rsidP="001905F6">
      <w:pPr>
        <w:pStyle w:val="h3body1"/>
      </w:pPr>
      <w:r w:rsidRPr="00485F34">
        <w:t>Noraidīt visus piedāvājumus, kā arī veikt citas nolikumā un normatīvajos aktos paredzētās darbības;</w:t>
      </w:r>
    </w:p>
    <w:p w:rsidR="001905F6" w:rsidRPr="00485F34" w:rsidRDefault="001905F6" w:rsidP="001905F6">
      <w:pPr>
        <w:pStyle w:val="h3body1"/>
      </w:pPr>
      <w:r w:rsidRPr="00485F34">
        <w:t>Piedāvājumos ietverto informāciju izmantot tikai iepirkuma rezultātu noteikšanai. Piedāvājumā ietvertās informācijas izmantošanai citiem mērķiem ir nepieciešama piedāvājuma iesniedzēja rakstveida piekrišana;</w:t>
      </w:r>
    </w:p>
    <w:p w:rsidR="001905F6" w:rsidRPr="00485F34" w:rsidRDefault="001905F6" w:rsidP="001905F6">
      <w:pPr>
        <w:pStyle w:val="h3body1"/>
      </w:pPr>
      <w:r w:rsidRPr="00485F34">
        <w:t>Veikt citas darbības saskaņā ar PIL, citiem normatīvajiem aktiem un iepirkuma nolikumu.</w:t>
      </w:r>
    </w:p>
    <w:p w:rsidR="001905F6" w:rsidRPr="00485F34" w:rsidRDefault="001905F6" w:rsidP="001905F6">
      <w:pPr>
        <w:pStyle w:val="h3body1"/>
        <w:numPr>
          <w:ilvl w:val="0"/>
          <w:numId w:val="0"/>
        </w:numPr>
        <w:ind w:left="709"/>
      </w:pPr>
    </w:p>
    <w:p w:rsidR="00F66613" w:rsidRPr="00E83C37" w:rsidRDefault="00735211" w:rsidP="003A3F80">
      <w:pPr>
        <w:pStyle w:val="tv213"/>
        <w:numPr>
          <w:ilvl w:val="0"/>
          <w:numId w:val="2"/>
        </w:numPr>
        <w:jc w:val="both"/>
      </w:pPr>
      <w:r>
        <w:rPr>
          <w:b/>
        </w:rPr>
        <w:t xml:space="preserve">Pasūtītāja </w:t>
      </w:r>
      <w:r w:rsidR="00F66613" w:rsidRPr="00E83C37">
        <w:rPr>
          <w:b/>
        </w:rPr>
        <w:t>pienākumi:</w:t>
      </w:r>
    </w:p>
    <w:p w:rsidR="00F66613" w:rsidRPr="00626757" w:rsidRDefault="00F66613" w:rsidP="001905F6">
      <w:pPr>
        <w:pStyle w:val="h3body1"/>
      </w:pPr>
      <w:r w:rsidRPr="00F66613">
        <w:t>N</w:t>
      </w:r>
      <w:r w:rsidRPr="00626757">
        <w:t>odrošināt visām ieinteresētajām personām brīvu un tiešu pieeju konkursa dokumentiem;</w:t>
      </w:r>
    </w:p>
    <w:p w:rsidR="00F66613" w:rsidRDefault="00F66613" w:rsidP="001905F6">
      <w:pPr>
        <w:pStyle w:val="h3body1"/>
      </w:pPr>
      <w:r>
        <w:t>I</w:t>
      </w:r>
      <w:r w:rsidRPr="0052358F">
        <w:t>nformēt pretendentus, ja ir izdarīti grozījumi konkursa dokumentos vai pagarināti noteiktie piedāvājumu iesniegšanas termiņi, ievietojot informāciju pasūtītāja mājaslapā;</w:t>
      </w:r>
    </w:p>
    <w:p w:rsidR="00F66613" w:rsidRDefault="00F66613" w:rsidP="001905F6">
      <w:pPr>
        <w:pStyle w:val="h3body1"/>
      </w:pPr>
      <w:r>
        <w:t>L</w:t>
      </w:r>
      <w:r w:rsidRPr="0052358F">
        <w:t>aikā no piedāvājumu iesniegšanas dienas līdz to atvēršanas brīdim nesniegt informāciju par citu piedāvājumu esamību;</w:t>
      </w:r>
    </w:p>
    <w:p w:rsidR="00F66613" w:rsidRPr="00F66613" w:rsidRDefault="00F66613" w:rsidP="001905F6">
      <w:pPr>
        <w:pStyle w:val="h3body1"/>
      </w:pPr>
      <w:r>
        <w:t>N</w:t>
      </w:r>
      <w:r w:rsidRPr="0052358F">
        <w:t>ormatīvajos aktos noteiktā kārt</w:t>
      </w:r>
      <w:r w:rsidR="001905F6">
        <w:t xml:space="preserve">ībā un termiņā sniegt </w:t>
      </w:r>
      <w:r w:rsidR="001905F6" w:rsidRPr="00485F34">
        <w:t>rakstveida</w:t>
      </w:r>
      <w:r w:rsidRPr="0052358F">
        <w:t xml:space="preserve"> atbild</w:t>
      </w:r>
      <w:r w:rsidR="00B2511A">
        <w:t>es uz ieinteresēto pretendentu</w:t>
      </w:r>
      <w:r>
        <w:t xml:space="preserve"> </w:t>
      </w:r>
      <w:r w:rsidRPr="0052358F">
        <w:t xml:space="preserve">rakstveidā uzdotajiem jautājumiem par konkursa dokumentos iekļautajām </w:t>
      </w:r>
      <w:r w:rsidRPr="00F66613">
        <w:t>prasībām;</w:t>
      </w:r>
    </w:p>
    <w:p w:rsidR="00F66613" w:rsidRPr="00F66613" w:rsidRDefault="00B2511A" w:rsidP="001905F6">
      <w:pPr>
        <w:pStyle w:val="h3body1"/>
      </w:pPr>
      <w:r>
        <w:t>Ieinteresēto pretendentu</w:t>
      </w:r>
      <w:r w:rsidR="00F66613" w:rsidRPr="00F66613">
        <w:t xml:space="preserve"> uzdotos jautājumus un iepirkumu komisijas sniegtās atbildes ievietot pasūtītāja mājaslapā </w:t>
      </w:r>
      <w:hyperlink r:id="rId30" w:history="1">
        <w:r w:rsidR="00F66613" w:rsidRPr="00F66613">
          <w:rPr>
            <w:rStyle w:val="Hyperlink"/>
          </w:rPr>
          <w:t>www.nrcvaivari.lv</w:t>
        </w:r>
      </w:hyperlink>
      <w:r w:rsidR="00F66613" w:rsidRPr="00F66613">
        <w:t xml:space="preserve"> sadaļā “Publiskie iepirkumi” un EIS </w:t>
      </w:r>
      <w:hyperlink r:id="rId31" w:history="1">
        <w:r w:rsidR="00F66613" w:rsidRPr="00F66613">
          <w:rPr>
            <w:rStyle w:val="Hyperlink"/>
          </w:rPr>
          <w:t>www.eis.gov.lv</w:t>
        </w:r>
      </w:hyperlink>
      <w:r w:rsidR="00F66613" w:rsidRPr="00F66613">
        <w:t xml:space="preserve"> e-konkursu apakšsistēmā;</w:t>
      </w:r>
    </w:p>
    <w:p w:rsidR="00F66613" w:rsidRDefault="00F66613" w:rsidP="001905F6">
      <w:pPr>
        <w:pStyle w:val="h3body1"/>
      </w:pPr>
      <w:r>
        <w:t>K</w:t>
      </w:r>
      <w:r w:rsidRPr="0052358F">
        <w:t>onkursa nolikumā noteiktajā laikā organizēt piedāvājumu atvēršanas sanāksmi;</w:t>
      </w:r>
    </w:p>
    <w:p w:rsidR="00F66613" w:rsidRDefault="00F66613" w:rsidP="001905F6">
      <w:pPr>
        <w:pStyle w:val="h3body1"/>
      </w:pPr>
      <w:r>
        <w:t>S</w:t>
      </w:r>
      <w:r w:rsidRPr="0052358F">
        <w:t xml:space="preserve">aņemot pretendenta rakstveida pieprasījumu, </w:t>
      </w:r>
      <w:r w:rsidR="009F602E">
        <w:t>3 (</w:t>
      </w:r>
      <w:r w:rsidRPr="0052358F">
        <w:t>trīs</w:t>
      </w:r>
      <w:r w:rsidR="009F602E">
        <w:t>)</w:t>
      </w:r>
      <w:r w:rsidRPr="0052358F">
        <w:t xml:space="preserve"> darba dienu laikā izsniegt tam piedāvājumu atvēršanas sanāksmes protokola kopiju;</w:t>
      </w:r>
    </w:p>
    <w:p w:rsidR="00F66613" w:rsidRDefault="00F66613" w:rsidP="001905F6">
      <w:pPr>
        <w:pStyle w:val="h3body1"/>
      </w:pPr>
      <w:r>
        <w:t>P</w:t>
      </w:r>
      <w:r w:rsidRPr="0052358F">
        <w:t>rotokolēt konkursa gaitu;</w:t>
      </w:r>
    </w:p>
    <w:p w:rsidR="00F66613" w:rsidRDefault="00F66613" w:rsidP="001905F6">
      <w:pPr>
        <w:pStyle w:val="h3body1"/>
      </w:pPr>
      <w:r>
        <w:t>P</w:t>
      </w:r>
      <w:r w:rsidRPr="0052358F">
        <w:t>iedāvājumu vērtēšanas laikā līdz rezultātu paziņošanai pretendentiem nesniegt informāciju par vērtēšanas procesu;</w:t>
      </w:r>
    </w:p>
    <w:p w:rsidR="00F66613" w:rsidRDefault="00F66613" w:rsidP="001905F6">
      <w:pPr>
        <w:pStyle w:val="h3body1"/>
      </w:pPr>
      <w:r>
        <w:t>A</w:t>
      </w:r>
      <w:r w:rsidRPr="0052358F">
        <w:t>r lēmumu apstiprināt pretendentus, kuriem tiek piešķirtas vispārīgās vienošanās un līguma slēgšanas tiesības;</w:t>
      </w:r>
    </w:p>
    <w:p w:rsidR="00F66613" w:rsidRDefault="00F66613" w:rsidP="001905F6">
      <w:pPr>
        <w:pStyle w:val="h3body1"/>
      </w:pPr>
      <w:r>
        <w:t>N</w:t>
      </w:r>
      <w:r w:rsidRPr="0052358F">
        <w:t>odrošināt, lai piedāvājumu vērtēšanas sēdēs piedalās vismaz divas trešdaļas komisijas locekļu.</w:t>
      </w:r>
      <w:bookmarkStart w:id="18" w:name="_Toc337800526"/>
      <w:bookmarkStart w:id="19" w:name="_Toc288826575"/>
      <w:bookmarkEnd w:id="17"/>
    </w:p>
    <w:p w:rsidR="001457E2" w:rsidRPr="00223F49" w:rsidRDefault="001457E2" w:rsidP="001905F6">
      <w:pPr>
        <w:pStyle w:val="h3body1"/>
      </w:pPr>
      <w:r w:rsidRPr="00223F49">
        <w:t>Pārbaudīt, vai pretendenti nav izslēdzami no dal</w:t>
      </w:r>
      <w:bookmarkStart w:id="20" w:name="_GoBack"/>
      <w:bookmarkEnd w:id="20"/>
      <w:r w:rsidRPr="00223F49">
        <w:t>ība</w:t>
      </w:r>
      <w:r>
        <w:t xml:space="preserve">s konkursā PIL 42. pantā minēto </w:t>
      </w:r>
      <w:r w:rsidRPr="00223F49">
        <w:t>gadījumu dēļ;</w:t>
      </w:r>
    </w:p>
    <w:p w:rsidR="001457E2" w:rsidRPr="00223F49" w:rsidRDefault="001457E2" w:rsidP="001905F6">
      <w:pPr>
        <w:pStyle w:val="h3body1"/>
      </w:pPr>
      <w:r w:rsidRPr="00223F49">
        <w:t>Gadījumā, ja konkursam nav iesniegti piedāvājumi, vai, ja visi iesniegtie piedāvājumi neatbilst konkursa dokumentos noteiktajām prasībām, atbilstoši PIL, pieņemt lēmumu izbeigt konkursu, nosūtīt PIL 37. panta trešajā daļā minēto informāciju visiem pretendentiem un iesniegt publicēšanai paziņojumu par grozījumiem, iepirkuma procedūras izbeigšanu vai pārtraukšanu;</w:t>
      </w:r>
    </w:p>
    <w:p w:rsidR="001457E2" w:rsidRDefault="001457E2" w:rsidP="001905F6">
      <w:pPr>
        <w:pStyle w:val="h3body1"/>
      </w:pPr>
      <w:r w:rsidRPr="00223F49">
        <w:t xml:space="preserve">Ja konkurss tiek izbeigts, vai pārtraukts, iespējami īsā laikā, bet </w:t>
      </w:r>
      <w:r>
        <w:t>ne vēlāk kā 3 (trīs)</w:t>
      </w:r>
      <w:r w:rsidRPr="00223F49">
        <w:t xml:space="preserve"> darbdienu laikā pēc PIL 37. panta trešajā daļā minētās informācijas nosūtīšanas pretendentiem, iesniegt publicēšanai paziņojumu par grozījumiem, iepirkuma procedūras izbeigšanu vai pārtraukšanu;</w:t>
      </w:r>
    </w:p>
    <w:p w:rsidR="001457E2" w:rsidRPr="00223F49" w:rsidRDefault="001457E2" w:rsidP="001905F6">
      <w:pPr>
        <w:pStyle w:val="h3body1"/>
      </w:pPr>
      <w:r w:rsidRPr="00223F49">
        <w:t>Iespējami īsā laikā, bet ne vēlāk kā 3 (trīs) darbdienu laikā vienlaikus informēt visus konkursa pretendentus par pieņemto lēmumu attiecībā uz vispārīgās vienošanās un iepirkuma līguma slēgšanu saskaņā ar PIL 37. pantu;</w:t>
      </w:r>
    </w:p>
    <w:p w:rsidR="001905F6" w:rsidRPr="004F3216" w:rsidRDefault="001457E2" w:rsidP="004F3216">
      <w:pPr>
        <w:pStyle w:val="h3body1"/>
      </w:pPr>
      <w:r w:rsidRPr="00223F49">
        <w:t xml:space="preserve">Iespējami </w:t>
      </w:r>
      <w:r>
        <w:t>īsā laikā, bet ne vēlāk kā 3 (trīs)</w:t>
      </w:r>
      <w:r w:rsidRPr="00223F49">
        <w:t xml:space="preserve"> darbdienu laikā pēc pretendentu informēšanas saskaņā ar 37. panta trešajā daļā, iesniegt publicēšanai paziņojumu par iepirkuma procedūras rezultātiem, ja pieņemts lēmums par vispārīgās vienošanās un iepirkuma līguma noslēgšanu.</w:t>
      </w:r>
    </w:p>
    <w:p w:rsidR="001905F6" w:rsidRPr="005D0E1D" w:rsidRDefault="001905F6" w:rsidP="00F66613">
      <w:pPr>
        <w:spacing w:after="0"/>
        <w:jc w:val="center"/>
        <w:rPr>
          <w:rFonts w:ascii="Times New Roman" w:hAnsi="Times New Roman"/>
          <w:b/>
          <w:sz w:val="28"/>
          <w:szCs w:val="28"/>
          <w:lang w:val="lv-LV"/>
        </w:rPr>
      </w:pPr>
    </w:p>
    <w:p w:rsidR="00F66613" w:rsidRDefault="00426EC8" w:rsidP="00F66613">
      <w:pPr>
        <w:spacing w:after="0"/>
        <w:jc w:val="center"/>
        <w:rPr>
          <w:rFonts w:ascii="Times New Roman" w:hAnsi="Times New Roman"/>
          <w:b/>
          <w:sz w:val="28"/>
          <w:szCs w:val="28"/>
        </w:rPr>
      </w:pPr>
      <w:r>
        <w:rPr>
          <w:rFonts w:ascii="Times New Roman" w:hAnsi="Times New Roman"/>
          <w:b/>
          <w:sz w:val="28"/>
          <w:szCs w:val="28"/>
        </w:rPr>
        <w:t>VIII</w:t>
      </w:r>
      <w:r w:rsidR="00F66613" w:rsidRPr="009D5048">
        <w:rPr>
          <w:rFonts w:ascii="Times New Roman" w:hAnsi="Times New Roman"/>
          <w:b/>
          <w:sz w:val="28"/>
          <w:szCs w:val="28"/>
        </w:rPr>
        <w:t xml:space="preserve"> PRETENDENTA TIESĪBAS UN PIENĀKUMI</w:t>
      </w:r>
      <w:bookmarkStart w:id="21" w:name="_Toc368566420"/>
      <w:bookmarkStart w:id="22" w:name="_Toc368392568"/>
      <w:bookmarkStart w:id="23" w:name="_Toc368392518"/>
      <w:bookmarkStart w:id="24" w:name="_Toc477855493"/>
      <w:bookmarkStart w:id="25" w:name="_Ref427572000"/>
      <w:bookmarkStart w:id="26" w:name="_Toc381023214"/>
      <w:bookmarkEnd w:id="18"/>
      <w:bookmarkEnd w:id="19"/>
    </w:p>
    <w:p w:rsidR="009F602E" w:rsidRDefault="009F602E" w:rsidP="00F66613">
      <w:pPr>
        <w:spacing w:after="0"/>
        <w:jc w:val="center"/>
        <w:rPr>
          <w:rFonts w:ascii="Times New Roman" w:hAnsi="Times New Roman"/>
          <w:b/>
          <w:sz w:val="28"/>
          <w:szCs w:val="28"/>
        </w:rPr>
      </w:pPr>
    </w:p>
    <w:p w:rsidR="00F66613" w:rsidRPr="00223F49" w:rsidRDefault="00F66613" w:rsidP="003A3F80">
      <w:pPr>
        <w:pStyle w:val="ListParagraph"/>
        <w:numPr>
          <w:ilvl w:val="0"/>
          <w:numId w:val="2"/>
        </w:numPr>
        <w:jc w:val="both"/>
        <w:rPr>
          <w:rFonts w:ascii="Times New Roman" w:hAnsi="Times New Roman"/>
          <w:b/>
          <w:bCs/>
          <w:szCs w:val="24"/>
        </w:rPr>
      </w:pPr>
      <w:r w:rsidRPr="00223F49">
        <w:rPr>
          <w:rFonts w:ascii="Times New Roman" w:hAnsi="Times New Roman"/>
          <w:b/>
          <w:bCs/>
          <w:szCs w:val="24"/>
        </w:rPr>
        <w:t>Pretendenta tiesības</w:t>
      </w:r>
      <w:bookmarkEnd w:id="21"/>
      <w:bookmarkEnd w:id="22"/>
      <w:bookmarkEnd w:id="23"/>
      <w:r w:rsidRPr="00223F49">
        <w:rPr>
          <w:rFonts w:ascii="Times New Roman" w:hAnsi="Times New Roman"/>
          <w:b/>
          <w:bCs/>
          <w:szCs w:val="24"/>
        </w:rPr>
        <w:t>:</w:t>
      </w:r>
      <w:bookmarkEnd w:id="24"/>
      <w:bookmarkEnd w:id="25"/>
      <w:bookmarkEnd w:id="26"/>
    </w:p>
    <w:p w:rsidR="00F66613" w:rsidRPr="002C7F67" w:rsidRDefault="00F66613" w:rsidP="001905F6">
      <w:pPr>
        <w:pStyle w:val="h3body1"/>
        <w:rPr>
          <w:b/>
        </w:rPr>
      </w:pPr>
      <w:r w:rsidRPr="002C7F67">
        <w:t>Laikus pieprasīt iepirkuma komisijai papildu informāciju par Atklāta konkursa nolikumu, ie</w:t>
      </w:r>
      <w:r w:rsidR="00FC22BF">
        <w:t>sniedzot rakstisku pieprasījumu;</w:t>
      </w:r>
    </w:p>
    <w:p w:rsidR="00F66613" w:rsidRPr="002C7F67" w:rsidRDefault="00F66613" w:rsidP="001905F6">
      <w:pPr>
        <w:pStyle w:val="h3body1"/>
        <w:rPr>
          <w:b/>
        </w:rPr>
      </w:pPr>
      <w:r w:rsidRPr="002C7F67">
        <w:t>Veidot piegādātāju apvienības un iesniegt vienu kopē</w:t>
      </w:r>
      <w:r w:rsidR="00FC22BF">
        <w:t>ju piedāvājumu Atklātā konkursā;</w:t>
      </w:r>
    </w:p>
    <w:p w:rsidR="00F66613" w:rsidRPr="002C7F67" w:rsidRDefault="00F66613" w:rsidP="001905F6">
      <w:pPr>
        <w:pStyle w:val="h3body1"/>
        <w:rPr>
          <w:b/>
        </w:rPr>
      </w:pPr>
      <w:r w:rsidRPr="002C7F67">
        <w:lastRenderedPageBreak/>
        <w:t>Pirms piedāvājumu iesniegšanas termiņa beigām grozīt va</w:t>
      </w:r>
      <w:r w:rsidR="00FC22BF">
        <w:t>i atsaukt iesniegto piedāvājumu;</w:t>
      </w:r>
    </w:p>
    <w:p w:rsidR="00F66613" w:rsidRPr="002C7F67" w:rsidRDefault="00F66613" w:rsidP="001905F6">
      <w:pPr>
        <w:pStyle w:val="h3body1"/>
        <w:rPr>
          <w:b/>
        </w:rPr>
      </w:pPr>
      <w:r w:rsidRPr="002C7F67">
        <w:t xml:space="preserve">Veikt citas darbības saskaņā ar PIL, </w:t>
      </w:r>
      <w:r w:rsidR="00C435D4" w:rsidRPr="002C7F67">
        <w:t>citiem normatīviem aktiem</w:t>
      </w:r>
      <w:r w:rsidR="00FC22BF">
        <w:t xml:space="preserve"> un Atklāta konkursa nolikumu.</w:t>
      </w:r>
    </w:p>
    <w:p w:rsidR="00F66613" w:rsidRPr="002C7F67" w:rsidRDefault="00F66613" w:rsidP="003A3F80">
      <w:pPr>
        <w:pStyle w:val="ListParagraph"/>
        <w:numPr>
          <w:ilvl w:val="0"/>
          <w:numId w:val="2"/>
        </w:numPr>
        <w:spacing w:line="259" w:lineRule="auto"/>
        <w:jc w:val="both"/>
        <w:rPr>
          <w:rFonts w:ascii="Times New Roman" w:hAnsi="Times New Roman"/>
          <w:b/>
          <w:bCs/>
          <w:szCs w:val="24"/>
        </w:rPr>
      </w:pPr>
      <w:bookmarkStart w:id="27" w:name="_Toc368566421"/>
      <w:bookmarkStart w:id="28" w:name="_Toc368392569"/>
      <w:bookmarkStart w:id="29" w:name="_Toc368392519"/>
      <w:bookmarkStart w:id="30" w:name="_Toc477855494"/>
      <w:bookmarkStart w:id="31" w:name="_Toc381023215"/>
      <w:r w:rsidRPr="002C7F67">
        <w:rPr>
          <w:rFonts w:ascii="Times New Roman" w:hAnsi="Times New Roman"/>
          <w:b/>
          <w:bCs/>
          <w:szCs w:val="24"/>
        </w:rPr>
        <w:t>Pretendenta pienākumi</w:t>
      </w:r>
      <w:bookmarkEnd w:id="27"/>
      <w:bookmarkEnd w:id="28"/>
      <w:bookmarkEnd w:id="29"/>
      <w:r w:rsidRPr="002C7F67">
        <w:rPr>
          <w:rFonts w:ascii="Times New Roman" w:hAnsi="Times New Roman"/>
          <w:b/>
          <w:bCs/>
          <w:szCs w:val="24"/>
        </w:rPr>
        <w:t>:</w:t>
      </w:r>
      <w:bookmarkEnd w:id="30"/>
      <w:bookmarkEnd w:id="31"/>
    </w:p>
    <w:p w:rsidR="00F66613" w:rsidRPr="002C7F67" w:rsidRDefault="00F66613" w:rsidP="001905F6">
      <w:pPr>
        <w:pStyle w:val="h3body1"/>
        <w:rPr>
          <w:b/>
        </w:rPr>
      </w:pPr>
      <w:r w:rsidRPr="002C7F67">
        <w:t>Lejupielādējot vai saņemot Atklā</w:t>
      </w:r>
      <w:r w:rsidR="00B2511A">
        <w:t>ta konkursa nolikumu pretendents</w:t>
      </w:r>
      <w:r w:rsidRPr="002C7F67">
        <w:t xml:space="preserve"> apņemas sekot līdzi turpmākajām izmaiņām Atklāta konkursa nolikumā, kā arī iepirkuma komisijas sniegtajām atbi</w:t>
      </w:r>
      <w:r w:rsidR="00B2511A">
        <w:t>ldēm uz ieinteresēto pretendentu</w:t>
      </w:r>
      <w:r w:rsidRPr="002C7F67">
        <w:t xml:space="preserve"> jautājumiem, kas tiks publicētas Pasūtītāja interneta mājaslapā </w:t>
      </w:r>
      <w:hyperlink r:id="rId32" w:history="1">
        <w:r w:rsidRPr="002C7F67">
          <w:rPr>
            <w:rStyle w:val="Hyperlink"/>
            <w:bCs w:val="0"/>
          </w:rPr>
          <w:t>www.nrcvaivari.lv</w:t>
        </w:r>
      </w:hyperlink>
      <w:r w:rsidRPr="002C7F67">
        <w:t xml:space="preserve"> sadaļā “Publiskie iepirkumi” un EIS </w:t>
      </w:r>
      <w:hyperlink r:id="rId33" w:history="1">
        <w:r w:rsidRPr="002C7F67">
          <w:rPr>
            <w:rStyle w:val="Hyperlink"/>
          </w:rPr>
          <w:t>www.eis.gov.lv</w:t>
        </w:r>
      </w:hyperlink>
      <w:r w:rsidRPr="002C7F67">
        <w:rPr>
          <w:u w:val="single"/>
        </w:rPr>
        <w:t xml:space="preserve"> </w:t>
      </w:r>
      <w:r w:rsidRPr="002C7F67">
        <w:t>e-konkursu apakšsistēmā</w:t>
      </w:r>
      <w:r w:rsidR="00FC22BF">
        <w:t>;</w:t>
      </w:r>
    </w:p>
    <w:p w:rsidR="00F66613" w:rsidRPr="002C7F67" w:rsidRDefault="00F66613" w:rsidP="001905F6">
      <w:pPr>
        <w:pStyle w:val="h3body1"/>
      </w:pPr>
      <w:r w:rsidRPr="002C7F67">
        <w:t xml:space="preserve"> Neskaidrību gadījumā par EIS darbību vērsties Valsts reģionālās attīstības aģentūras Elektonisko iepirkumu departamentā, e-pasts: </w:t>
      </w:r>
      <w:hyperlink r:id="rId34" w:history="1">
        <w:r w:rsidRPr="002C7F67">
          <w:rPr>
            <w:rStyle w:val="Hyperlink"/>
            <w:bCs w:val="0"/>
          </w:rPr>
          <w:t>eis@vraa.gov.lv</w:t>
        </w:r>
      </w:hyperlink>
      <w:r w:rsidR="009F602E">
        <w:t xml:space="preserve">, </w:t>
      </w:r>
      <w:r w:rsidRPr="002C7F67">
        <w:t>tel.</w:t>
      </w:r>
      <w:r w:rsidR="009F602E">
        <w:t>66155511</w:t>
      </w:r>
      <w:r w:rsidR="00FC22BF">
        <w:t>;</w:t>
      </w:r>
    </w:p>
    <w:p w:rsidR="00F66613" w:rsidRPr="002C7F67" w:rsidRDefault="00FC22BF" w:rsidP="001905F6">
      <w:pPr>
        <w:pStyle w:val="h3body1"/>
        <w:rPr>
          <w:b/>
        </w:rPr>
      </w:pPr>
      <w:r>
        <w:t>Sniegt patiesu informāciju;</w:t>
      </w:r>
    </w:p>
    <w:p w:rsidR="00F66613" w:rsidRPr="002C7F67" w:rsidRDefault="00F66613" w:rsidP="001905F6">
      <w:pPr>
        <w:pStyle w:val="h3body1"/>
        <w:rPr>
          <w:b/>
        </w:rPr>
      </w:pPr>
      <w:r w:rsidRPr="002C7F67">
        <w:t>Rakstveidā, iepirkuma komisijas norādītajā termiņā, sniegt atbildes un paskaidrojumus uz iepirkuma komisijas uzdotaj</w:t>
      </w:r>
      <w:r w:rsidR="00FC22BF">
        <w:t>iem jautājumiem par piedāvājumu;</w:t>
      </w:r>
    </w:p>
    <w:p w:rsidR="00F66613" w:rsidRPr="002C7F67" w:rsidRDefault="00F66613" w:rsidP="001905F6">
      <w:pPr>
        <w:pStyle w:val="h3body1"/>
        <w:rPr>
          <w:b/>
        </w:rPr>
      </w:pPr>
      <w:r w:rsidRPr="002C7F67">
        <w:t>Pēc iepirkuma komisijas pieprasījuma, iepirkuma komisijas norādītajā termiņā, rakstveidā sniegt informāciju par pretendenta piedāvājuma finanšu piedāvājumā norād</w:t>
      </w:r>
      <w:r w:rsidR="00FC22BF">
        <w:t>ītās cenas veidošanās mehānismu;</w:t>
      </w:r>
    </w:p>
    <w:p w:rsidR="00F66613" w:rsidRPr="002C7F67" w:rsidRDefault="00F66613" w:rsidP="001905F6">
      <w:pPr>
        <w:pStyle w:val="h3body1"/>
        <w:rPr>
          <w:b/>
        </w:rPr>
      </w:pPr>
      <w:r w:rsidRPr="002C7F67">
        <w:t>Katrs pretendents līdz ar piedāvājuma iesniegšanu apņemas ievērot visus Atklāta konkursa nolikumā minētos noteikumus kā p</w:t>
      </w:r>
      <w:r w:rsidR="00FC22BF">
        <w:t>amatu Atklāta konkursa izpildei;</w:t>
      </w:r>
    </w:p>
    <w:p w:rsidR="00F66613" w:rsidRPr="0028048D" w:rsidRDefault="00F66613" w:rsidP="001905F6">
      <w:pPr>
        <w:pStyle w:val="h3body1"/>
        <w:rPr>
          <w:b/>
        </w:rPr>
      </w:pPr>
      <w:r w:rsidRPr="002C7F67">
        <w:t xml:space="preserve">Veikt citas darbības saskaņā ar PIL, </w:t>
      </w:r>
      <w:r w:rsidR="00FC22BF">
        <w:t>citiem normatīvajiem</w:t>
      </w:r>
      <w:r w:rsidR="00FC22BF" w:rsidRPr="002C7F67">
        <w:t xml:space="preserve"> aktiem</w:t>
      </w:r>
      <w:r w:rsidRPr="002C7F67">
        <w:t xml:space="preserve"> un Atklāta konkursa nolikumu.</w:t>
      </w:r>
    </w:p>
    <w:p w:rsidR="00FC22BF" w:rsidRDefault="00FC22BF" w:rsidP="00F66613">
      <w:pPr>
        <w:pStyle w:val="BodyText2"/>
        <w:widowControl w:val="0"/>
        <w:suppressAutoHyphens/>
        <w:spacing w:after="0" w:line="240" w:lineRule="auto"/>
        <w:jc w:val="both"/>
        <w:rPr>
          <w:shd w:val="clear" w:color="auto" w:fill="FFFFFF"/>
          <w:lang w:val="lv-LV"/>
        </w:rPr>
      </w:pPr>
    </w:p>
    <w:p w:rsidR="00FC22BF" w:rsidRDefault="00FC22BF" w:rsidP="00F66613">
      <w:pPr>
        <w:pStyle w:val="BodyText2"/>
        <w:widowControl w:val="0"/>
        <w:suppressAutoHyphens/>
        <w:spacing w:after="0" w:line="240" w:lineRule="auto"/>
        <w:jc w:val="both"/>
        <w:rPr>
          <w:shd w:val="clear" w:color="auto" w:fill="FFFFFF"/>
          <w:lang w:val="lv-LV"/>
        </w:rPr>
      </w:pPr>
    </w:p>
    <w:p w:rsidR="00FC22BF" w:rsidRPr="00426EC8" w:rsidRDefault="00FC22BF" w:rsidP="00F66613">
      <w:pPr>
        <w:pStyle w:val="BodyText2"/>
        <w:widowControl w:val="0"/>
        <w:suppressAutoHyphens/>
        <w:spacing w:after="0" w:line="240" w:lineRule="auto"/>
        <w:jc w:val="both"/>
        <w:rPr>
          <w:sz w:val="28"/>
          <w:szCs w:val="28"/>
          <w:shd w:val="clear" w:color="auto" w:fill="FFFFFF"/>
          <w:lang w:val="lv-LV"/>
        </w:rPr>
      </w:pPr>
    </w:p>
    <w:p w:rsidR="00F66613" w:rsidRPr="00426EC8" w:rsidRDefault="00426EC8" w:rsidP="00F66613">
      <w:pPr>
        <w:pStyle w:val="Heading1"/>
        <w:suppressAutoHyphens/>
        <w:jc w:val="center"/>
        <w:rPr>
          <w:rFonts w:ascii="Times New Roman" w:hAnsi="Times New Roman"/>
          <w:caps/>
          <w:kern w:val="24"/>
          <w:sz w:val="28"/>
          <w:szCs w:val="28"/>
        </w:rPr>
      </w:pPr>
      <w:r w:rsidRPr="00426EC8">
        <w:rPr>
          <w:rFonts w:ascii="Times New Roman" w:hAnsi="Times New Roman"/>
          <w:caps/>
          <w:kern w:val="24"/>
          <w:sz w:val="28"/>
          <w:szCs w:val="28"/>
        </w:rPr>
        <w:t>X</w:t>
      </w:r>
      <w:r w:rsidR="00F66613" w:rsidRPr="00426EC8">
        <w:rPr>
          <w:rFonts w:ascii="Times New Roman" w:hAnsi="Times New Roman"/>
          <w:caps/>
          <w:kern w:val="24"/>
          <w:sz w:val="28"/>
          <w:szCs w:val="28"/>
        </w:rPr>
        <w:t xml:space="preserve"> Nolikuma pielikumi</w:t>
      </w:r>
    </w:p>
    <w:p w:rsidR="00CB4511" w:rsidRPr="00E110C8" w:rsidRDefault="00CB4511" w:rsidP="00852D72">
      <w:pPr>
        <w:pStyle w:val="Heading1"/>
        <w:jc w:val="both"/>
        <w:rPr>
          <w:rFonts w:ascii="Times New Roman" w:hAnsi="Times New Roman"/>
          <w:b w:val="0"/>
          <w:sz w:val="24"/>
        </w:rPr>
      </w:pPr>
    </w:p>
    <w:tbl>
      <w:tblPr>
        <w:tblW w:w="9639" w:type="dxa"/>
        <w:tblLayout w:type="fixed"/>
        <w:tblLook w:val="01E0" w:firstRow="1" w:lastRow="1" w:firstColumn="1" w:lastColumn="1" w:noHBand="0" w:noVBand="0"/>
      </w:tblPr>
      <w:tblGrid>
        <w:gridCol w:w="2552"/>
        <w:gridCol w:w="7087"/>
      </w:tblGrid>
      <w:tr w:rsidR="00904CBD" w:rsidRPr="00154522" w:rsidTr="005F07DD">
        <w:tc>
          <w:tcPr>
            <w:tcW w:w="2552" w:type="dxa"/>
            <w:shd w:val="clear" w:color="auto" w:fill="auto"/>
          </w:tcPr>
          <w:p w:rsidR="00BE5F79" w:rsidRPr="00154522" w:rsidRDefault="00BE5F79" w:rsidP="00852D72">
            <w:pPr>
              <w:spacing w:before="40" w:after="40" w:line="240" w:lineRule="auto"/>
              <w:jc w:val="both"/>
              <w:rPr>
                <w:rFonts w:ascii="Times New Roman" w:hAnsi="Times New Roman"/>
                <w:sz w:val="24"/>
                <w:szCs w:val="24"/>
                <w:lang w:val="lv-LV"/>
              </w:rPr>
            </w:pPr>
            <w:r w:rsidRPr="00154522">
              <w:rPr>
                <w:rFonts w:ascii="Times New Roman" w:hAnsi="Times New Roman"/>
                <w:sz w:val="24"/>
                <w:szCs w:val="24"/>
                <w:lang w:val="lv-LV"/>
              </w:rPr>
              <w:t>1.</w:t>
            </w:r>
            <w:r w:rsidR="005F07DD" w:rsidRPr="00154522">
              <w:rPr>
                <w:rFonts w:ascii="Times New Roman" w:hAnsi="Times New Roman"/>
                <w:sz w:val="24"/>
                <w:szCs w:val="24"/>
                <w:lang w:val="lv-LV"/>
              </w:rPr>
              <w:t> </w:t>
            </w:r>
            <w:r w:rsidR="00FC29DF">
              <w:rPr>
                <w:rFonts w:ascii="Times New Roman" w:hAnsi="Times New Roman"/>
                <w:sz w:val="24"/>
                <w:szCs w:val="24"/>
                <w:lang w:val="lv-LV"/>
              </w:rPr>
              <w:t>pielikums</w:t>
            </w:r>
          </w:p>
        </w:tc>
        <w:tc>
          <w:tcPr>
            <w:tcW w:w="7087" w:type="dxa"/>
            <w:shd w:val="clear" w:color="auto" w:fill="auto"/>
          </w:tcPr>
          <w:p w:rsidR="00BE5F79" w:rsidRPr="00154522" w:rsidRDefault="00BE5F79" w:rsidP="00852D72">
            <w:pPr>
              <w:spacing w:before="40" w:after="40" w:line="240" w:lineRule="auto"/>
              <w:jc w:val="both"/>
              <w:rPr>
                <w:rFonts w:ascii="Times New Roman" w:hAnsi="Times New Roman"/>
                <w:sz w:val="24"/>
                <w:szCs w:val="24"/>
                <w:lang w:val="lv-LV"/>
              </w:rPr>
            </w:pPr>
            <w:smartTag w:uri="schemas-tilde-lv/tildestengine" w:element="veidnes">
              <w:smartTagPr>
                <w:attr w:name="text" w:val="pieteikums"/>
                <w:attr w:name="baseform" w:val="pieteikums"/>
                <w:attr w:name="id" w:val="-1"/>
              </w:smartTagPr>
              <w:r w:rsidRPr="00154522">
                <w:rPr>
                  <w:rFonts w:ascii="Times New Roman" w:hAnsi="Times New Roman"/>
                  <w:sz w:val="24"/>
                  <w:szCs w:val="24"/>
                  <w:lang w:val="lv-LV"/>
                </w:rPr>
                <w:t>Pieteikums</w:t>
              </w:r>
            </w:smartTag>
            <w:r w:rsidR="006210EE" w:rsidRPr="00154522">
              <w:rPr>
                <w:rFonts w:ascii="Times New Roman" w:hAnsi="Times New Roman"/>
                <w:sz w:val="24"/>
                <w:szCs w:val="24"/>
                <w:lang w:val="lv-LV"/>
              </w:rPr>
              <w:t xml:space="preserve"> dalībai </w:t>
            </w:r>
            <w:r w:rsidR="00B84ACD">
              <w:rPr>
                <w:rFonts w:ascii="Times New Roman" w:hAnsi="Times New Roman"/>
                <w:sz w:val="24"/>
                <w:szCs w:val="24"/>
                <w:lang w:val="lv-LV"/>
              </w:rPr>
              <w:t>iepirkumā</w:t>
            </w:r>
          </w:p>
        </w:tc>
      </w:tr>
      <w:tr w:rsidR="00904CBD" w:rsidRPr="00154522" w:rsidTr="005F07DD">
        <w:tc>
          <w:tcPr>
            <w:tcW w:w="2552" w:type="dxa"/>
            <w:shd w:val="clear" w:color="auto" w:fill="auto"/>
          </w:tcPr>
          <w:p w:rsidR="00BE5F79" w:rsidRPr="00154522" w:rsidRDefault="00BE5F79" w:rsidP="00852D72">
            <w:pPr>
              <w:spacing w:before="40" w:after="40" w:line="240" w:lineRule="auto"/>
              <w:jc w:val="both"/>
              <w:rPr>
                <w:rFonts w:ascii="Times New Roman" w:hAnsi="Times New Roman"/>
                <w:sz w:val="24"/>
                <w:szCs w:val="24"/>
                <w:lang w:val="lv-LV"/>
              </w:rPr>
            </w:pPr>
            <w:r w:rsidRPr="00154522">
              <w:rPr>
                <w:rFonts w:ascii="Times New Roman" w:hAnsi="Times New Roman"/>
                <w:sz w:val="24"/>
                <w:szCs w:val="24"/>
                <w:lang w:val="lv-LV"/>
              </w:rPr>
              <w:t>2.</w:t>
            </w:r>
            <w:r w:rsidR="005F07DD" w:rsidRPr="00154522">
              <w:rPr>
                <w:rFonts w:ascii="Times New Roman" w:hAnsi="Times New Roman"/>
                <w:sz w:val="24"/>
                <w:szCs w:val="24"/>
                <w:lang w:val="lv-LV"/>
              </w:rPr>
              <w:t> </w:t>
            </w:r>
            <w:r w:rsidRPr="00154522">
              <w:rPr>
                <w:rFonts w:ascii="Times New Roman" w:hAnsi="Times New Roman"/>
                <w:sz w:val="24"/>
                <w:szCs w:val="24"/>
                <w:lang w:val="lv-LV"/>
              </w:rPr>
              <w:t>p</w:t>
            </w:r>
            <w:r w:rsidR="00FC29DF">
              <w:rPr>
                <w:rFonts w:ascii="Times New Roman" w:hAnsi="Times New Roman"/>
                <w:sz w:val="24"/>
                <w:szCs w:val="24"/>
                <w:lang w:val="lv-LV"/>
              </w:rPr>
              <w:t>ielikums</w:t>
            </w:r>
          </w:p>
        </w:tc>
        <w:tc>
          <w:tcPr>
            <w:tcW w:w="7087" w:type="dxa"/>
            <w:shd w:val="clear" w:color="auto" w:fill="auto"/>
          </w:tcPr>
          <w:p w:rsidR="00BE5F79" w:rsidRPr="00154522" w:rsidRDefault="00BE5F79" w:rsidP="00852D72">
            <w:pPr>
              <w:spacing w:before="40" w:after="40" w:line="240" w:lineRule="auto"/>
              <w:jc w:val="both"/>
              <w:rPr>
                <w:rFonts w:ascii="Times New Roman" w:hAnsi="Times New Roman"/>
                <w:sz w:val="24"/>
                <w:szCs w:val="24"/>
                <w:lang w:val="lv-LV"/>
              </w:rPr>
            </w:pPr>
            <w:r w:rsidRPr="00154522">
              <w:rPr>
                <w:rFonts w:ascii="Times New Roman" w:hAnsi="Times New Roman"/>
                <w:sz w:val="24"/>
                <w:szCs w:val="24"/>
                <w:lang w:val="lv-LV"/>
              </w:rPr>
              <w:t>Tehniskās specifikācijas</w:t>
            </w:r>
          </w:p>
        </w:tc>
      </w:tr>
      <w:tr w:rsidR="00B10267" w:rsidRPr="00154522" w:rsidTr="005F07DD">
        <w:tc>
          <w:tcPr>
            <w:tcW w:w="2552" w:type="dxa"/>
            <w:shd w:val="clear" w:color="auto" w:fill="auto"/>
          </w:tcPr>
          <w:p w:rsidR="00B10267" w:rsidRPr="00154522" w:rsidRDefault="00703ADC" w:rsidP="00852D72">
            <w:pPr>
              <w:spacing w:before="40" w:after="40" w:line="240" w:lineRule="auto"/>
              <w:jc w:val="both"/>
              <w:rPr>
                <w:rFonts w:ascii="Times New Roman" w:hAnsi="Times New Roman"/>
                <w:sz w:val="24"/>
                <w:szCs w:val="24"/>
                <w:lang w:val="lv-LV"/>
              </w:rPr>
            </w:pPr>
            <w:r>
              <w:rPr>
                <w:rFonts w:ascii="Times New Roman" w:hAnsi="Times New Roman"/>
                <w:sz w:val="24"/>
                <w:szCs w:val="24"/>
                <w:lang w:val="lv-LV"/>
              </w:rPr>
              <w:t>3</w:t>
            </w:r>
            <w:r w:rsidR="00FC29DF">
              <w:rPr>
                <w:rFonts w:ascii="Times New Roman" w:hAnsi="Times New Roman"/>
                <w:sz w:val="24"/>
                <w:szCs w:val="24"/>
                <w:lang w:val="lv-LV"/>
              </w:rPr>
              <w:t>.</w:t>
            </w:r>
            <w:r w:rsidR="00BC0574">
              <w:rPr>
                <w:rFonts w:ascii="Times New Roman" w:hAnsi="Times New Roman"/>
                <w:sz w:val="24"/>
                <w:szCs w:val="24"/>
                <w:lang w:val="lv-LV"/>
              </w:rPr>
              <w:t xml:space="preserve"> </w:t>
            </w:r>
            <w:r w:rsidR="00FC29DF">
              <w:rPr>
                <w:rFonts w:ascii="Times New Roman" w:hAnsi="Times New Roman"/>
                <w:sz w:val="24"/>
                <w:szCs w:val="24"/>
                <w:lang w:val="lv-LV"/>
              </w:rPr>
              <w:t>pielikums</w:t>
            </w:r>
          </w:p>
        </w:tc>
        <w:tc>
          <w:tcPr>
            <w:tcW w:w="7087" w:type="dxa"/>
            <w:shd w:val="clear" w:color="auto" w:fill="auto"/>
          </w:tcPr>
          <w:p w:rsidR="00B10267" w:rsidRPr="00154522" w:rsidRDefault="00FD5754" w:rsidP="00852D72">
            <w:pPr>
              <w:spacing w:before="40" w:after="4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Informācija</w:t>
            </w:r>
            <w:r w:rsidR="008C12B3">
              <w:rPr>
                <w:rFonts w:ascii="Times New Roman" w:eastAsia="Times New Roman" w:hAnsi="Times New Roman"/>
                <w:sz w:val="24"/>
                <w:szCs w:val="24"/>
                <w:lang w:val="lv-LV" w:eastAsia="lv-LV"/>
              </w:rPr>
              <w:t xml:space="preserve"> par pretendenta pieredzi</w:t>
            </w:r>
          </w:p>
        </w:tc>
      </w:tr>
      <w:tr w:rsidR="00904CBD" w:rsidRPr="00154522" w:rsidTr="005F07DD">
        <w:tc>
          <w:tcPr>
            <w:tcW w:w="2552" w:type="dxa"/>
            <w:shd w:val="clear" w:color="auto" w:fill="auto"/>
          </w:tcPr>
          <w:p w:rsidR="00BE5F79" w:rsidRPr="00154522" w:rsidRDefault="00703ADC" w:rsidP="00852D72">
            <w:pPr>
              <w:spacing w:before="40" w:after="40" w:line="240" w:lineRule="auto"/>
              <w:jc w:val="both"/>
              <w:rPr>
                <w:rFonts w:ascii="Times New Roman" w:hAnsi="Times New Roman"/>
                <w:sz w:val="24"/>
                <w:szCs w:val="24"/>
                <w:lang w:val="lv-LV"/>
              </w:rPr>
            </w:pPr>
            <w:r>
              <w:rPr>
                <w:rFonts w:ascii="Times New Roman" w:hAnsi="Times New Roman"/>
                <w:sz w:val="24"/>
                <w:szCs w:val="24"/>
                <w:lang w:val="lv-LV"/>
              </w:rPr>
              <w:t>4</w:t>
            </w:r>
            <w:r w:rsidR="00BE5F79" w:rsidRPr="00154522">
              <w:rPr>
                <w:rFonts w:ascii="Times New Roman" w:hAnsi="Times New Roman"/>
                <w:sz w:val="24"/>
                <w:szCs w:val="24"/>
                <w:lang w:val="lv-LV"/>
              </w:rPr>
              <w:t>.</w:t>
            </w:r>
            <w:r w:rsidR="005F07DD" w:rsidRPr="00154522">
              <w:rPr>
                <w:rFonts w:ascii="Times New Roman" w:hAnsi="Times New Roman"/>
                <w:sz w:val="24"/>
                <w:szCs w:val="24"/>
                <w:lang w:val="lv-LV"/>
              </w:rPr>
              <w:t> </w:t>
            </w:r>
            <w:r w:rsidR="00FC29DF">
              <w:rPr>
                <w:rFonts w:ascii="Times New Roman" w:hAnsi="Times New Roman"/>
                <w:sz w:val="24"/>
                <w:szCs w:val="24"/>
                <w:lang w:val="lv-LV"/>
              </w:rPr>
              <w:t>pielikums</w:t>
            </w:r>
          </w:p>
        </w:tc>
        <w:tc>
          <w:tcPr>
            <w:tcW w:w="7087" w:type="dxa"/>
            <w:shd w:val="clear" w:color="auto" w:fill="auto"/>
          </w:tcPr>
          <w:p w:rsidR="00BE5F79" w:rsidRPr="00154522" w:rsidRDefault="00BE5F79" w:rsidP="00852D72">
            <w:pPr>
              <w:spacing w:before="40" w:after="40" w:line="240" w:lineRule="auto"/>
              <w:jc w:val="both"/>
              <w:rPr>
                <w:rFonts w:ascii="Times New Roman" w:hAnsi="Times New Roman"/>
                <w:sz w:val="24"/>
                <w:szCs w:val="24"/>
                <w:lang w:val="lv-LV"/>
              </w:rPr>
            </w:pPr>
            <w:r w:rsidRPr="00154522">
              <w:rPr>
                <w:rFonts w:ascii="Times New Roman" w:hAnsi="Times New Roman"/>
                <w:sz w:val="24"/>
                <w:szCs w:val="24"/>
                <w:lang w:val="lv-LV"/>
              </w:rPr>
              <w:t>Tehniskā piedāvājuma forma</w:t>
            </w:r>
          </w:p>
        </w:tc>
      </w:tr>
      <w:tr w:rsidR="00904CBD" w:rsidRPr="00154522" w:rsidTr="005F07DD">
        <w:tc>
          <w:tcPr>
            <w:tcW w:w="2552" w:type="dxa"/>
            <w:shd w:val="clear" w:color="auto" w:fill="auto"/>
          </w:tcPr>
          <w:p w:rsidR="00BE5F79" w:rsidRPr="00154522" w:rsidRDefault="00703ADC" w:rsidP="00852D72">
            <w:pPr>
              <w:spacing w:before="40" w:after="40" w:line="240" w:lineRule="auto"/>
              <w:jc w:val="both"/>
              <w:rPr>
                <w:rFonts w:ascii="Times New Roman" w:hAnsi="Times New Roman"/>
                <w:sz w:val="24"/>
                <w:szCs w:val="24"/>
                <w:lang w:val="lv-LV"/>
              </w:rPr>
            </w:pPr>
            <w:r>
              <w:rPr>
                <w:rFonts w:ascii="Times New Roman" w:hAnsi="Times New Roman"/>
                <w:sz w:val="24"/>
                <w:szCs w:val="24"/>
                <w:lang w:val="lv-LV"/>
              </w:rPr>
              <w:t>5</w:t>
            </w:r>
            <w:r w:rsidR="00BE5F79" w:rsidRPr="00154522">
              <w:rPr>
                <w:rFonts w:ascii="Times New Roman" w:hAnsi="Times New Roman"/>
                <w:sz w:val="24"/>
                <w:szCs w:val="24"/>
                <w:lang w:val="lv-LV"/>
              </w:rPr>
              <w:t>.</w:t>
            </w:r>
            <w:r w:rsidR="005F07DD" w:rsidRPr="00154522">
              <w:rPr>
                <w:rFonts w:ascii="Times New Roman" w:hAnsi="Times New Roman"/>
                <w:sz w:val="24"/>
                <w:szCs w:val="24"/>
                <w:lang w:val="lv-LV"/>
              </w:rPr>
              <w:t> </w:t>
            </w:r>
            <w:r w:rsidR="00FC29DF">
              <w:rPr>
                <w:rFonts w:ascii="Times New Roman" w:hAnsi="Times New Roman"/>
                <w:sz w:val="24"/>
                <w:szCs w:val="24"/>
                <w:lang w:val="lv-LV"/>
              </w:rPr>
              <w:t>pielikums</w:t>
            </w:r>
          </w:p>
        </w:tc>
        <w:tc>
          <w:tcPr>
            <w:tcW w:w="7087" w:type="dxa"/>
            <w:shd w:val="clear" w:color="auto" w:fill="auto"/>
          </w:tcPr>
          <w:p w:rsidR="00BE5F79" w:rsidRPr="00154522" w:rsidRDefault="00BE5F79" w:rsidP="00852D72">
            <w:pPr>
              <w:spacing w:before="40" w:after="40" w:line="240" w:lineRule="auto"/>
              <w:jc w:val="both"/>
              <w:rPr>
                <w:rFonts w:ascii="Times New Roman" w:hAnsi="Times New Roman"/>
                <w:sz w:val="24"/>
                <w:szCs w:val="24"/>
                <w:lang w:val="lv-LV"/>
              </w:rPr>
            </w:pPr>
            <w:r w:rsidRPr="00154522">
              <w:rPr>
                <w:rFonts w:ascii="Times New Roman" w:hAnsi="Times New Roman"/>
                <w:sz w:val="24"/>
                <w:szCs w:val="24"/>
                <w:lang w:val="lv-LV"/>
              </w:rPr>
              <w:t>Finanšu piedāvājuma forma</w:t>
            </w:r>
          </w:p>
        </w:tc>
      </w:tr>
      <w:tr w:rsidR="00BE5F79" w:rsidRPr="00154522" w:rsidTr="005F07DD">
        <w:tc>
          <w:tcPr>
            <w:tcW w:w="2552" w:type="dxa"/>
            <w:shd w:val="clear" w:color="auto" w:fill="auto"/>
          </w:tcPr>
          <w:p w:rsidR="00BE5F79" w:rsidRPr="00154522" w:rsidRDefault="00703ADC" w:rsidP="00852D72">
            <w:pPr>
              <w:spacing w:before="40" w:after="40" w:line="240" w:lineRule="auto"/>
              <w:jc w:val="both"/>
              <w:rPr>
                <w:rFonts w:ascii="Times New Roman" w:hAnsi="Times New Roman"/>
                <w:sz w:val="24"/>
                <w:szCs w:val="24"/>
                <w:lang w:val="lv-LV"/>
              </w:rPr>
            </w:pPr>
            <w:r>
              <w:rPr>
                <w:rFonts w:ascii="Times New Roman" w:hAnsi="Times New Roman"/>
                <w:sz w:val="24"/>
                <w:szCs w:val="24"/>
                <w:lang w:val="lv-LV"/>
              </w:rPr>
              <w:t>6</w:t>
            </w:r>
            <w:r w:rsidR="00BE5F79" w:rsidRPr="00154522">
              <w:rPr>
                <w:rFonts w:ascii="Times New Roman" w:hAnsi="Times New Roman"/>
                <w:sz w:val="24"/>
                <w:szCs w:val="24"/>
                <w:lang w:val="lv-LV"/>
              </w:rPr>
              <w:t>.</w:t>
            </w:r>
            <w:r w:rsidR="005F07DD" w:rsidRPr="00154522">
              <w:rPr>
                <w:rFonts w:ascii="Times New Roman" w:hAnsi="Times New Roman"/>
                <w:sz w:val="24"/>
                <w:szCs w:val="24"/>
                <w:lang w:val="lv-LV"/>
              </w:rPr>
              <w:t> </w:t>
            </w:r>
            <w:r w:rsidR="00FC29DF">
              <w:rPr>
                <w:rFonts w:ascii="Times New Roman" w:hAnsi="Times New Roman"/>
                <w:sz w:val="24"/>
                <w:szCs w:val="24"/>
                <w:lang w:val="lv-LV"/>
              </w:rPr>
              <w:t>pielikums</w:t>
            </w:r>
          </w:p>
        </w:tc>
        <w:tc>
          <w:tcPr>
            <w:tcW w:w="7087" w:type="dxa"/>
            <w:shd w:val="clear" w:color="auto" w:fill="auto"/>
          </w:tcPr>
          <w:p w:rsidR="008A3998" w:rsidRPr="00154522" w:rsidRDefault="00303024" w:rsidP="00852D72">
            <w:pPr>
              <w:spacing w:before="40" w:after="40" w:line="240" w:lineRule="auto"/>
              <w:jc w:val="both"/>
              <w:rPr>
                <w:rFonts w:ascii="Times New Roman" w:hAnsi="Times New Roman"/>
                <w:sz w:val="24"/>
                <w:szCs w:val="24"/>
                <w:lang w:val="lv-LV"/>
              </w:rPr>
            </w:pPr>
            <w:r w:rsidRPr="00154522">
              <w:rPr>
                <w:rFonts w:ascii="Times New Roman" w:eastAsia="Times New Roman" w:hAnsi="Times New Roman"/>
                <w:sz w:val="24"/>
                <w:szCs w:val="24"/>
                <w:lang w:val="lv-LV" w:eastAsia="lv-LV"/>
              </w:rPr>
              <w:t>Vispārīgās vienošanās</w:t>
            </w:r>
            <w:r w:rsidR="00703ADC">
              <w:rPr>
                <w:rFonts w:ascii="Times New Roman" w:eastAsia="Times New Roman" w:hAnsi="Times New Roman"/>
                <w:sz w:val="24"/>
                <w:szCs w:val="24"/>
                <w:lang w:val="lv-LV" w:eastAsia="lv-LV"/>
              </w:rPr>
              <w:t xml:space="preserve"> un iepirkuma līguma projekts</w:t>
            </w:r>
          </w:p>
        </w:tc>
      </w:tr>
    </w:tbl>
    <w:p w:rsidR="00703ADC" w:rsidRDefault="00703ADC" w:rsidP="00852D72">
      <w:pPr>
        <w:spacing w:after="40" w:line="240" w:lineRule="auto"/>
        <w:jc w:val="both"/>
        <w:rPr>
          <w:rFonts w:ascii="Times New Roman" w:hAnsi="Times New Roman"/>
          <w:sz w:val="24"/>
          <w:szCs w:val="24"/>
          <w:lang w:val="lv-LV"/>
        </w:rPr>
      </w:pPr>
    </w:p>
    <w:p w:rsidR="00165ED3" w:rsidRDefault="00165ED3" w:rsidP="00852D72">
      <w:pPr>
        <w:spacing w:after="40" w:line="240" w:lineRule="auto"/>
        <w:jc w:val="both"/>
        <w:rPr>
          <w:rFonts w:ascii="Times New Roman" w:hAnsi="Times New Roman"/>
          <w:sz w:val="24"/>
          <w:szCs w:val="24"/>
          <w:lang w:val="lv-LV"/>
        </w:rPr>
      </w:pPr>
    </w:p>
    <w:p w:rsidR="00CB4511" w:rsidRPr="00154522" w:rsidRDefault="00CB4511" w:rsidP="00852D72">
      <w:pPr>
        <w:spacing w:after="40" w:line="240" w:lineRule="auto"/>
        <w:jc w:val="both"/>
        <w:rPr>
          <w:rFonts w:ascii="Times New Roman" w:hAnsi="Times New Roman"/>
          <w:sz w:val="24"/>
          <w:szCs w:val="24"/>
          <w:lang w:val="lv-LV"/>
        </w:rPr>
      </w:pPr>
      <w:r w:rsidRPr="00154522">
        <w:rPr>
          <w:rFonts w:ascii="Times New Roman" w:hAnsi="Times New Roman"/>
          <w:sz w:val="24"/>
          <w:szCs w:val="24"/>
          <w:lang w:val="lv-LV"/>
        </w:rPr>
        <w:t>Iep</w:t>
      </w:r>
      <w:r w:rsidR="006A40D9" w:rsidRPr="00154522">
        <w:rPr>
          <w:rFonts w:ascii="Times New Roman" w:hAnsi="Times New Roman"/>
          <w:sz w:val="24"/>
          <w:szCs w:val="24"/>
          <w:lang w:val="lv-LV"/>
        </w:rPr>
        <w:t>irkumu komisijas priekšsēdētāja</w:t>
      </w:r>
      <w:r w:rsidR="006A40D9" w:rsidRPr="00154522">
        <w:rPr>
          <w:rFonts w:ascii="Times New Roman" w:hAnsi="Times New Roman"/>
          <w:sz w:val="24"/>
          <w:szCs w:val="24"/>
          <w:lang w:val="lv-LV"/>
        </w:rPr>
        <w:tab/>
      </w:r>
      <w:r w:rsidR="006A40D9" w:rsidRPr="00154522">
        <w:rPr>
          <w:rFonts w:ascii="Times New Roman" w:hAnsi="Times New Roman"/>
          <w:sz w:val="24"/>
          <w:szCs w:val="24"/>
          <w:lang w:val="lv-LV"/>
        </w:rPr>
        <w:tab/>
      </w:r>
      <w:r w:rsidR="006A40D9" w:rsidRPr="00154522">
        <w:rPr>
          <w:rFonts w:ascii="Times New Roman" w:hAnsi="Times New Roman"/>
          <w:sz w:val="24"/>
          <w:szCs w:val="24"/>
          <w:lang w:val="lv-LV"/>
        </w:rPr>
        <w:tab/>
      </w:r>
      <w:r w:rsidR="006A40D9" w:rsidRPr="00154522">
        <w:rPr>
          <w:rFonts w:ascii="Times New Roman" w:hAnsi="Times New Roman"/>
          <w:sz w:val="24"/>
          <w:szCs w:val="24"/>
          <w:lang w:val="lv-LV"/>
        </w:rPr>
        <w:tab/>
      </w:r>
      <w:r w:rsidR="006A40D9" w:rsidRPr="00154522">
        <w:rPr>
          <w:rFonts w:ascii="Times New Roman" w:hAnsi="Times New Roman"/>
          <w:sz w:val="24"/>
          <w:szCs w:val="24"/>
          <w:lang w:val="lv-LV"/>
        </w:rPr>
        <w:tab/>
      </w:r>
      <w:r w:rsidR="008C12B3">
        <w:rPr>
          <w:rFonts w:ascii="Times New Roman" w:hAnsi="Times New Roman"/>
          <w:sz w:val="24"/>
          <w:szCs w:val="24"/>
          <w:lang w:val="lv-LV"/>
        </w:rPr>
        <w:t xml:space="preserve">                                   </w:t>
      </w:r>
      <w:r w:rsidR="006A40D9" w:rsidRPr="00154522">
        <w:rPr>
          <w:rFonts w:ascii="Times New Roman" w:hAnsi="Times New Roman"/>
          <w:sz w:val="24"/>
          <w:szCs w:val="24"/>
          <w:lang w:val="lv-LV"/>
        </w:rPr>
        <w:t>L.Nelsone</w:t>
      </w:r>
    </w:p>
    <w:p w:rsidR="00C400D3" w:rsidRDefault="00915516" w:rsidP="00852D72">
      <w:pPr>
        <w:spacing w:after="0" w:line="240" w:lineRule="auto"/>
        <w:jc w:val="both"/>
        <w:rPr>
          <w:rFonts w:ascii="Times New Roman" w:eastAsia="Times New Roman" w:hAnsi="Times New Roman"/>
          <w:sz w:val="24"/>
          <w:szCs w:val="24"/>
          <w:lang w:val="lv-LV" w:eastAsia="lv-LV"/>
        </w:rPr>
      </w:pPr>
      <w:r w:rsidRPr="00CE5EE6">
        <w:rPr>
          <w:rFonts w:ascii="Times New Roman" w:hAnsi="Times New Roman"/>
          <w:sz w:val="24"/>
          <w:szCs w:val="24"/>
          <w:lang w:val="lv-LV"/>
        </w:rPr>
        <w:t>20</w:t>
      </w:r>
      <w:r w:rsidRPr="00CE5EE6">
        <w:rPr>
          <w:rFonts w:ascii="Times New Roman" w:eastAsia="Times New Roman" w:hAnsi="Times New Roman"/>
          <w:sz w:val="24"/>
          <w:szCs w:val="24"/>
          <w:lang w:val="lv-LV" w:eastAsia="lv-LV"/>
        </w:rPr>
        <w:t>1</w:t>
      </w:r>
      <w:r w:rsidR="008C12B3" w:rsidRPr="00CE5EE6">
        <w:rPr>
          <w:rFonts w:ascii="Times New Roman" w:eastAsia="Times New Roman" w:hAnsi="Times New Roman"/>
          <w:sz w:val="24"/>
          <w:szCs w:val="24"/>
          <w:lang w:val="lv-LV" w:eastAsia="lv-LV"/>
        </w:rPr>
        <w:t>8</w:t>
      </w:r>
      <w:r w:rsidRPr="00CE5EE6">
        <w:rPr>
          <w:rFonts w:ascii="Times New Roman" w:hAnsi="Times New Roman"/>
          <w:sz w:val="24"/>
          <w:szCs w:val="24"/>
          <w:lang w:val="lv-LV"/>
        </w:rPr>
        <w:t>.</w:t>
      </w:r>
      <w:r w:rsidR="00BA79D7" w:rsidRPr="00CE5EE6">
        <w:rPr>
          <w:rFonts w:ascii="Times New Roman" w:hAnsi="Times New Roman"/>
          <w:sz w:val="24"/>
          <w:szCs w:val="24"/>
          <w:lang w:val="lv-LV"/>
        </w:rPr>
        <w:t> </w:t>
      </w:r>
      <w:r w:rsidRPr="00CE5EE6">
        <w:rPr>
          <w:rFonts w:ascii="Times New Roman" w:hAnsi="Times New Roman"/>
          <w:sz w:val="24"/>
          <w:szCs w:val="24"/>
          <w:lang w:val="lv-LV"/>
        </w:rPr>
        <w:t xml:space="preserve">gada </w:t>
      </w:r>
      <w:r w:rsidR="00485F34">
        <w:rPr>
          <w:rFonts w:ascii="Times New Roman" w:eastAsia="Times New Roman" w:hAnsi="Times New Roman"/>
          <w:sz w:val="24"/>
          <w:szCs w:val="24"/>
          <w:lang w:val="lv-LV" w:eastAsia="lv-LV"/>
        </w:rPr>
        <w:t>28</w:t>
      </w:r>
      <w:r w:rsidR="008C12B3" w:rsidRPr="00CE5EE6">
        <w:rPr>
          <w:rFonts w:ascii="Times New Roman" w:eastAsia="Times New Roman" w:hAnsi="Times New Roman"/>
          <w:sz w:val="24"/>
          <w:szCs w:val="24"/>
          <w:lang w:val="lv-LV" w:eastAsia="lv-LV"/>
        </w:rPr>
        <w:t>.</w:t>
      </w:r>
      <w:r w:rsidR="00CE5EE6" w:rsidRPr="00CE5EE6">
        <w:rPr>
          <w:rFonts w:ascii="Times New Roman" w:eastAsia="Times New Roman" w:hAnsi="Times New Roman"/>
          <w:sz w:val="24"/>
          <w:szCs w:val="24"/>
          <w:lang w:val="lv-LV" w:eastAsia="lv-LV"/>
        </w:rPr>
        <w:t xml:space="preserve"> </w:t>
      </w:r>
      <w:r w:rsidR="008C12B3" w:rsidRPr="00CE5EE6">
        <w:rPr>
          <w:rFonts w:ascii="Times New Roman" w:eastAsia="Times New Roman" w:hAnsi="Times New Roman"/>
          <w:sz w:val="24"/>
          <w:szCs w:val="24"/>
          <w:lang w:val="lv-LV" w:eastAsia="lv-LV"/>
        </w:rPr>
        <w:t>martā</w:t>
      </w:r>
    </w:p>
    <w:p w:rsidR="00B81C83" w:rsidRDefault="00B81C83" w:rsidP="00852D72">
      <w:pPr>
        <w:spacing w:after="0" w:line="240" w:lineRule="auto"/>
        <w:jc w:val="both"/>
        <w:rPr>
          <w:rFonts w:ascii="Times New Roman" w:eastAsia="Times New Roman" w:hAnsi="Times New Roman"/>
          <w:sz w:val="24"/>
          <w:szCs w:val="24"/>
          <w:lang w:val="lv-LV" w:eastAsia="lv-LV"/>
        </w:rPr>
      </w:pPr>
    </w:p>
    <w:p w:rsidR="00B81C83" w:rsidRDefault="00B81C83" w:rsidP="00852D72">
      <w:pPr>
        <w:spacing w:after="0" w:line="240" w:lineRule="auto"/>
        <w:jc w:val="both"/>
        <w:rPr>
          <w:rFonts w:ascii="Times New Roman" w:eastAsia="Times New Roman" w:hAnsi="Times New Roman"/>
          <w:sz w:val="24"/>
          <w:szCs w:val="24"/>
          <w:lang w:val="lv-LV" w:eastAsia="lv-LV"/>
        </w:rPr>
      </w:pPr>
    </w:p>
    <w:p w:rsidR="001D01D2" w:rsidRDefault="001D01D2" w:rsidP="00852D72">
      <w:pPr>
        <w:spacing w:after="0" w:line="240" w:lineRule="auto"/>
        <w:jc w:val="both"/>
        <w:rPr>
          <w:rFonts w:ascii="Times New Roman" w:eastAsia="Times New Roman" w:hAnsi="Times New Roman"/>
          <w:sz w:val="24"/>
          <w:szCs w:val="24"/>
          <w:lang w:val="lv-LV" w:eastAsia="lv-LV"/>
        </w:rPr>
      </w:pPr>
    </w:p>
    <w:p w:rsidR="004F3216" w:rsidRDefault="004F3216" w:rsidP="00852D72">
      <w:pPr>
        <w:spacing w:after="0" w:line="240" w:lineRule="auto"/>
        <w:jc w:val="both"/>
        <w:rPr>
          <w:rFonts w:ascii="Times New Roman" w:eastAsia="Times New Roman" w:hAnsi="Times New Roman"/>
          <w:sz w:val="24"/>
          <w:szCs w:val="24"/>
          <w:lang w:val="lv-LV" w:eastAsia="lv-LV"/>
        </w:rPr>
      </w:pPr>
    </w:p>
    <w:p w:rsidR="004F3216" w:rsidRDefault="004F3216" w:rsidP="00852D72">
      <w:pPr>
        <w:spacing w:after="0" w:line="240" w:lineRule="auto"/>
        <w:jc w:val="both"/>
        <w:rPr>
          <w:rFonts w:ascii="Times New Roman" w:eastAsia="Times New Roman" w:hAnsi="Times New Roman"/>
          <w:sz w:val="24"/>
          <w:szCs w:val="24"/>
          <w:lang w:val="lv-LV" w:eastAsia="lv-LV"/>
        </w:rPr>
      </w:pPr>
    </w:p>
    <w:p w:rsidR="004F3216" w:rsidRDefault="004F3216" w:rsidP="00852D72">
      <w:pPr>
        <w:spacing w:after="0" w:line="240" w:lineRule="auto"/>
        <w:jc w:val="both"/>
        <w:rPr>
          <w:rFonts w:ascii="Times New Roman" w:eastAsia="Times New Roman" w:hAnsi="Times New Roman"/>
          <w:sz w:val="24"/>
          <w:szCs w:val="24"/>
          <w:lang w:val="lv-LV" w:eastAsia="lv-LV"/>
        </w:rPr>
      </w:pPr>
    </w:p>
    <w:p w:rsidR="004F3216" w:rsidRDefault="004F3216" w:rsidP="00852D72">
      <w:pPr>
        <w:spacing w:after="0" w:line="240" w:lineRule="auto"/>
        <w:jc w:val="both"/>
        <w:rPr>
          <w:rFonts w:ascii="Times New Roman" w:eastAsia="Times New Roman" w:hAnsi="Times New Roman"/>
          <w:sz w:val="24"/>
          <w:szCs w:val="24"/>
          <w:lang w:val="lv-LV" w:eastAsia="lv-LV"/>
        </w:rPr>
      </w:pPr>
    </w:p>
    <w:p w:rsidR="004F3216" w:rsidRDefault="004F3216" w:rsidP="00852D72">
      <w:pPr>
        <w:spacing w:after="0" w:line="240" w:lineRule="auto"/>
        <w:jc w:val="both"/>
        <w:rPr>
          <w:rFonts w:ascii="Times New Roman" w:eastAsia="Times New Roman" w:hAnsi="Times New Roman"/>
          <w:sz w:val="24"/>
          <w:szCs w:val="24"/>
          <w:lang w:val="lv-LV" w:eastAsia="lv-LV"/>
        </w:rPr>
      </w:pPr>
    </w:p>
    <w:p w:rsidR="004F3216" w:rsidRDefault="004F3216" w:rsidP="00852D72">
      <w:pPr>
        <w:spacing w:after="0" w:line="240" w:lineRule="auto"/>
        <w:jc w:val="both"/>
        <w:rPr>
          <w:rFonts w:ascii="Times New Roman" w:eastAsia="Times New Roman" w:hAnsi="Times New Roman"/>
          <w:sz w:val="24"/>
          <w:szCs w:val="24"/>
          <w:lang w:val="lv-LV" w:eastAsia="lv-LV"/>
        </w:rPr>
      </w:pPr>
    </w:p>
    <w:p w:rsidR="00D264B2" w:rsidRPr="00E110C8" w:rsidRDefault="00D264B2" w:rsidP="00852D72">
      <w:pPr>
        <w:spacing w:after="0" w:line="240" w:lineRule="auto"/>
        <w:jc w:val="both"/>
        <w:rPr>
          <w:rFonts w:ascii="Times New Roman" w:hAnsi="Times New Roman"/>
          <w:sz w:val="24"/>
          <w:szCs w:val="24"/>
          <w:lang w:val="lv-LV"/>
        </w:rPr>
      </w:pPr>
    </w:p>
    <w:p w:rsidR="009E2631" w:rsidRPr="00154522" w:rsidRDefault="009E2631" w:rsidP="009E2631">
      <w:pPr>
        <w:pStyle w:val="ListParagraph"/>
        <w:shd w:val="clear" w:color="auto" w:fill="FFFFFF"/>
        <w:ind w:left="3195"/>
        <w:jc w:val="right"/>
        <w:rPr>
          <w:rFonts w:ascii="Times New Roman" w:eastAsia="Times New Roman" w:hAnsi="Times New Roman"/>
          <w:b/>
          <w:spacing w:val="-3"/>
          <w:szCs w:val="24"/>
        </w:rPr>
      </w:pPr>
      <w:r w:rsidRPr="00154522">
        <w:rPr>
          <w:rFonts w:ascii="Times New Roman" w:eastAsia="Times New Roman" w:hAnsi="Times New Roman"/>
          <w:b/>
          <w:spacing w:val="-3"/>
          <w:szCs w:val="24"/>
        </w:rPr>
        <w:lastRenderedPageBreak/>
        <w:t>1. pielikums</w:t>
      </w:r>
    </w:p>
    <w:p w:rsidR="009E2631" w:rsidRPr="00154522" w:rsidRDefault="009E2631" w:rsidP="009E2631">
      <w:pPr>
        <w:shd w:val="clear" w:color="auto" w:fill="FFFFFF"/>
        <w:spacing w:after="0" w:line="240" w:lineRule="auto"/>
        <w:ind w:left="2835"/>
        <w:jc w:val="right"/>
        <w:rPr>
          <w:rFonts w:ascii="Times New Roman" w:eastAsia="Times New Roman" w:hAnsi="Times New Roman"/>
          <w:spacing w:val="-3"/>
          <w:sz w:val="24"/>
          <w:szCs w:val="24"/>
          <w:lang w:val="lv-LV" w:eastAsia="lv-LV"/>
        </w:rPr>
      </w:pPr>
      <w:r w:rsidRPr="00154522">
        <w:rPr>
          <w:rFonts w:ascii="Times New Roman" w:eastAsia="Times New Roman" w:hAnsi="Times New Roman"/>
          <w:spacing w:val="-3"/>
          <w:sz w:val="24"/>
          <w:szCs w:val="24"/>
          <w:lang w:val="lv-LV" w:eastAsia="lv-LV"/>
        </w:rPr>
        <w:t>atklāta konkursa</w:t>
      </w:r>
      <w:r w:rsidRPr="00154522">
        <w:rPr>
          <w:rFonts w:ascii="Times New Roman" w:eastAsia="Times New Roman" w:hAnsi="Times New Roman"/>
          <w:spacing w:val="2"/>
          <w:sz w:val="24"/>
          <w:szCs w:val="24"/>
          <w:lang w:val="lv-LV" w:eastAsia="lv-LV"/>
        </w:rPr>
        <w:t xml:space="preserve"> </w:t>
      </w:r>
      <w:r w:rsidRPr="00154522">
        <w:rPr>
          <w:rFonts w:ascii="Times New Roman" w:eastAsia="Times New Roman" w:hAnsi="Times New Roman"/>
          <w:sz w:val="24"/>
          <w:szCs w:val="24"/>
          <w:lang w:val="lv-LV" w:eastAsia="lv-LV"/>
        </w:rPr>
        <w:t>"</w:t>
      </w:r>
      <w:r w:rsidRPr="00154522">
        <w:rPr>
          <w:rFonts w:ascii="Times New Roman" w:hAnsi="Times New Roman"/>
          <w:sz w:val="24"/>
          <w:szCs w:val="24"/>
          <w:lang w:val="lv-LV"/>
        </w:rPr>
        <w:t>Pozitīva spiediena terapijas iekārtu pielāgošana un izsniegšana</w:t>
      </w:r>
      <w:r w:rsidRPr="00154522">
        <w:rPr>
          <w:rFonts w:ascii="Times New Roman" w:eastAsia="Times New Roman" w:hAnsi="Times New Roman"/>
          <w:sz w:val="24"/>
          <w:szCs w:val="24"/>
          <w:lang w:val="lv-LV" w:eastAsia="lv-LV"/>
        </w:rPr>
        <w:t>"</w:t>
      </w:r>
    </w:p>
    <w:p w:rsidR="009E2631" w:rsidRPr="00154522" w:rsidRDefault="009E2631" w:rsidP="009E2631">
      <w:pPr>
        <w:shd w:val="clear" w:color="auto" w:fill="FFFFFF"/>
        <w:spacing w:after="0" w:line="240" w:lineRule="auto"/>
        <w:ind w:left="2835"/>
        <w:jc w:val="right"/>
        <w:rPr>
          <w:rFonts w:ascii="Times New Roman" w:eastAsia="Times New Roman" w:hAnsi="Times New Roman"/>
          <w:spacing w:val="-3"/>
          <w:sz w:val="24"/>
          <w:szCs w:val="24"/>
          <w:lang w:val="lv-LV" w:eastAsia="lv-LV"/>
        </w:rPr>
      </w:pPr>
      <w:r w:rsidRPr="00154522">
        <w:rPr>
          <w:rFonts w:ascii="Times New Roman" w:eastAsia="Times New Roman" w:hAnsi="Times New Roman"/>
          <w:spacing w:val="-3"/>
          <w:sz w:val="24"/>
          <w:szCs w:val="24"/>
          <w:lang w:val="lv-LV" w:eastAsia="lv-LV"/>
        </w:rPr>
        <w:t xml:space="preserve">ar identifikācijas Nr. </w:t>
      </w:r>
      <w:r w:rsidR="00035486">
        <w:rPr>
          <w:rFonts w:ascii="Times New Roman" w:hAnsi="Times New Roman"/>
          <w:sz w:val="24"/>
          <w:szCs w:val="24"/>
        </w:rPr>
        <w:t>VSIA NRC „Vaivari” 2018/08</w:t>
      </w:r>
      <w:r w:rsidR="00C7789F" w:rsidRPr="00154522">
        <w:rPr>
          <w:rFonts w:ascii="Times New Roman" w:hAnsi="Times New Roman"/>
          <w:sz w:val="24"/>
          <w:szCs w:val="24"/>
        </w:rPr>
        <w:t xml:space="preserve"> TPC</w:t>
      </w:r>
    </w:p>
    <w:p w:rsidR="00D97253" w:rsidRPr="00154522" w:rsidRDefault="009E2631" w:rsidP="009E2631">
      <w:pPr>
        <w:widowControl w:val="0"/>
        <w:shd w:val="clear" w:color="auto" w:fill="FFFFFF"/>
        <w:autoSpaceDE w:val="0"/>
        <w:autoSpaceDN w:val="0"/>
        <w:adjustRightInd w:val="0"/>
        <w:spacing w:after="0" w:line="240" w:lineRule="auto"/>
        <w:jc w:val="right"/>
        <w:rPr>
          <w:rFonts w:ascii="Times New Roman" w:eastAsia="Times New Roman" w:hAnsi="Times New Roman"/>
          <w:sz w:val="24"/>
          <w:szCs w:val="24"/>
          <w:lang w:val="lv-LV" w:eastAsia="lv-LV"/>
        </w:rPr>
      </w:pPr>
      <w:r w:rsidRPr="00154522">
        <w:rPr>
          <w:rFonts w:ascii="Times New Roman" w:eastAsia="Times New Roman" w:hAnsi="Times New Roman"/>
          <w:spacing w:val="-3"/>
          <w:sz w:val="24"/>
          <w:szCs w:val="24"/>
          <w:lang w:val="lv-LV" w:eastAsia="lv-LV"/>
        </w:rPr>
        <w:t>NOLIKUMAM</w:t>
      </w:r>
    </w:p>
    <w:p w:rsidR="009E2631" w:rsidRPr="00154522" w:rsidRDefault="009E2631" w:rsidP="009E2631">
      <w:pPr>
        <w:spacing w:after="0" w:line="240" w:lineRule="auto"/>
        <w:rPr>
          <w:rFonts w:ascii="Times New Roman" w:eastAsia="Times New Roman" w:hAnsi="Times New Roman"/>
          <w:spacing w:val="-3"/>
          <w:sz w:val="24"/>
          <w:szCs w:val="24"/>
          <w:lang w:val="lv-LV" w:eastAsia="lv-LV"/>
        </w:rPr>
      </w:pPr>
    </w:p>
    <w:p w:rsidR="0051495E" w:rsidRPr="0051495E" w:rsidRDefault="0051495E" w:rsidP="0051495E">
      <w:pPr>
        <w:shd w:val="clear" w:color="auto" w:fill="F2F2F2" w:themeFill="background1" w:themeFillShade="F2"/>
        <w:spacing w:after="0"/>
        <w:jc w:val="center"/>
        <w:rPr>
          <w:rFonts w:ascii="Times New Roman" w:hAnsi="Times New Roman"/>
          <w:b/>
          <w:bCs/>
          <w:sz w:val="24"/>
          <w:szCs w:val="24"/>
          <w:lang w:val="lv-LV"/>
        </w:rPr>
      </w:pPr>
      <w:r w:rsidRPr="0051495E">
        <w:rPr>
          <w:rFonts w:ascii="Times New Roman" w:hAnsi="Times New Roman"/>
          <w:b/>
          <w:bCs/>
          <w:sz w:val="24"/>
          <w:szCs w:val="24"/>
          <w:lang w:val="lv-LV"/>
        </w:rPr>
        <w:t>PIETEIKUMS DALĪBAI IEPIRKUMĀ</w:t>
      </w:r>
    </w:p>
    <w:p w:rsidR="0051495E" w:rsidRPr="0051495E" w:rsidRDefault="0051495E" w:rsidP="0051495E">
      <w:pPr>
        <w:spacing w:after="0"/>
        <w:jc w:val="center"/>
        <w:rPr>
          <w:rFonts w:ascii="Times New Roman" w:hAnsi="Times New Roman"/>
          <w:b/>
          <w:bCs/>
          <w:sz w:val="24"/>
          <w:szCs w:val="24"/>
          <w:lang w:val="lv-LV"/>
        </w:rPr>
      </w:pPr>
      <w:r w:rsidRPr="0051495E">
        <w:rPr>
          <w:rFonts w:ascii="Times New Roman" w:hAnsi="Times New Roman"/>
          <w:sz w:val="24"/>
          <w:szCs w:val="24"/>
          <w:lang w:val="lv-LV"/>
        </w:rPr>
        <w:t>“</w:t>
      </w:r>
      <w:r w:rsidRPr="00154522">
        <w:rPr>
          <w:rFonts w:ascii="Times New Roman" w:hAnsi="Times New Roman"/>
          <w:sz w:val="24"/>
          <w:szCs w:val="24"/>
          <w:lang w:val="lv-LV"/>
        </w:rPr>
        <w:t>Pozitīva spiediena terapijas iekārtu pielāgošana un izsniegšana</w:t>
      </w:r>
      <w:r w:rsidRPr="0051495E">
        <w:rPr>
          <w:rFonts w:ascii="Times New Roman" w:hAnsi="Times New Roman"/>
          <w:sz w:val="24"/>
          <w:szCs w:val="24"/>
          <w:lang w:val="lv-LV"/>
        </w:rPr>
        <w:t>”</w:t>
      </w:r>
    </w:p>
    <w:p w:rsidR="0051495E" w:rsidRPr="0032468F" w:rsidRDefault="0051495E" w:rsidP="0051495E">
      <w:pPr>
        <w:spacing w:after="0"/>
        <w:jc w:val="center"/>
        <w:rPr>
          <w:rFonts w:ascii="Times New Roman" w:hAnsi="Times New Roman"/>
          <w:b/>
          <w:bCs/>
          <w:sz w:val="24"/>
          <w:szCs w:val="24"/>
        </w:rPr>
      </w:pPr>
      <w:r w:rsidRPr="0032468F">
        <w:rPr>
          <w:rFonts w:ascii="Times New Roman" w:hAnsi="Times New Roman"/>
          <w:b/>
          <w:bCs/>
          <w:sz w:val="24"/>
          <w:szCs w:val="24"/>
        </w:rPr>
        <w:t xml:space="preserve">Iepirkumam ID Nr. </w:t>
      </w:r>
      <w:r w:rsidRPr="0032468F">
        <w:rPr>
          <w:rFonts w:ascii="Times New Roman" w:hAnsi="Times New Roman"/>
          <w:b/>
          <w:sz w:val="24"/>
          <w:szCs w:val="24"/>
        </w:rPr>
        <w:t>VSIA NRC “VAIVARI” 2018/</w:t>
      </w:r>
      <w:r>
        <w:rPr>
          <w:rFonts w:ascii="Times New Roman" w:hAnsi="Times New Roman"/>
          <w:b/>
          <w:sz w:val="24"/>
          <w:szCs w:val="24"/>
        </w:rPr>
        <w:t>08</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253"/>
      </w:tblGrid>
      <w:tr w:rsidR="0051495E" w:rsidRPr="0032468F" w:rsidTr="00D918B2">
        <w:trPr>
          <w:trHeight w:val="316"/>
        </w:trPr>
        <w:tc>
          <w:tcPr>
            <w:tcW w:w="4786" w:type="dxa"/>
            <w:shd w:val="clear" w:color="auto" w:fill="E0E0E0"/>
            <w:vAlign w:val="center"/>
          </w:tcPr>
          <w:p w:rsidR="0051495E" w:rsidRPr="0032468F" w:rsidRDefault="0051495E" w:rsidP="00A751A2">
            <w:pPr>
              <w:rPr>
                <w:rFonts w:ascii="Times New Roman" w:hAnsi="Times New Roman"/>
                <w:sz w:val="24"/>
                <w:szCs w:val="24"/>
              </w:rPr>
            </w:pPr>
            <w:r w:rsidRPr="0032468F">
              <w:rPr>
                <w:rFonts w:ascii="Times New Roman" w:hAnsi="Times New Roman"/>
                <w:b/>
                <w:sz w:val="24"/>
                <w:szCs w:val="24"/>
              </w:rPr>
              <w:t>Pretendenta nosaukums:</w:t>
            </w:r>
          </w:p>
        </w:tc>
        <w:tc>
          <w:tcPr>
            <w:tcW w:w="4253" w:type="dxa"/>
          </w:tcPr>
          <w:p w:rsidR="0051495E" w:rsidRPr="0032468F" w:rsidRDefault="0051495E" w:rsidP="00A751A2">
            <w:pPr>
              <w:rPr>
                <w:rFonts w:ascii="Times New Roman" w:hAnsi="Times New Roman"/>
                <w:sz w:val="24"/>
                <w:szCs w:val="24"/>
              </w:rPr>
            </w:pPr>
          </w:p>
        </w:tc>
      </w:tr>
      <w:tr w:rsidR="0051495E" w:rsidRPr="0032468F" w:rsidTr="00D918B2">
        <w:trPr>
          <w:trHeight w:val="333"/>
        </w:trPr>
        <w:tc>
          <w:tcPr>
            <w:tcW w:w="4786" w:type="dxa"/>
            <w:shd w:val="clear" w:color="auto" w:fill="E0E0E0"/>
            <w:vAlign w:val="center"/>
          </w:tcPr>
          <w:p w:rsidR="0051495E" w:rsidRPr="0032468F" w:rsidRDefault="0051495E" w:rsidP="00A751A2">
            <w:pPr>
              <w:rPr>
                <w:rFonts w:ascii="Times New Roman" w:hAnsi="Times New Roman"/>
                <w:b/>
                <w:sz w:val="24"/>
                <w:szCs w:val="24"/>
              </w:rPr>
            </w:pPr>
            <w:r w:rsidRPr="0032468F">
              <w:rPr>
                <w:rFonts w:ascii="Times New Roman" w:hAnsi="Times New Roman"/>
                <w:b/>
                <w:sz w:val="24"/>
                <w:szCs w:val="24"/>
              </w:rPr>
              <w:t xml:space="preserve">Reģ. Nr. </w:t>
            </w:r>
          </w:p>
          <w:p w:rsidR="0051495E" w:rsidRPr="0032468F" w:rsidRDefault="0051495E" w:rsidP="00A751A2">
            <w:pPr>
              <w:rPr>
                <w:rFonts w:ascii="Times New Roman" w:hAnsi="Times New Roman"/>
                <w:b/>
                <w:sz w:val="24"/>
                <w:szCs w:val="24"/>
              </w:rPr>
            </w:pPr>
            <w:r w:rsidRPr="0032468F">
              <w:rPr>
                <w:rFonts w:ascii="Times New Roman" w:hAnsi="Times New Roman"/>
                <w:b/>
                <w:sz w:val="24"/>
                <w:szCs w:val="24"/>
              </w:rPr>
              <w:t>Juridiskā un biroja adrese:</w:t>
            </w:r>
          </w:p>
        </w:tc>
        <w:tc>
          <w:tcPr>
            <w:tcW w:w="4253" w:type="dxa"/>
          </w:tcPr>
          <w:p w:rsidR="0051495E" w:rsidRPr="0032468F" w:rsidRDefault="0051495E" w:rsidP="00A751A2">
            <w:pPr>
              <w:rPr>
                <w:rFonts w:ascii="Times New Roman" w:hAnsi="Times New Roman"/>
                <w:sz w:val="24"/>
                <w:szCs w:val="24"/>
              </w:rPr>
            </w:pPr>
          </w:p>
        </w:tc>
      </w:tr>
      <w:tr w:rsidR="0051495E" w:rsidRPr="0032468F" w:rsidTr="00D918B2">
        <w:trPr>
          <w:trHeight w:val="333"/>
        </w:trPr>
        <w:tc>
          <w:tcPr>
            <w:tcW w:w="4786" w:type="dxa"/>
            <w:shd w:val="clear" w:color="auto" w:fill="E0E0E0"/>
            <w:vAlign w:val="center"/>
          </w:tcPr>
          <w:p w:rsidR="0051495E" w:rsidRPr="0032468F" w:rsidRDefault="0051495E" w:rsidP="007A75F0">
            <w:pPr>
              <w:jc w:val="both"/>
              <w:rPr>
                <w:rFonts w:ascii="Times New Roman" w:hAnsi="Times New Roman"/>
                <w:b/>
                <w:sz w:val="24"/>
                <w:szCs w:val="24"/>
              </w:rPr>
            </w:pPr>
            <w:r w:rsidRPr="0032468F">
              <w:rPr>
                <w:rFonts w:ascii="Times New Roman" w:hAnsi="Times New Roman"/>
                <w:b/>
                <w:sz w:val="24"/>
                <w:szCs w:val="24"/>
              </w:rPr>
              <w:t xml:space="preserve">Pretendenta statuss </w:t>
            </w:r>
            <w:r w:rsidRPr="0032468F">
              <w:rPr>
                <w:rFonts w:ascii="Times New Roman" w:hAnsi="Times New Roman"/>
                <w:i/>
                <w:sz w:val="24"/>
                <w:szCs w:val="24"/>
              </w:rPr>
              <w:t>(lūdzam norādīt, ja uzņēmums atbilst mazā vai vidējā uzņēmuma statusam)</w:t>
            </w:r>
            <w:r w:rsidRPr="0032468F">
              <w:rPr>
                <w:rStyle w:val="FootnoteReference"/>
                <w:rFonts w:ascii="Times New Roman" w:hAnsi="Times New Roman"/>
                <w:i/>
                <w:sz w:val="24"/>
                <w:szCs w:val="24"/>
              </w:rPr>
              <w:footnoteReference w:id="3"/>
            </w:r>
            <w:r w:rsidRPr="0032468F">
              <w:rPr>
                <w:rFonts w:ascii="Times New Roman" w:hAnsi="Times New Roman"/>
                <w:b/>
                <w:sz w:val="24"/>
                <w:szCs w:val="24"/>
              </w:rPr>
              <w:t>.</w:t>
            </w:r>
          </w:p>
        </w:tc>
        <w:tc>
          <w:tcPr>
            <w:tcW w:w="4253" w:type="dxa"/>
          </w:tcPr>
          <w:p w:rsidR="0051495E" w:rsidRPr="0032468F" w:rsidRDefault="0051495E" w:rsidP="00A751A2">
            <w:pPr>
              <w:rPr>
                <w:rFonts w:ascii="Times New Roman" w:hAnsi="Times New Roman"/>
                <w:sz w:val="24"/>
                <w:szCs w:val="24"/>
              </w:rPr>
            </w:pPr>
          </w:p>
        </w:tc>
      </w:tr>
      <w:tr w:rsidR="0051495E" w:rsidRPr="0032468F" w:rsidTr="00D918B2">
        <w:trPr>
          <w:trHeight w:val="333"/>
        </w:trPr>
        <w:tc>
          <w:tcPr>
            <w:tcW w:w="4786" w:type="dxa"/>
            <w:shd w:val="clear" w:color="auto" w:fill="E0E0E0"/>
            <w:vAlign w:val="center"/>
          </w:tcPr>
          <w:p w:rsidR="0051495E" w:rsidRPr="0032468F" w:rsidRDefault="0051495E" w:rsidP="00A751A2">
            <w:pPr>
              <w:rPr>
                <w:rFonts w:ascii="Times New Roman" w:hAnsi="Times New Roman"/>
                <w:b/>
                <w:sz w:val="24"/>
                <w:szCs w:val="24"/>
              </w:rPr>
            </w:pPr>
            <w:r w:rsidRPr="0032468F">
              <w:rPr>
                <w:rFonts w:ascii="Times New Roman" w:hAnsi="Times New Roman"/>
                <w:b/>
                <w:sz w:val="24"/>
                <w:szCs w:val="24"/>
              </w:rPr>
              <w:t>Kontaktpersonas vārds, uzvārds:</w:t>
            </w:r>
          </w:p>
        </w:tc>
        <w:tc>
          <w:tcPr>
            <w:tcW w:w="4253" w:type="dxa"/>
          </w:tcPr>
          <w:p w:rsidR="0051495E" w:rsidRPr="0032468F" w:rsidRDefault="0051495E" w:rsidP="00A751A2">
            <w:pPr>
              <w:rPr>
                <w:rFonts w:ascii="Times New Roman" w:hAnsi="Times New Roman"/>
                <w:sz w:val="24"/>
                <w:szCs w:val="24"/>
              </w:rPr>
            </w:pPr>
          </w:p>
        </w:tc>
      </w:tr>
      <w:tr w:rsidR="0051495E" w:rsidRPr="0032468F" w:rsidTr="00D918B2">
        <w:trPr>
          <w:trHeight w:val="333"/>
        </w:trPr>
        <w:tc>
          <w:tcPr>
            <w:tcW w:w="4786" w:type="dxa"/>
            <w:shd w:val="clear" w:color="auto" w:fill="E0E0E0"/>
            <w:vAlign w:val="center"/>
          </w:tcPr>
          <w:p w:rsidR="0051495E" w:rsidRPr="0032468F" w:rsidRDefault="0051495E" w:rsidP="00A751A2">
            <w:pPr>
              <w:rPr>
                <w:rFonts w:ascii="Times New Roman" w:hAnsi="Times New Roman"/>
                <w:b/>
                <w:sz w:val="24"/>
                <w:szCs w:val="24"/>
              </w:rPr>
            </w:pPr>
            <w:r w:rsidRPr="0032468F">
              <w:rPr>
                <w:rFonts w:ascii="Times New Roman" w:hAnsi="Times New Roman"/>
                <w:b/>
                <w:sz w:val="24"/>
                <w:szCs w:val="24"/>
              </w:rPr>
              <w:t>Kontak</w:t>
            </w:r>
            <w:r w:rsidR="0093667E">
              <w:rPr>
                <w:rFonts w:ascii="Times New Roman" w:hAnsi="Times New Roman"/>
                <w:b/>
                <w:sz w:val="24"/>
                <w:szCs w:val="24"/>
              </w:rPr>
              <w:t>tpersonas tālrunis</w:t>
            </w:r>
            <w:r w:rsidRPr="0032468F">
              <w:rPr>
                <w:rFonts w:ascii="Times New Roman" w:hAnsi="Times New Roman"/>
                <w:b/>
                <w:sz w:val="24"/>
                <w:szCs w:val="24"/>
              </w:rPr>
              <w:t>, e-pasta adrese:</w:t>
            </w:r>
          </w:p>
        </w:tc>
        <w:tc>
          <w:tcPr>
            <w:tcW w:w="4253" w:type="dxa"/>
          </w:tcPr>
          <w:p w:rsidR="0051495E" w:rsidRPr="0032468F" w:rsidRDefault="0051495E" w:rsidP="00A751A2">
            <w:pPr>
              <w:rPr>
                <w:rFonts w:ascii="Times New Roman" w:hAnsi="Times New Roman"/>
                <w:sz w:val="24"/>
                <w:szCs w:val="24"/>
              </w:rPr>
            </w:pPr>
          </w:p>
        </w:tc>
      </w:tr>
    </w:tbl>
    <w:p w:rsidR="00F456D1" w:rsidRDefault="00F456D1" w:rsidP="0051495E">
      <w:pPr>
        <w:rPr>
          <w:rFonts w:ascii="Times New Roman" w:hAnsi="Times New Roman"/>
          <w:b/>
          <w:sz w:val="24"/>
          <w:szCs w:val="24"/>
        </w:rPr>
      </w:pPr>
    </w:p>
    <w:p w:rsidR="0051495E" w:rsidRPr="0032468F" w:rsidRDefault="0051495E" w:rsidP="0051495E">
      <w:pPr>
        <w:rPr>
          <w:rFonts w:ascii="Times New Roman" w:hAnsi="Times New Roman"/>
          <w:sz w:val="24"/>
          <w:szCs w:val="24"/>
        </w:rPr>
      </w:pPr>
      <w:r w:rsidRPr="0032468F">
        <w:rPr>
          <w:rFonts w:ascii="Times New Roman" w:hAnsi="Times New Roman"/>
          <w:sz w:val="24"/>
          <w:szCs w:val="24"/>
        </w:rPr>
        <w:t>Apliecinu, ka:</w:t>
      </w:r>
    </w:p>
    <w:p w:rsidR="0051495E" w:rsidRPr="0032468F" w:rsidRDefault="0051495E" w:rsidP="00D55419">
      <w:pPr>
        <w:numPr>
          <w:ilvl w:val="0"/>
          <w:numId w:val="26"/>
        </w:numPr>
        <w:spacing w:after="0" w:line="240" w:lineRule="auto"/>
        <w:jc w:val="both"/>
        <w:rPr>
          <w:rFonts w:ascii="Times New Roman" w:hAnsi="Times New Roman"/>
          <w:b/>
          <w:bCs/>
          <w:sz w:val="24"/>
          <w:szCs w:val="24"/>
        </w:rPr>
      </w:pPr>
      <w:r w:rsidRPr="0032468F">
        <w:rPr>
          <w:rFonts w:ascii="Times New Roman" w:hAnsi="Times New Roman"/>
          <w:i/>
          <w:sz w:val="24"/>
          <w:szCs w:val="24"/>
        </w:rPr>
        <w:t>(pretendenta nosaukums)</w:t>
      </w:r>
      <w:r w:rsidRPr="0032468F">
        <w:rPr>
          <w:rFonts w:ascii="Times New Roman" w:hAnsi="Times New Roman"/>
          <w:sz w:val="24"/>
          <w:szCs w:val="24"/>
        </w:rPr>
        <w:t xml:space="preserve"> piekrīt iepirkuma </w:t>
      </w:r>
      <w:r w:rsidRPr="0051495E">
        <w:rPr>
          <w:rFonts w:ascii="Times New Roman" w:hAnsi="Times New Roman"/>
          <w:b/>
          <w:sz w:val="24"/>
          <w:szCs w:val="24"/>
        </w:rPr>
        <w:t>“</w:t>
      </w:r>
      <w:r w:rsidRPr="0051495E">
        <w:rPr>
          <w:rFonts w:ascii="Times New Roman" w:hAnsi="Times New Roman"/>
          <w:b/>
          <w:sz w:val="24"/>
          <w:szCs w:val="24"/>
          <w:lang w:val="lv-LV"/>
        </w:rPr>
        <w:t>Pozitīva spiediena terapijas iekārtu pielāgošana un izsniegšana</w:t>
      </w:r>
      <w:r w:rsidRPr="0051495E">
        <w:rPr>
          <w:rFonts w:ascii="Times New Roman" w:hAnsi="Times New Roman"/>
          <w:b/>
          <w:sz w:val="24"/>
          <w:szCs w:val="24"/>
        </w:rPr>
        <w:t>”</w:t>
      </w:r>
      <w:r w:rsidRPr="0032468F">
        <w:rPr>
          <w:rFonts w:ascii="Times New Roman" w:hAnsi="Times New Roman"/>
          <w:sz w:val="24"/>
          <w:szCs w:val="24"/>
        </w:rPr>
        <w:t>, identifikācijas Nr. VSIA NRC “VAIVARI” 2018/</w:t>
      </w:r>
      <w:r>
        <w:rPr>
          <w:rFonts w:ascii="Times New Roman" w:hAnsi="Times New Roman"/>
          <w:sz w:val="24"/>
          <w:szCs w:val="24"/>
        </w:rPr>
        <w:t>08</w:t>
      </w:r>
      <w:r w:rsidRPr="0032468F">
        <w:rPr>
          <w:rFonts w:ascii="Times New Roman" w:hAnsi="Times New Roman"/>
          <w:color w:val="000000"/>
          <w:sz w:val="24"/>
          <w:szCs w:val="24"/>
        </w:rPr>
        <w:t xml:space="preserve"> nolikuma</w:t>
      </w:r>
      <w:r w:rsidRPr="0032468F">
        <w:rPr>
          <w:rFonts w:ascii="Times New Roman" w:hAnsi="Times New Roman"/>
          <w:sz w:val="24"/>
          <w:szCs w:val="24"/>
        </w:rPr>
        <w:t xml:space="preserve"> noteikumiem ar visiem pielikumiem un garantē n</w:t>
      </w:r>
      <w:r w:rsidRPr="0032468F">
        <w:rPr>
          <w:rFonts w:ascii="Times New Roman" w:hAnsi="Times New Roman"/>
          <w:color w:val="000000"/>
          <w:sz w:val="24"/>
          <w:szCs w:val="24"/>
        </w:rPr>
        <w:t>olikuma</w:t>
      </w:r>
      <w:r w:rsidRPr="0032468F">
        <w:rPr>
          <w:rFonts w:ascii="Times New Roman" w:hAnsi="Times New Roman"/>
          <w:sz w:val="24"/>
          <w:szCs w:val="24"/>
        </w:rPr>
        <w:t xml:space="preserve"> prasību izpildi. </w:t>
      </w:r>
      <w:r w:rsidRPr="0032468F">
        <w:rPr>
          <w:rFonts w:ascii="Times New Roman" w:hAnsi="Times New Roman"/>
          <w:color w:val="000000"/>
          <w:sz w:val="24"/>
          <w:szCs w:val="24"/>
        </w:rPr>
        <w:t xml:space="preserve">Nolikums </w:t>
      </w:r>
      <w:r w:rsidRPr="0032468F">
        <w:rPr>
          <w:rFonts w:ascii="Times New Roman" w:hAnsi="Times New Roman"/>
          <w:sz w:val="24"/>
          <w:szCs w:val="24"/>
        </w:rPr>
        <w:t xml:space="preserve">ir skaidrs un saprotams. </w:t>
      </w:r>
    </w:p>
    <w:p w:rsidR="0051495E" w:rsidRPr="0032468F" w:rsidRDefault="0051495E" w:rsidP="00D55419">
      <w:pPr>
        <w:numPr>
          <w:ilvl w:val="0"/>
          <w:numId w:val="26"/>
        </w:numPr>
        <w:spacing w:after="0" w:line="240" w:lineRule="auto"/>
        <w:jc w:val="both"/>
        <w:rPr>
          <w:rFonts w:ascii="Times New Roman" w:hAnsi="Times New Roman"/>
          <w:sz w:val="24"/>
          <w:szCs w:val="24"/>
        </w:rPr>
      </w:pPr>
      <w:r w:rsidRPr="0032468F">
        <w:rPr>
          <w:rFonts w:ascii="Times New Roman" w:hAnsi="Times New Roman"/>
          <w:i/>
          <w:sz w:val="24"/>
          <w:szCs w:val="24"/>
        </w:rPr>
        <w:t xml:space="preserve"> (pretendenta nosaukums)</w:t>
      </w:r>
      <w:r w:rsidRPr="0032468F">
        <w:rPr>
          <w:rFonts w:ascii="Times New Roman" w:hAnsi="Times New Roman"/>
          <w:sz w:val="24"/>
          <w:szCs w:val="24"/>
        </w:rPr>
        <w:t xml:space="preserve"> garantē, ka visas piedāvājumā sniegtās ziņas ir patiesas;</w:t>
      </w:r>
    </w:p>
    <w:p w:rsidR="0051495E" w:rsidRPr="0032468F" w:rsidRDefault="0051495E" w:rsidP="00D55419">
      <w:pPr>
        <w:numPr>
          <w:ilvl w:val="0"/>
          <w:numId w:val="26"/>
        </w:numPr>
        <w:spacing w:after="0" w:line="240" w:lineRule="auto"/>
        <w:jc w:val="both"/>
        <w:rPr>
          <w:rFonts w:ascii="Times New Roman" w:hAnsi="Times New Roman"/>
          <w:sz w:val="24"/>
          <w:szCs w:val="24"/>
        </w:rPr>
      </w:pPr>
      <w:r w:rsidRPr="0032468F">
        <w:rPr>
          <w:rFonts w:ascii="Times New Roman" w:hAnsi="Times New Roman"/>
          <w:i/>
          <w:sz w:val="24"/>
          <w:szCs w:val="24"/>
        </w:rPr>
        <w:t>(pretendenta nosaukums)</w:t>
      </w:r>
      <w:r w:rsidRPr="0032468F">
        <w:rPr>
          <w:rFonts w:ascii="Times New Roman" w:hAnsi="Times New Roman"/>
          <w:sz w:val="24"/>
          <w:szCs w:val="24"/>
        </w:rPr>
        <w:t xml:space="preserve"> ir iepazinies ar līguma projektu un piekrīt tā nosacījumiem; </w:t>
      </w:r>
    </w:p>
    <w:p w:rsidR="0051495E" w:rsidRPr="0032468F" w:rsidRDefault="0051495E" w:rsidP="00D55419">
      <w:pPr>
        <w:numPr>
          <w:ilvl w:val="0"/>
          <w:numId w:val="26"/>
        </w:numPr>
        <w:spacing w:after="0" w:line="240" w:lineRule="auto"/>
        <w:jc w:val="both"/>
        <w:rPr>
          <w:rFonts w:ascii="Times New Roman" w:hAnsi="Times New Roman"/>
          <w:sz w:val="24"/>
          <w:szCs w:val="24"/>
        </w:rPr>
      </w:pPr>
      <w:r w:rsidRPr="0032468F">
        <w:rPr>
          <w:rFonts w:ascii="Times New Roman" w:hAnsi="Times New Roman"/>
          <w:i/>
          <w:sz w:val="24"/>
          <w:szCs w:val="24"/>
        </w:rPr>
        <w:t>(pretendenta nosaukums</w:t>
      </w:r>
      <w:r w:rsidRPr="0032468F">
        <w:rPr>
          <w:rFonts w:ascii="Times New Roman" w:hAnsi="Times New Roman"/>
          <w:sz w:val="24"/>
          <w:szCs w:val="24"/>
        </w:rPr>
        <w:t>) rīcībā ir pietiekami finanšu un tehniskie resursi pakalpojumu sniegšanai;</w:t>
      </w:r>
    </w:p>
    <w:p w:rsidR="0051495E" w:rsidRPr="0032468F" w:rsidRDefault="0051495E" w:rsidP="00D55419">
      <w:pPr>
        <w:numPr>
          <w:ilvl w:val="0"/>
          <w:numId w:val="26"/>
        </w:numPr>
        <w:spacing w:after="0" w:line="240" w:lineRule="auto"/>
        <w:jc w:val="both"/>
        <w:rPr>
          <w:rFonts w:ascii="Times New Roman" w:hAnsi="Times New Roman"/>
          <w:sz w:val="24"/>
          <w:szCs w:val="24"/>
        </w:rPr>
      </w:pPr>
      <w:r w:rsidRPr="0032468F">
        <w:rPr>
          <w:rFonts w:ascii="Times New Roman" w:hAnsi="Times New Roman"/>
          <w:sz w:val="24"/>
          <w:szCs w:val="24"/>
        </w:rPr>
        <w:t xml:space="preserve"> (</w:t>
      </w:r>
      <w:r w:rsidRPr="0032468F">
        <w:rPr>
          <w:rFonts w:ascii="Times New Roman" w:hAnsi="Times New Roman"/>
          <w:i/>
          <w:sz w:val="24"/>
          <w:szCs w:val="24"/>
        </w:rPr>
        <w:t>pretendenta nosaukums)</w:t>
      </w:r>
      <w:r w:rsidRPr="0032468F">
        <w:rPr>
          <w:rFonts w:ascii="Times New Roman" w:hAnsi="Times New Roman"/>
          <w:sz w:val="24"/>
          <w:szCs w:val="24"/>
        </w:rPr>
        <w:t xml:space="preserve"> ir pieejams pietiekams skaits kvalificēta personāla, lai nodrošinātu kvalitatīvu iepirkumā paredzēto pakalpojumu sniegšanu;</w:t>
      </w:r>
    </w:p>
    <w:p w:rsidR="0051495E" w:rsidRPr="0032468F" w:rsidRDefault="0051495E" w:rsidP="00D55419">
      <w:pPr>
        <w:numPr>
          <w:ilvl w:val="0"/>
          <w:numId w:val="26"/>
        </w:numPr>
        <w:spacing w:after="0" w:line="240" w:lineRule="auto"/>
        <w:jc w:val="both"/>
        <w:rPr>
          <w:rFonts w:ascii="Times New Roman" w:hAnsi="Times New Roman"/>
          <w:sz w:val="24"/>
          <w:szCs w:val="24"/>
        </w:rPr>
      </w:pPr>
      <w:r w:rsidRPr="0032468F">
        <w:rPr>
          <w:rFonts w:ascii="Times New Roman" w:hAnsi="Times New Roman"/>
          <w:i/>
          <w:sz w:val="24"/>
          <w:szCs w:val="24"/>
        </w:rPr>
        <w:t>(pretendenta nosaukums</w:t>
      </w:r>
      <w:r w:rsidRPr="0032468F">
        <w:rPr>
          <w:rFonts w:ascii="Times New Roman" w:hAnsi="Times New Roman"/>
          <w:sz w:val="24"/>
          <w:szCs w:val="24"/>
        </w:rPr>
        <w:t>) norādītajā līgumcenā ietvertas visas ar pakalpojumu sniegšanu saistītās izmaksas.</w:t>
      </w:r>
    </w:p>
    <w:p w:rsidR="0051495E" w:rsidRPr="0032468F" w:rsidRDefault="0051495E" w:rsidP="0051495E">
      <w:pPr>
        <w:rPr>
          <w:rFonts w:ascii="Times New Roman" w:hAnsi="Times New Roman"/>
          <w:sz w:val="24"/>
          <w:szCs w:val="24"/>
        </w:rPr>
      </w:pPr>
    </w:p>
    <w:p w:rsidR="0051495E" w:rsidRPr="0032468F" w:rsidRDefault="0051495E" w:rsidP="0051495E">
      <w:pPr>
        <w:numPr>
          <w:ilvl w:val="12"/>
          <w:numId w:val="0"/>
        </w:numPr>
        <w:spacing w:after="120"/>
        <w:ind w:left="283" w:right="-6"/>
        <w:jc w:val="both"/>
        <w:rPr>
          <w:rFonts w:ascii="Times New Roman" w:hAnsi="Times New Roman"/>
          <w:noProof/>
          <w:sz w:val="24"/>
          <w:szCs w:val="24"/>
        </w:rPr>
      </w:pPr>
      <w:r w:rsidRPr="0032468F">
        <w:rPr>
          <w:rFonts w:ascii="Times New Roman" w:hAnsi="Times New Roman"/>
          <w:noProof/>
          <w:sz w:val="24"/>
          <w:szCs w:val="24"/>
        </w:rPr>
        <w:t xml:space="preserve">__________________________________ </w:t>
      </w:r>
      <w:r w:rsidRPr="0032468F">
        <w:rPr>
          <w:rFonts w:ascii="Times New Roman" w:hAnsi="Times New Roman"/>
          <w:noProof/>
          <w:sz w:val="24"/>
          <w:szCs w:val="24"/>
        </w:rPr>
        <w:tab/>
        <w:t xml:space="preserve">    _______________     ___________________</w:t>
      </w:r>
    </w:p>
    <w:p w:rsidR="0051495E" w:rsidRPr="0032468F" w:rsidRDefault="0051495E" w:rsidP="0051495E">
      <w:pPr>
        <w:ind w:left="284" w:right="-6" w:hanging="284"/>
        <w:jc w:val="both"/>
        <w:rPr>
          <w:rFonts w:ascii="Times New Roman" w:hAnsi="Times New Roman"/>
          <w:noProof/>
          <w:sz w:val="24"/>
          <w:szCs w:val="24"/>
        </w:rPr>
      </w:pPr>
      <w:r w:rsidRPr="0032468F">
        <w:rPr>
          <w:rFonts w:ascii="Times New Roman" w:hAnsi="Times New Roman"/>
          <w:noProof/>
          <w:sz w:val="24"/>
          <w:szCs w:val="24"/>
        </w:rPr>
        <w:t>(Pretendenta vai tā pilnvarotās personas amats)</w:t>
      </w:r>
      <w:r w:rsidRPr="0032468F">
        <w:rPr>
          <w:rFonts w:ascii="Times New Roman" w:hAnsi="Times New Roman"/>
          <w:noProof/>
          <w:sz w:val="24"/>
          <w:szCs w:val="24"/>
        </w:rPr>
        <w:tab/>
        <w:t xml:space="preserve">          (pa</w:t>
      </w:r>
      <w:r>
        <w:rPr>
          <w:rFonts w:ascii="Times New Roman" w:hAnsi="Times New Roman"/>
          <w:noProof/>
          <w:sz w:val="24"/>
          <w:szCs w:val="24"/>
        </w:rPr>
        <w:t>raksts)</w:t>
      </w:r>
      <w:r>
        <w:rPr>
          <w:rFonts w:ascii="Times New Roman" w:hAnsi="Times New Roman"/>
          <w:noProof/>
          <w:sz w:val="24"/>
          <w:szCs w:val="24"/>
        </w:rPr>
        <w:tab/>
        <w:t xml:space="preserve">           </w:t>
      </w:r>
      <w:r w:rsidRPr="0032468F">
        <w:rPr>
          <w:rFonts w:ascii="Times New Roman" w:hAnsi="Times New Roman"/>
          <w:noProof/>
          <w:sz w:val="24"/>
          <w:szCs w:val="24"/>
        </w:rPr>
        <w:t>(vārds, uzvārds)</w:t>
      </w:r>
    </w:p>
    <w:p w:rsidR="0051495E" w:rsidRPr="0032468F" w:rsidRDefault="0051495E" w:rsidP="00F456D1">
      <w:pPr>
        <w:ind w:right="-6"/>
        <w:jc w:val="both"/>
        <w:rPr>
          <w:rFonts w:ascii="Times New Roman" w:hAnsi="Times New Roman"/>
          <w:noProof/>
          <w:sz w:val="24"/>
          <w:szCs w:val="24"/>
        </w:rPr>
      </w:pPr>
      <w:r w:rsidRPr="0032468F">
        <w:rPr>
          <w:rFonts w:ascii="Times New Roman" w:hAnsi="Times New Roman"/>
          <w:noProof/>
          <w:sz w:val="24"/>
          <w:szCs w:val="24"/>
        </w:rPr>
        <w:t>__</w:t>
      </w:r>
      <w:r w:rsidR="00F456D1">
        <w:rPr>
          <w:rFonts w:ascii="Times New Roman" w:hAnsi="Times New Roman"/>
          <w:noProof/>
          <w:sz w:val="24"/>
          <w:szCs w:val="24"/>
        </w:rPr>
        <w:t>_________________________</w:t>
      </w:r>
    </w:p>
    <w:p w:rsidR="0051495E" w:rsidRPr="0032468F" w:rsidRDefault="0051495E" w:rsidP="0051495E">
      <w:pPr>
        <w:ind w:left="284" w:right="-6" w:hanging="284"/>
        <w:rPr>
          <w:rFonts w:ascii="Times New Roman" w:hAnsi="Times New Roman"/>
          <w:noProof/>
          <w:sz w:val="24"/>
          <w:szCs w:val="24"/>
        </w:rPr>
      </w:pPr>
      <w:r w:rsidRPr="0032468F">
        <w:rPr>
          <w:rFonts w:ascii="Times New Roman" w:hAnsi="Times New Roman"/>
          <w:noProof/>
          <w:sz w:val="24"/>
          <w:szCs w:val="24"/>
        </w:rPr>
        <w:t xml:space="preserve">(Dokumenta aizpildīšanas datums)             </w:t>
      </w:r>
    </w:p>
    <w:p w:rsidR="004E52FA" w:rsidRPr="00154522" w:rsidRDefault="0051495E" w:rsidP="0051495E">
      <w:pPr>
        <w:pStyle w:val="ListParagraph"/>
        <w:shd w:val="clear" w:color="auto" w:fill="FFFFFF"/>
        <w:ind w:left="3195"/>
        <w:jc w:val="right"/>
        <w:rPr>
          <w:rFonts w:ascii="Times New Roman" w:eastAsia="Times New Roman" w:hAnsi="Times New Roman"/>
          <w:b/>
          <w:spacing w:val="-3"/>
          <w:szCs w:val="24"/>
        </w:rPr>
      </w:pPr>
      <w:r w:rsidRPr="0032468F">
        <w:rPr>
          <w:rFonts w:ascii="Times New Roman" w:hAnsi="Times New Roman"/>
          <w:b/>
          <w:bCs/>
          <w:szCs w:val="24"/>
        </w:rPr>
        <w:br w:type="page"/>
      </w:r>
      <w:r w:rsidR="004E52FA" w:rsidRPr="00154522">
        <w:rPr>
          <w:rFonts w:ascii="Times New Roman" w:eastAsia="Times New Roman" w:hAnsi="Times New Roman"/>
          <w:b/>
          <w:spacing w:val="-3"/>
          <w:szCs w:val="24"/>
        </w:rPr>
        <w:lastRenderedPageBreak/>
        <w:t>2. pielikums</w:t>
      </w:r>
    </w:p>
    <w:p w:rsidR="009E2631" w:rsidRPr="00154522" w:rsidRDefault="009E2631" w:rsidP="009E2631">
      <w:pPr>
        <w:shd w:val="clear" w:color="auto" w:fill="FFFFFF"/>
        <w:spacing w:after="0" w:line="240" w:lineRule="auto"/>
        <w:ind w:left="2835"/>
        <w:jc w:val="right"/>
        <w:rPr>
          <w:rFonts w:ascii="Times New Roman" w:eastAsia="Times New Roman" w:hAnsi="Times New Roman"/>
          <w:spacing w:val="-3"/>
          <w:sz w:val="24"/>
          <w:szCs w:val="24"/>
          <w:lang w:val="lv-LV" w:eastAsia="lv-LV"/>
        </w:rPr>
      </w:pPr>
      <w:r w:rsidRPr="00154522">
        <w:rPr>
          <w:rFonts w:ascii="Times New Roman" w:eastAsia="Times New Roman" w:hAnsi="Times New Roman"/>
          <w:spacing w:val="-3"/>
          <w:sz w:val="24"/>
          <w:szCs w:val="24"/>
          <w:lang w:val="lv-LV" w:eastAsia="lv-LV"/>
        </w:rPr>
        <w:t>atklāta konkursa</w:t>
      </w:r>
      <w:r w:rsidRPr="00154522">
        <w:rPr>
          <w:rFonts w:ascii="Times New Roman" w:eastAsia="Times New Roman" w:hAnsi="Times New Roman"/>
          <w:spacing w:val="2"/>
          <w:sz w:val="24"/>
          <w:szCs w:val="24"/>
          <w:lang w:val="lv-LV" w:eastAsia="lv-LV"/>
        </w:rPr>
        <w:t xml:space="preserve"> </w:t>
      </w:r>
      <w:r w:rsidRPr="00154522">
        <w:rPr>
          <w:rFonts w:ascii="Times New Roman" w:eastAsia="Times New Roman" w:hAnsi="Times New Roman"/>
          <w:sz w:val="24"/>
          <w:szCs w:val="24"/>
          <w:lang w:val="lv-LV" w:eastAsia="lv-LV"/>
        </w:rPr>
        <w:t>"</w:t>
      </w:r>
      <w:r w:rsidRPr="00154522">
        <w:rPr>
          <w:rFonts w:ascii="Times New Roman" w:hAnsi="Times New Roman"/>
          <w:sz w:val="24"/>
          <w:szCs w:val="24"/>
          <w:lang w:val="lv-LV"/>
        </w:rPr>
        <w:t>Pozitīva spiediena terapijas iekārtu pielāgošana un izsniegšana</w:t>
      </w:r>
      <w:r w:rsidRPr="00154522">
        <w:rPr>
          <w:rFonts w:ascii="Times New Roman" w:eastAsia="Times New Roman" w:hAnsi="Times New Roman"/>
          <w:sz w:val="24"/>
          <w:szCs w:val="24"/>
          <w:lang w:val="lv-LV" w:eastAsia="lv-LV"/>
        </w:rPr>
        <w:t>"</w:t>
      </w:r>
    </w:p>
    <w:p w:rsidR="00FB5E6A" w:rsidRPr="00154522" w:rsidRDefault="009E2631" w:rsidP="009E2631">
      <w:pPr>
        <w:shd w:val="clear" w:color="auto" w:fill="FFFFFF"/>
        <w:spacing w:after="0" w:line="240" w:lineRule="auto"/>
        <w:ind w:left="2835"/>
        <w:jc w:val="right"/>
        <w:rPr>
          <w:rFonts w:ascii="Times New Roman" w:eastAsia="Times New Roman" w:hAnsi="Times New Roman"/>
          <w:spacing w:val="-3"/>
          <w:sz w:val="24"/>
          <w:szCs w:val="24"/>
          <w:lang w:val="lv-LV" w:eastAsia="lv-LV"/>
        </w:rPr>
      </w:pPr>
      <w:r w:rsidRPr="00154522">
        <w:rPr>
          <w:rFonts w:ascii="Times New Roman" w:eastAsia="Times New Roman" w:hAnsi="Times New Roman"/>
          <w:spacing w:val="-3"/>
          <w:sz w:val="24"/>
          <w:szCs w:val="24"/>
          <w:lang w:val="lv-LV" w:eastAsia="lv-LV"/>
        </w:rPr>
        <w:t xml:space="preserve">ar identifikācijas Nr. </w:t>
      </w:r>
      <w:r w:rsidR="00C7789F">
        <w:rPr>
          <w:rFonts w:ascii="Times New Roman" w:eastAsia="Times New Roman" w:hAnsi="Times New Roman"/>
          <w:sz w:val="24"/>
          <w:szCs w:val="24"/>
          <w:lang w:val="lv-LV" w:eastAsia="lv-LV"/>
        </w:rPr>
        <w:t>VSIA</w:t>
      </w:r>
      <w:r w:rsidR="00C7789F" w:rsidRPr="00154522">
        <w:rPr>
          <w:rFonts w:ascii="Times New Roman" w:hAnsi="Times New Roman"/>
          <w:sz w:val="24"/>
          <w:szCs w:val="24"/>
          <w:lang w:val="lv-LV"/>
        </w:rPr>
        <w:t xml:space="preserve"> </w:t>
      </w:r>
      <w:r w:rsidRPr="00154522">
        <w:rPr>
          <w:rFonts w:ascii="Times New Roman" w:hAnsi="Times New Roman"/>
          <w:sz w:val="24"/>
          <w:szCs w:val="24"/>
          <w:lang w:val="lv-LV"/>
        </w:rPr>
        <w:t xml:space="preserve">NRC </w:t>
      </w:r>
      <w:r w:rsidRPr="00154522">
        <w:rPr>
          <w:rFonts w:ascii="Times New Roman" w:eastAsia="Times New Roman" w:hAnsi="Times New Roman"/>
          <w:sz w:val="24"/>
          <w:szCs w:val="24"/>
          <w:lang w:val="lv-LV" w:eastAsia="lv-LV"/>
        </w:rPr>
        <w:t>"</w:t>
      </w:r>
      <w:r w:rsidRPr="00154522">
        <w:rPr>
          <w:rFonts w:ascii="Times New Roman" w:hAnsi="Times New Roman"/>
          <w:sz w:val="24"/>
          <w:szCs w:val="24"/>
          <w:lang w:val="lv-LV"/>
        </w:rPr>
        <w:t>Vaivari</w:t>
      </w:r>
      <w:r w:rsidR="00035486">
        <w:rPr>
          <w:rFonts w:ascii="Times New Roman" w:eastAsia="Times New Roman" w:hAnsi="Times New Roman"/>
          <w:sz w:val="24"/>
          <w:szCs w:val="24"/>
          <w:lang w:val="lv-LV" w:eastAsia="lv-LV"/>
        </w:rPr>
        <w:t xml:space="preserve">" 2018/08 </w:t>
      </w:r>
      <w:r w:rsidRPr="00154522">
        <w:rPr>
          <w:rFonts w:ascii="Times New Roman" w:eastAsia="Times New Roman" w:hAnsi="Times New Roman"/>
          <w:sz w:val="24"/>
          <w:szCs w:val="24"/>
          <w:lang w:val="lv-LV" w:eastAsia="lv-LV"/>
        </w:rPr>
        <w:t>TPC</w:t>
      </w:r>
    </w:p>
    <w:p w:rsidR="00D97253" w:rsidRPr="00154522" w:rsidRDefault="00FB5E6A" w:rsidP="00FB5E6A">
      <w:pPr>
        <w:shd w:val="clear" w:color="auto" w:fill="FFFFFF"/>
        <w:spacing w:after="0" w:line="240" w:lineRule="auto"/>
        <w:ind w:left="4147"/>
        <w:jc w:val="right"/>
        <w:rPr>
          <w:rFonts w:ascii="Times New Roman" w:eastAsia="Times New Roman" w:hAnsi="Times New Roman"/>
          <w:spacing w:val="-3"/>
          <w:sz w:val="24"/>
          <w:szCs w:val="24"/>
          <w:lang w:val="lv-LV" w:eastAsia="lv-LV"/>
        </w:rPr>
      </w:pPr>
      <w:r w:rsidRPr="00154522">
        <w:rPr>
          <w:rFonts w:ascii="Times New Roman" w:eastAsia="Times New Roman" w:hAnsi="Times New Roman"/>
          <w:spacing w:val="-3"/>
          <w:sz w:val="24"/>
          <w:szCs w:val="24"/>
          <w:lang w:val="lv-LV" w:eastAsia="lv-LV"/>
        </w:rPr>
        <w:t>NOLIKUMAM</w:t>
      </w:r>
    </w:p>
    <w:p w:rsidR="006A40D9" w:rsidRPr="00154522" w:rsidRDefault="006A40D9" w:rsidP="006A40D9">
      <w:pPr>
        <w:spacing w:before="120" w:after="0" w:line="240" w:lineRule="auto"/>
        <w:jc w:val="center"/>
        <w:rPr>
          <w:rFonts w:ascii="Times New Roman" w:eastAsia="Times New Roman" w:hAnsi="Times New Roman"/>
          <w:b/>
          <w:sz w:val="24"/>
          <w:szCs w:val="24"/>
          <w:lang w:val="lv-LV" w:eastAsia="lv-LV"/>
        </w:rPr>
      </w:pPr>
      <w:r w:rsidRPr="00154522">
        <w:rPr>
          <w:rFonts w:ascii="Times New Roman" w:eastAsia="Times New Roman" w:hAnsi="Times New Roman"/>
          <w:b/>
          <w:sz w:val="24"/>
          <w:szCs w:val="24"/>
          <w:lang w:val="lv-LV" w:eastAsia="lv-LV"/>
        </w:rPr>
        <w:t>Tehniskās specifikācijas</w:t>
      </w:r>
    </w:p>
    <w:p w:rsidR="005A6355" w:rsidRPr="00154522" w:rsidRDefault="005A6355" w:rsidP="005A6355">
      <w:pPr>
        <w:spacing w:before="120" w:after="0" w:line="240" w:lineRule="auto"/>
        <w:jc w:val="center"/>
        <w:rPr>
          <w:rFonts w:ascii="Times New Roman" w:eastAsia="Times New Roman" w:hAnsi="Times New Roman"/>
          <w:b/>
          <w:sz w:val="24"/>
          <w:szCs w:val="24"/>
          <w:lang w:val="lv-LV" w:eastAsia="lv-LV"/>
        </w:rPr>
      </w:pPr>
      <w:r w:rsidRPr="00154522">
        <w:rPr>
          <w:rFonts w:ascii="Times New Roman" w:eastAsia="Times New Roman" w:hAnsi="Times New Roman"/>
          <w:b/>
          <w:sz w:val="24"/>
          <w:szCs w:val="24"/>
          <w:lang w:val="lv-LV" w:eastAsia="lv-LV"/>
        </w:rPr>
        <w:t>Iepirkuma priekšmeta 1. </w:t>
      </w:r>
      <w:r w:rsidR="00C96EA2" w:rsidRPr="00154522">
        <w:rPr>
          <w:rFonts w:ascii="Times New Roman" w:eastAsia="Times New Roman" w:hAnsi="Times New Roman"/>
          <w:b/>
          <w:sz w:val="24"/>
          <w:szCs w:val="24"/>
          <w:lang w:val="lv-LV" w:eastAsia="lv-LV"/>
        </w:rPr>
        <w:t>veids</w:t>
      </w:r>
    </w:p>
    <w:p w:rsidR="008F71D2" w:rsidRPr="00154522" w:rsidRDefault="009E2631" w:rsidP="005A6355">
      <w:pPr>
        <w:spacing w:after="120" w:line="240" w:lineRule="auto"/>
        <w:jc w:val="center"/>
        <w:rPr>
          <w:rFonts w:ascii="Times New Roman" w:eastAsia="Times New Roman" w:hAnsi="Times New Roman"/>
          <w:b/>
          <w:sz w:val="24"/>
          <w:szCs w:val="24"/>
          <w:lang w:val="lv-LV" w:eastAsia="lv-LV"/>
        </w:rPr>
      </w:pPr>
      <w:r w:rsidRPr="00154522">
        <w:rPr>
          <w:rFonts w:ascii="Times New Roman" w:eastAsia="Times New Roman" w:hAnsi="Times New Roman"/>
          <w:b/>
          <w:sz w:val="24"/>
          <w:szCs w:val="24"/>
          <w:lang w:val="lv-LV" w:eastAsia="lv-LV"/>
        </w:rPr>
        <w:t>"</w:t>
      </w:r>
      <w:r w:rsidR="005A6355" w:rsidRPr="00154522">
        <w:rPr>
          <w:rFonts w:ascii="Times New Roman" w:eastAsia="Times New Roman" w:hAnsi="Times New Roman"/>
          <w:b/>
          <w:sz w:val="24"/>
          <w:szCs w:val="24"/>
          <w:lang w:val="lv-LV" w:eastAsia="lv-LV"/>
        </w:rPr>
        <w:t>CPAP pielāgošana, apmācība lietošanā un izsniegšana</w:t>
      </w:r>
      <w:r w:rsidRPr="00154522">
        <w:rPr>
          <w:rFonts w:ascii="Times New Roman" w:eastAsia="Times New Roman" w:hAnsi="Times New Roman"/>
          <w:b/>
          <w:sz w:val="24"/>
          <w:szCs w:val="24"/>
          <w:lang w:val="lv-LV" w:eastAsia="lv-LV"/>
        </w:rPr>
        <w:t>"</w:t>
      </w:r>
    </w:p>
    <w:p w:rsidR="008F71D2" w:rsidRPr="00154522" w:rsidRDefault="008F71D2" w:rsidP="00D55419">
      <w:pPr>
        <w:numPr>
          <w:ilvl w:val="0"/>
          <w:numId w:val="4"/>
        </w:numPr>
        <w:spacing w:after="40" w:line="240" w:lineRule="auto"/>
        <w:ind w:left="425" w:hanging="425"/>
        <w:jc w:val="both"/>
        <w:rPr>
          <w:rFonts w:ascii="Times New Roman" w:hAnsi="Times New Roman"/>
          <w:iCs/>
          <w:sz w:val="24"/>
          <w:szCs w:val="24"/>
          <w:lang w:val="lv-LV"/>
        </w:rPr>
      </w:pPr>
      <w:r w:rsidRPr="00154522">
        <w:rPr>
          <w:rFonts w:ascii="Times New Roman" w:hAnsi="Times New Roman"/>
          <w:iCs/>
          <w:sz w:val="24"/>
          <w:szCs w:val="24"/>
          <w:lang w:val="lv-LV"/>
        </w:rPr>
        <w:t>Prasības CPAP terapijas aparātiem:</w:t>
      </w:r>
    </w:p>
    <w:tbl>
      <w:tblPr>
        <w:tblStyle w:val="TableGrid7"/>
        <w:tblW w:w="0" w:type="auto"/>
        <w:tblLook w:val="04A0" w:firstRow="1" w:lastRow="0" w:firstColumn="1" w:lastColumn="0" w:noHBand="0" w:noVBand="1"/>
      </w:tblPr>
      <w:tblGrid>
        <w:gridCol w:w="704"/>
        <w:gridCol w:w="8924"/>
      </w:tblGrid>
      <w:tr w:rsidR="00904CBD" w:rsidRPr="00154522" w:rsidTr="007C2B52">
        <w:tc>
          <w:tcPr>
            <w:tcW w:w="704" w:type="dxa"/>
            <w:shd w:val="clear" w:color="auto" w:fill="D9D9D9" w:themeFill="background1" w:themeFillShade="D9"/>
          </w:tcPr>
          <w:p w:rsidR="008F71D2" w:rsidRPr="00154522" w:rsidRDefault="008F71D2" w:rsidP="008F71D2">
            <w:pPr>
              <w:spacing w:before="40" w:after="40" w:line="240" w:lineRule="auto"/>
              <w:jc w:val="center"/>
              <w:rPr>
                <w:rFonts w:cs="Times New Roman"/>
                <w:b/>
                <w:iCs/>
                <w:sz w:val="24"/>
                <w:szCs w:val="24"/>
                <w:lang w:val="lv-LV"/>
              </w:rPr>
            </w:pPr>
            <w:r w:rsidRPr="00154522">
              <w:rPr>
                <w:rFonts w:cs="Times New Roman"/>
                <w:b/>
                <w:iCs/>
                <w:sz w:val="24"/>
                <w:szCs w:val="24"/>
                <w:lang w:val="lv-LV"/>
              </w:rPr>
              <w:t>Nr. p.k.</w:t>
            </w:r>
          </w:p>
        </w:tc>
        <w:tc>
          <w:tcPr>
            <w:tcW w:w="8924" w:type="dxa"/>
            <w:shd w:val="clear" w:color="auto" w:fill="D9D9D9" w:themeFill="background1" w:themeFillShade="D9"/>
          </w:tcPr>
          <w:p w:rsidR="008F71D2" w:rsidRPr="00154522" w:rsidRDefault="008F71D2" w:rsidP="008F71D2">
            <w:pPr>
              <w:spacing w:before="40" w:after="40" w:line="240" w:lineRule="auto"/>
              <w:jc w:val="both"/>
              <w:rPr>
                <w:rFonts w:cs="Times New Roman"/>
                <w:b/>
                <w:iCs/>
                <w:sz w:val="24"/>
                <w:szCs w:val="24"/>
                <w:lang w:val="lv-LV"/>
              </w:rPr>
            </w:pPr>
            <w:r w:rsidRPr="00154522">
              <w:rPr>
                <w:rFonts w:cs="Times New Roman"/>
                <w:b/>
                <w:iCs/>
                <w:sz w:val="24"/>
                <w:szCs w:val="24"/>
                <w:lang w:val="lv-LV"/>
              </w:rPr>
              <w:t>Prasības</w:t>
            </w:r>
          </w:p>
        </w:tc>
      </w:tr>
      <w:tr w:rsidR="00904CBD" w:rsidRPr="00154522" w:rsidTr="00E47CCE">
        <w:tc>
          <w:tcPr>
            <w:tcW w:w="704" w:type="dxa"/>
          </w:tcPr>
          <w:p w:rsidR="008F71D2" w:rsidRPr="00154522" w:rsidRDefault="008F71D2" w:rsidP="008F71D2">
            <w:pPr>
              <w:spacing w:before="40" w:after="40" w:line="240" w:lineRule="auto"/>
              <w:jc w:val="center"/>
              <w:rPr>
                <w:rFonts w:cs="Times New Roman"/>
                <w:b/>
                <w:iCs/>
                <w:sz w:val="24"/>
                <w:szCs w:val="24"/>
                <w:lang w:val="lv-LV"/>
              </w:rPr>
            </w:pPr>
            <w:r w:rsidRPr="00154522">
              <w:rPr>
                <w:rFonts w:cs="Times New Roman"/>
                <w:b/>
                <w:iCs/>
                <w:sz w:val="24"/>
                <w:szCs w:val="24"/>
                <w:lang w:val="lv-LV"/>
              </w:rPr>
              <w:t>1.</w:t>
            </w:r>
          </w:p>
        </w:tc>
        <w:tc>
          <w:tcPr>
            <w:tcW w:w="8924" w:type="dxa"/>
          </w:tcPr>
          <w:p w:rsidR="008F71D2" w:rsidRPr="00154522" w:rsidRDefault="008F71D2" w:rsidP="008F71D2">
            <w:pPr>
              <w:spacing w:before="40" w:after="40" w:line="240" w:lineRule="auto"/>
              <w:jc w:val="both"/>
              <w:rPr>
                <w:rFonts w:cs="Times New Roman"/>
                <w:b/>
                <w:iCs/>
                <w:sz w:val="24"/>
                <w:szCs w:val="24"/>
                <w:lang w:val="lv-LV"/>
              </w:rPr>
            </w:pPr>
            <w:r w:rsidRPr="00154522">
              <w:rPr>
                <w:rFonts w:cs="Times New Roman"/>
                <w:b/>
                <w:iCs/>
                <w:sz w:val="24"/>
                <w:szCs w:val="24"/>
                <w:lang w:val="lv-LV"/>
              </w:rPr>
              <w:t>Vispārīgās prasības</w:t>
            </w:r>
          </w:p>
        </w:tc>
      </w:tr>
      <w:tr w:rsidR="00904CBD" w:rsidRPr="00154522" w:rsidTr="00E47CCE">
        <w:tc>
          <w:tcPr>
            <w:tcW w:w="704" w:type="dxa"/>
          </w:tcPr>
          <w:p w:rsidR="008F71D2" w:rsidRPr="00154522" w:rsidRDefault="008F71D2" w:rsidP="008F71D2">
            <w:pPr>
              <w:spacing w:before="40" w:after="40" w:line="240" w:lineRule="auto"/>
              <w:jc w:val="center"/>
              <w:rPr>
                <w:rFonts w:cs="Times New Roman"/>
                <w:iCs/>
                <w:sz w:val="24"/>
                <w:szCs w:val="24"/>
                <w:lang w:val="lv-LV"/>
              </w:rPr>
            </w:pPr>
            <w:r w:rsidRPr="00154522">
              <w:rPr>
                <w:rFonts w:cs="Times New Roman"/>
                <w:iCs/>
                <w:sz w:val="24"/>
                <w:szCs w:val="24"/>
                <w:lang w:val="lv-LV"/>
              </w:rPr>
              <w:t>1.1.</w:t>
            </w:r>
          </w:p>
        </w:tc>
        <w:tc>
          <w:tcPr>
            <w:tcW w:w="8924" w:type="dxa"/>
          </w:tcPr>
          <w:p w:rsidR="008F71D2" w:rsidRPr="00154522" w:rsidRDefault="008F71D2" w:rsidP="008F71D2">
            <w:pPr>
              <w:spacing w:before="40" w:after="40" w:line="240" w:lineRule="auto"/>
              <w:jc w:val="both"/>
              <w:rPr>
                <w:rFonts w:cs="Times New Roman"/>
                <w:iCs/>
                <w:sz w:val="24"/>
                <w:szCs w:val="24"/>
                <w:lang w:val="lv-LV"/>
              </w:rPr>
            </w:pPr>
            <w:r w:rsidRPr="00154522">
              <w:rPr>
                <w:rFonts w:cs="Times New Roman"/>
                <w:iCs/>
                <w:sz w:val="24"/>
                <w:szCs w:val="24"/>
                <w:lang w:val="lv-LV"/>
              </w:rPr>
              <w:t>CE marķējums</w:t>
            </w:r>
          </w:p>
        </w:tc>
      </w:tr>
      <w:tr w:rsidR="00904CBD" w:rsidRPr="00154522" w:rsidTr="00E47CCE">
        <w:tc>
          <w:tcPr>
            <w:tcW w:w="704" w:type="dxa"/>
          </w:tcPr>
          <w:p w:rsidR="008F71D2" w:rsidRPr="00154522" w:rsidRDefault="008F71D2" w:rsidP="008F71D2">
            <w:pPr>
              <w:spacing w:before="40" w:after="40" w:line="240" w:lineRule="auto"/>
              <w:jc w:val="center"/>
              <w:rPr>
                <w:rFonts w:cs="Times New Roman"/>
                <w:iCs/>
                <w:sz w:val="24"/>
                <w:szCs w:val="24"/>
                <w:lang w:val="lv-LV"/>
              </w:rPr>
            </w:pPr>
            <w:r w:rsidRPr="00154522">
              <w:rPr>
                <w:rFonts w:cs="Times New Roman"/>
                <w:iCs/>
                <w:sz w:val="24"/>
                <w:szCs w:val="24"/>
                <w:lang w:val="lv-LV"/>
              </w:rPr>
              <w:t>1.2.</w:t>
            </w:r>
          </w:p>
        </w:tc>
        <w:tc>
          <w:tcPr>
            <w:tcW w:w="8924" w:type="dxa"/>
          </w:tcPr>
          <w:p w:rsidR="008F71D2" w:rsidRPr="00154522" w:rsidRDefault="008F71D2" w:rsidP="008F71D2">
            <w:pPr>
              <w:spacing w:before="40" w:after="40" w:line="240" w:lineRule="auto"/>
              <w:jc w:val="both"/>
              <w:rPr>
                <w:rFonts w:cs="Times New Roman"/>
                <w:iCs/>
                <w:sz w:val="24"/>
                <w:szCs w:val="24"/>
                <w:lang w:val="lv-LV"/>
              </w:rPr>
            </w:pPr>
            <w:r w:rsidRPr="00154522">
              <w:rPr>
                <w:rFonts w:cs="Times New Roman"/>
                <w:iCs/>
                <w:sz w:val="24"/>
                <w:szCs w:val="24"/>
                <w:lang w:val="lv-LV"/>
              </w:rPr>
              <w:t>Lietošanas instrukcija latviešu valodā</w:t>
            </w:r>
          </w:p>
        </w:tc>
      </w:tr>
      <w:tr w:rsidR="00904CBD" w:rsidRPr="00154522" w:rsidTr="00E47CCE">
        <w:tc>
          <w:tcPr>
            <w:tcW w:w="704" w:type="dxa"/>
          </w:tcPr>
          <w:p w:rsidR="008F71D2" w:rsidRPr="00154522" w:rsidRDefault="008F71D2" w:rsidP="008F71D2">
            <w:pPr>
              <w:spacing w:before="40" w:after="40" w:line="240" w:lineRule="auto"/>
              <w:jc w:val="center"/>
              <w:rPr>
                <w:rFonts w:cs="Times New Roman"/>
                <w:b/>
                <w:iCs/>
                <w:sz w:val="24"/>
                <w:szCs w:val="24"/>
                <w:lang w:val="lv-LV"/>
              </w:rPr>
            </w:pPr>
            <w:r w:rsidRPr="00154522">
              <w:rPr>
                <w:rFonts w:cs="Times New Roman"/>
                <w:b/>
                <w:iCs/>
                <w:sz w:val="24"/>
                <w:szCs w:val="24"/>
                <w:lang w:val="lv-LV"/>
              </w:rPr>
              <w:t>2.</w:t>
            </w:r>
          </w:p>
        </w:tc>
        <w:tc>
          <w:tcPr>
            <w:tcW w:w="8924" w:type="dxa"/>
          </w:tcPr>
          <w:p w:rsidR="008F71D2" w:rsidRPr="00154522" w:rsidRDefault="008F71D2" w:rsidP="008F71D2">
            <w:pPr>
              <w:spacing w:before="40" w:after="40" w:line="240" w:lineRule="auto"/>
              <w:jc w:val="both"/>
              <w:rPr>
                <w:rFonts w:cs="Times New Roman"/>
                <w:b/>
                <w:iCs/>
                <w:sz w:val="24"/>
                <w:szCs w:val="24"/>
                <w:lang w:val="lv-LV"/>
              </w:rPr>
            </w:pPr>
            <w:r w:rsidRPr="00154522">
              <w:rPr>
                <w:rFonts w:cs="Times New Roman"/>
                <w:b/>
                <w:iCs/>
                <w:sz w:val="24"/>
                <w:szCs w:val="24"/>
                <w:lang w:val="lv-LV"/>
              </w:rPr>
              <w:t>Izmatošanas iespējas</w:t>
            </w:r>
          </w:p>
        </w:tc>
      </w:tr>
      <w:tr w:rsidR="00904CBD" w:rsidRPr="00154522" w:rsidTr="00E47CCE">
        <w:tc>
          <w:tcPr>
            <w:tcW w:w="704" w:type="dxa"/>
          </w:tcPr>
          <w:p w:rsidR="008F71D2" w:rsidRPr="00154522" w:rsidRDefault="008F71D2" w:rsidP="008F71D2">
            <w:pPr>
              <w:spacing w:before="40" w:after="40" w:line="240" w:lineRule="auto"/>
              <w:jc w:val="center"/>
              <w:rPr>
                <w:rFonts w:cs="Times New Roman"/>
                <w:iCs/>
                <w:sz w:val="24"/>
                <w:szCs w:val="24"/>
                <w:lang w:val="lv-LV"/>
              </w:rPr>
            </w:pPr>
            <w:r w:rsidRPr="00154522">
              <w:rPr>
                <w:rFonts w:cs="Times New Roman"/>
                <w:iCs/>
                <w:sz w:val="24"/>
                <w:szCs w:val="24"/>
                <w:lang w:val="lv-LV"/>
              </w:rPr>
              <w:t>2.1.</w:t>
            </w:r>
          </w:p>
        </w:tc>
        <w:tc>
          <w:tcPr>
            <w:tcW w:w="8924" w:type="dxa"/>
          </w:tcPr>
          <w:p w:rsidR="008F71D2" w:rsidRPr="00154522" w:rsidRDefault="008F71D2" w:rsidP="008F71D2">
            <w:pPr>
              <w:spacing w:before="40" w:after="40" w:line="240" w:lineRule="auto"/>
              <w:jc w:val="both"/>
              <w:rPr>
                <w:rFonts w:cs="Times New Roman"/>
                <w:iCs/>
                <w:sz w:val="24"/>
                <w:szCs w:val="24"/>
                <w:lang w:val="lv-LV"/>
              </w:rPr>
            </w:pPr>
            <w:r w:rsidRPr="00154522">
              <w:rPr>
                <w:rFonts w:cs="Times New Roman"/>
                <w:iCs/>
                <w:sz w:val="24"/>
                <w:szCs w:val="24"/>
                <w:lang w:val="lv-LV"/>
              </w:rPr>
              <w:t>Iekārta paredzēta pozitīva spiediena terapijai</w:t>
            </w:r>
          </w:p>
        </w:tc>
      </w:tr>
      <w:tr w:rsidR="00904CBD" w:rsidRPr="00154522" w:rsidTr="00E47CCE">
        <w:tc>
          <w:tcPr>
            <w:tcW w:w="704" w:type="dxa"/>
          </w:tcPr>
          <w:p w:rsidR="008F71D2" w:rsidRPr="00154522" w:rsidRDefault="008F71D2" w:rsidP="008F71D2">
            <w:pPr>
              <w:spacing w:before="40" w:after="40" w:line="240" w:lineRule="auto"/>
              <w:jc w:val="center"/>
              <w:rPr>
                <w:rFonts w:cs="Times New Roman"/>
                <w:b/>
                <w:iCs/>
                <w:sz w:val="24"/>
                <w:szCs w:val="24"/>
                <w:lang w:val="lv-LV"/>
              </w:rPr>
            </w:pPr>
            <w:r w:rsidRPr="00154522">
              <w:rPr>
                <w:rFonts w:cs="Times New Roman"/>
                <w:b/>
                <w:iCs/>
                <w:sz w:val="24"/>
                <w:szCs w:val="24"/>
                <w:lang w:val="lv-LV"/>
              </w:rPr>
              <w:t>3.</w:t>
            </w:r>
          </w:p>
        </w:tc>
        <w:tc>
          <w:tcPr>
            <w:tcW w:w="8924" w:type="dxa"/>
          </w:tcPr>
          <w:p w:rsidR="008F71D2" w:rsidRPr="00154522" w:rsidRDefault="008F71D2" w:rsidP="008F71D2">
            <w:pPr>
              <w:spacing w:before="40" w:after="40" w:line="240" w:lineRule="auto"/>
              <w:jc w:val="both"/>
              <w:rPr>
                <w:rFonts w:cs="Times New Roman"/>
                <w:b/>
                <w:iCs/>
                <w:sz w:val="24"/>
                <w:szCs w:val="24"/>
                <w:lang w:val="lv-LV"/>
              </w:rPr>
            </w:pPr>
            <w:r w:rsidRPr="00154522">
              <w:rPr>
                <w:rFonts w:cs="Times New Roman"/>
                <w:b/>
                <w:iCs/>
                <w:sz w:val="24"/>
                <w:szCs w:val="24"/>
                <w:lang w:val="lv-LV"/>
              </w:rPr>
              <w:t>Komplektācija</w:t>
            </w:r>
          </w:p>
        </w:tc>
      </w:tr>
      <w:tr w:rsidR="00904CBD" w:rsidRPr="00154522" w:rsidTr="00E47CCE">
        <w:tc>
          <w:tcPr>
            <w:tcW w:w="704" w:type="dxa"/>
          </w:tcPr>
          <w:p w:rsidR="008F71D2" w:rsidRPr="00154522" w:rsidRDefault="008F71D2" w:rsidP="008F71D2">
            <w:pPr>
              <w:spacing w:before="40" w:after="40" w:line="240" w:lineRule="auto"/>
              <w:jc w:val="center"/>
              <w:rPr>
                <w:rFonts w:cs="Times New Roman"/>
                <w:iCs/>
                <w:sz w:val="24"/>
                <w:szCs w:val="24"/>
                <w:lang w:val="lv-LV"/>
              </w:rPr>
            </w:pPr>
            <w:r w:rsidRPr="00154522">
              <w:rPr>
                <w:rFonts w:cs="Times New Roman"/>
                <w:iCs/>
                <w:sz w:val="24"/>
                <w:szCs w:val="24"/>
                <w:lang w:val="lv-LV"/>
              </w:rPr>
              <w:t>3.1.</w:t>
            </w:r>
          </w:p>
        </w:tc>
        <w:tc>
          <w:tcPr>
            <w:tcW w:w="8924" w:type="dxa"/>
          </w:tcPr>
          <w:p w:rsidR="008F71D2" w:rsidRPr="00154522" w:rsidRDefault="008F71D2" w:rsidP="008F71D2">
            <w:pPr>
              <w:spacing w:before="40" w:after="40" w:line="240" w:lineRule="auto"/>
              <w:jc w:val="both"/>
              <w:rPr>
                <w:rFonts w:cs="Times New Roman"/>
                <w:iCs/>
                <w:sz w:val="24"/>
                <w:szCs w:val="24"/>
                <w:lang w:val="lv-LV"/>
              </w:rPr>
            </w:pPr>
            <w:r w:rsidRPr="00154522">
              <w:rPr>
                <w:rFonts w:cs="Times New Roman"/>
                <w:iCs/>
                <w:sz w:val="24"/>
                <w:szCs w:val="24"/>
                <w:lang w:val="lv-LV"/>
              </w:rPr>
              <w:t>Pacienta elpošanas kontūrs ventilācijai</w:t>
            </w:r>
          </w:p>
        </w:tc>
      </w:tr>
      <w:tr w:rsidR="00904CBD" w:rsidRPr="00154522" w:rsidTr="00E47CCE">
        <w:tc>
          <w:tcPr>
            <w:tcW w:w="704" w:type="dxa"/>
          </w:tcPr>
          <w:p w:rsidR="008F71D2" w:rsidRPr="00154522" w:rsidRDefault="008F71D2" w:rsidP="008F71D2">
            <w:pPr>
              <w:spacing w:before="40" w:after="40" w:line="240" w:lineRule="auto"/>
              <w:jc w:val="center"/>
              <w:rPr>
                <w:rFonts w:cs="Times New Roman"/>
                <w:iCs/>
                <w:sz w:val="24"/>
                <w:szCs w:val="24"/>
                <w:lang w:val="lv-LV"/>
              </w:rPr>
            </w:pPr>
            <w:r w:rsidRPr="00154522">
              <w:rPr>
                <w:rFonts w:cs="Times New Roman"/>
                <w:iCs/>
                <w:sz w:val="24"/>
                <w:szCs w:val="24"/>
                <w:lang w:val="lv-LV"/>
              </w:rPr>
              <w:t>3.2.</w:t>
            </w:r>
          </w:p>
        </w:tc>
        <w:tc>
          <w:tcPr>
            <w:tcW w:w="8924" w:type="dxa"/>
          </w:tcPr>
          <w:p w:rsidR="008F71D2" w:rsidRPr="00154522" w:rsidRDefault="008F71D2" w:rsidP="008F71D2">
            <w:pPr>
              <w:spacing w:before="40" w:after="40" w:line="240" w:lineRule="auto"/>
              <w:jc w:val="both"/>
              <w:rPr>
                <w:rFonts w:cs="Times New Roman"/>
                <w:iCs/>
                <w:sz w:val="24"/>
                <w:szCs w:val="24"/>
                <w:lang w:val="lv-LV"/>
              </w:rPr>
            </w:pPr>
            <w:r w:rsidRPr="00154522">
              <w:rPr>
                <w:rFonts w:cs="Times New Roman"/>
                <w:iCs/>
                <w:sz w:val="24"/>
                <w:szCs w:val="24"/>
                <w:lang w:val="lv-LV"/>
              </w:rPr>
              <w:t>Putekļu filtrs</w:t>
            </w:r>
          </w:p>
        </w:tc>
      </w:tr>
      <w:tr w:rsidR="00904CBD" w:rsidRPr="00154522" w:rsidTr="00E47CCE">
        <w:tc>
          <w:tcPr>
            <w:tcW w:w="704" w:type="dxa"/>
          </w:tcPr>
          <w:p w:rsidR="008F71D2" w:rsidRPr="00154522" w:rsidRDefault="008F71D2" w:rsidP="008F71D2">
            <w:pPr>
              <w:spacing w:before="40" w:after="40" w:line="240" w:lineRule="auto"/>
              <w:jc w:val="center"/>
              <w:rPr>
                <w:rFonts w:cs="Times New Roman"/>
                <w:iCs/>
                <w:sz w:val="24"/>
                <w:szCs w:val="24"/>
                <w:lang w:val="lv-LV"/>
              </w:rPr>
            </w:pPr>
            <w:r w:rsidRPr="00154522">
              <w:rPr>
                <w:rFonts w:cs="Times New Roman"/>
                <w:iCs/>
                <w:sz w:val="24"/>
                <w:szCs w:val="24"/>
                <w:lang w:val="lv-LV"/>
              </w:rPr>
              <w:t>3.3.</w:t>
            </w:r>
          </w:p>
        </w:tc>
        <w:tc>
          <w:tcPr>
            <w:tcW w:w="8924" w:type="dxa"/>
          </w:tcPr>
          <w:p w:rsidR="008F71D2" w:rsidRPr="00154522" w:rsidRDefault="008F71D2" w:rsidP="008F71D2">
            <w:pPr>
              <w:spacing w:before="40" w:after="40" w:line="240" w:lineRule="auto"/>
              <w:jc w:val="both"/>
              <w:rPr>
                <w:rFonts w:cs="Times New Roman"/>
                <w:iCs/>
                <w:sz w:val="24"/>
                <w:szCs w:val="24"/>
                <w:lang w:val="lv-LV"/>
              </w:rPr>
            </w:pPr>
            <w:r w:rsidRPr="00154522">
              <w:rPr>
                <w:rFonts w:cs="Times New Roman"/>
                <w:iCs/>
                <w:sz w:val="24"/>
                <w:szCs w:val="24"/>
                <w:lang w:val="lv-LV"/>
              </w:rPr>
              <w:t>Smalko putekļu filtrs</w:t>
            </w:r>
          </w:p>
        </w:tc>
      </w:tr>
      <w:tr w:rsidR="00904CBD" w:rsidRPr="00154522" w:rsidTr="00E47CCE">
        <w:tc>
          <w:tcPr>
            <w:tcW w:w="704" w:type="dxa"/>
          </w:tcPr>
          <w:p w:rsidR="008F71D2" w:rsidRPr="00154522" w:rsidRDefault="008F71D2" w:rsidP="008F71D2">
            <w:pPr>
              <w:spacing w:before="40" w:after="40" w:line="240" w:lineRule="auto"/>
              <w:jc w:val="center"/>
              <w:rPr>
                <w:rFonts w:cs="Times New Roman"/>
                <w:iCs/>
                <w:sz w:val="24"/>
                <w:szCs w:val="24"/>
                <w:lang w:val="lv-LV"/>
              </w:rPr>
            </w:pPr>
            <w:r w:rsidRPr="00154522">
              <w:rPr>
                <w:rFonts w:cs="Times New Roman"/>
                <w:iCs/>
                <w:sz w:val="24"/>
                <w:szCs w:val="24"/>
                <w:lang w:val="lv-LV"/>
              </w:rPr>
              <w:t>3.4.</w:t>
            </w:r>
          </w:p>
        </w:tc>
        <w:tc>
          <w:tcPr>
            <w:tcW w:w="8924" w:type="dxa"/>
          </w:tcPr>
          <w:p w:rsidR="008F71D2" w:rsidRPr="00154522" w:rsidRDefault="008F71D2" w:rsidP="008F71D2">
            <w:pPr>
              <w:spacing w:before="40" w:after="40" w:line="240" w:lineRule="auto"/>
              <w:jc w:val="both"/>
              <w:rPr>
                <w:rFonts w:cs="Times New Roman"/>
                <w:iCs/>
                <w:sz w:val="24"/>
                <w:szCs w:val="24"/>
                <w:lang w:val="lv-LV"/>
              </w:rPr>
            </w:pPr>
            <w:r w:rsidRPr="00154522">
              <w:rPr>
                <w:rFonts w:cs="Times New Roman"/>
                <w:iCs/>
                <w:sz w:val="24"/>
                <w:szCs w:val="24"/>
                <w:lang w:val="lv-LV"/>
              </w:rPr>
              <w:t>Soma</w:t>
            </w:r>
          </w:p>
        </w:tc>
      </w:tr>
      <w:tr w:rsidR="00904CBD" w:rsidRPr="00154522" w:rsidTr="00E47CCE">
        <w:tc>
          <w:tcPr>
            <w:tcW w:w="704" w:type="dxa"/>
          </w:tcPr>
          <w:p w:rsidR="008F71D2" w:rsidRPr="00154522" w:rsidRDefault="008F71D2" w:rsidP="008F71D2">
            <w:pPr>
              <w:spacing w:before="40" w:after="40" w:line="240" w:lineRule="auto"/>
              <w:jc w:val="center"/>
              <w:rPr>
                <w:rFonts w:cs="Times New Roman"/>
                <w:iCs/>
                <w:sz w:val="24"/>
                <w:szCs w:val="24"/>
                <w:lang w:val="lv-LV"/>
              </w:rPr>
            </w:pPr>
            <w:r w:rsidRPr="00154522">
              <w:rPr>
                <w:rFonts w:cs="Times New Roman"/>
                <w:iCs/>
                <w:sz w:val="24"/>
                <w:szCs w:val="24"/>
                <w:lang w:val="lv-LV"/>
              </w:rPr>
              <w:t>3.5.</w:t>
            </w:r>
          </w:p>
        </w:tc>
        <w:tc>
          <w:tcPr>
            <w:tcW w:w="8924" w:type="dxa"/>
          </w:tcPr>
          <w:p w:rsidR="008F71D2" w:rsidRPr="00154522" w:rsidRDefault="008F71D2" w:rsidP="008F71D2">
            <w:pPr>
              <w:spacing w:before="40" w:after="40" w:line="240" w:lineRule="auto"/>
              <w:jc w:val="both"/>
              <w:rPr>
                <w:rFonts w:cs="Times New Roman"/>
                <w:iCs/>
                <w:sz w:val="24"/>
                <w:szCs w:val="24"/>
                <w:lang w:val="lv-LV"/>
              </w:rPr>
            </w:pPr>
            <w:r w:rsidRPr="00154522">
              <w:rPr>
                <w:rFonts w:cs="Times New Roman"/>
                <w:iCs/>
                <w:sz w:val="24"/>
                <w:szCs w:val="24"/>
                <w:lang w:val="lv-LV"/>
              </w:rPr>
              <w:t>Barošanas bloks</w:t>
            </w:r>
          </w:p>
        </w:tc>
      </w:tr>
      <w:tr w:rsidR="00904CBD" w:rsidRPr="00154522" w:rsidTr="00E47CCE">
        <w:tc>
          <w:tcPr>
            <w:tcW w:w="704" w:type="dxa"/>
          </w:tcPr>
          <w:p w:rsidR="008F71D2" w:rsidRPr="00154522" w:rsidRDefault="008F71D2" w:rsidP="008F71D2">
            <w:pPr>
              <w:spacing w:before="40" w:after="40" w:line="240" w:lineRule="auto"/>
              <w:jc w:val="center"/>
              <w:rPr>
                <w:rFonts w:cs="Times New Roman"/>
                <w:iCs/>
                <w:sz w:val="24"/>
                <w:szCs w:val="24"/>
                <w:lang w:val="lv-LV"/>
              </w:rPr>
            </w:pPr>
            <w:r w:rsidRPr="00154522">
              <w:rPr>
                <w:rFonts w:cs="Times New Roman"/>
                <w:iCs/>
                <w:sz w:val="24"/>
                <w:szCs w:val="24"/>
                <w:lang w:val="lv-LV"/>
              </w:rPr>
              <w:t>3.6.</w:t>
            </w:r>
          </w:p>
        </w:tc>
        <w:tc>
          <w:tcPr>
            <w:tcW w:w="8924" w:type="dxa"/>
          </w:tcPr>
          <w:p w:rsidR="008F71D2" w:rsidRPr="00154522" w:rsidRDefault="008F71D2" w:rsidP="008F71D2">
            <w:pPr>
              <w:spacing w:before="40" w:after="40" w:line="240" w:lineRule="auto"/>
              <w:jc w:val="both"/>
              <w:rPr>
                <w:rFonts w:cs="Times New Roman"/>
                <w:iCs/>
                <w:sz w:val="24"/>
                <w:szCs w:val="24"/>
                <w:lang w:val="lv-LV"/>
              </w:rPr>
            </w:pPr>
            <w:r w:rsidRPr="00154522">
              <w:rPr>
                <w:rFonts w:cs="Times New Roman"/>
                <w:iCs/>
                <w:sz w:val="24"/>
                <w:szCs w:val="24"/>
                <w:lang w:val="lv-LV"/>
              </w:rPr>
              <w:t>Tīkla vads</w:t>
            </w:r>
          </w:p>
        </w:tc>
      </w:tr>
      <w:tr w:rsidR="00904CBD" w:rsidRPr="00154522" w:rsidTr="00E47CCE">
        <w:tc>
          <w:tcPr>
            <w:tcW w:w="704" w:type="dxa"/>
          </w:tcPr>
          <w:p w:rsidR="008F71D2" w:rsidRPr="00154522" w:rsidRDefault="008F71D2" w:rsidP="008F71D2">
            <w:pPr>
              <w:spacing w:before="40" w:after="40" w:line="240" w:lineRule="auto"/>
              <w:jc w:val="center"/>
              <w:rPr>
                <w:rFonts w:cs="Times New Roman"/>
                <w:iCs/>
                <w:sz w:val="24"/>
                <w:szCs w:val="24"/>
                <w:lang w:val="lv-LV"/>
              </w:rPr>
            </w:pPr>
            <w:r w:rsidRPr="00154522">
              <w:rPr>
                <w:rFonts w:cs="Times New Roman"/>
                <w:iCs/>
                <w:sz w:val="24"/>
                <w:szCs w:val="24"/>
                <w:lang w:val="lv-LV"/>
              </w:rPr>
              <w:t>3.7.</w:t>
            </w:r>
          </w:p>
        </w:tc>
        <w:tc>
          <w:tcPr>
            <w:tcW w:w="8924" w:type="dxa"/>
          </w:tcPr>
          <w:p w:rsidR="008F71D2" w:rsidRPr="00154522" w:rsidRDefault="00346EB7" w:rsidP="008F71D2">
            <w:pPr>
              <w:spacing w:before="40" w:after="40" w:line="240" w:lineRule="auto"/>
              <w:jc w:val="both"/>
              <w:rPr>
                <w:rFonts w:cs="Times New Roman"/>
                <w:iCs/>
                <w:sz w:val="24"/>
                <w:szCs w:val="24"/>
                <w:lang w:val="lv-LV"/>
              </w:rPr>
            </w:pPr>
            <w:r w:rsidRPr="00154522">
              <w:rPr>
                <w:rFonts w:cs="Times New Roman"/>
                <w:iCs/>
                <w:sz w:val="24"/>
                <w:szCs w:val="24"/>
                <w:lang w:val="lv-LV"/>
              </w:rPr>
              <w:t>Iespēja pievienot mitrinātāju un apsildi</w:t>
            </w:r>
          </w:p>
        </w:tc>
      </w:tr>
      <w:tr w:rsidR="00904CBD" w:rsidRPr="00154522" w:rsidTr="00E47CCE">
        <w:tc>
          <w:tcPr>
            <w:tcW w:w="704" w:type="dxa"/>
          </w:tcPr>
          <w:p w:rsidR="008F71D2" w:rsidRPr="00154522" w:rsidRDefault="008F71D2" w:rsidP="008F71D2">
            <w:pPr>
              <w:spacing w:before="40" w:after="40" w:line="240" w:lineRule="auto"/>
              <w:jc w:val="center"/>
              <w:rPr>
                <w:rFonts w:cs="Times New Roman"/>
                <w:iCs/>
                <w:sz w:val="24"/>
                <w:szCs w:val="24"/>
                <w:lang w:val="lv-LV"/>
              </w:rPr>
            </w:pPr>
            <w:r w:rsidRPr="00154522">
              <w:rPr>
                <w:rFonts w:cs="Times New Roman"/>
                <w:iCs/>
                <w:sz w:val="24"/>
                <w:szCs w:val="24"/>
                <w:lang w:val="lv-LV"/>
              </w:rPr>
              <w:t>3.8.</w:t>
            </w:r>
          </w:p>
        </w:tc>
        <w:tc>
          <w:tcPr>
            <w:tcW w:w="8924" w:type="dxa"/>
          </w:tcPr>
          <w:p w:rsidR="008F71D2" w:rsidRPr="00154522" w:rsidRDefault="00346EB7" w:rsidP="002878EE">
            <w:pPr>
              <w:spacing w:before="40" w:after="40" w:line="240" w:lineRule="auto"/>
              <w:jc w:val="both"/>
              <w:rPr>
                <w:rFonts w:cs="Times New Roman"/>
                <w:iCs/>
                <w:sz w:val="24"/>
                <w:szCs w:val="24"/>
                <w:lang w:val="lv-LV"/>
              </w:rPr>
            </w:pPr>
            <w:r w:rsidRPr="00154522">
              <w:rPr>
                <w:rFonts w:cs="Times New Roman"/>
                <w:iCs/>
                <w:sz w:val="24"/>
                <w:szCs w:val="24"/>
                <w:lang w:val="lv-LV"/>
              </w:rPr>
              <w:t xml:space="preserve">Deguna </w:t>
            </w:r>
            <w:r w:rsidR="002878EE" w:rsidRPr="00154522">
              <w:rPr>
                <w:rFonts w:cs="Times New Roman"/>
                <w:iCs/>
                <w:sz w:val="24"/>
                <w:szCs w:val="24"/>
                <w:lang w:val="lv-LV"/>
              </w:rPr>
              <w:t>un</w:t>
            </w:r>
            <w:r w:rsidRPr="00154522">
              <w:rPr>
                <w:rFonts w:cs="Times New Roman"/>
                <w:iCs/>
                <w:sz w:val="24"/>
                <w:szCs w:val="24"/>
                <w:lang w:val="lv-LV"/>
              </w:rPr>
              <w:t xml:space="preserve"> deguna mutes maska pozitīva spiediena terapijas iekārtai atbilstoši pacienta vajadzībām (ar CE marķējumu). </w:t>
            </w:r>
            <w:r w:rsidR="007F39C2" w:rsidRPr="00154522">
              <w:rPr>
                <w:rFonts w:cs="Times New Roman"/>
                <w:iCs/>
                <w:sz w:val="24"/>
                <w:szCs w:val="24"/>
                <w:lang w:val="lv-LV"/>
              </w:rPr>
              <w:t xml:space="preserve">Maskai jābūt iespējai pievienot skābekli. </w:t>
            </w:r>
            <w:r w:rsidRPr="00154522">
              <w:rPr>
                <w:rFonts w:cs="Times New Roman"/>
                <w:iCs/>
                <w:sz w:val="24"/>
                <w:szCs w:val="24"/>
                <w:lang w:val="lv-LV"/>
              </w:rPr>
              <w:t>Skaņas līmenis atbilstošs ISO4871</w:t>
            </w:r>
            <w:r w:rsidR="007F39C2" w:rsidRPr="00154522">
              <w:rPr>
                <w:rFonts w:cs="Times New Roman"/>
                <w:iCs/>
                <w:sz w:val="24"/>
                <w:szCs w:val="24"/>
                <w:lang w:val="lv-LV"/>
              </w:rPr>
              <w:t>.</w:t>
            </w:r>
          </w:p>
        </w:tc>
      </w:tr>
      <w:tr w:rsidR="00904CBD" w:rsidRPr="00154522" w:rsidTr="00E47CCE">
        <w:tc>
          <w:tcPr>
            <w:tcW w:w="704" w:type="dxa"/>
          </w:tcPr>
          <w:p w:rsidR="008F71D2" w:rsidRPr="00154522" w:rsidRDefault="008F71D2" w:rsidP="008F71D2">
            <w:pPr>
              <w:spacing w:before="40" w:after="40" w:line="240" w:lineRule="auto"/>
              <w:jc w:val="center"/>
              <w:rPr>
                <w:rFonts w:cs="Times New Roman"/>
                <w:b/>
                <w:iCs/>
                <w:sz w:val="24"/>
                <w:szCs w:val="24"/>
                <w:lang w:val="lv-LV"/>
              </w:rPr>
            </w:pPr>
            <w:r w:rsidRPr="00154522">
              <w:rPr>
                <w:rFonts w:cs="Times New Roman"/>
                <w:b/>
                <w:iCs/>
                <w:sz w:val="24"/>
                <w:szCs w:val="24"/>
                <w:lang w:val="lv-LV"/>
              </w:rPr>
              <w:t>4.</w:t>
            </w:r>
          </w:p>
        </w:tc>
        <w:tc>
          <w:tcPr>
            <w:tcW w:w="8924" w:type="dxa"/>
          </w:tcPr>
          <w:p w:rsidR="008F71D2" w:rsidRPr="00154522" w:rsidRDefault="008F71D2" w:rsidP="008F71D2">
            <w:pPr>
              <w:spacing w:before="40" w:after="40" w:line="240" w:lineRule="auto"/>
              <w:jc w:val="both"/>
              <w:rPr>
                <w:rFonts w:cs="Times New Roman"/>
                <w:b/>
                <w:iCs/>
                <w:sz w:val="24"/>
                <w:szCs w:val="24"/>
                <w:lang w:val="lv-LV"/>
              </w:rPr>
            </w:pPr>
            <w:r w:rsidRPr="00154522">
              <w:rPr>
                <w:rFonts w:cs="Times New Roman"/>
                <w:b/>
                <w:iCs/>
                <w:sz w:val="24"/>
                <w:szCs w:val="24"/>
                <w:lang w:val="lv-LV"/>
              </w:rPr>
              <w:t>Iekārtas tehniskais raksturojums</w:t>
            </w:r>
          </w:p>
        </w:tc>
      </w:tr>
      <w:tr w:rsidR="00904CBD" w:rsidRPr="00154522" w:rsidTr="00E47CCE">
        <w:tc>
          <w:tcPr>
            <w:tcW w:w="704" w:type="dxa"/>
          </w:tcPr>
          <w:p w:rsidR="008F71D2" w:rsidRPr="00154522" w:rsidRDefault="008F71D2" w:rsidP="008F71D2">
            <w:pPr>
              <w:spacing w:before="40" w:after="40" w:line="240" w:lineRule="auto"/>
              <w:jc w:val="center"/>
              <w:rPr>
                <w:rFonts w:cs="Times New Roman"/>
                <w:iCs/>
                <w:sz w:val="24"/>
                <w:szCs w:val="24"/>
                <w:lang w:val="lv-LV"/>
              </w:rPr>
            </w:pPr>
            <w:r w:rsidRPr="00154522">
              <w:rPr>
                <w:rFonts w:cs="Times New Roman"/>
                <w:iCs/>
                <w:sz w:val="24"/>
                <w:szCs w:val="24"/>
                <w:lang w:val="lv-LV"/>
              </w:rPr>
              <w:t>4.1.</w:t>
            </w:r>
          </w:p>
        </w:tc>
        <w:tc>
          <w:tcPr>
            <w:tcW w:w="8924" w:type="dxa"/>
          </w:tcPr>
          <w:p w:rsidR="008F71D2" w:rsidRPr="00154522" w:rsidRDefault="008F71D2" w:rsidP="008F71D2">
            <w:pPr>
              <w:spacing w:before="40" w:after="40" w:line="240" w:lineRule="auto"/>
              <w:jc w:val="both"/>
              <w:rPr>
                <w:rFonts w:cs="Times New Roman"/>
                <w:iCs/>
                <w:sz w:val="24"/>
                <w:szCs w:val="24"/>
                <w:lang w:val="lv-LV"/>
              </w:rPr>
            </w:pPr>
            <w:r w:rsidRPr="00154522">
              <w:rPr>
                <w:rFonts w:cs="Times New Roman"/>
                <w:iCs/>
                <w:sz w:val="24"/>
                <w:szCs w:val="24"/>
                <w:lang w:val="lv-LV"/>
              </w:rPr>
              <w:t>Svars (bez mitrinātāja) ≤ 1,5 kg</w:t>
            </w:r>
          </w:p>
        </w:tc>
      </w:tr>
      <w:tr w:rsidR="00904CBD" w:rsidRPr="00154522" w:rsidTr="00E47CCE">
        <w:tc>
          <w:tcPr>
            <w:tcW w:w="704" w:type="dxa"/>
          </w:tcPr>
          <w:p w:rsidR="008F71D2" w:rsidRPr="00154522" w:rsidRDefault="008F71D2" w:rsidP="008F71D2">
            <w:pPr>
              <w:spacing w:before="40" w:after="40" w:line="240" w:lineRule="auto"/>
              <w:jc w:val="center"/>
              <w:rPr>
                <w:rFonts w:cs="Times New Roman"/>
                <w:iCs/>
                <w:sz w:val="24"/>
                <w:szCs w:val="24"/>
                <w:lang w:val="lv-LV"/>
              </w:rPr>
            </w:pPr>
            <w:r w:rsidRPr="00154522">
              <w:rPr>
                <w:rFonts w:cs="Times New Roman"/>
                <w:iCs/>
                <w:sz w:val="24"/>
                <w:szCs w:val="24"/>
                <w:lang w:val="lv-LV"/>
              </w:rPr>
              <w:t>4.2.</w:t>
            </w:r>
          </w:p>
        </w:tc>
        <w:tc>
          <w:tcPr>
            <w:tcW w:w="8924" w:type="dxa"/>
          </w:tcPr>
          <w:p w:rsidR="008F71D2" w:rsidRPr="00154522" w:rsidRDefault="008F71D2" w:rsidP="008F71D2">
            <w:pPr>
              <w:spacing w:before="40" w:after="40" w:line="240" w:lineRule="auto"/>
              <w:jc w:val="both"/>
              <w:rPr>
                <w:rFonts w:cs="Times New Roman"/>
                <w:iCs/>
                <w:sz w:val="24"/>
                <w:szCs w:val="24"/>
                <w:lang w:val="lv-LV"/>
              </w:rPr>
            </w:pPr>
            <w:r w:rsidRPr="00154522">
              <w:rPr>
                <w:rFonts w:cs="Times New Roman"/>
                <w:iCs/>
                <w:sz w:val="24"/>
                <w:szCs w:val="24"/>
                <w:lang w:val="lv-LV"/>
              </w:rPr>
              <w:t>Skaņas līmenis ≤ 29 dB</w:t>
            </w:r>
          </w:p>
        </w:tc>
      </w:tr>
      <w:tr w:rsidR="00904CBD" w:rsidRPr="00154522" w:rsidTr="00E47CCE">
        <w:tc>
          <w:tcPr>
            <w:tcW w:w="704" w:type="dxa"/>
          </w:tcPr>
          <w:p w:rsidR="008F71D2" w:rsidRPr="00154522" w:rsidRDefault="008F71D2" w:rsidP="008F71D2">
            <w:pPr>
              <w:spacing w:before="40" w:after="40" w:line="240" w:lineRule="auto"/>
              <w:jc w:val="center"/>
              <w:rPr>
                <w:rFonts w:cs="Times New Roman"/>
                <w:iCs/>
                <w:sz w:val="24"/>
                <w:szCs w:val="24"/>
                <w:lang w:val="lv-LV"/>
              </w:rPr>
            </w:pPr>
            <w:r w:rsidRPr="00154522">
              <w:rPr>
                <w:rFonts w:cs="Times New Roman"/>
                <w:iCs/>
                <w:sz w:val="24"/>
                <w:szCs w:val="24"/>
                <w:lang w:val="lv-LV"/>
              </w:rPr>
              <w:t>4.3.</w:t>
            </w:r>
          </w:p>
        </w:tc>
        <w:tc>
          <w:tcPr>
            <w:tcW w:w="8924" w:type="dxa"/>
          </w:tcPr>
          <w:p w:rsidR="008F71D2" w:rsidRPr="00154522" w:rsidRDefault="008F71D2" w:rsidP="008F71D2">
            <w:pPr>
              <w:spacing w:before="40" w:after="40" w:line="240" w:lineRule="auto"/>
              <w:jc w:val="both"/>
              <w:rPr>
                <w:rFonts w:cs="Times New Roman"/>
                <w:iCs/>
                <w:sz w:val="24"/>
                <w:szCs w:val="24"/>
                <w:lang w:val="lv-LV"/>
              </w:rPr>
            </w:pPr>
            <w:r w:rsidRPr="00154522">
              <w:rPr>
                <w:rFonts w:cs="Times New Roman"/>
                <w:iCs/>
                <w:sz w:val="24"/>
                <w:szCs w:val="24"/>
                <w:lang w:val="lv-LV"/>
              </w:rPr>
              <w:t>Spiediena maiņas solis vismaz 0,5 cm H</w:t>
            </w:r>
            <w:r w:rsidRPr="00154522">
              <w:rPr>
                <w:rFonts w:cs="Times New Roman"/>
                <w:iCs/>
                <w:sz w:val="24"/>
                <w:szCs w:val="24"/>
                <w:vertAlign w:val="subscript"/>
                <w:lang w:val="lv-LV"/>
              </w:rPr>
              <w:t>2</w:t>
            </w:r>
            <w:r w:rsidRPr="00154522">
              <w:rPr>
                <w:rFonts w:cs="Times New Roman"/>
                <w:iCs/>
                <w:sz w:val="24"/>
                <w:szCs w:val="24"/>
                <w:lang w:val="lv-LV"/>
              </w:rPr>
              <w:t>O</w:t>
            </w:r>
          </w:p>
        </w:tc>
      </w:tr>
      <w:tr w:rsidR="00904CBD" w:rsidRPr="00154522" w:rsidTr="00E47CCE">
        <w:tc>
          <w:tcPr>
            <w:tcW w:w="704" w:type="dxa"/>
          </w:tcPr>
          <w:p w:rsidR="008F71D2" w:rsidRPr="00154522" w:rsidRDefault="008F71D2" w:rsidP="008F71D2">
            <w:pPr>
              <w:spacing w:before="40" w:after="40" w:line="240" w:lineRule="auto"/>
              <w:jc w:val="center"/>
              <w:rPr>
                <w:rFonts w:cs="Times New Roman"/>
                <w:iCs/>
                <w:sz w:val="24"/>
                <w:szCs w:val="24"/>
                <w:lang w:val="lv-LV"/>
              </w:rPr>
            </w:pPr>
            <w:r w:rsidRPr="00154522">
              <w:rPr>
                <w:rFonts w:cs="Times New Roman"/>
                <w:iCs/>
                <w:sz w:val="24"/>
                <w:szCs w:val="24"/>
                <w:lang w:val="lv-LV"/>
              </w:rPr>
              <w:t>4.4.</w:t>
            </w:r>
          </w:p>
        </w:tc>
        <w:tc>
          <w:tcPr>
            <w:tcW w:w="8924" w:type="dxa"/>
          </w:tcPr>
          <w:p w:rsidR="008F71D2" w:rsidRPr="00154522" w:rsidRDefault="008F71D2" w:rsidP="008F71D2">
            <w:pPr>
              <w:spacing w:before="40" w:after="40" w:line="240" w:lineRule="auto"/>
              <w:jc w:val="both"/>
              <w:rPr>
                <w:rFonts w:cs="Times New Roman"/>
                <w:iCs/>
                <w:sz w:val="24"/>
                <w:szCs w:val="24"/>
                <w:lang w:val="lv-LV"/>
              </w:rPr>
            </w:pPr>
            <w:r w:rsidRPr="00154522">
              <w:rPr>
                <w:rFonts w:cs="Times New Roman"/>
                <w:iCs/>
                <w:sz w:val="24"/>
                <w:szCs w:val="24"/>
                <w:lang w:val="lv-LV"/>
              </w:rPr>
              <w:t>Darbības spiediena diapazons no ne vairāk kā 4 līdz ne mazāk kā 20 cm H</w:t>
            </w:r>
            <w:r w:rsidRPr="00154522">
              <w:rPr>
                <w:rFonts w:cs="Times New Roman"/>
                <w:iCs/>
                <w:sz w:val="24"/>
                <w:szCs w:val="24"/>
                <w:vertAlign w:val="subscript"/>
                <w:lang w:val="lv-LV"/>
              </w:rPr>
              <w:t>2</w:t>
            </w:r>
            <w:r w:rsidRPr="00154522">
              <w:rPr>
                <w:rFonts w:cs="Times New Roman"/>
                <w:iCs/>
                <w:sz w:val="24"/>
                <w:szCs w:val="24"/>
                <w:lang w:val="lv-LV"/>
              </w:rPr>
              <w:t>O</w:t>
            </w:r>
          </w:p>
        </w:tc>
      </w:tr>
      <w:tr w:rsidR="00904CBD" w:rsidRPr="00154522" w:rsidTr="00E47CCE">
        <w:tc>
          <w:tcPr>
            <w:tcW w:w="704" w:type="dxa"/>
          </w:tcPr>
          <w:p w:rsidR="008F71D2" w:rsidRPr="00154522" w:rsidRDefault="008F71D2" w:rsidP="008F71D2">
            <w:pPr>
              <w:spacing w:before="40" w:after="40" w:line="240" w:lineRule="auto"/>
              <w:jc w:val="center"/>
              <w:rPr>
                <w:rFonts w:cs="Times New Roman"/>
                <w:iCs/>
                <w:sz w:val="24"/>
                <w:szCs w:val="24"/>
                <w:lang w:val="lv-LV"/>
              </w:rPr>
            </w:pPr>
            <w:r w:rsidRPr="00154522">
              <w:rPr>
                <w:rFonts w:cs="Times New Roman"/>
                <w:iCs/>
                <w:sz w:val="24"/>
                <w:szCs w:val="24"/>
                <w:lang w:val="lv-LV"/>
              </w:rPr>
              <w:t>4.5.</w:t>
            </w:r>
          </w:p>
        </w:tc>
        <w:tc>
          <w:tcPr>
            <w:tcW w:w="8924" w:type="dxa"/>
          </w:tcPr>
          <w:p w:rsidR="008F71D2" w:rsidRPr="00154522" w:rsidRDefault="008F71D2" w:rsidP="008F71D2">
            <w:pPr>
              <w:spacing w:before="40" w:after="40" w:line="240" w:lineRule="auto"/>
              <w:jc w:val="both"/>
              <w:rPr>
                <w:rFonts w:cs="Times New Roman"/>
                <w:iCs/>
                <w:sz w:val="24"/>
                <w:szCs w:val="24"/>
                <w:lang w:val="lv-LV"/>
              </w:rPr>
            </w:pPr>
            <w:r w:rsidRPr="00154522">
              <w:rPr>
                <w:rFonts w:cs="Times New Roman"/>
                <w:iCs/>
                <w:sz w:val="24"/>
                <w:szCs w:val="24"/>
                <w:lang w:val="lv-LV"/>
              </w:rPr>
              <w:t>Strāvas stiprums (automātiska strāvas stipruma noteikšana) 100V/240V, 50/60 Hz</w:t>
            </w:r>
          </w:p>
        </w:tc>
      </w:tr>
      <w:tr w:rsidR="00904CBD" w:rsidRPr="00154522" w:rsidTr="00E47CCE">
        <w:tc>
          <w:tcPr>
            <w:tcW w:w="704" w:type="dxa"/>
          </w:tcPr>
          <w:p w:rsidR="008F71D2" w:rsidRPr="00154522" w:rsidRDefault="008F71D2" w:rsidP="008F71D2">
            <w:pPr>
              <w:spacing w:before="40" w:after="40" w:line="240" w:lineRule="auto"/>
              <w:jc w:val="center"/>
              <w:rPr>
                <w:rFonts w:cs="Times New Roman"/>
                <w:iCs/>
                <w:sz w:val="24"/>
                <w:szCs w:val="24"/>
                <w:lang w:val="lv-LV"/>
              </w:rPr>
            </w:pPr>
            <w:r w:rsidRPr="00154522">
              <w:rPr>
                <w:rFonts w:cs="Times New Roman"/>
                <w:iCs/>
                <w:sz w:val="24"/>
                <w:szCs w:val="24"/>
                <w:lang w:val="lv-LV"/>
              </w:rPr>
              <w:t>4.6.</w:t>
            </w:r>
          </w:p>
        </w:tc>
        <w:tc>
          <w:tcPr>
            <w:tcW w:w="8924" w:type="dxa"/>
          </w:tcPr>
          <w:p w:rsidR="008F71D2" w:rsidRPr="00154522" w:rsidRDefault="008F71D2" w:rsidP="008F71D2">
            <w:pPr>
              <w:spacing w:before="40" w:after="40" w:line="240" w:lineRule="auto"/>
              <w:jc w:val="both"/>
              <w:rPr>
                <w:rFonts w:cs="Times New Roman"/>
                <w:iCs/>
                <w:sz w:val="24"/>
                <w:szCs w:val="24"/>
                <w:lang w:val="lv-LV"/>
              </w:rPr>
            </w:pPr>
            <w:r w:rsidRPr="00154522">
              <w:rPr>
                <w:rFonts w:cs="Times New Roman"/>
                <w:iCs/>
                <w:sz w:val="24"/>
                <w:szCs w:val="24"/>
                <w:lang w:val="lv-LV"/>
              </w:rPr>
              <w:t>Aizsardzības klase II, tips A</w:t>
            </w:r>
          </w:p>
        </w:tc>
      </w:tr>
      <w:tr w:rsidR="00904CBD" w:rsidRPr="00154522" w:rsidTr="00E47CCE">
        <w:tc>
          <w:tcPr>
            <w:tcW w:w="704" w:type="dxa"/>
          </w:tcPr>
          <w:p w:rsidR="008F71D2" w:rsidRPr="00154522" w:rsidRDefault="008F71D2" w:rsidP="008F71D2">
            <w:pPr>
              <w:spacing w:before="40" w:after="40" w:line="240" w:lineRule="auto"/>
              <w:jc w:val="center"/>
              <w:rPr>
                <w:rFonts w:cs="Times New Roman"/>
                <w:b/>
                <w:iCs/>
                <w:sz w:val="24"/>
                <w:szCs w:val="24"/>
                <w:lang w:val="lv-LV"/>
              </w:rPr>
            </w:pPr>
            <w:r w:rsidRPr="00154522">
              <w:rPr>
                <w:rFonts w:cs="Times New Roman"/>
                <w:b/>
                <w:iCs/>
                <w:sz w:val="24"/>
                <w:szCs w:val="24"/>
                <w:lang w:val="lv-LV"/>
              </w:rPr>
              <w:t>5.</w:t>
            </w:r>
          </w:p>
        </w:tc>
        <w:tc>
          <w:tcPr>
            <w:tcW w:w="8924" w:type="dxa"/>
          </w:tcPr>
          <w:p w:rsidR="008F71D2" w:rsidRPr="00154522" w:rsidRDefault="008F71D2" w:rsidP="008F71D2">
            <w:pPr>
              <w:spacing w:before="40" w:after="40" w:line="240" w:lineRule="auto"/>
              <w:jc w:val="both"/>
              <w:rPr>
                <w:rFonts w:cs="Times New Roman"/>
                <w:b/>
                <w:iCs/>
                <w:sz w:val="24"/>
                <w:szCs w:val="24"/>
                <w:lang w:val="lv-LV"/>
              </w:rPr>
            </w:pPr>
            <w:r w:rsidRPr="00154522">
              <w:rPr>
                <w:rFonts w:cs="Times New Roman"/>
                <w:b/>
                <w:iCs/>
                <w:sz w:val="24"/>
                <w:szCs w:val="24"/>
                <w:lang w:val="lv-LV"/>
              </w:rPr>
              <w:t>Funkcijas</w:t>
            </w:r>
          </w:p>
        </w:tc>
      </w:tr>
      <w:tr w:rsidR="00904CBD" w:rsidRPr="009B03C4" w:rsidTr="00E47CCE">
        <w:tc>
          <w:tcPr>
            <w:tcW w:w="704" w:type="dxa"/>
          </w:tcPr>
          <w:p w:rsidR="008F71D2" w:rsidRPr="00154522" w:rsidRDefault="008F71D2" w:rsidP="008F71D2">
            <w:pPr>
              <w:spacing w:before="40" w:after="40" w:line="240" w:lineRule="auto"/>
              <w:jc w:val="center"/>
              <w:rPr>
                <w:rFonts w:cs="Times New Roman"/>
                <w:iCs/>
                <w:sz w:val="24"/>
                <w:szCs w:val="24"/>
                <w:lang w:val="lv-LV"/>
              </w:rPr>
            </w:pPr>
            <w:r w:rsidRPr="00154522">
              <w:rPr>
                <w:rFonts w:cs="Times New Roman"/>
                <w:iCs/>
                <w:sz w:val="24"/>
                <w:szCs w:val="24"/>
                <w:lang w:val="lv-LV"/>
              </w:rPr>
              <w:t>5.1.</w:t>
            </w:r>
          </w:p>
        </w:tc>
        <w:tc>
          <w:tcPr>
            <w:tcW w:w="8924" w:type="dxa"/>
          </w:tcPr>
          <w:p w:rsidR="008F71D2" w:rsidRPr="00154522" w:rsidRDefault="008F71D2" w:rsidP="008F71D2">
            <w:pPr>
              <w:spacing w:before="40" w:after="40" w:line="240" w:lineRule="auto"/>
              <w:jc w:val="both"/>
              <w:rPr>
                <w:rFonts w:cs="Times New Roman"/>
                <w:iCs/>
                <w:sz w:val="24"/>
                <w:szCs w:val="24"/>
                <w:lang w:val="lv-LV"/>
              </w:rPr>
            </w:pPr>
            <w:r w:rsidRPr="00154522">
              <w:rPr>
                <w:rFonts w:cs="Times New Roman"/>
                <w:iCs/>
                <w:sz w:val="24"/>
                <w:szCs w:val="24"/>
                <w:lang w:val="lv-LV"/>
              </w:rPr>
              <w:t>Iekārta nodrošina konstantu pozitīvu spiedienu elpceļos</w:t>
            </w:r>
          </w:p>
        </w:tc>
      </w:tr>
      <w:tr w:rsidR="00904CBD" w:rsidRPr="00154522" w:rsidTr="00E47CCE">
        <w:tc>
          <w:tcPr>
            <w:tcW w:w="704" w:type="dxa"/>
          </w:tcPr>
          <w:p w:rsidR="008F71D2" w:rsidRPr="00154522" w:rsidRDefault="008F71D2" w:rsidP="008F71D2">
            <w:pPr>
              <w:spacing w:before="40" w:after="40" w:line="240" w:lineRule="auto"/>
              <w:jc w:val="center"/>
              <w:rPr>
                <w:rFonts w:cs="Times New Roman"/>
                <w:iCs/>
                <w:sz w:val="24"/>
                <w:szCs w:val="24"/>
                <w:lang w:val="lv-LV"/>
              </w:rPr>
            </w:pPr>
            <w:r w:rsidRPr="00154522">
              <w:rPr>
                <w:rFonts w:cs="Times New Roman"/>
                <w:iCs/>
                <w:sz w:val="24"/>
                <w:szCs w:val="24"/>
                <w:lang w:val="lv-LV"/>
              </w:rPr>
              <w:t>5.2.</w:t>
            </w:r>
          </w:p>
        </w:tc>
        <w:tc>
          <w:tcPr>
            <w:tcW w:w="8924" w:type="dxa"/>
          </w:tcPr>
          <w:p w:rsidR="008F71D2" w:rsidRPr="00154522" w:rsidRDefault="008F71D2" w:rsidP="008F71D2">
            <w:pPr>
              <w:spacing w:before="40" w:after="40" w:line="240" w:lineRule="auto"/>
              <w:jc w:val="both"/>
              <w:rPr>
                <w:rFonts w:cs="Times New Roman"/>
                <w:iCs/>
                <w:sz w:val="24"/>
                <w:szCs w:val="24"/>
                <w:lang w:val="lv-LV"/>
              </w:rPr>
            </w:pPr>
            <w:r w:rsidRPr="00154522">
              <w:rPr>
                <w:rFonts w:cs="Times New Roman"/>
                <w:iCs/>
                <w:sz w:val="24"/>
                <w:szCs w:val="24"/>
                <w:lang w:val="lv-LV"/>
              </w:rPr>
              <w:t>Spiediena samazināšanas funkcija izelpas laikā (3 līmeņi)</w:t>
            </w:r>
          </w:p>
        </w:tc>
      </w:tr>
      <w:tr w:rsidR="00904CBD" w:rsidRPr="00154522" w:rsidTr="00E47CCE">
        <w:tc>
          <w:tcPr>
            <w:tcW w:w="704" w:type="dxa"/>
          </w:tcPr>
          <w:p w:rsidR="008F71D2" w:rsidRPr="00154522" w:rsidRDefault="008F71D2" w:rsidP="008F71D2">
            <w:pPr>
              <w:spacing w:before="40" w:after="40" w:line="240" w:lineRule="auto"/>
              <w:jc w:val="center"/>
              <w:rPr>
                <w:rFonts w:cs="Times New Roman"/>
                <w:iCs/>
                <w:sz w:val="24"/>
                <w:szCs w:val="24"/>
                <w:lang w:val="lv-LV"/>
              </w:rPr>
            </w:pPr>
            <w:r w:rsidRPr="00154522">
              <w:rPr>
                <w:rFonts w:cs="Times New Roman"/>
                <w:iCs/>
                <w:sz w:val="24"/>
                <w:szCs w:val="24"/>
                <w:lang w:val="lv-LV"/>
              </w:rPr>
              <w:t>5.3.</w:t>
            </w:r>
          </w:p>
        </w:tc>
        <w:tc>
          <w:tcPr>
            <w:tcW w:w="8924" w:type="dxa"/>
          </w:tcPr>
          <w:p w:rsidR="008F71D2" w:rsidRPr="00154522" w:rsidRDefault="008F71D2" w:rsidP="008F71D2">
            <w:pPr>
              <w:spacing w:before="40" w:after="40" w:line="240" w:lineRule="auto"/>
              <w:jc w:val="both"/>
              <w:rPr>
                <w:rFonts w:cs="Times New Roman"/>
                <w:iCs/>
                <w:sz w:val="24"/>
                <w:szCs w:val="24"/>
                <w:lang w:val="lv-LV"/>
              </w:rPr>
            </w:pPr>
            <w:r w:rsidRPr="00154522">
              <w:rPr>
                <w:rFonts w:cs="Times New Roman"/>
                <w:iCs/>
                <w:sz w:val="24"/>
                <w:szCs w:val="24"/>
                <w:lang w:val="lv-LV"/>
              </w:rPr>
              <w:t>Rampas / Soft start laiks no ne vairāk kā 0 līdz ne mazāk kā 45 min.</w:t>
            </w:r>
          </w:p>
        </w:tc>
      </w:tr>
      <w:tr w:rsidR="00904CBD" w:rsidRPr="00154522" w:rsidTr="00E47CCE">
        <w:tc>
          <w:tcPr>
            <w:tcW w:w="704" w:type="dxa"/>
          </w:tcPr>
          <w:p w:rsidR="008F71D2" w:rsidRPr="00154522" w:rsidRDefault="008F71D2" w:rsidP="008F71D2">
            <w:pPr>
              <w:spacing w:before="40" w:after="40" w:line="240" w:lineRule="auto"/>
              <w:jc w:val="center"/>
              <w:rPr>
                <w:rFonts w:cs="Times New Roman"/>
                <w:iCs/>
                <w:sz w:val="24"/>
                <w:szCs w:val="24"/>
                <w:lang w:val="lv-LV"/>
              </w:rPr>
            </w:pPr>
            <w:r w:rsidRPr="00154522">
              <w:rPr>
                <w:rFonts w:cs="Times New Roman"/>
                <w:iCs/>
                <w:sz w:val="24"/>
                <w:szCs w:val="24"/>
                <w:lang w:val="lv-LV"/>
              </w:rPr>
              <w:lastRenderedPageBreak/>
              <w:t>5.4.</w:t>
            </w:r>
          </w:p>
        </w:tc>
        <w:tc>
          <w:tcPr>
            <w:tcW w:w="8924" w:type="dxa"/>
          </w:tcPr>
          <w:p w:rsidR="008F71D2" w:rsidRPr="00154522" w:rsidRDefault="008F71D2" w:rsidP="008F71D2">
            <w:pPr>
              <w:spacing w:before="40" w:after="40" w:line="240" w:lineRule="auto"/>
              <w:jc w:val="both"/>
              <w:rPr>
                <w:rFonts w:cs="Times New Roman"/>
                <w:iCs/>
                <w:sz w:val="24"/>
                <w:szCs w:val="24"/>
                <w:lang w:val="lv-LV"/>
              </w:rPr>
            </w:pPr>
            <w:r w:rsidRPr="00154522">
              <w:rPr>
                <w:rFonts w:cs="Times New Roman"/>
                <w:iCs/>
                <w:sz w:val="24"/>
                <w:szCs w:val="24"/>
                <w:lang w:val="lv-LV"/>
              </w:rPr>
              <w:t>Auto ieslēgšanas funkcija</w:t>
            </w:r>
          </w:p>
        </w:tc>
      </w:tr>
      <w:tr w:rsidR="00904CBD" w:rsidRPr="00154522" w:rsidTr="00E47CCE">
        <w:tc>
          <w:tcPr>
            <w:tcW w:w="704" w:type="dxa"/>
          </w:tcPr>
          <w:p w:rsidR="008F71D2" w:rsidRPr="00154522" w:rsidRDefault="008F71D2" w:rsidP="008F71D2">
            <w:pPr>
              <w:spacing w:before="40" w:after="40" w:line="240" w:lineRule="auto"/>
              <w:jc w:val="center"/>
              <w:rPr>
                <w:rFonts w:cs="Times New Roman"/>
                <w:iCs/>
                <w:sz w:val="24"/>
                <w:szCs w:val="24"/>
                <w:lang w:val="lv-LV"/>
              </w:rPr>
            </w:pPr>
            <w:r w:rsidRPr="00154522">
              <w:rPr>
                <w:rFonts w:cs="Times New Roman"/>
                <w:iCs/>
                <w:sz w:val="24"/>
                <w:szCs w:val="24"/>
                <w:lang w:val="lv-LV"/>
              </w:rPr>
              <w:t>5.5.</w:t>
            </w:r>
          </w:p>
        </w:tc>
        <w:tc>
          <w:tcPr>
            <w:tcW w:w="8924" w:type="dxa"/>
          </w:tcPr>
          <w:p w:rsidR="008F71D2" w:rsidRPr="00154522" w:rsidRDefault="008F71D2" w:rsidP="008F71D2">
            <w:pPr>
              <w:spacing w:before="40" w:after="40" w:line="240" w:lineRule="auto"/>
              <w:jc w:val="both"/>
              <w:rPr>
                <w:rFonts w:cs="Times New Roman"/>
                <w:iCs/>
                <w:sz w:val="24"/>
                <w:szCs w:val="24"/>
                <w:lang w:val="lv-LV"/>
              </w:rPr>
            </w:pPr>
            <w:r w:rsidRPr="00154522">
              <w:rPr>
                <w:rFonts w:cs="Times New Roman"/>
                <w:iCs/>
                <w:sz w:val="24"/>
                <w:szCs w:val="24"/>
                <w:lang w:val="lv-LV"/>
              </w:rPr>
              <w:t>Auto izslēgšanas funkcija</w:t>
            </w:r>
          </w:p>
        </w:tc>
      </w:tr>
      <w:tr w:rsidR="00904CBD" w:rsidRPr="009B03C4" w:rsidTr="00E47CCE">
        <w:tc>
          <w:tcPr>
            <w:tcW w:w="704" w:type="dxa"/>
          </w:tcPr>
          <w:p w:rsidR="008F71D2" w:rsidRPr="00154522" w:rsidRDefault="008F71D2" w:rsidP="008F71D2">
            <w:pPr>
              <w:spacing w:before="40" w:after="40" w:line="240" w:lineRule="auto"/>
              <w:jc w:val="center"/>
              <w:rPr>
                <w:rFonts w:cs="Times New Roman"/>
                <w:iCs/>
                <w:sz w:val="24"/>
                <w:szCs w:val="24"/>
                <w:lang w:val="lv-LV"/>
              </w:rPr>
            </w:pPr>
            <w:r w:rsidRPr="00154522">
              <w:rPr>
                <w:rFonts w:cs="Times New Roman"/>
                <w:iCs/>
                <w:sz w:val="24"/>
                <w:szCs w:val="24"/>
                <w:lang w:val="lv-LV"/>
              </w:rPr>
              <w:t>5.6.</w:t>
            </w:r>
          </w:p>
        </w:tc>
        <w:tc>
          <w:tcPr>
            <w:tcW w:w="8924" w:type="dxa"/>
          </w:tcPr>
          <w:p w:rsidR="008F71D2" w:rsidRPr="00154522" w:rsidRDefault="008F71D2" w:rsidP="008F71D2">
            <w:pPr>
              <w:spacing w:before="40" w:after="40" w:line="240" w:lineRule="auto"/>
              <w:jc w:val="both"/>
              <w:rPr>
                <w:rFonts w:cs="Times New Roman"/>
                <w:iCs/>
                <w:sz w:val="24"/>
                <w:szCs w:val="24"/>
                <w:lang w:val="lv-LV"/>
              </w:rPr>
            </w:pPr>
            <w:r w:rsidRPr="00154522">
              <w:rPr>
                <w:rFonts w:cs="Times New Roman"/>
                <w:iCs/>
                <w:sz w:val="24"/>
                <w:szCs w:val="24"/>
                <w:lang w:val="lv-LV"/>
              </w:rPr>
              <w:t>Divas izvēlnes – pacienta (bez iespējas mainīt terapijas uzstādījumus), ārsta (bez ierobežojumiem)</w:t>
            </w:r>
          </w:p>
        </w:tc>
      </w:tr>
      <w:tr w:rsidR="00904CBD" w:rsidRPr="009B03C4" w:rsidTr="00E47CCE">
        <w:tc>
          <w:tcPr>
            <w:tcW w:w="704" w:type="dxa"/>
          </w:tcPr>
          <w:p w:rsidR="008F71D2" w:rsidRPr="00154522" w:rsidRDefault="008F71D2" w:rsidP="008F71D2">
            <w:pPr>
              <w:spacing w:before="40" w:after="40" w:line="240" w:lineRule="auto"/>
              <w:jc w:val="center"/>
              <w:rPr>
                <w:rFonts w:cs="Times New Roman"/>
                <w:iCs/>
                <w:sz w:val="24"/>
                <w:szCs w:val="24"/>
                <w:lang w:val="lv-LV"/>
              </w:rPr>
            </w:pPr>
            <w:r w:rsidRPr="00154522">
              <w:rPr>
                <w:rFonts w:cs="Times New Roman"/>
                <w:iCs/>
                <w:sz w:val="24"/>
                <w:szCs w:val="24"/>
                <w:lang w:val="lv-LV"/>
              </w:rPr>
              <w:t>5.7.</w:t>
            </w:r>
          </w:p>
        </w:tc>
        <w:tc>
          <w:tcPr>
            <w:tcW w:w="8924" w:type="dxa"/>
          </w:tcPr>
          <w:p w:rsidR="008F71D2" w:rsidRPr="00154522" w:rsidRDefault="00EE03CE" w:rsidP="008F71D2">
            <w:pPr>
              <w:spacing w:before="40" w:after="40" w:line="240" w:lineRule="auto"/>
              <w:jc w:val="both"/>
              <w:rPr>
                <w:rFonts w:cs="Times New Roman"/>
                <w:iCs/>
                <w:sz w:val="24"/>
                <w:szCs w:val="24"/>
                <w:lang w:val="lv-LV"/>
              </w:rPr>
            </w:pPr>
            <w:r w:rsidRPr="00154522">
              <w:rPr>
                <w:rFonts w:cs="Times New Roman"/>
                <w:iCs/>
                <w:sz w:val="24"/>
                <w:szCs w:val="24"/>
                <w:lang w:val="lv-LV"/>
              </w:rPr>
              <w:t>Iespēja no iekārtas saņemt terapijas datus par iepriekšējo periodu vismaz 90 dienas (iespējamie varianti SD karte, Datu kods, USB pieslēgums, attālināta piekļuve).</w:t>
            </w:r>
          </w:p>
        </w:tc>
      </w:tr>
      <w:tr w:rsidR="00904CBD" w:rsidRPr="00154522" w:rsidTr="00E47CCE">
        <w:tc>
          <w:tcPr>
            <w:tcW w:w="704" w:type="dxa"/>
          </w:tcPr>
          <w:p w:rsidR="008F71D2" w:rsidRPr="00154522" w:rsidRDefault="008F71D2" w:rsidP="008F71D2">
            <w:pPr>
              <w:spacing w:before="40" w:after="40" w:line="240" w:lineRule="auto"/>
              <w:jc w:val="center"/>
              <w:rPr>
                <w:rFonts w:cs="Times New Roman"/>
                <w:b/>
                <w:iCs/>
                <w:sz w:val="24"/>
                <w:szCs w:val="24"/>
                <w:lang w:val="lv-LV"/>
              </w:rPr>
            </w:pPr>
            <w:r w:rsidRPr="00154522">
              <w:rPr>
                <w:rFonts w:cs="Times New Roman"/>
                <w:b/>
                <w:iCs/>
                <w:sz w:val="24"/>
                <w:szCs w:val="24"/>
                <w:lang w:val="lv-LV"/>
              </w:rPr>
              <w:t>6.</w:t>
            </w:r>
          </w:p>
        </w:tc>
        <w:tc>
          <w:tcPr>
            <w:tcW w:w="8924" w:type="dxa"/>
          </w:tcPr>
          <w:p w:rsidR="008F71D2" w:rsidRPr="00154522" w:rsidRDefault="008F71D2" w:rsidP="008F71D2">
            <w:pPr>
              <w:spacing w:before="40" w:after="40" w:line="240" w:lineRule="auto"/>
              <w:jc w:val="both"/>
              <w:rPr>
                <w:rFonts w:cs="Times New Roman"/>
                <w:b/>
                <w:iCs/>
                <w:sz w:val="24"/>
                <w:szCs w:val="24"/>
                <w:lang w:val="lv-LV"/>
              </w:rPr>
            </w:pPr>
            <w:r w:rsidRPr="00154522">
              <w:rPr>
                <w:rFonts w:cs="Times New Roman"/>
                <w:b/>
                <w:iCs/>
                <w:sz w:val="24"/>
                <w:szCs w:val="24"/>
                <w:lang w:val="lv-LV"/>
              </w:rPr>
              <w:t>Serviss</w:t>
            </w:r>
          </w:p>
        </w:tc>
      </w:tr>
      <w:tr w:rsidR="00904CBD" w:rsidRPr="00154522" w:rsidTr="00E47CCE">
        <w:tc>
          <w:tcPr>
            <w:tcW w:w="704" w:type="dxa"/>
          </w:tcPr>
          <w:p w:rsidR="008F71D2" w:rsidRPr="00154522" w:rsidRDefault="008F71D2" w:rsidP="008F71D2">
            <w:pPr>
              <w:spacing w:before="40" w:after="40" w:line="240" w:lineRule="auto"/>
              <w:jc w:val="center"/>
              <w:rPr>
                <w:rFonts w:cs="Times New Roman"/>
                <w:iCs/>
                <w:sz w:val="24"/>
                <w:szCs w:val="24"/>
                <w:lang w:val="lv-LV"/>
              </w:rPr>
            </w:pPr>
            <w:r w:rsidRPr="00154522">
              <w:rPr>
                <w:rFonts w:cs="Times New Roman"/>
                <w:iCs/>
                <w:sz w:val="24"/>
                <w:szCs w:val="24"/>
                <w:lang w:val="lv-LV"/>
              </w:rPr>
              <w:t>6.1.</w:t>
            </w:r>
          </w:p>
        </w:tc>
        <w:tc>
          <w:tcPr>
            <w:tcW w:w="8924" w:type="dxa"/>
          </w:tcPr>
          <w:p w:rsidR="008F71D2" w:rsidRPr="00154522" w:rsidRDefault="008F71D2" w:rsidP="008F71D2">
            <w:pPr>
              <w:spacing w:before="40" w:after="40" w:line="240" w:lineRule="auto"/>
              <w:jc w:val="both"/>
              <w:rPr>
                <w:rFonts w:cs="Times New Roman"/>
                <w:iCs/>
                <w:sz w:val="24"/>
                <w:szCs w:val="24"/>
                <w:lang w:val="lv-LV"/>
              </w:rPr>
            </w:pPr>
            <w:r w:rsidRPr="00154522">
              <w:rPr>
                <w:rFonts w:cs="Times New Roman"/>
                <w:iCs/>
                <w:sz w:val="24"/>
                <w:szCs w:val="24"/>
                <w:lang w:val="lv-LV"/>
              </w:rPr>
              <w:t>Garantija ne mazāk kā 2 gadi</w:t>
            </w:r>
          </w:p>
        </w:tc>
      </w:tr>
      <w:tr w:rsidR="00904CBD" w:rsidRPr="00154522" w:rsidTr="00E47CCE">
        <w:tc>
          <w:tcPr>
            <w:tcW w:w="704" w:type="dxa"/>
          </w:tcPr>
          <w:p w:rsidR="008F71D2" w:rsidRPr="00154522" w:rsidRDefault="008F71D2" w:rsidP="008F71D2">
            <w:pPr>
              <w:spacing w:before="40" w:after="40" w:line="240" w:lineRule="auto"/>
              <w:jc w:val="center"/>
              <w:rPr>
                <w:rFonts w:cs="Times New Roman"/>
                <w:iCs/>
                <w:sz w:val="24"/>
                <w:szCs w:val="24"/>
                <w:lang w:val="lv-LV"/>
              </w:rPr>
            </w:pPr>
            <w:r w:rsidRPr="00154522">
              <w:rPr>
                <w:rFonts w:cs="Times New Roman"/>
                <w:iCs/>
                <w:sz w:val="24"/>
                <w:szCs w:val="24"/>
                <w:lang w:val="lv-LV"/>
              </w:rPr>
              <w:t>6.2.</w:t>
            </w:r>
          </w:p>
        </w:tc>
        <w:tc>
          <w:tcPr>
            <w:tcW w:w="8924" w:type="dxa"/>
          </w:tcPr>
          <w:p w:rsidR="008F71D2" w:rsidRPr="00154522" w:rsidRDefault="00673855" w:rsidP="008F71D2">
            <w:pPr>
              <w:spacing w:before="40" w:after="40" w:line="240" w:lineRule="auto"/>
              <w:jc w:val="both"/>
              <w:rPr>
                <w:rFonts w:cs="Times New Roman"/>
                <w:iCs/>
                <w:sz w:val="24"/>
                <w:szCs w:val="24"/>
                <w:lang w:val="lv-LV"/>
              </w:rPr>
            </w:pPr>
            <w:r w:rsidRPr="00154522">
              <w:rPr>
                <w:rFonts w:cs="Times New Roman"/>
                <w:iCs/>
                <w:sz w:val="24"/>
                <w:szCs w:val="24"/>
                <w:lang w:val="lv-LV"/>
              </w:rPr>
              <w:t>Garantija maskai</w:t>
            </w:r>
            <w:r w:rsidR="008F71D2" w:rsidRPr="00154522">
              <w:rPr>
                <w:rFonts w:cs="Times New Roman"/>
                <w:iCs/>
                <w:sz w:val="24"/>
                <w:szCs w:val="24"/>
                <w:lang w:val="lv-LV"/>
              </w:rPr>
              <w:t xml:space="preserve"> ne mazāk kā 6 mēneši </w:t>
            </w:r>
          </w:p>
        </w:tc>
      </w:tr>
      <w:tr w:rsidR="00904CBD" w:rsidRPr="009B03C4" w:rsidTr="00E47CCE">
        <w:tc>
          <w:tcPr>
            <w:tcW w:w="704" w:type="dxa"/>
          </w:tcPr>
          <w:p w:rsidR="008F71D2" w:rsidRPr="00154522" w:rsidRDefault="008F71D2" w:rsidP="008F71D2">
            <w:pPr>
              <w:spacing w:before="40" w:after="40" w:line="240" w:lineRule="auto"/>
              <w:jc w:val="center"/>
              <w:rPr>
                <w:rFonts w:cs="Times New Roman"/>
                <w:iCs/>
                <w:sz w:val="24"/>
                <w:szCs w:val="24"/>
                <w:lang w:val="lv-LV"/>
              </w:rPr>
            </w:pPr>
            <w:r w:rsidRPr="00154522">
              <w:rPr>
                <w:rFonts w:cs="Times New Roman"/>
                <w:iCs/>
                <w:sz w:val="24"/>
                <w:szCs w:val="24"/>
                <w:lang w:val="lv-LV"/>
              </w:rPr>
              <w:t>6.3.</w:t>
            </w:r>
          </w:p>
        </w:tc>
        <w:tc>
          <w:tcPr>
            <w:tcW w:w="8924" w:type="dxa"/>
          </w:tcPr>
          <w:p w:rsidR="008F71D2" w:rsidRPr="00154522" w:rsidRDefault="00C1104E" w:rsidP="00EE03CE">
            <w:pPr>
              <w:spacing w:before="40" w:after="40" w:line="240" w:lineRule="auto"/>
              <w:jc w:val="both"/>
              <w:rPr>
                <w:rFonts w:cs="Times New Roman"/>
                <w:iCs/>
                <w:sz w:val="24"/>
                <w:szCs w:val="24"/>
                <w:lang w:val="lv-LV"/>
              </w:rPr>
            </w:pPr>
            <w:r w:rsidRPr="00154522">
              <w:rPr>
                <w:rFonts w:cs="Times New Roman"/>
                <w:iCs/>
                <w:sz w:val="24"/>
                <w:szCs w:val="24"/>
                <w:lang w:val="lv-LV"/>
              </w:rPr>
              <w:t>Iekārtas apkope</w:t>
            </w:r>
            <w:r w:rsidR="008F71D2" w:rsidRPr="00154522">
              <w:rPr>
                <w:rFonts w:cs="Times New Roman"/>
                <w:iCs/>
                <w:sz w:val="24"/>
                <w:szCs w:val="24"/>
                <w:lang w:val="lv-LV"/>
              </w:rPr>
              <w:t xml:space="preserve"> </w:t>
            </w:r>
            <w:r w:rsidR="00EE03CE" w:rsidRPr="00154522">
              <w:rPr>
                <w:rFonts w:cs="Times New Roman"/>
                <w:iCs/>
                <w:sz w:val="24"/>
                <w:szCs w:val="24"/>
                <w:lang w:val="lv-LV"/>
              </w:rPr>
              <w:t>ne retāk kā 1 reizi gadā</w:t>
            </w:r>
            <w:r w:rsidR="008C16A4">
              <w:rPr>
                <w:rFonts w:cs="Times New Roman"/>
                <w:iCs/>
                <w:sz w:val="24"/>
                <w:szCs w:val="24"/>
                <w:lang w:val="lv-LV"/>
              </w:rPr>
              <w:t>, vismaz astoņus gadus no izsniegšanas brīža</w:t>
            </w:r>
          </w:p>
        </w:tc>
      </w:tr>
    </w:tbl>
    <w:p w:rsidR="005A6355" w:rsidRPr="00154522" w:rsidRDefault="005A6355" w:rsidP="005A6355">
      <w:pPr>
        <w:spacing w:before="120" w:after="0" w:line="240" w:lineRule="auto"/>
        <w:jc w:val="center"/>
        <w:rPr>
          <w:rFonts w:ascii="Times New Roman" w:eastAsia="Times New Roman" w:hAnsi="Times New Roman"/>
          <w:b/>
          <w:sz w:val="24"/>
          <w:szCs w:val="24"/>
          <w:lang w:val="lv-LV" w:eastAsia="lv-LV"/>
        </w:rPr>
      </w:pPr>
      <w:r w:rsidRPr="00154522">
        <w:rPr>
          <w:rFonts w:ascii="Times New Roman" w:eastAsia="Times New Roman" w:hAnsi="Times New Roman"/>
          <w:b/>
          <w:sz w:val="24"/>
          <w:szCs w:val="24"/>
          <w:lang w:val="lv-LV" w:eastAsia="lv-LV"/>
        </w:rPr>
        <w:t>Iepirkuma priekšmeta 2. </w:t>
      </w:r>
      <w:r w:rsidR="00C96EA2" w:rsidRPr="00154522">
        <w:rPr>
          <w:rFonts w:ascii="Times New Roman" w:eastAsia="Times New Roman" w:hAnsi="Times New Roman"/>
          <w:b/>
          <w:sz w:val="24"/>
          <w:szCs w:val="24"/>
          <w:lang w:val="lv-LV" w:eastAsia="lv-LV"/>
        </w:rPr>
        <w:t>veids</w:t>
      </w:r>
    </w:p>
    <w:p w:rsidR="008F71D2" w:rsidRPr="00154522" w:rsidRDefault="009E2631" w:rsidP="005A6355">
      <w:pPr>
        <w:spacing w:after="120" w:line="240" w:lineRule="auto"/>
        <w:jc w:val="center"/>
        <w:rPr>
          <w:rFonts w:ascii="Times New Roman" w:hAnsi="Times New Roman"/>
          <w:sz w:val="24"/>
          <w:szCs w:val="24"/>
          <w:lang w:val="lv-LV"/>
        </w:rPr>
      </w:pPr>
      <w:r w:rsidRPr="00154522">
        <w:rPr>
          <w:rFonts w:ascii="Times New Roman" w:eastAsia="Times New Roman" w:hAnsi="Times New Roman"/>
          <w:b/>
          <w:sz w:val="24"/>
          <w:szCs w:val="24"/>
          <w:lang w:val="lv-LV" w:eastAsia="lv-LV"/>
        </w:rPr>
        <w:t>"</w:t>
      </w:r>
      <w:r w:rsidR="005A6355" w:rsidRPr="00154522">
        <w:rPr>
          <w:rFonts w:ascii="Times New Roman" w:eastAsia="Times New Roman" w:hAnsi="Times New Roman"/>
          <w:b/>
          <w:sz w:val="24"/>
          <w:szCs w:val="24"/>
          <w:lang w:val="lv-LV" w:eastAsia="lv-LV"/>
        </w:rPr>
        <w:t>APAP pielāgošana, apmācība lietošanā un izsniegšana</w:t>
      </w:r>
      <w:r w:rsidRPr="00154522">
        <w:rPr>
          <w:rFonts w:ascii="Times New Roman" w:eastAsia="Times New Roman" w:hAnsi="Times New Roman"/>
          <w:b/>
          <w:sz w:val="24"/>
          <w:szCs w:val="24"/>
          <w:lang w:val="lv-LV" w:eastAsia="lv-LV"/>
        </w:rPr>
        <w:t>"</w:t>
      </w:r>
    </w:p>
    <w:p w:rsidR="008F71D2" w:rsidRPr="00154522" w:rsidRDefault="008F71D2" w:rsidP="00D55419">
      <w:pPr>
        <w:numPr>
          <w:ilvl w:val="0"/>
          <w:numId w:val="5"/>
        </w:numPr>
        <w:spacing w:after="40" w:line="240" w:lineRule="auto"/>
        <w:jc w:val="both"/>
        <w:rPr>
          <w:rFonts w:ascii="Times New Roman" w:hAnsi="Times New Roman"/>
          <w:iCs/>
          <w:sz w:val="24"/>
          <w:szCs w:val="24"/>
          <w:lang w:val="lv-LV"/>
        </w:rPr>
      </w:pPr>
      <w:r w:rsidRPr="00154522">
        <w:rPr>
          <w:rFonts w:ascii="Times New Roman" w:hAnsi="Times New Roman"/>
          <w:iCs/>
          <w:sz w:val="24"/>
          <w:szCs w:val="24"/>
          <w:lang w:val="lv-LV"/>
        </w:rPr>
        <w:t xml:space="preserve">Prasības </w:t>
      </w:r>
      <w:r w:rsidR="005A6355" w:rsidRPr="00154522">
        <w:rPr>
          <w:rFonts w:ascii="Times New Roman" w:hAnsi="Times New Roman"/>
          <w:iCs/>
          <w:sz w:val="24"/>
          <w:szCs w:val="24"/>
          <w:lang w:val="lv-LV"/>
        </w:rPr>
        <w:t>A</w:t>
      </w:r>
      <w:r w:rsidRPr="00154522">
        <w:rPr>
          <w:rFonts w:ascii="Times New Roman" w:hAnsi="Times New Roman"/>
          <w:iCs/>
          <w:sz w:val="24"/>
          <w:szCs w:val="24"/>
          <w:lang w:val="lv-LV"/>
        </w:rPr>
        <w:t>PAP terapijas aparātiem:</w:t>
      </w:r>
    </w:p>
    <w:tbl>
      <w:tblPr>
        <w:tblStyle w:val="TableGrid7"/>
        <w:tblW w:w="0" w:type="auto"/>
        <w:tblLook w:val="04A0" w:firstRow="1" w:lastRow="0" w:firstColumn="1" w:lastColumn="0" w:noHBand="0" w:noVBand="1"/>
      </w:tblPr>
      <w:tblGrid>
        <w:gridCol w:w="704"/>
        <w:gridCol w:w="8924"/>
      </w:tblGrid>
      <w:tr w:rsidR="00904CBD" w:rsidRPr="00154522" w:rsidTr="007C2B52">
        <w:tc>
          <w:tcPr>
            <w:tcW w:w="704" w:type="dxa"/>
            <w:shd w:val="clear" w:color="auto" w:fill="D9D9D9" w:themeFill="background1" w:themeFillShade="D9"/>
          </w:tcPr>
          <w:p w:rsidR="008F71D2" w:rsidRPr="00154522" w:rsidRDefault="008F71D2" w:rsidP="008F71D2">
            <w:pPr>
              <w:spacing w:before="40" w:after="40" w:line="240" w:lineRule="auto"/>
              <w:jc w:val="center"/>
              <w:rPr>
                <w:rFonts w:cs="Times New Roman"/>
                <w:b/>
                <w:iCs/>
                <w:sz w:val="24"/>
                <w:szCs w:val="24"/>
                <w:lang w:val="lv-LV"/>
              </w:rPr>
            </w:pPr>
            <w:r w:rsidRPr="00154522">
              <w:rPr>
                <w:rFonts w:cs="Times New Roman"/>
                <w:b/>
                <w:iCs/>
                <w:sz w:val="24"/>
                <w:szCs w:val="24"/>
                <w:lang w:val="lv-LV"/>
              </w:rPr>
              <w:t>Nr. p.k.</w:t>
            </w:r>
          </w:p>
        </w:tc>
        <w:tc>
          <w:tcPr>
            <w:tcW w:w="8924" w:type="dxa"/>
            <w:shd w:val="clear" w:color="auto" w:fill="D9D9D9" w:themeFill="background1" w:themeFillShade="D9"/>
          </w:tcPr>
          <w:p w:rsidR="008F71D2" w:rsidRPr="00154522" w:rsidRDefault="008F71D2" w:rsidP="008F71D2">
            <w:pPr>
              <w:spacing w:before="40" w:after="40" w:line="240" w:lineRule="auto"/>
              <w:jc w:val="both"/>
              <w:rPr>
                <w:rFonts w:cs="Times New Roman"/>
                <w:b/>
                <w:iCs/>
                <w:sz w:val="24"/>
                <w:szCs w:val="24"/>
                <w:lang w:val="lv-LV"/>
              </w:rPr>
            </w:pPr>
            <w:r w:rsidRPr="00154522">
              <w:rPr>
                <w:rFonts w:cs="Times New Roman"/>
                <w:b/>
                <w:iCs/>
                <w:sz w:val="24"/>
                <w:szCs w:val="24"/>
                <w:lang w:val="lv-LV"/>
              </w:rPr>
              <w:t>Prasības</w:t>
            </w:r>
          </w:p>
        </w:tc>
      </w:tr>
      <w:tr w:rsidR="00904CBD" w:rsidRPr="00154522" w:rsidTr="00E47CCE">
        <w:tc>
          <w:tcPr>
            <w:tcW w:w="704" w:type="dxa"/>
          </w:tcPr>
          <w:p w:rsidR="008F71D2" w:rsidRPr="00154522" w:rsidRDefault="008F71D2" w:rsidP="008F71D2">
            <w:pPr>
              <w:spacing w:before="40" w:after="40" w:line="240" w:lineRule="auto"/>
              <w:jc w:val="center"/>
              <w:rPr>
                <w:rFonts w:cs="Times New Roman"/>
                <w:b/>
                <w:iCs/>
                <w:sz w:val="24"/>
                <w:szCs w:val="24"/>
                <w:lang w:val="lv-LV"/>
              </w:rPr>
            </w:pPr>
            <w:r w:rsidRPr="00154522">
              <w:rPr>
                <w:rFonts w:cs="Times New Roman"/>
                <w:b/>
                <w:iCs/>
                <w:sz w:val="24"/>
                <w:szCs w:val="24"/>
                <w:lang w:val="lv-LV"/>
              </w:rPr>
              <w:t>1.</w:t>
            </w:r>
          </w:p>
        </w:tc>
        <w:tc>
          <w:tcPr>
            <w:tcW w:w="8924" w:type="dxa"/>
          </w:tcPr>
          <w:p w:rsidR="008F71D2" w:rsidRPr="00154522" w:rsidRDefault="008F71D2" w:rsidP="008F71D2">
            <w:pPr>
              <w:spacing w:before="40" w:after="40" w:line="240" w:lineRule="auto"/>
              <w:jc w:val="both"/>
              <w:rPr>
                <w:rFonts w:cs="Times New Roman"/>
                <w:b/>
                <w:iCs/>
                <w:sz w:val="24"/>
                <w:szCs w:val="24"/>
                <w:lang w:val="lv-LV"/>
              </w:rPr>
            </w:pPr>
            <w:r w:rsidRPr="00154522">
              <w:rPr>
                <w:rFonts w:cs="Times New Roman"/>
                <w:b/>
                <w:iCs/>
                <w:sz w:val="24"/>
                <w:szCs w:val="24"/>
                <w:lang w:val="lv-LV"/>
              </w:rPr>
              <w:t>Vispārīgās prasības</w:t>
            </w:r>
          </w:p>
        </w:tc>
      </w:tr>
      <w:tr w:rsidR="00904CBD" w:rsidRPr="00154522" w:rsidTr="00E47CCE">
        <w:tc>
          <w:tcPr>
            <w:tcW w:w="704" w:type="dxa"/>
          </w:tcPr>
          <w:p w:rsidR="008F71D2" w:rsidRPr="00154522" w:rsidRDefault="008F71D2" w:rsidP="008F71D2">
            <w:pPr>
              <w:spacing w:before="40" w:after="40" w:line="240" w:lineRule="auto"/>
              <w:jc w:val="center"/>
              <w:rPr>
                <w:rFonts w:cs="Times New Roman"/>
                <w:iCs/>
                <w:sz w:val="24"/>
                <w:szCs w:val="24"/>
                <w:lang w:val="lv-LV"/>
              </w:rPr>
            </w:pPr>
            <w:r w:rsidRPr="00154522">
              <w:rPr>
                <w:rFonts w:cs="Times New Roman"/>
                <w:iCs/>
                <w:sz w:val="24"/>
                <w:szCs w:val="24"/>
                <w:lang w:val="lv-LV"/>
              </w:rPr>
              <w:t>1.1.</w:t>
            </w:r>
          </w:p>
        </w:tc>
        <w:tc>
          <w:tcPr>
            <w:tcW w:w="8924" w:type="dxa"/>
          </w:tcPr>
          <w:p w:rsidR="008F71D2" w:rsidRPr="00154522" w:rsidRDefault="008F71D2" w:rsidP="008F71D2">
            <w:pPr>
              <w:spacing w:before="40" w:after="40" w:line="240" w:lineRule="auto"/>
              <w:jc w:val="both"/>
              <w:rPr>
                <w:rFonts w:cs="Times New Roman"/>
                <w:iCs/>
                <w:sz w:val="24"/>
                <w:szCs w:val="24"/>
                <w:lang w:val="lv-LV"/>
              </w:rPr>
            </w:pPr>
            <w:r w:rsidRPr="00154522">
              <w:rPr>
                <w:rFonts w:cs="Times New Roman"/>
                <w:iCs/>
                <w:sz w:val="24"/>
                <w:szCs w:val="24"/>
                <w:lang w:val="lv-LV"/>
              </w:rPr>
              <w:t>CE marķējums</w:t>
            </w:r>
          </w:p>
        </w:tc>
      </w:tr>
      <w:tr w:rsidR="00904CBD" w:rsidRPr="00154522" w:rsidTr="00E47CCE">
        <w:tc>
          <w:tcPr>
            <w:tcW w:w="704" w:type="dxa"/>
          </w:tcPr>
          <w:p w:rsidR="008F71D2" w:rsidRPr="00154522" w:rsidRDefault="008F71D2" w:rsidP="008F71D2">
            <w:pPr>
              <w:spacing w:before="40" w:after="40" w:line="240" w:lineRule="auto"/>
              <w:jc w:val="center"/>
              <w:rPr>
                <w:rFonts w:cs="Times New Roman"/>
                <w:iCs/>
                <w:sz w:val="24"/>
                <w:szCs w:val="24"/>
                <w:lang w:val="lv-LV"/>
              </w:rPr>
            </w:pPr>
            <w:r w:rsidRPr="00154522">
              <w:rPr>
                <w:rFonts w:cs="Times New Roman"/>
                <w:iCs/>
                <w:sz w:val="24"/>
                <w:szCs w:val="24"/>
                <w:lang w:val="lv-LV"/>
              </w:rPr>
              <w:t>1.2.</w:t>
            </w:r>
          </w:p>
        </w:tc>
        <w:tc>
          <w:tcPr>
            <w:tcW w:w="8924" w:type="dxa"/>
          </w:tcPr>
          <w:p w:rsidR="008F71D2" w:rsidRPr="00154522" w:rsidRDefault="008F71D2" w:rsidP="008F71D2">
            <w:pPr>
              <w:spacing w:before="40" w:after="40" w:line="240" w:lineRule="auto"/>
              <w:jc w:val="both"/>
              <w:rPr>
                <w:rFonts w:cs="Times New Roman"/>
                <w:iCs/>
                <w:sz w:val="24"/>
                <w:szCs w:val="24"/>
                <w:lang w:val="lv-LV"/>
              </w:rPr>
            </w:pPr>
            <w:r w:rsidRPr="00154522">
              <w:rPr>
                <w:rFonts w:cs="Times New Roman"/>
                <w:iCs/>
                <w:sz w:val="24"/>
                <w:szCs w:val="24"/>
                <w:lang w:val="lv-LV"/>
              </w:rPr>
              <w:t>Lietošanas instrukcija latviešu valodā</w:t>
            </w:r>
          </w:p>
        </w:tc>
      </w:tr>
      <w:tr w:rsidR="00904CBD" w:rsidRPr="00154522" w:rsidTr="00E47CCE">
        <w:tc>
          <w:tcPr>
            <w:tcW w:w="704" w:type="dxa"/>
          </w:tcPr>
          <w:p w:rsidR="008F71D2" w:rsidRPr="00154522" w:rsidRDefault="008F71D2" w:rsidP="008F71D2">
            <w:pPr>
              <w:spacing w:before="40" w:after="40" w:line="240" w:lineRule="auto"/>
              <w:jc w:val="center"/>
              <w:rPr>
                <w:rFonts w:cs="Times New Roman"/>
                <w:b/>
                <w:iCs/>
                <w:sz w:val="24"/>
                <w:szCs w:val="24"/>
                <w:lang w:val="lv-LV"/>
              </w:rPr>
            </w:pPr>
            <w:r w:rsidRPr="00154522">
              <w:rPr>
                <w:rFonts w:cs="Times New Roman"/>
                <w:b/>
                <w:iCs/>
                <w:sz w:val="24"/>
                <w:szCs w:val="24"/>
                <w:lang w:val="lv-LV"/>
              </w:rPr>
              <w:t>2.</w:t>
            </w:r>
          </w:p>
        </w:tc>
        <w:tc>
          <w:tcPr>
            <w:tcW w:w="8924" w:type="dxa"/>
          </w:tcPr>
          <w:p w:rsidR="008F71D2" w:rsidRPr="00154522" w:rsidRDefault="008F71D2" w:rsidP="008F71D2">
            <w:pPr>
              <w:spacing w:before="40" w:after="40" w:line="240" w:lineRule="auto"/>
              <w:jc w:val="both"/>
              <w:rPr>
                <w:rFonts w:cs="Times New Roman"/>
                <w:b/>
                <w:iCs/>
                <w:sz w:val="24"/>
                <w:szCs w:val="24"/>
                <w:lang w:val="lv-LV"/>
              </w:rPr>
            </w:pPr>
            <w:r w:rsidRPr="00154522">
              <w:rPr>
                <w:rFonts w:cs="Times New Roman"/>
                <w:b/>
                <w:iCs/>
                <w:sz w:val="24"/>
                <w:szCs w:val="24"/>
                <w:lang w:val="lv-LV"/>
              </w:rPr>
              <w:t>Izmatošanas iespējas</w:t>
            </w:r>
          </w:p>
        </w:tc>
      </w:tr>
      <w:tr w:rsidR="00904CBD" w:rsidRPr="00154522" w:rsidTr="00E47CCE">
        <w:tc>
          <w:tcPr>
            <w:tcW w:w="704" w:type="dxa"/>
          </w:tcPr>
          <w:p w:rsidR="008F71D2" w:rsidRPr="00154522" w:rsidRDefault="008F71D2" w:rsidP="008F71D2">
            <w:pPr>
              <w:spacing w:before="40" w:after="40" w:line="240" w:lineRule="auto"/>
              <w:jc w:val="center"/>
              <w:rPr>
                <w:rFonts w:cs="Times New Roman"/>
                <w:iCs/>
                <w:sz w:val="24"/>
                <w:szCs w:val="24"/>
                <w:lang w:val="lv-LV"/>
              </w:rPr>
            </w:pPr>
            <w:r w:rsidRPr="00154522">
              <w:rPr>
                <w:rFonts w:cs="Times New Roman"/>
                <w:iCs/>
                <w:sz w:val="24"/>
                <w:szCs w:val="24"/>
                <w:lang w:val="lv-LV"/>
              </w:rPr>
              <w:t>2.1.</w:t>
            </w:r>
          </w:p>
        </w:tc>
        <w:tc>
          <w:tcPr>
            <w:tcW w:w="8924" w:type="dxa"/>
          </w:tcPr>
          <w:p w:rsidR="008F71D2" w:rsidRPr="00154522" w:rsidRDefault="008F71D2" w:rsidP="008F71D2">
            <w:pPr>
              <w:spacing w:before="40" w:after="40" w:line="240" w:lineRule="auto"/>
              <w:jc w:val="both"/>
              <w:rPr>
                <w:rFonts w:cs="Times New Roman"/>
                <w:iCs/>
                <w:sz w:val="24"/>
                <w:szCs w:val="24"/>
                <w:lang w:val="lv-LV"/>
              </w:rPr>
            </w:pPr>
            <w:r w:rsidRPr="00154522">
              <w:rPr>
                <w:rFonts w:cs="Times New Roman"/>
                <w:iCs/>
                <w:sz w:val="24"/>
                <w:szCs w:val="24"/>
                <w:lang w:val="lv-LV"/>
              </w:rPr>
              <w:t>Iekārta paredzēta pozitīva spiediena terapijai</w:t>
            </w:r>
          </w:p>
        </w:tc>
      </w:tr>
      <w:tr w:rsidR="00904CBD" w:rsidRPr="00154522" w:rsidTr="00E47CCE">
        <w:tc>
          <w:tcPr>
            <w:tcW w:w="704" w:type="dxa"/>
          </w:tcPr>
          <w:p w:rsidR="008F71D2" w:rsidRPr="00154522" w:rsidRDefault="008F71D2" w:rsidP="008F71D2">
            <w:pPr>
              <w:spacing w:before="40" w:after="40" w:line="240" w:lineRule="auto"/>
              <w:jc w:val="center"/>
              <w:rPr>
                <w:rFonts w:cs="Times New Roman"/>
                <w:b/>
                <w:iCs/>
                <w:sz w:val="24"/>
                <w:szCs w:val="24"/>
                <w:lang w:val="lv-LV"/>
              </w:rPr>
            </w:pPr>
            <w:r w:rsidRPr="00154522">
              <w:rPr>
                <w:rFonts w:cs="Times New Roman"/>
                <w:b/>
                <w:iCs/>
                <w:sz w:val="24"/>
                <w:szCs w:val="24"/>
                <w:lang w:val="lv-LV"/>
              </w:rPr>
              <w:t>3.</w:t>
            </w:r>
          </w:p>
        </w:tc>
        <w:tc>
          <w:tcPr>
            <w:tcW w:w="8924" w:type="dxa"/>
          </w:tcPr>
          <w:p w:rsidR="008F71D2" w:rsidRPr="00154522" w:rsidRDefault="008F71D2" w:rsidP="008F71D2">
            <w:pPr>
              <w:spacing w:before="40" w:after="40" w:line="240" w:lineRule="auto"/>
              <w:jc w:val="both"/>
              <w:rPr>
                <w:rFonts w:cs="Times New Roman"/>
                <w:b/>
                <w:iCs/>
                <w:sz w:val="24"/>
                <w:szCs w:val="24"/>
                <w:lang w:val="lv-LV"/>
              </w:rPr>
            </w:pPr>
            <w:r w:rsidRPr="00154522">
              <w:rPr>
                <w:rFonts w:cs="Times New Roman"/>
                <w:b/>
                <w:iCs/>
                <w:sz w:val="24"/>
                <w:szCs w:val="24"/>
                <w:lang w:val="lv-LV"/>
              </w:rPr>
              <w:t>Komplektācija</w:t>
            </w:r>
          </w:p>
        </w:tc>
      </w:tr>
      <w:tr w:rsidR="00904CBD" w:rsidRPr="00154522" w:rsidTr="00E47CCE">
        <w:tc>
          <w:tcPr>
            <w:tcW w:w="704" w:type="dxa"/>
          </w:tcPr>
          <w:p w:rsidR="008F71D2" w:rsidRPr="00154522" w:rsidRDefault="008F71D2" w:rsidP="008F71D2">
            <w:pPr>
              <w:spacing w:before="40" w:after="40" w:line="240" w:lineRule="auto"/>
              <w:jc w:val="center"/>
              <w:rPr>
                <w:rFonts w:cs="Times New Roman"/>
                <w:iCs/>
                <w:sz w:val="24"/>
                <w:szCs w:val="24"/>
                <w:lang w:val="lv-LV"/>
              </w:rPr>
            </w:pPr>
            <w:r w:rsidRPr="00154522">
              <w:rPr>
                <w:rFonts w:cs="Times New Roman"/>
                <w:iCs/>
                <w:sz w:val="24"/>
                <w:szCs w:val="24"/>
                <w:lang w:val="lv-LV"/>
              </w:rPr>
              <w:t>3.1.</w:t>
            </w:r>
          </w:p>
        </w:tc>
        <w:tc>
          <w:tcPr>
            <w:tcW w:w="8924" w:type="dxa"/>
          </w:tcPr>
          <w:p w:rsidR="008F71D2" w:rsidRPr="00154522" w:rsidRDefault="008F71D2" w:rsidP="008F71D2">
            <w:pPr>
              <w:spacing w:before="40" w:after="40" w:line="240" w:lineRule="auto"/>
              <w:jc w:val="both"/>
              <w:rPr>
                <w:rFonts w:cs="Times New Roman"/>
                <w:iCs/>
                <w:sz w:val="24"/>
                <w:szCs w:val="24"/>
                <w:lang w:val="lv-LV"/>
              </w:rPr>
            </w:pPr>
            <w:r w:rsidRPr="00154522">
              <w:rPr>
                <w:rFonts w:cs="Times New Roman"/>
                <w:iCs/>
                <w:sz w:val="24"/>
                <w:szCs w:val="24"/>
                <w:lang w:val="lv-LV"/>
              </w:rPr>
              <w:t>Pacienta elpošanas kontūrs ventilācijai</w:t>
            </w:r>
          </w:p>
        </w:tc>
      </w:tr>
      <w:tr w:rsidR="00904CBD" w:rsidRPr="00154522" w:rsidTr="00E47CCE">
        <w:tc>
          <w:tcPr>
            <w:tcW w:w="704" w:type="dxa"/>
          </w:tcPr>
          <w:p w:rsidR="008F71D2" w:rsidRPr="00154522" w:rsidRDefault="008F71D2" w:rsidP="008F71D2">
            <w:pPr>
              <w:spacing w:before="40" w:after="40" w:line="240" w:lineRule="auto"/>
              <w:jc w:val="center"/>
              <w:rPr>
                <w:rFonts w:cs="Times New Roman"/>
                <w:iCs/>
                <w:sz w:val="24"/>
                <w:szCs w:val="24"/>
                <w:lang w:val="lv-LV"/>
              </w:rPr>
            </w:pPr>
            <w:r w:rsidRPr="00154522">
              <w:rPr>
                <w:rFonts w:cs="Times New Roman"/>
                <w:iCs/>
                <w:sz w:val="24"/>
                <w:szCs w:val="24"/>
                <w:lang w:val="lv-LV"/>
              </w:rPr>
              <w:t>3.2.</w:t>
            </w:r>
          </w:p>
        </w:tc>
        <w:tc>
          <w:tcPr>
            <w:tcW w:w="8924" w:type="dxa"/>
          </w:tcPr>
          <w:p w:rsidR="008F71D2" w:rsidRPr="00154522" w:rsidRDefault="008F71D2" w:rsidP="008F71D2">
            <w:pPr>
              <w:spacing w:before="40" w:after="40" w:line="240" w:lineRule="auto"/>
              <w:jc w:val="both"/>
              <w:rPr>
                <w:rFonts w:cs="Times New Roman"/>
                <w:iCs/>
                <w:sz w:val="24"/>
                <w:szCs w:val="24"/>
                <w:lang w:val="lv-LV"/>
              </w:rPr>
            </w:pPr>
            <w:r w:rsidRPr="00154522">
              <w:rPr>
                <w:rFonts w:cs="Times New Roman"/>
                <w:iCs/>
                <w:sz w:val="24"/>
                <w:szCs w:val="24"/>
                <w:lang w:val="lv-LV"/>
              </w:rPr>
              <w:t>Putekļu filtrs</w:t>
            </w:r>
          </w:p>
        </w:tc>
      </w:tr>
      <w:tr w:rsidR="00904CBD" w:rsidRPr="00154522" w:rsidTr="00E47CCE">
        <w:tc>
          <w:tcPr>
            <w:tcW w:w="704" w:type="dxa"/>
          </w:tcPr>
          <w:p w:rsidR="008F71D2" w:rsidRPr="00154522" w:rsidRDefault="008F71D2" w:rsidP="008F71D2">
            <w:pPr>
              <w:spacing w:before="40" w:after="40" w:line="240" w:lineRule="auto"/>
              <w:jc w:val="center"/>
              <w:rPr>
                <w:rFonts w:cs="Times New Roman"/>
                <w:iCs/>
                <w:sz w:val="24"/>
                <w:szCs w:val="24"/>
                <w:lang w:val="lv-LV"/>
              </w:rPr>
            </w:pPr>
            <w:r w:rsidRPr="00154522">
              <w:rPr>
                <w:rFonts w:cs="Times New Roman"/>
                <w:iCs/>
                <w:sz w:val="24"/>
                <w:szCs w:val="24"/>
                <w:lang w:val="lv-LV"/>
              </w:rPr>
              <w:t>3.3.</w:t>
            </w:r>
          </w:p>
        </w:tc>
        <w:tc>
          <w:tcPr>
            <w:tcW w:w="8924" w:type="dxa"/>
          </w:tcPr>
          <w:p w:rsidR="008F71D2" w:rsidRPr="00154522" w:rsidRDefault="008F71D2" w:rsidP="008F71D2">
            <w:pPr>
              <w:spacing w:before="40" w:after="40" w:line="240" w:lineRule="auto"/>
              <w:jc w:val="both"/>
              <w:rPr>
                <w:rFonts w:cs="Times New Roman"/>
                <w:iCs/>
                <w:sz w:val="24"/>
                <w:szCs w:val="24"/>
                <w:lang w:val="lv-LV"/>
              </w:rPr>
            </w:pPr>
            <w:r w:rsidRPr="00154522">
              <w:rPr>
                <w:rFonts w:cs="Times New Roman"/>
                <w:iCs/>
                <w:sz w:val="24"/>
                <w:szCs w:val="24"/>
                <w:lang w:val="lv-LV"/>
              </w:rPr>
              <w:t>Smalko putekļu filtrs</w:t>
            </w:r>
          </w:p>
        </w:tc>
      </w:tr>
      <w:tr w:rsidR="00904CBD" w:rsidRPr="00154522" w:rsidTr="00E47CCE">
        <w:tc>
          <w:tcPr>
            <w:tcW w:w="704" w:type="dxa"/>
          </w:tcPr>
          <w:p w:rsidR="008F71D2" w:rsidRPr="00154522" w:rsidRDefault="008F71D2" w:rsidP="008F71D2">
            <w:pPr>
              <w:spacing w:before="40" w:after="40" w:line="240" w:lineRule="auto"/>
              <w:jc w:val="center"/>
              <w:rPr>
                <w:rFonts w:cs="Times New Roman"/>
                <w:iCs/>
                <w:sz w:val="24"/>
                <w:szCs w:val="24"/>
                <w:lang w:val="lv-LV"/>
              </w:rPr>
            </w:pPr>
            <w:r w:rsidRPr="00154522">
              <w:rPr>
                <w:rFonts w:cs="Times New Roman"/>
                <w:iCs/>
                <w:sz w:val="24"/>
                <w:szCs w:val="24"/>
                <w:lang w:val="lv-LV"/>
              </w:rPr>
              <w:t>3.4.</w:t>
            </w:r>
          </w:p>
        </w:tc>
        <w:tc>
          <w:tcPr>
            <w:tcW w:w="8924" w:type="dxa"/>
          </w:tcPr>
          <w:p w:rsidR="008F71D2" w:rsidRPr="00154522" w:rsidRDefault="008F71D2" w:rsidP="008F71D2">
            <w:pPr>
              <w:spacing w:before="40" w:after="40" w:line="240" w:lineRule="auto"/>
              <w:jc w:val="both"/>
              <w:rPr>
                <w:rFonts w:cs="Times New Roman"/>
                <w:iCs/>
                <w:sz w:val="24"/>
                <w:szCs w:val="24"/>
                <w:lang w:val="lv-LV"/>
              </w:rPr>
            </w:pPr>
            <w:r w:rsidRPr="00154522">
              <w:rPr>
                <w:rFonts w:cs="Times New Roman"/>
                <w:iCs/>
                <w:sz w:val="24"/>
                <w:szCs w:val="24"/>
                <w:lang w:val="lv-LV"/>
              </w:rPr>
              <w:t>Soma</w:t>
            </w:r>
          </w:p>
        </w:tc>
      </w:tr>
      <w:tr w:rsidR="00904CBD" w:rsidRPr="00154522" w:rsidTr="00E47CCE">
        <w:tc>
          <w:tcPr>
            <w:tcW w:w="704" w:type="dxa"/>
          </w:tcPr>
          <w:p w:rsidR="008F71D2" w:rsidRPr="00154522" w:rsidRDefault="008F71D2" w:rsidP="008F71D2">
            <w:pPr>
              <w:spacing w:before="40" w:after="40" w:line="240" w:lineRule="auto"/>
              <w:jc w:val="center"/>
              <w:rPr>
                <w:rFonts w:cs="Times New Roman"/>
                <w:iCs/>
                <w:sz w:val="24"/>
                <w:szCs w:val="24"/>
                <w:lang w:val="lv-LV"/>
              </w:rPr>
            </w:pPr>
            <w:r w:rsidRPr="00154522">
              <w:rPr>
                <w:rFonts w:cs="Times New Roman"/>
                <w:iCs/>
                <w:sz w:val="24"/>
                <w:szCs w:val="24"/>
                <w:lang w:val="lv-LV"/>
              </w:rPr>
              <w:t>3.5.</w:t>
            </w:r>
          </w:p>
        </w:tc>
        <w:tc>
          <w:tcPr>
            <w:tcW w:w="8924" w:type="dxa"/>
          </w:tcPr>
          <w:p w:rsidR="008F71D2" w:rsidRPr="00154522" w:rsidRDefault="008F71D2" w:rsidP="008F71D2">
            <w:pPr>
              <w:spacing w:before="40" w:after="40" w:line="240" w:lineRule="auto"/>
              <w:jc w:val="both"/>
              <w:rPr>
                <w:rFonts w:cs="Times New Roman"/>
                <w:iCs/>
                <w:sz w:val="24"/>
                <w:szCs w:val="24"/>
                <w:lang w:val="lv-LV"/>
              </w:rPr>
            </w:pPr>
            <w:r w:rsidRPr="00154522">
              <w:rPr>
                <w:rFonts w:cs="Times New Roman"/>
                <w:iCs/>
                <w:sz w:val="24"/>
                <w:szCs w:val="24"/>
                <w:lang w:val="lv-LV"/>
              </w:rPr>
              <w:t>Barošanas bloks</w:t>
            </w:r>
          </w:p>
        </w:tc>
      </w:tr>
      <w:tr w:rsidR="00904CBD" w:rsidRPr="00154522" w:rsidTr="00E47CCE">
        <w:tc>
          <w:tcPr>
            <w:tcW w:w="704" w:type="dxa"/>
          </w:tcPr>
          <w:p w:rsidR="008F71D2" w:rsidRPr="00154522" w:rsidRDefault="008F71D2" w:rsidP="008F71D2">
            <w:pPr>
              <w:spacing w:before="40" w:after="40" w:line="240" w:lineRule="auto"/>
              <w:jc w:val="center"/>
              <w:rPr>
                <w:rFonts w:cs="Times New Roman"/>
                <w:iCs/>
                <w:sz w:val="24"/>
                <w:szCs w:val="24"/>
                <w:lang w:val="lv-LV"/>
              </w:rPr>
            </w:pPr>
            <w:r w:rsidRPr="00154522">
              <w:rPr>
                <w:rFonts w:cs="Times New Roman"/>
                <w:iCs/>
                <w:sz w:val="24"/>
                <w:szCs w:val="24"/>
                <w:lang w:val="lv-LV"/>
              </w:rPr>
              <w:t>3.6.</w:t>
            </w:r>
          </w:p>
        </w:tc>
        <w:tc>
          <w:tcPr>
            <w:tcW w:w="8924" w:type="dxa"/>
          </w:tcPr>
          <w:p w:rsidR="008F71D2" w:rsidRPr="00154522" w:rsidRDefault="008F71D2" w:rsidP="008F71D2">
            <w:pPr>
              <w:spacing w:before="40" w:after="40" w:line="240" w:lineRule="auto"/>
              <w:jc w:val="both"/>
              <w:rPr>
                <w:rFonts w:cs="Times New Roman"/>
                <w:iCs/>
                <w:sz w:val="24"/>
                <w:szCs w:val="24"/>
                <w:lang w:val="lv-LV"/>
              </w:rPr>
            </w:pPr>
            <w:r w:rsidRPr="00154522">
              <w:rPr>
                <w:rFonts w:cs="Times New Roman"/>
                <w:iCs/>
                <w:sz w:val="24"/>
                <w:szCs w:val="24"/>
                <w:lang w:val="lv-LV"/>
              </w:rPr>
              <w:t>Tīkla vads</w:t>
            </w:r>
          </w:p>
        </w:tc>
      </w:tr>
      <w:tr w:rsidR="00904CBD" w:rsidRPr="00154522" w:rsidTr="00E47CCE">
        <w:tc>
          <w:tcPr>
            <w:tcW w:w="704" w:type="dxa"/>
          </w:tcPr>
          <w:p w:rsidR="00F02CCB" w:rsidRPr="00154522" w:rsidRDefault="00F02CCB" w:rsidP="00F02CCB">
            <w:pPr>
              <w:spacing w:before="40" w:after="40" w:line="240" w:lineRule="auto"/>
              <w:jc w:val="center"/>
              <w:rPr>
                <w:rFonts w:cs="Times New Roman"/>
                <w:iCs/>
                <w:sz w:val="24"/>
                <w:szCs w:val="24"/>
                <w:lang w:val="lv-LV"/>
              </w:rPr>
            </w:pPr>
            <w:r w:rsidRPr="00154522">
              <w:rPr>
                <w:rFonts w:cs="Times New Roman"/>
                <w:iCs/>
                <w:sz w:val="24"/>
                <w:szCs w:val="24"/>
                <w:lang w:val="lv-LV"/>
              </w:rPr>
              <w:t>3.7.</w:t>
            </w:r>
          </w:p>
        </w:tc>
        <w:tc>
          <w:tcPr>
            <w:tcW w:w="8924" w:type="dxa"/>
          </w:tcPr>
          <w:p w:rsidR="00F02CCB" w:rsidRPr="00154522" w:rsidRDefault="00F02CCB" w:rsidP="00F02CCB">
            <w:pPr>
              <w:spacing w:before="40" w:after="40" w:line="240" w:lineRule="auto"/>
              <w:jc w:val="both"/>
              <w:rPr>
                <w:rFonts w:cs="Times New Roman"/>
                <w:iCs/>
                <w:sz w:val="24"/>
                <w:szCs w:val="24"/>
                <w:lang w:val="lv-LV"/>
              </w:rPr>
            </w:pPr>
            <w:r w:rsidRPr="00154522">
              <w:rPr>
                <w:rFonts w:cs="Times New Roman"/>
                <w:iCs/>
                <w:sz w:val="24"/>
                <w:szCs w:val="24"/>
                <w:lang w:val="lv-LV"/>
              </w:rPr>
              <w:t>Iespēja pievienot mitrinātāju un apsildi</w:t>
            </w:r>
          </w:p>
        </w:tc>
      </w:tr>
      <w:tr w:rsidR="00904CBD" w:rsidRPr="00154522" w:rsidTr="00E47CCE">
        <w:tc>
          <w:tcPr>
            <w:tcW w:w="704" w:type="dxa"/>
          </w:tcPr>
          <w:p w:rsidR="00F02CCB" w:rsidRPr="00154522" w:rsidRDefault="00F02CCB" w:rsidP="00F02CCB">
            <w:pPr>
              <w:spacing w:before="40" w:after="40" w:line="240" w:lineRule="auto"/>
              <w:jc w:val="center"/>
              <w:rPr>
                <w:rFonts w:cs="Times New Roman"/>
                <w:iCs/>
                <w:sz w:val="24"/>
                <w:szCs w:val="24"/>
                <w:lang w:val="lv-LV"/>
              </w:rPr>
            </w:pPr>
            <w:r w:rsidRPr="00154522">
              <w:rPr>
                <w:rFonts w:cs="Times New Roman"/>
                <w:iCs/>
                <w:sz w:val="24"/>
                <w:szCs w:val="24"/>
                <w:lang w:val="lv-LV"/>
              </w:rPr>
              <w:t>3.8.</w:t>
            </w:r>
          </w:p>
        </w:tc>
        <w:tc>
          <w:tcPr>
            <w:tcW w:w="8924" w:type="dxa"/>
          </w:tcPr>
          <w:p w:rsidR="00F02CCB" w:rsidRPr="00154522" w:rsidRDefault="00F02CCB" w:rsidP="002878EE">
            <w:pPr>
              <w:spacing w:before="40" w:after="40" w:line="240" w:lineRule="auto"/>
              <w:jc w:val="both"/>
              <w:rPr>
                <w:rFonts w:cs="Times New Roman"/>
                <w:iCs/>
                <w:sz w:val="24"/>
                <w:szCs w:val="24"/>
                <w:lang w:val="lv-LV"/>
              </w:rPr>
            </w:pPr>
            <w:r w:rsidRPr="00154522">
              <w:rPr>
                <w:rFonts w:cs="Times New Roman"/>
                <w:iCs/>
                <w:sz w:val="24"/>
                <w:szCs w:val="24"/>
                <w:lang w:val="lv-LV"/>
              </w:rPr>
              <w:t xml:space="preserve">Deguna </w:t>
            </w:r>
            <w:r w:rsidR="002878EE" w:rsidRPr="00154522">
              <w:rPr>
                <w:rFonts w:cs="Times New Roman"/>
                <w:iCs/>
                <w:sz w:val="24"/>
                <w:szCs w:val="24"/>
                <w:lang w:val="lv-LV"/>
              </w:rPr>
              <w:t>un</w:t>
            </w:r>
            <w:r w:rsidRPr="00154522">
              <w:rPr>
                <w:rFonts w:cs="Times New Roman"/>
                <w:iCs/>
                <w:sz w:val="24"/>
                <w:szCs w:val="24"/>
                <w:lang w:val="lv-LV"/>
              </w:rPr>
              <w:t xml:space="preserve"> deguna mutes maska pozitīva spiediena terapijas iekārtai atbilstoši pacienta vajadzībām (ar CE marķējumu). Maskai jābūt iespējai pievienot skābekli. Skaņas līmenis atbilstošs ISO4871.</w:t>
            </w:r>
          </w:p>
        </w:tc>
      </w:tr>
      <w:tr w:rsidR="00904CBD" w:rsidRPr="00154522" w:rsidTr="00E47CCE">
        <w:tc>
          <w:tcPr>
            <w:tcW w:w="704" w:type="dxa"/>
          </w:tcPr>
          <w:p w:rsidR="008F71D2" w:rsidRPr="00154522" w:rsidRDefault="008F71D2" w:rsidP="008F71D2">
            <w:pPr>
              <w:spacing w:before="40" w:after="40" w:line="240" w:lineRule="auto"/>
              <w:jc w:val="center"/>
              <w:rPr>
                <w:rFonts w:cs="Times New Roman"/>
                <w:b/>
                <w:iCs/>
                <w:sz w:val="24"/>
                <w:szCs w:val="24"/>
                <w:lang w:val="lv-LV"/>
              </w:rPr>
            </w:pPr>
            <w:r w:rsidRPr="00154522">
              <w:rPr>
                <w:rFonts w:cs="Times New Roman"/>
                <w:b/>
                <w:iCs/>
                <w:sz w:val="24"/>
                <w:szCs w:val="24"/>
                <w:lang w:val="lv-LV"/>
              </w:rPr>
              <w:t>4.</w:t>
            </w:r>
          </w:p>
        </w:tc>
        <w:tc>
          <w:tcPr>
            <w:tcW w:w="8924" w:type="dxa"/>
          </w:tcPr>
          <w:p w:rsidR="008F71D2" w:rsidRPr="00154522" w:rsidRDefault="008F71D2" w:rsidP="008F71D2">
            <w:pPr>
              <w:spacing w:before="40" w:after="40" w:line="240" w:lineRule="auto"/>
              <w:jc w:val="both"/>
              <w:rPr>
                <w:rFonts w:cs="Times New Roman"/>
                <w:b/>
                <w:iCs/>
                <w:sz w:val="24"/>
                <w:szCs w:val="24"/>
                <w:lang w:val="lv-LV"/>
              </w:rPr>
            </w:pPr>
            <w:r w:rsidRPr="00154522">
              <w:rPr>
                <w:rFonts w:cs="Times New Roman"/>
                <w:b/>
                <w:iCs/>
                <w:sz w:val="24"/>
                <w:szCs w:val="24"/>
                <w:lang w:val="lv-LV"/>
              </w:rPr>
              <w:t>Iekārtas tehniskais raksturojums</w:t>
            </w:r>
          </w:p>
        </w:tc>
      </w:tr>
      <w:tr w:rsidR="00904CBD" w:rsidRPr="00154522" w:rsidTr="00E47CCE">
        <w:tc>
          <w:tcPr>
            <w:tcW w:w="704" w:type="dxa"/>
          </w:tcPr>
          <w:p w:rsidR="008F71D2" w:rsidRPr="00154522" w:rsidRDefault="008F71D2" w:rsidP="008F71D2">
            <w:pPr>
              <w:spacing w:before="40" w:after="40" w:line="240" w:lineRule="auto"/>
              <w:jc w:val="center"/>
              <w:rPr>
                <w:rFonts w:cs="Times New Roman"/>
                <w:iCs/>
                <w:sz w:val="24"/>
                <w:szCs w:val="24"/>
                <w:lang w:val="lv-LV"/>
              </w:rPr>
            </w:pPr>
            <w:r w:rsidRPr="00154522">
              <w:rPr>
                <w:rFonts w:cs="Times New Roman"/>
                <w:iCs/>
                <w:sz w:val="24"/>
                <w:szCs w:val="24"/>
                <w:lang w:val="lv-LV"/>
              </w:rPr>
              <w:t>4.1.</w:t>
            </w:r>
          </w:p>
        </w:tc>
        <w:tc>
          <w:tcPr>
            <w:tcW w:w="8924" w:type="dxa"/>
          </w:tcPr>
          <w:p w:rsidR="008F71D2" w:rsidRPr="00154522" w:rsidRDefault="008F71D2" w:rsidP="008F71D2">
            <w:pPr>
              <w:spacing w:before="40" w:after="40" w:line="240" w:lineRule="auto"/>
              <w:jc w:val="both"/>
              <w:rPr>
                <w:rFonts w:cs="Times New Roman"/>
                <w:iCs/>
                <w:sz w:val="24"/>
                <w:szCs w:val="24"/>
                <w:lang w:val="lv-LV"/>
              </w:rPr>
            </w:pPr>
            <w:r w:rsidRPr="00154522">
              <w:rPr>
                <w:rFonts w:cs="Times New Roman"/>
                <w:iCs/>
                <w:sz w:val="24"/>
                <w:szCs w:val="24"/>
                <w:lang w:val="lv-LV"/>
              </w:rPr>
              <w:t>Svars (bez mitrinātāja) ≤ 1,5 kg</w:t>
            </w:r>
          </w:p>
        </w:tc>
      </w:tr>
      <w:tr w:rsidR="00904CBD" w:rsidRPr="00154522" w:rsidTr="00E47CCE">
        <w:tc>
          <w:tcPr>
            <w:tcW w:w="704" w:type="dxa"/>
          </w:tcPr>
          <w:p w:rsidR="008F71D2" w:rsidRPr="00154522" w:rsidRDefault="008F71D2" w:rsidP="008F71D2">
            <w:pPr>
              <w:spacing w:before="40" w:after="40" w:line="240" w:lineRule="auto"/>
              <w:jc w:val="center"/>
              <w:rPr>
                <w:rFonts w:cs="Times New Roman"/>
                <w:iCs/>
                <w:sz w:val="24"/>
                <w:szCs w:val="24"/>
                <w:lang w:val="lv-LV"/>
              </w:rPr>
            </w:pPr>
            <w:r w:rsidRPr="00154522">
              <w:rPr>
                <w:rFonts w:cs="Times New Roman"/>
                <w:iCs/>
                <w:sz w:val="24"/>
                <w:szCs w:val="24"/>
                <w:lang w:val="lv-LV"/>
              </w:rPr>
              <w:t>4.2.</w:t>
            </w:r>
          </w:p>
        </w:tc>
        <w:tc>
          <w:tcPr>
            <w:tcW w:w="8924" w:type="dxa"/>
          </w:tcPr>
          <w:p w:rsidR="008F71D2" w:rsidRPr="00154522" w:rsidRDefault="008F71D2" w:rsidP="008F71D2">
            <w:pPr>
              <w:spacing w:before="40" w:after="40" w:line="240" w:lineRule="auto"/>
              <w:jc w:val="both"/>
              <w:rPr>
                <w:rFonts w:cs="Times New Roman"/>
                <w:iCs/>
                <w:sz w:val="24"/>
                <w:szCs w:val="24"/>
                <w:lang w:val="lv-LV"/>
              </w:rPr>
            </w:pPr>
            <w:r w:rsidRPr="00154522">
              <w:rPr>
                <w:rFonts w:cs="Times New Roman"/>
                <w:iCs/>
                <w:sz w:val="24"/>
                <w:szCs w:val="24"/>
                <w:lang w:val="lv-LV"/>
              </w:rPr>
              <w:t>Skaņas līmenis ≤ 29 dB</w:t>
            </w:r>
          </w:p>
        </w:tc>
      </w:tr>
      <w:tr w:rsidR="00904CBD" w:rsidRPr="00154522" w:rsidTr="00E47CCE">
        <w:tc>
          <w:tcPr>
            <w:tcW w:w="704" w:type="dxa"/>
          </w:tcPr>
          <w:p w:rsidR="008F71D2" w:rsidRPr="00154522" w:rsidRDefault="008F71D2" w:rsidP="008F71D2">
            <w:pPr>
              <w:spacing w:before="40" w:after="40" w:line="240" w:lineRule="auto"/>
              <w:jc w:val="center"/>
              <w:rPr>
                <w:rFonts w:cs="Times New Roman"/>
                <w:iCs/>
                <w:sz w:val="24"/>
                <w:szCs w:val="24"/>
                <w:lang w:val="lv-LV"/>
              </w:rPr>
            </w:pPr>
            <w:r w:rsidRPr="00154522">
              <w:rPr>
                <w:rFonts w:cs="Times New Roman"/>
                <w:iCs/>
                <w:sz w:val="24"/>
                <w:szCs w:val="24"/>
                <w:lang w:val="lv-LV"/>
              </w:rPr>
              <w:t>4.3.</w:t>
            </w:r>
          </w:p>
        </w:tc>
        <w:tc>
          <w:tcPr>
            <w:tcW w:w="8924" w:type="dxa"/>
          </w:tcPr>
          <w:p w:rsidR="008F71D2" w:rsidRPr="00154522" w:rsidRDefault="008F71D2" w:rsidP="008F71D2">
            <w:pPr>
              <w:spacing w:before="40" w:after="40" w:line="240" w:lineRule="auto"/>
              <w:jc w:val="both"/>
              <w:rPr>
                <w:rFonts w:cs="Times New Roman"/>
                <w:iCs/>
                <w:sz w:val="24"/>
                <w:szCs w:val="24"/>
                <w:lang w:val="lv-LV"/>
              </w:rPr>
            </w:pPr>
            <w:r w:rsidRPr="00154522">
              <w:rPr>
                <w:rFonts w:cs="Times New Roman"/>
                <w:iCs/>
                <w:sz w:val="24"/>
                <w:szCs w:val="24"/>
                <w:lang w:val="lv-LV"/>
              </w:rPr>
              <w:t>Spiediena maiņas solis vismaz 0,5 cm H</w:t>
            </w:r>
            <w:r w:rsidRPr="00154522">
              <w:rPr>
                <w:rFonts w:cs="Times New Roman"/>
                <w:iCs/>
                <w:sz w:val="24"/>
                <w:szCs w:val="24"/>
                <w:vertAlign w:val="subscript"/>
                <w:lang w:val="lv-LV"/>
              </w:rPr>
              <w:t>2</w:t>
            </w:r>
            <w:r w:rsidRPr="00154522">
              <w:rPr>
                <w:rFonts w:cs="Times New Roman"/>
                <w:iCs/>
                <w:sz w:val="24"/>
                <w:szCs w:val="24"/>
                <w:lang w:val="lv-LV"/>
              </w:rPr>
              <w:t>O</w:t>
            </w:r>
          </w:p>
        </w:tc>
      </w:tr>
      <w:tr w:rsidR="00904CBD" w:rsidRPr="00154522" w:rsidTr="00E47CCE">
        <w:tc>
          <w:tcPr>
            <w:tcW w:w="704" w:type="dxa"/>
          </w:tcPr>
          <w:p w:rsidR="008F71D2" w:rsidRPr="00154522" w:rsidRDefault="008F71D2" w:rsidP="008F71D2">
            <w:pPr>
              <w:spacing w:before="40" w:after="40" w:line="240" w:lineRule="auto"/>
              <w:jc w:val="center"/>
              <w:rPr>
                <w:rFonts w:cs="Times New Roman"/>
                <w:iCs/>
                <w:sz w:val="24"/>
                <w:szCs w:val="24"/>
                <w:lang w:val="lv-LV"/>
              </w:rPr>
            </w:pPr>
            <w:r w:rsidRPr="00154522">
              <w:rPr>
                <w:rFonts w:cs="Times New Roman"/>
                <w:iCs/>
                <w:sz w:val="24"/>
                <w:szCs w:val="24"/>
                <w:lang w:val="lv-LV"/>
              </w:rPr>
              <w:t>4.4.</w:t>
            </w:r>
          </w:p>
        </w:tc>
        <w:tc>
          <w:tcPr>
            <w:tcW w:w="8924" w:type="dxa"/>
          </w:tcPr>
          <w:p w:rsidR="008F71D2" w:rsidRPr="00154522" w:rsidRDefault="008F71D2" w:rsidP="008F71D2">
            <w:pPr>
              <w:spacing w:before="40" w:after="40" w:line="240" w:lineRule="auto"/>
              <w:jc w:val="both"/>
              <w:rPr>
                <w:rFonts w:cs="Times New Roman"/>
                <w:iCs/>
                <w:sz w:val="24"/>
                <w:szCs w:val="24"/>
                <w:lang w:val="lv-LV"/>
              </w:rPr>
            </w:pPr>
            <w:r w:rsidRPr="00154522">
              <w:rPr>
                <w:rFonts w:cs="Times New Roman"/>
                <w:iCs/>
                <w:sz w:val="24"/>
                <w:szCs w:val="24"/>
                <w:lang w:val="lv-LV"/>
              </w:rPr>
              <w:t>Darbības spiediena diapazons no ne vairāk kā 4 līdz ne mazāk kā 20 cm H</w:t>
            </w:r>
            <w:r w:rsidRPr="00154522">
              <w:rPr>
                <w:rFonts w:cs="Times New Roman"/>
                <w:iCs/>
                <w:sz w:val="24"/>
                <w:szCs w:val="24"/>
                <w:vertAlign w:val="subscript"/>
                <w:lang w:val="lv-LV"/>
              </w:rPr>
              <w:t>2</w:t>
            </w:r>
            <w:r w:rsidRPr="00154522">
              <w:rPr>
                <w:rFonts w:cs="Times New Roman"/>
                <w:iCs/>
                <w:sz w:val="24"/>
                <w:szCs w:val="24"/>
                <w:lang w:val="lv-LV"/>
              </w:rPr>
              <w:t>O</w:t>
            </w:r>
          </w:p>
        </w:tc>
      </w:tr>
      <w:tr w:rsidR="00904CBD" w:rsidRPr="00154522" w:rsidTr="00E47CCE">
        <w:tc>
          <w:tcPr>
            <w:tcW w:w="704" w:type="dxa"/>
          </w:tcPr>
          <w:p w:rsidR="008F71D2" w:rsidRPr="00154522" w:rsidRDefault="008F71D2" w:rsidP="008F71D2">
            <w:pPr>
              <w:spacing w:before="40" w:after="40" w:line="240" w:lineRule="auto"/>
              <w:jc w:val="center"/>
              <w:rPr>
                <w:rFonts w:cs="Times New Roman"/>
                <w:iCs/>
                <w:sz w:val="24"/>
                <w:szCs w:val="24"/>
                <w:lang w:val="lv-LV"/>
              </w:rPr>
            </w:pPr>
            <w:r w:rsidRPr="00154522">
              <w:rPr>
                <w:rFonts w:cs="Times New Roman"/>
                <w:iCs/>
                <w:sz w:val="24"/>
                <w:szCs w:val="24"/>
                <w:lang w:val="lv-LV"/>
              </w:rPr>
              <w:t>4.5.</w:t>
            </w:r>
          </w:p>
        </w:tc>
        <w:tc>
          <w:tcPr>
            <w:tcW w:w="8924" w:type="dxa"/>
          </w:tcPr>
          <w:p w:rsidR="008F71D2" w:rsidRPr="00154522" w:rsidRDefault="008F71D2" w:rsidP="008F71D2">
            <w:pPr>
              <w:spacing w:before="40" w:after="40" w:line="240" w:lineRule="auto"/>
              <w:jc w:val="both"/>
              <w:rPr>
                <w:rFonts w:cs="Times New Roman"/>
                <w:iCs/>
                <w:sz w:val="24"/>
                <w:szCs w:val="24"/>
                <w:lang w:val="lv-LV"/>
              </w:rPr>
            </w:pPr>
            <w:r w:rsidRPr="00154522">
              <w:rPr>
                <w:rFonts w:cs="Times New Roman"/>
                <w:iCs/>
                <w:sz w:val="24"/>
                <w:szCs w:val="24"/>
                <w:lang w:val="lv-LV"/>
              </w:rPr>
              <w:t>Strāvas stiprums (automātiska strāvas stipruma noteikšana) 100V/240V, 50/60 Hz</w:t>
            </w:r>
          </w:p>
        </w:tc>
      </w:tr>
      <w:tr w:rsidR="00904CBD" w:rsidRPr="00154522" w:rsidTr="00E47CCE">
        <w:tc>
          <w:tcPr>
            <w:tcW w:w="704" w:type="dxa"/>
          </w:tcPr>
          <w:p w:rsidR="008F71D2" w:rsidRPr="00154522" w:rsidRDefault="008F71D2" w:rsidP="008F71D2">
            <w:pPr>
              <w:spacing w:before="40" w:after="40" w:line="240" w:lineRule="auto"/>
              <w:jc w:val="center"/>
              <w:rPr>
                <w:rFonts w:cs="Times New Roman"/>
                <w:iCs/>
                <w:sz w:val="24"/>
                <w:szCs w:val="24"/>
                <w:lang w:val="lv-LV"/>
              </w:rPr>
            </w:pPr>
            <w:r w:rsidRPr="00154522">
              <w:rPr>
                <w:rFonts w:cs="Times New Roman"/>
                <w:iCs/>
                <w:sz w:val="24"/>
                <w:szCs w:val="24"/>
                <w:lang w:val="lv-LV"/>
              </w:rPr>
              <w:t>4.6.</w:t>
            </w:r>
          </w:p>
        </w:tc>
        <w:tc>
          <w:tcPr>
            <w:tcW w:w="8924" w:type="dxa"/>
          </w:tcPr>
          <w:p w:rsidR="008F71D2" w:rsidRPr="00154522" w:rsidRDefault="008F71D2" w:rsidP="008F71D2">
            <w:pPr>
              <w:spacing w:before="40" w:after="40" w:line="240" w:lineRule="auto"/>
              <w:jc w:val="both"/>
              <w:rPr>
                <w:rFonts w:cs="Times New Roman"/>
                <w:iCs/>
                <w:sz w:val="24"/>
                <w:szCs w:val="24"/>
                <w:lang w:val="lv-LV"/>
              </w:rPr>
            </w:pPr>
            <w:r w:rsidRPr="00154522">
              <w:rPr>
                <w:rFonts w:cs="Times New Roman"/>
                <w:iCs/>
                <w:sz w:val="24"/>
                <w:szCs w:val="24"/>
                <w:lang w:val="lv-LV"/>
              </w:rPr>
              <w:t>Aizsardzības klase II, tips A</w:t>
            </w:r>
          </w:p>
        </w:tc>
      </w:tr>
      <w:tr w:rsidR="00904CBD" w:rsidRPr="00154522" w:rsidTr="00E47CCE">
        <w:tc>
          <w:tcPr>
            <w:tcW w:w="704" w:type="dxa"/>
          </w:tcPr>
          <w:p w:rsidR="008F71D2" w:rsidRPr="00154522" w:rsidRDefault="008F71D2" w:rsidP="008F71D2">
            <w:pPr>
              <w:spacing w:before="40" w:after="40" w:line="240" w:lineRule="auto"/>
              <w:jc w:val="center"/>
              <w:rPr>
                <w:rFonts w:cs="Times New Roman"/>
                <w:b/>
                <w:iCs/>
                <w:sz w:val="24"/>
                <w:szCs w:val="24"/>
                <w:lang w:val="lv-LV"/>
              </w:rPr>
            </w:pPr>
            <w:r w:rsidRPr="00154522">
              <w:rPr>
                <w:rFonts w:cs="Times New Roman"/>
                <w:b/>
                <w:iCs/>
                <w:sz w:val="24"/>
                <w:szCs w:val="24"/>
                <w:lang w:val="lv-LV"/>
              </w:rPr>
              <w:lastRenderedPageBreak/>
              <w:t>5.</w:t>
            </w:r>
          </w:p>
        </w:tc>
        <w:tc>
          <w:tcPr>
            <w:tcW w:w="8924" w:type="dxa"/>
          </w:tcPr>
          <w:p w:rsidR="008F71D2" w:rsidRPr="00154522" w:rsidRDefault="008F71D2" w:rsidP="008F71D2">
            <w:pPr>
              <w:spacing w:before="40" w:after="40" w:line="240" w:lineRule="auto"/>
              <w:jc w:val="both"/>
              <w:rPr>
                <w:rFonts w:cs="Times New Roman"/>
                <w:b/>
                <w:iCs/>
                <w:sz w:val="24"/>
                <w:szCs w:val="24"/>
                <w:lang w:val="lv-LV"/>
              </w:rPr>
            </w:pPr>
            <w:r w:rsidRPr="00154522">
              <w:rPr>
                <w:rFonts w:cs="Times New Roman"/>
                <w:b/>
                <w:iCs/>
                <w:sz w:val="24"/>
                <w:szCs w:val="24"/>
                <w:lang w:val="lv-LV"/>
              </w:rPr>
              <w:t>Funkcijas</w:t>
            </w:r>
          </w:p>
        </w:tc>
      </w:tr>
      <w:tr w:rsidR="00904CBD" w:rsidRPr="009B03C4" w:rsidTr="00E47CCE">
        <w:tc>
          <w:tcPr>
            <w:tcW w:w="704" w:type="dxa"/>
          </w:tcPr>
          <w:p w:rsidR="008F71D2" w:rsidRPr="00154522" w:rsidRDefault="008F71D2" w:rsidP="008F71D2">
            <w:pPr>
              <w:spacing w:before="40" w:after="40" w:line="240" w:lineRule="auto"/>
              <w:jc w:val="center"/>
              <w:rPr>
                <w:rFonts w:cs="Times New Roman"/>
                <w:iCs/>
                <w:sz w:val="24"/>
                <w:szCs w:val="24"/>
                <w:lang w:val="lv-LV"/>
              </w:rPr>
            </w:pPr>
            <w:r w:rsidRPr="00154522">
              <w:rPr>
                <w:rFonts w:cs="Times New Roman"/>
                <w:iCs/>
                <w:sz w:val="24"/>
                <w:szCs w:val="24"/>
                <w:lang w:val="lv-LV"/>
              </w:rPr>
              <w:t>5.1.</w:t>
            </w:r>
          </w:p>
        </w:tc>
        <w:tc>
          <w:tcPr>
            <w:tcW w:w="8924" w:type="dxa"/>
          </w:tcPr>
          <w:p w:rsidR="008F71D2" w:rsidRPr="00154522" w:rsidRDefault="008F71D2" w:rsidP="008F71D2">
            <w:pPr>
              <w:spacing w:before="40" w:after="40" w:line="240" w:lineRule="auto"/>
              <w:jc w:val="both"/>
              <w:rPr>
                <w:rFonts w:cs="Times New Roman"/>
                <w:iCs/>
                <w:sz w:val="24"/>
                <w:szCs w:val="24"/>
                <w:lang w:val="lv-LV"/>
              </w:rPr>
            </w:pPr>
            <w:r w:rsidRPr="00154522">
              <w:rPr>
                <w:rFonts w:cs="Times New Roman"/>
                <w:iCs/>
                <w:sz w:val="24"/>
                <w:szCs w:val="24"/>
                <w:lang w:val="lv-LV"/>
              </w:rPr>
              <w:t>Iekārta automātiski izvēlas nepieciešamo spiedienu elpceļos</w:t>
            </w:r>
          </w:p>
        </w:tc>
      </w:tr>
      <w:tr w:rsidR="00904CBD" w:rsidRPr="00154522" w:rsidTr="00E47CCE">
        <w:tc>
          <w:tcPr>
            <w:tcW w:w="704" w:type="dxa"/>
          </w:tcPr>
          <w:p w:rsidR="008F71D2" w:rsidRPr="00154522" w:rsidRDefault="008F71D2" w:rsidP="008F71D2">
            <w:pPr>
              <w:spacing w:before="40" w:after="40" w:line="240" w:lineRule="auto"/>
              <w:jc w:val="center"/>
              <w:rPr>
                <w:rFonts w:cs="Times New Roman"/>
                <w:iCs/>
                <w:sz w:val="24"/>
                <w:szCs w:val="24"/>
                <w:lang w:val="lv-LV"/>
              </w:rPr>
            </w:pPr>
            <w:r w:rsidRPr="00154522">
              <w:rPr>
                <w:rFonts w:cs="Times New Roman"/>
                <w:iCs/>
                <w:sz w:val="24"/>
                <w:szCs w:val="24"/>
                <w:lang w:val="lv-LV"/>
              </w:rPr>
              <w:t>5.2.</w:t>
            </w:r>
          </w:p>
        </w:tc>
        <w:tc>
          <w:tcPr>
            <w:tcW w:w="8924" w:type="dxa"/>
          </w:tcPr>
          <w:p w:rsidR="008F71D2" w:rsidRPr="00154522" w:rsidRDefault="008F71D2" w:rsidP="008F71D2">
            <w:pPr>
              <w:spacing w:before="40" w:after="40" w:line="240" w:lineRule="auto"/>
              <w:jc w:val="both"/>
              <w:rPr>
                <w:rFonts w:cs="Times New Roman"/>
                <w:iCs/>
                <w:sz w:val="24"/>
                <w:szCs w:val="24"/>
                <w:lang w:val="lv-LV"/>
              </w:rPr>
            </w:pPr>
            <w:r w:rsidRPr="00154522">
              <w:rPr>
                <w:rFonts w:cs="Times New Roman"/>
                <w:iCs/>
                <w:sz w:val="24"/>
                <w:szCs w:val="24"/>
                <w:lang w:val="lv-LV"/>
              </w:rPr>
              <w:t>Spiediena samazināšanas funkcija izelpas laikā (3 līmeņi)</w:t>
            </w:r>
          </w:p>
        </w:tc>
      </w:tr>
      <w:tr w:rsidR="00904CBD" w:rsidRPr="00154522" w:rsidTr="00E47CCE">
        <w:tc>
          <w:tcPr>
            <w:tcW w:w="704" w:type="dxa"/>
          </w:tcPr>
          <w:p w:rsidR="008F71D2" w:rsidRPr="00154522" w:rsidRDefault="008F71D2" w:rsidP="008F71D2">
            <w:pPr>
              <w:spacing w:before="40" w:after="40" w:line="240" w:lineRule="auto"/>
              <w:jc w:val="center"/>
              <w:rPr>
                <w:rFonts w:cs="Times New Roman"/>
                <w:iCs/>
                <w:sz w:val="24"/>
                <w:szCs w:val="24"/>
                <w:lang w:val="lv-LV"/>
              </w:rPr>
            </w:pPr>
            <w:r w:rsidRPr="00154522">
              <w:rPr>
                <w:rFonts w:cs="Times New Roman"/>
                <w:iCs/>
                <w:sz w:val="24"/>
                <w:szCs w:val="24"/>
                <w:lang w:val="lv-LV"/>
              </w:rPr>
              <w:t>5.3.</w:t>
            </w:r>
          </w:p>
        </w:tc>
        <w:tc>
          <w:tcPr>
            <w:tcW w:w="8924" w:type="dxa"/>
          </w:tcPr>
          <w:p w:rsidR="008F71D2" w:rsidRPr="00154522" w:rsidRDefault="008F71D2" w:rsidP="008F71D2">
            <w:pPr>
              <w:spacing w:before="40" w:after="40" w:line="240" w:lineRule="auto"/>
              <w:jc w:val="both"/>
              <w:rPr>
                <w:rFonts w:cs="Times New Roman"/>
                <w:iCs/>
                <w:sz w:val="24"/>
                <w:szCs w:val="24"/>
                <w:lang w:val="lv-LV"/>
              </w:rPr>
            </w:pPr>
            <w:r w:rsidRPr="00154522">
              <w:rPr>
                <w:rFonts w:cs="Times New Roman"/>
                <w:iCs/>
                <w:sz w:val="24"/>
                <w:szCs w:val="24"/>
                <w:lang w:val="lv-LV"/>
              </w:rPr>
              <w:t>Rampas / Soft start laiks no ne vairāk kā 0 līdz ne mazāk kā 15 min.</w:t>
            </w:r>
          </w:p>
        </w:tc>
      </w:tr>
      <w:tr w:rsidR="00904CBD" w:rsidRPr="00154522" w:rsidTr="00E47CCE">
        <w:tc>
          <w:tcPr>
            <w:tcW w:w="704" w:type="dxa"/>
          </w:tcPr>
          <w:p w:rsidR="008F71D2" w:rsidRPr="00154522" w:rsidRDefault="008F71D2" w:rsidP="008F71D2">
            <w:pPr>
              <w:spacing w:before="40" w:after="40" w:line="240" w:lineRule="auto"/>
              <w:jc w:val="center"/>
              <w:rPr>
                <w:rFonts w:cs="Times New Roman"/>
                <w:iCs/>
                <w:sz w:val="24"/>
                <w:szCs w:val="24"/>
                <w:lang w:val="lv-LV"/>
              </w:rPr>
            </w:pPr>
            <w:r w:rsidRPr="00154522">
              <w:rPr>
                <w:rFonts w:cs="Times New Roman"/>
                <w:iCs/>
                <w:sz w:val="24"/>
                <w:szCs w:val="24"/>
                <w:lang w:val="lv-LV"/>
              </w:rPr>
              <w:t>5.4.</w:t>
            </w:r>
          </w:p>
        </w:tc>
        <w:tc>
          <w:tcPr>
            <w:tcW w:w="8924" w:type="dxa"/>
          </w:tcPr>
          <w:p w:rsidR="008F71D2" w:rsidRPr="00154522" w:rsidRDefault="008F71D2" w:rsidP="008F71D2">
            <w:pPr>
              <w:spacing w:before="40" w:after="40" w:line="240" w:lineRule="auto"/>
              <w:jc w:val="both"/>
              <w:rPr>
                <w:rFonts w:cs="Times New Roman"/>
                <w:iCs/>
                <w:sz w:val="24"/>
                <w:szCs w:val="24"/>
                <w:lang w:val="lv-LV"/>
              </w:rPr>
            </w:pPr>
            <w:r w:rsidRPr="00154522">
              <w:rPr>
                <w:rFonts w:cs="Times New Roman"/>
                <w:iCs/>
                <w:sz w:val="24"/>
                <w:szCs w:val="24"/>
                <w:lang w:val="lv-LV"/>
              </w:rPr>
              <w:t>Auto ieslēgšanas funkcija</w:t>
            </w:r>
          </w:p>
        </w:tc>
      </w:tr>
      <w:tr w:rsidR="00904CBD" w:rsidRPr="00154522" w:rsidTr="00E47CCE">
        <w:tc>
          <w:tcPr>
            <w:tcW w:w="704" w:type="dxa"/>
          </w:tcPr>
          <w:p w:rsidR="008F71D2" w:rsidRPr="00154522" w:rsidRDefault="008F71D2" w:rsidP="008F71D2">
            <w:pPr>
              <w:spacing w:before="40" w:after="40" w:line="240" w:lineRule="auto"/>
              <w:jc w:val="center"/>
              <w:rPr>
                <w:rFonts w:cs="Times New Roman"/>
                <w:iCs/>
                <w:sz w:val="24"/>
                <w:szCs w:val="24"/>
                <w:lang w:val="lv-LV"/>
              </w:rPr>
            </w:pPr>
            <w:r w:rsidRPr="00154522">
              <w:rPr>
                <w:rFonts w:cs="Times New Roman"/>
                <w:iCs/>
                <w:sz w:val="24"/>
                <w:szCs w:val="24"/>
                <w:lang w:val="lv-LV"/>
              </w:rPr>
              <w:t>5.5.</w:t>
            </w:r>
          </w:p>
        </w:tc>
        <w:tc>
          <w:tcPr>
            <w:tcW w:w="8924" w:type="dxa"/>
          </w:tcPr>
          <w:p w:rsidR="008F71D2" w:rsidRPr="00154522" w:rsidRDefault="008F71D2" w:rsidP="008F71D2">
            <w:pPr>
              <w:spacing w:before="40" w:after="40" w:line="240" w:lineRule="auto"/>
              <w:jc w:val="both"/>
              <w:rPr>
                <w:rFonts w:cs="Times New Roman"/>
                <w:iCs/>
                <w:sz w:val="24"/>
                <w:szCs w:val="24"/>
                <w:lang w:val="lv-LV"/>
              </w:rPr>
            </w:pPr>
            <w:r w:rsidRPr="00154522">
              <w:rPr>
                <w:rFonts w:cs="Times New Roman"/>
                <w:iCs/>
                <w:sz w:val="24"/>
                <w:szCs w:val="24"/>
                <w:lang w:val="lv-LV"/>
              </w:rPr>
              <w:t>Auto izslēgšanas funkcija</w:t>
            </w:r>
          </w:p>
        </w:tc>
      </w:tr>
      <w:tr w:rsidR="00904CBD" w:rsidRPr="009B03C4" w:rsidTr="00E47CCE">
        <w:tc>
          <w:tcPr>
            <w:tcW w:w="704" w:type="dxa"/>
          </w:tcPr>
          <w:p w:rsidR="008F71D2" w:rsidRPr="00154522" w:rsidRDefault="008F71D2" w:rsidP="008F71D2">
            <w:pPr>
              <w:spacing w:before="40" w:after="40" w:line="240" w:lineRule="auto"/>
              <w:jc w:val="center"/>
              <w:rPr>
                <w:rFonts w:cs="Times New Roman"/>
                <w:iCs/>
                <w:sz w:val="24"/>
                <w:szCs w:val="24"/>
                <w:lang w:val="lv-LV"/>
              </w:rPr>
            </w:pPr>
            <w:r w:rsidRPr="00154522">
              <w:rPr>
                <w:rFonts w:cs="Times New Roman"/>
                <w:iCs/>
                <w:sz w:val="24"/>
                <w:szCs w:val="24"/>
                <w:lang w:val="lv-LV"/>
              </w:rPr>
              <w:t>5.6.</w:t>
            </w:r>
          </w:p>
        </w:tc>
        <w:tc>
          <w:tcPr>
            <w:tcW w:w="8924" w:type="dxa"/>
          </w:tcPr>
          <w:p w:rsidR="008F71D2" w:rsidRPr="00154522" w:rsidRDefault="008F71D2" w:rsidP="008F71D2">
            <w:pPr>
              <w:spacing w:before="40" w:after="40" w:line="240" w:lineRule="auto"/>
              <w:jc w:val="both"/>
              <w:rPr>
                <w:rFonts w:cs="Times New Roman"/>
                <w:iCs/>
                <w:sz w:val="24"/>
                <w:szCs w:val="24"/>
                <w:lang w:val="lv-LV"/>
              </w:rPr>
            </w:pPr>
            <w:r w:rsidRPr="00154522">
              <w:rPr>
                <w:rFonts w:cs="Times New Roman"/>
                <w:iCs/>
                <w:sz w:val="24"/>
                <w:szCs w:val="24"/>
                <w:lang w:val="lv-LV"/>
              </w:rPr>
              <w:t>Divas izvēlnes – pacienta (bez iespējas mainīt terapijas uzstādījumus), ārsta (bez ierobežojumiem)</w:t>
            </w:r>
          </w:p>
        </w:tc>
      </w:tr>
      <w:tr w:rsidR="00904CBD" w:rsidRPr="009B03C4" w:rsidTr="00E47CCE">
        <w:tc>
          <w:tcPr>
            <w:tcW w:w="704" w:type="dxa"/>
          </w:tcPr>
          <w:p w:rsidR="00673855" w:rsidRPr="00154522" w:rsidRDefault="00673855" w:rsidP="00673855">
            <w:pPr>
              <w:spacing w:before="40" w:after="40" w:line="240" w:lineRule="auto"/>
              <w:jc w:val="center"/>
              <w:rPr>
                <w:rFonts w:cs="Times New Roman"/>
                <w:iCs/>
                <w:sz w:val="24"/>
                <w:szCs w:val="24"/>
                <w:lang w:val="lv-LV"/>
              </w:rPr>
            </w:pPr>
            <w:r w:rsidRPr="00154522">
              <w:rPr>
                <w:rFonts w:cs="Times New Roman"/>
                <w:iCs/>
                <w:sz w:val="24"/>
                <w:szCs w:val="24"/>
                <w:lang w:val="lv-LV"/>
              </w:rPr>
              <w:t>5.7.</w:t>
            </w:r>
          </w:p>
        </w:tc>
        <w:tc>
          <w:tcPr>
            <w:tcW w:w="8924" w:type="dxa"/>
          </w:tcPr>
          <w:p w:rsidR="00673855" w:rsidRPr="00154522" w:rsidRDefault="00673855" w:rsidP="00673855">
            <w:pPr>
              <w:spacing w:before="40" w:after="40" w:line="240" w:lineRule="auto"/>
              <w:jc w:val="both"/>
              <w:rPr>
                <w:rFonts w:cs="Times New Roman"/>
                <w:iCs/>
                <w:sz w:val="24"/>
                <w:szCs w:val="24"/>
                <w:lang w:val="lv-LV"/>
              </w:rPr>
            </w:pPr>
            <w:r w:rsidRPr="00154522">
              <w:rPr>
                <w:rFonts w:cs="Times New Roman"/>
                <w:iCs/>
                <w:sz w:val="24"/>
                <w:szCs w:val="24"/>
                <w:lang w:val="lv-LV"/>
              </w:rPr>
              <w:t>Iespēja no iekārtas saņemt terapijas datus par iepriekšējo periodu vismaz 90 dienas (iespējamie varianti SD karte, Datu kods, USB pieslēgums, attālināta piekļuve).</w:t>
            </w:r>
          </w:p>
        </w:tc>
      </w:tr>
      <w:tr w:rsidR="00904CBD" w:rsidRPr="00154522" w:rsidTr="00E47CCE">
        <w:tc>
          <w:tcPr>
            <w:tcW w:w="704" w:type="dxa"/>
          </w:tcPr>
          <w:p w:rsidR="008F71D2" w:rsidRPr="00154522" w:rsidRDefault="008F71D2" w:rsidP="008F71D2">
            <w:pPr>
              <w:spacing w:before="40" w:after="40" w:line="240" w:lineRule="auto"/>
              <w:jc w:val="center"/>
              <w:rPr>
                <w:rFonts w:cs="Times New Roman"/>
                <w:b/>
                <w:iCs/>
                <w:sz w:val="24"/>
                <w:szCs w:val="24"/>
                <w:lang w:val="lv-LV"/>
              </w:rPr>
            </w:pPr>
            <w:r w:rsidRPr="00154522">
              <w:rPr>
                <w:rFonts w:cs="Times New Roman"/>
                <w:b/>
                <w:iCs/>
                <w:sz w:val="24"/>
                <w:szCs w:val="24"/>
                <w:lang w:val="lv-LV"/>
              </w:rPr>
              <w:t>6.</w:t>
            </w:r>
          </w:p>
        </w:tc>
        <w:tc>
          <w:tcPr>
            <w:tcW w:w="8924" w:type="dxa"/>
          </w:tcPr>
          <w:p w:rsidR="008F71D2" w:rsidRPr="00154522" w:rsidRDefault="008F71D2" w:rsidP="008F71D2">
            <w:pPr>
              <w:spacing w:before="40" w:after="40" w:line="240" w:lineRule="auto"/>
              <w:jc w:val="both"/>
              <w:rPr>
                <w:rFonts w:cs="Times New Roman"/>
                <w:b/>
                <w:iCs/>
                <w:sz w:val="24"/>
                <w:szCs w:val="24"/>
                <w:lang w:val="lv-LV"/>
              </w:rPr>
            </w:pPr>
            <w:r w:rsidRPr="00154522">
              <w:rPr>
                <w:rFonts w:cs="Times New Roman"/>
                <w:b/>
                <w:iCs/>
                <w:sz w:val="24"/>
                <w:szCs w:val="24"/>
                <w:lang w:val="lv-LV"/>
              </w:rPr>
              <w:t>Serviss</w:t>
            </w:r>
          </w:p>
        </w:tc>
      </w:tr>
      <w:tr w:rsidR="00904CBD" w:rsidRPr="00154522" w:rsidTr="00E47CCE">
        <w:tc>
          <w:tcPr>
            <w:tcW w:w="704" w:type="dxa"/>
          </w:tcPr>
          <w:p w:rsidR="0071084A" w:rsidRPr="00154522" w:rsidRDefault="0071084A" w:rsidP="0071084A">
            <w:pPr>
              <w:spacing w:before="40" w:after="40" w:line="240" w:lineRule="auto"/>
              <w:jc w:val="center"/>
              <w:rPr>
                <w:rFonts w:cs="Times New Roman"/>
                <w:iCs/>
                <w:sz w:val="24"/>
                <w:szCs w:val="24"/>
                <w:lang w:val="lv-LV"/>
              </w:rPr>
            </w:pPr>
            <w:r w:rsidRPr="00154522">
              <w:rPr>
                <w:rFonts w:cs="Times New Roman"/>
                <w:iCs/>
                <w:sz w:val="24"/>
                <w:szCs w:val="24"/>
                <w:lang w:val="lv-LV"/>
              </w:rPr>
              <w:t>6.1.</w:t>
            </w:r>
          </w:p>
        </w:tc>
        <w:tc>
          <w:tcPr>
            <w:tcW w:w="8924" w:type="dxa"/>
          </w:tcPr>
          <w:p w:rsidR="0071084A" w:rsidRPr="00154522" w:rsidRDefault="0071084A" w:rsidP="0071084A">
            <w:pPr>
              <w:spacing w:before="40" w:after="40" w:line="240" w:lineRule="auto"/>
              <w:jc w:val="both"/>
              <w:rPr>
                <w:rFonts w:cs="Times New Roman"/>
                <w:iCs/>
                <w:sz w:val="24"/>
                <w:szCs w:val="24"/>
                <w:lang w:val="lv-LV"/>
              </w:rPr>
            </w:pPr>
            <w:r w:rsidRPr="00154522">
              <w:rPr>
                <w:rFonts w:cs="Times New Roman"/>
                <w:iCs/>
                <w:sz w:val="24"/>
                <w:szCs w:val="24"/>
                <w:lang w:val="lv-LV"/>
              </w:rPr>
              <w:t>Garantija ne mazāk kā 2 gadi</w:t>
            </w:r>
          </w:p>
        </w:tc>
      </w:tr>
      <w:tr w:rsidR="00904CBD" w:rsidRPr="00154522" w:rsidTr="00E47CCE">
        <w:tc>
          <w:tcPr>
            <w:tcW w:w="704" w:type="dxa"/>
          </w:tcPr>
          <w:p w:rsidR="0071084A" w:rsidRPr="00154522" w:rsidRDefault="0071084A" w:rsidP="0071084A">
            <w:pPr>
              <w:spacing w:before="40" w:after="40" w:line="240" w:lineRule="auto"/>
              <w:jc w:val="center"/>
              <w:rPr>
                <w:rFonts w:cs="Times New Roman"/>
                <w:iCs/>
                <w:sz w:val="24"/>
                <w:szCs w:val="24"/>
                <w:lang w:val="lv-LV"/>
              </w:rPr>
            </w:pPr>
            <w:r w:rsidRPr="00154522">
              <w:rPr>
                <w:rFonts w:cs="Times New Roman"/>
                <w:iCs/>
                <w:sz w:val="24"/>
                <w:szCs w:val="24"/>
                <w:lang w:val="lv-LV"/>
              </w:rPr>
              <w:t>6.2.</w:t>
            </w:r>
          </w:p>
        </w:tc>
        <w:tc>
          <w:tcPr>
            <w:tcW w:w="8924" w:type="dxa"/>
          </w:tcPr>
          <w:p w:rsidR="0071084A" w:rsidRPr="00154522" w:rsidRDefault="0071084A" w:rsidP="0071084A">
            <w:pPr>
              <w:spacing w:before="40" w:after="40" w:line="240" w:lineRule="auto"/>
              <w:jc w:val="both"/>
              <w:rPr>
                <w:rFonts w:cs="Times New Roman"/>
                <w:iCs/>
                <w:sz w:val="24"/>
                <w:szCs w:val="24"/>
                <w:lang w:val="lv-LV"/>
              </w:rPr>
            </w:pPr>
            <w:r w:rsidRPr="00154522">
              <w:rPr>
                <w:rFonts w:cs="Times New Roman"/>
                <w:iCs/>
                <w:sz w:val="24"/>
                <w:szCs w:val="24"/>
                <w:lang w:val="lv-LV"/>
              </w:rPr>
              <w:t xml:space="preserve">Garantija maskai ne mazāk kā 6 mēneši </w:t>
            </w:r>
          </w:p>
        </w:tc>
      </w:tr>
      <w:tr w:rsidR="0071084A" w:rsidRPr="009B03C4" w:rsidTr="00E47CCE">
        <w:tc>
          <w:tcPr>
            <w:tcW w:w="704" w:type="dxa"/>
          </w:tcPr>
          <w:p w:rsidR="0071084A" w:rsidRPr="00154522" w:rsidRDefault="0071084A" w:rsidP="0071084A">
            <w:pPr>
              <w:spacing w:before="40" w:after="40" w:line="240" w:lineRule="auto"/>
              <w:jc w:val="center"/>
              <w:rPr>
                <w:rFonts w:cs="Times New Roman"/>
                <w:iCs/>
                <w:sz w:val="24"/>
                <w:szCs w:val="24"/>
                <w:lang w:val="lv-LV"/>
              </w:rPr>
            </w:pPr>
            <w:r w:rsidRPr="00154522">
              <w:rPr>
                <w:rFonts w:cs="Times New Roman"/>
                <w:iCs/>
                <w:sz w:val="24"/>
                <w:szCs w:val="24"/>
                <w:lang w:val="lv-LV"/>
              </w:rPr>
              <w:t>6.3.</w:t>
            </w:r>
          </w:p>
        </w:tc>
        <w:tc>
          <w:tcPr>
            <w:tcW w:w="8924" w:type="dxa"/>
          </w:tcPr>
          <w:p w:rsidR="0071084A" w:rsidRPr="00154522" w:rsidRDefault="0071084A" w:rsidP="0071084A">
            <w:pPr>
              <w:spacing w:before="40" w:after="40" w:line="240" w:lineRule="auto"/>
              <w:jc w:val="both"/>
              <w:rPr>
                <w:rFonts w:cs="Times New Roman"/>
                <w:iCs/>
                <w:sz w:val="24"/>
                <w:szCs w:val="24"/>
                <w:lang w:val="lv-LV"/>
              </w:rPr>
            </w:pPr>
            <w:r w:rsidRPr="00154522">
              <w:rPr>
                <w:rFonts w:cs="Times New Roman"/>
                <w:iCs/>
                <w:sz w:val="24"/>
                <w:szCs w:val="24"/>
                <w:lang w:val="lv-LV"/>
              </w:rPr>
              <w:t>Iekārt</w:t>
            </w:r>
            <w:r w:rsidR="00C1104E" w:rsidRPr="00154522">
              <w:rPr>
                <w:rFonts w:cs="Times New Roman"/>
                <w:iCs/>
                <w:sz w:val="24"/>
                <w:szCs w:val="24"/>
                <w:lang w:val="lv-LV"/>
              </w:rPr>
              <w:t xml:space="preserve">as apkope </w:t>
            </w:r>
            <w:r w:rsidRPr="00154522">
              <w:rPr>
                <w:rFonts w:cs="Times New Roman"/>
                <w:iCs/>
                <w:sz w:val="24"/>
                <w:szCs w:val="24"/>
                <w:lang w:val="lv-LV"/>
              </w:rPr>
              <w:t>ne retāk kā 1 reizi gadā</w:t>
            </w:r>
            <w:r w:rsidR="008C16A4">
              <w:rPr>
                <w:rFonts w:cs="Times New Roman"/>
                <w:iCs/>
                <w:sz w:val="24"/>
                <w:szCs w:val="24"/>
                <w:lang w:val="lv-LV"/>
              </w:rPr>
              <w:t>, vismaz astoņus gadus no izsniegšanas brīža</w:t>
            </w:r>
          </w:p>
        </w:tc>
      </w:tr>
    </w:tbl>
    <w:p w:rsidR="003F5965" w:rsidRPr="00AC7F16" w:rsidRDefault="003F5965" w:rsidP="00394FB7">
      <w:pPr>
        <w:spacing w:after="40" w:line="240" w:lineRule="auto"/>
        <w:jc w:val="both"/>
        <w:rPr>
          <w:rFonts w:ascii="Times New Roman" w:eastAsiaTheme="minorHAnsi" w:hAnsi="Times New Roman"/>
          <w:sz w:val="24"/>
          <w:szCs w:val="24"/>
          <w:lang w:val="lv-LV"/>
        </w:rPr>
      </w:pPr>
    </w:p>
    <w:p w:rsidR="003F5965" w:rsidRPr="00154522" w:rsidRDefault="003F5965" w:rsidP="00394FB7">
      <w:pPr>
        <w:spacing w:after="40" w:line="240" w:lineRule="auto"/>
        <w:jc w:val="both"/>
        <w:rPr>
          <w:rFonts w:ascii="Times New Roman" w:eastAsiaTheme="minorHAnsi" w:hAnsi="Times New Roman"/>
          <w:sz w:val="24"/>
          <w:szCs w:val="24"/>
          <w:lang w:val="lv-LV"/>
        </w:rPr>
      </w:pPr>
    </w:p>
    <w:p w:rsidR="00FE313F" w:rsidRPr="00154522" w:rsidRDefault="00FE313F" w:rsidP="00394FB7">
      <w:pPr>
        <w:spacing w:after="40" w:line="240" w:lineRule="auto"/>
        <w:jc w:val="both"/>
        <w:rPr>
          <w:rFonts w:ascii="Times New Roman" w:eastAsiaTheme="minorHAnsi" w:hAnsi="Times New Roman"/>
          <w:sz w:val="24"/>
          <w:szCs w:val="24"/>
          <w:lang w:val="lv-LV"/>
        </w:rPr>
      </w:pPr>
    </w:p>
    <w:p w:rsidR="00FE313F" w:rsidRPr="00154522" w:rsidRDefault="00FE313F" w:rsidP="00394FB7">
      <w:pPr>
        <w:spacing w:after="40" w:line="240" w:lineRule="auto"/>
        <w:jc w:val="both"/>
        <w:rPr>
          <w:rFonts w:ascii="Times New Roman" w:eastAsiaTheme="minorHAnsi" w:hAnsi="Times New Roman"/>
          <w:sz w:val="24"/>
          <w:szCs w:val="24"/>
          <w:lang w:val="lv-LV"/>
        </w:rPr>
      </w:pPr>
    </w:p>
    <w:p w:rsidR="00FE313F" w:rsidRPr="00154522" w:rsidRDefault="00FE313F" w:rsidP="00394FB7">
      <w:pPr>
        <w:spacing w:after="40" w:line="240" w:lineRule="auto"/>
        <w:jc w:val="both"/>
        <w:rPr>
          <w:rFonts w:ascii="Times New Roman" w:eastAsiaTheme="minorHAnsi" w:hAnsi="Times New Roman"/>
          <w:sz w:val="24"/>
          <w:szCs w:val="24"/>
          <w:lang w:val="lv-LV"/>
        </w:rPr>
      </w:pPr>
    </w:p>
    <w:p w:rsidR="00267EE3" w:rsidRPr="00154522" w:rsidRDefault="00267EE3" w:rsidP="00394FB7">
      <w:pPr>
        <w:spacing w:after="40" w:line="240" w:lineRule="auto"/>
        <w:jc w:val="both"/>
        <w:rPr>
          <w:rFonts w:ascii="Times New Roman" w:eastAsiaTheme="minorHAnsi" w:hAnsi="Times New Roman"/>
          <w:sz w:val="24"/>
          <w:szCs w:val="24"/>
          <w:lang w:val="lv-LV"/>
        </w:rPr>
      </w:pPr>
    </w:p>
    <w:p w:rsidR="00267EE3" w:rsidRPr="00154522" w:rsidRDefault="00267EE3" w:rsidP="00394FB7">
      <w:pPr>
        <w:spacing w:after="40" w:line="240" w:lineRule="auto"/>
        <w:jc w:val="both"/>
        <w:rPr>
          <w:rFonts w:ascii="Times New Roman" w:eastAsiaTheme="minorHAnsi" w:hAnsi="Times New Roman"/>
          <w:sz w:val="24"/>
          <w:szCs w:val="24"/>
          <w:lang w:val="lv-LV"/>
        </w:rPr>
      </w:pPr>
    </w:p>
    <w:p w:rsidR="00267EE3" w:rsidRPr="00154522" w:rsidRDefault="00267EE3" w:rsidP="00394FB7">
      <w:pPr>
        <w:spacing w:after="40" w:line="240" w:lineRule="auto"/>
        <w:jc w:val="both"/>
        <w:rPr>
          <w:rFonts w:ascii="Times New Roman" w:eastAsiaTheme="minorHAnsi" w:hAnsi="Times New Roman"/>
          <w:sz w:val="24"/>
          <w:szCs w:val="24"/>
          <w:lang w:val="lv-LV"/>
        </w:rPr>
      </w:pPr>
    </w:p>
    <w:p w:rsidR="00FE313F" w:rsidRPr="00154522" w:rsidRDefault="00FE313F" w:rsidP="00394FB7">
      <w:pPr>
        <w:spacing w:after="40" w:line="240" w:lineRule="auto"/>
        <w:jc w:val="both"/>
        <w:rPr>
          <w:rFonts w:ascii="Times New Roman" w:eastAsiaTheme="minorHAnsi" w:hAnsi="Times New Roman"/>
          <w:sz w:val="24"/>
          <w:szCs w:val="24"/>
          <w:lang w:val="lv-LV"/>
        </w:rPr>
      </w:pPr>
    </w:p>
    <w:p w:rsidR="00FE313F" w:rsidRDefault="00FE313F" w:rsidP="00394FB7">
      <w:pPr>
        <w:spacing w:after="40" w:line="240" w:lineRule="auto"/>
        <w:jc w:val="both"/>
        <w:rPr>
          <w:rFonts w:ascii="Times New Roman" w:eastAsiaTheme="minorHAnsi" w:hAnsi="Times New Roman"/>
          <w:sz w:val="24"/>
          <w:szCs w:val="24"/>
          <w:lang w:val="lv-LV"/>
        </w:rPr>
      </w:pPr>
    </w:p>
    <w:p w:rsidR="00EB7BA0" w:rsidRDefault="00EB7BA0" w:rsidP="00394FB7">
      <w:pPr>
        <w:spacing w:after="40" w:line="240" w:lineRule="auto"/>
        <w:jc w:val="both"/>
        <w:rPr>
          <w:rFonts w:ascii="Times New Roman" w:eastAsiaTheme="minorHAnsi" w:hAnsi="Times New Roman"/>
          <w:sz w:val="24"/>
          <w:szCs w:val="24"/>
          <w:lang w:val="lv-LV"/>
        </w:rPr>
      </w:pPr>
    </w:p>
    <w:p w:rsidR="00EB7BA0" w:rsidRDefault="00EB7BA0" w:rsidP="00394FB7">
      <w:pPr>
        <w:spacing w:after="40" w:line="240" w:lineRule="auto"/>
        <w:jc w:val="both"/>
        <w:rPr>
          <w:rFonts w:ascii="Times New Roman" w:eastAsiaTheme="minorHAnsi" w:hAnsi="Times New Roman"/>
          <w:sz w:val="24"/>
          <w:szCs w:val="24"/>
          <w:lang w:val="lv-LV"/>
        </w:rPr>
      </w:pPr>
    </w:p>
    <w:p w:rsidR="00EB7BA0" w:rsidRDefault="00EB7BA0" w:rsidP="00394FB7">
      <w:pPr>
        <w:spacing w:after="40" w:line="240" w:lineRule="auto"/>
        <w:jc w:val="both"/>
        <w:rPr>
          <w:rFonts w:ascii="Times New Roman" w:eastAsiaTheme="minorHAnsi" w:hAnsi="Times New Roman"/>
          <w:sz w:val="24"/>
          <w:szCs w:val="24"/>
          <w:lang w:val="lv-LV"/>
        </w:rPr>
      </w:pPr>
    </w:p>
    <w:p w:rsidR="00EB7BA0" w:rsidRDefault="00EB7BA0" w:rsidP="00394FB7">
      <w:pPr>
        <w:spacing w:after="40" w:line="240" w:lineRule="auto"/>
        <w:jc w:val="both"/>
        <w:rPr>
          <w:rFonts w:ascii="Times New Roman" w:eastAsiaTheme="minorHAnsi" w:hAnsi="Times New Roman"/>
          <w:sz w:val="24"/>
          <w:szCs w:val="24"/>
          <w:lang w:val="lv-LV"/>
        </w:rPr>
      </w:pPr>
    </w:p>
    <w:p w:rsidR="00EB7BA0" w:rsidRDefault="00EB7BA0" w:rsidP="00394FB7">
      <w:pPr>
        <w:spacing w:after="40" w:line="240" w:lineRule="auto"/>
        <w:jc w:val="both"/>
        <w:rPr>
          <w:rFonts w:ascii="Times New Roman" w:eastAsiaTheme="minorHAnsi" w:hAnsi="Times New Roman"/>
          <w:sz w:val="24"/>
          <w:szCs w:val="24"/>
          <w:lang w:val="lv-LV"/>
        </w:rPr>
      </w:pPr>
    </w:p>
    <w:p w:rsidR="00EB7BA0" w:rsidRDefault="00EB7BA0" w:rsidP="00394FB7">
      <w:pPr>
        <w:spacing w:after="40" w:line="240" w:lineRule="auto"/>
        <w:jc w:val="both"/>
        <w:rPr>
          <w:rFonts w:ascii="Times New Roman" w:eastAsiaTheme="minorHAnsi" w:hAnsi="Times New Roman"/>
          <w:sz w:val="24"/>
          <w:szCs w:val="24"/>
          <w:lang w:val="lv-LV"/>
        </w:rPr>
      </w:pPr>
    </w:p>
    <w:p w:rsidR="00EB7BA0" w:rsidRDefault="00EB7BA0" w:rsidP="00394FB7">
      <w:pPr>
        <w:spacing w:after="40" w:line="240" w:lineRule="auto"/>
        <w:jc w:val="both"/>
        <w:rPr>
          <w:rFonts w:ascii="Times New Roman" w:eastAsiaTheme="minorHAnsi" w:hAnsi="Times New Roman"/>
          <w:sz w:val="24"/>
          <w:szCs w:val="24"/>
          <w:lang w:val="lv-LV"/>
        </w:rPr>
      </w:pPr>
    </w:p>
    <w:p w:rsidR="00AC7F16" w:rsidRDefault="00AC7F16" w:rsidP="00394FB7">
      <w:pPr>
        <w:spacing w:after="40" w:line="240" w:lineRule="auto"/>
        <w:jc w:val="both"/>
        <w:rPr>
          <w:rFonts w:ascii="Times New Roman" w:eastAsiaTheme="minorHAnsi" w:hAnsi="Times New Roman"/>
          <w:sz w:val="24"/>
          <w:szCs w:val="24"/>
          <w:lang w:val="lv-LV"/>
        </w:rPr>
      </w:pPr>
    </w:p>
    <w:p w:rsidR="00EB7BA0" w:rsidRDefault="00EB7BA0" w:rsidP="00394FB7">
      <w:pPr>
        <w:spacing w:after="40" w:line="240" w:lineRule="auto"/>
        <w:jc w:val="both"/>
        <w:rPr>
          <w:rFonts w:ascii="Times New Roman" w:eastAsiaTheme="minorHAnsi" w:hAnsi="Times New Roman"/>
          <w:sz w:val="24"/>
          <w:szCs w:val="24"/>
          <w:lang w:val="lv-LV"/>
        </w:rPr>
      </w:pPr>
    </w:p>
    <w:p w:rsidR="00EB7BA0" w:rsidRDefault="00EB7BA0" w:rsidP="00394FB7">
      <w:pPr>
        <w:spacing w:after="40" w:line="240" w:lineRule="auto"/>
        <w:jc w:val="both"/>
        <w:rPr>
          <w:rFonts w:ascii="Times New Roman" w:eastAsiaTheme="minorHAnsi" w:hAnsi="Times New Roman"/>
          <w:sz w:val="24"/>
          <w:szCs w:val="24"/>
          <w:lang w:val="lv-LV"/>
        </w:rPr>
      </w:pPr>
    </w:p>
    <w:p w:rsidR="00EB7BA0" w:rsidRDefault="00EB7BA0" w:rsidP="00394FB7">
      <w:pPr>
        <w:spacing w:after="40" w:line="240" w:lineRule="auto"/>
        <w:jc w:val="both"/>
        <w:rPr>
          <w:rFonts w:ascii="Times New Roman" w:eastAsiaTheme="minorHAnsi" w:hAnsi="Times New Roman"/>
          <w:sz w:val="24"/>
          <w:szCs w:val="24"/>
          <w:lang w:val="lv-LV"/>
        </w:rPr>
      </w:pPr>
    </w:p>
    <w:p w:rsidR="00EB7BA0" w:rsidRDefault="00EB7BA0" w:rsidP="00394FB7">
      <w:pPr>
        <w:spacing w:after="40" w:line="240" w:lineRule="auto"/>
        <w:jc w:val="both"/>
        <w:rPr>
          <w:rFonts w:ascii="Times New Roman" w:eastAsiaTheme="minorHAnsi" w:hAnsi="Times New Roman"/>
          <w:sz w:val="24"/>
          <w:szCs w:val="24"/>
          <w:lang w:val="lv-LV"/>
        </w:rPr>
      </w:pPr>
    </w:p>
    <w:p w:rsidR="00EB7BA0" w:rsidRDefault="00EB7BA0" w:rsidP="00394FB7">
      <w:pPr>
        <w:spacing w:after="40" w:line="240" w:lineRule="auto"/>
        <w:jc w:val="both"/>
        <w:rPr>
          <w:rFonts w:ascii="Times New Roman" w:eastAsiaTheme="minorHAnsi" w:hAnsi="Times New Roman"/>
          <w:sz w:val="24"/>
          <w:szCs w:val="24"/>
          <w:lang w:val="lv-LV"/>
        </w:rPr>
      </w:pPr>
    </w:p>
    <w:p w:rsidR="00EB7BA0" w:rsidRDefault="00EB7BA0" w:rsidP="00394FB7">
      <w:pPr>
        <w:spacing w:after="40" w:line="240" w:lineRule="auto"/>
        <w:jc w:val="both"/>
        <w:rPr>
          <w:rFonts w:ascii="Times New Roman" w:eastAsiaTheme="minorHAnsi" w:hAnsi="Times New Roman"/>
          <w:sz w:val="24"/>
          <w:szCs w:val="24"/>
          <w:lang w:val="lv-LV"/>
        </w:rPr>
      </w:pPr>
    </w:p>
    <w:p w:rsidR="00EB7BA0" w:rsidRDefault="00EB7BA0" w:rsidP="00394FB7">
      <w:pPr>
        <w:spacing w:after="40" w:line="240" w:lineRule="auto"/>
        <w:jc w:val="both"/>
        <w:rPr>
          <w:rFonts w:ascii="Times New Roman" w:eastAsiaTheme="minorHAnsi" w:hAnsi="Times New Roman"/>
          <w:sz w:val="24"/>
          <w:szCs w:val="24"/>
          <w:lang w:val="lv-LV"/>
        </w:rPr>
      </w:pPr>
    </w:p>
    <w:p w:rsidR="00EB7BA0" w:rsidRDefault="00EB7BA0" w:rsidP="00394FB7">
      <w:pPr>
        <w:spacing w:after="40" w:line="240" w:lineRule="auto"/>
        <w:jc w:val="both"/>
        <w:rPr>
          <w:rFonts w:ascii="Times New Roman" w:eastAsiaTheme="minorHAnsi" w:hAnsi="Times New Roman"/>
          <w:sz w:val="24"/>
          <w:szCs w:val="24"/>
          <w:lang w:val="lv-LV"/>
        </w:rPr>
      </w:pPr>
    </w:p>
    <w:p w:rsidR="00EB7BA0" w:rsidRPr="00154522" w:rsidRDefault="00EB7BA0" w:rsidP="00394FB7">
      <w:pPr>
        <w:spacing w:after="40" w:line="240" w:lineRule="auto"/>
        <w:jc w:val="both"/>
        <w:rPr>
          <w:rFonts w:ascii="Times New Roman" w:eastAsiaTheme="minorHAnsi" w:hAnsi="Times New Roman"/>
          <w:sz w:val="24"/>
          <w:szCs w:val="24"/>
          <w:lang w:val="lv-LV"/>
        </w:rPr>
      </w:pPr>
    </w:p>
    <w:p w:rsidR="009E2631" w:rsidRPr="00154522" w:rsidRDefault="00E66FF0" w:rsidP="009E2631">
      <w:pPr>
        <w:pStyle w:val="ListParagraph"/>
        <w:shd w:val="clear" w:color="auto" w:fill="FFFFFF"/>
        <w:ind w:left="3195"/>
        <w:jc w:val="right"/>
        <w:rPr>
          <w:rFonts w:ascii="Times New Roman" w:eastAsia="Times New Roman" w:hAnsi="Times New Roman"/>
          <w:b/>
          <w:spacing w:val="-3"/>
          <w:szCs w:val="24"/>
        </w:rPr>
      </w:pPr>
      <w:r>
        <w:rPr>
          <w:rFonts w:ascii="Times New Roman" w:eastAsia="Times New Roman" w:hAnsi="Times New Roman"/>
          <w:b/>
          <w:spacing w:val="-3"/>
          <w:szCs w:val="24"/>
        </w:rPr>
        <w:lastRenderedPageBreak/>
        <w:t>3</w:t>
      </w:r>
      <w:r w:rsidR="009E2631" w:rsidRPr="00154522">
        <w:rPr>
          <w:rFonts w:ascii="Times New Roman" w:eastAsia="Times New Roman" w:hAnsi="Times New Roman"/>
          <w:b/>
          <w:spacing w:val="-3"/>
          <w:szCs w:val="24"/>
        </w:rPr>
        <w:t>. pielikums</w:t>
      </w:r>
    </w:p>
    <w:p w:rsidR="009E2631" w:rsidRPr="00154522" w:rsidRDefault="009E2631" w:rsidP="009E2631">
      <w:pPr>
        <w:shd w:val="clear" w:color="auto" w:fill="FFFFFF"/>
        <w:spacing w:after="0" w:line="240" w:lineRule="auto"/>
        <w:ind w:left="2835"/>
        <w:jc w:val="right"/>
        <w:rPr>
          <w:rFonts w:ascii="Times New Roman" w:eastAsia="Times New Roman" w:hAnsi="Times New Roman"/>
          <w:spacing w:val="-3"/>
          <w:sz w:val="24"/>
          <w:szCs w:val="24"/>
          <w:lang w:val="lv-LV" w:eastAsia="lv-LV"/>
        </w:rPr>
      </w:pPr>
      <w:r w:rsidRPr="00154522">
        <w:rPr>
          <w:rFonts w:ascii="Times New Roman" w:eastAsia="Times New Roman" w:hAnsi="Times New Roman"/>
          <w:spacing w:val="-3"/>
          <w:sz w:val="24"/>
          <w:szCs w:val="24"/>
          <w:lang w:val="lv-LV" w:eastAsia="lv-LV"/>
        </w:rPr>
        <w:t>atklāta konkursa</w:t>
      </w:r>
      <w:r w:rsidRPr="00154522">
        <w:rPr>
          <w:rFonts w:ascii="Times New Roman" w:eastAsia="Times New Roman" w:hAnsi="Times New Roman"/>
          <w:spacing w:val="2"/>
          <w:sz w:val="24"/>
          <w:szCs w:val="24"/>
          <w:lang w:val="lv-LV" w:eastAsia="lv-LV"/>
        </w:rPr>
        <w:t xml:space="preserve"> </w:t>
      </w:r>
      <w:r w:rsidRPr="00154522">
        <w:rPr>
          <w:rFonts w:ascii="Times New Roman" w:eastAsia="Times New Roman" w:hAnsi="Times New Roman"/>
          <w:sz w:val="24"/>
          <w:szCs w:val="24"/>
          <w:lang w:val="lv-LV" w:eastAsia="lv-LV"/>
        </w:rPr>
        <w:t>"</w:t>
      </w:r>
      <w:r w:rsidRPr="00154522">
        <w:rPr>
          <w:rFonts w:ascii="Times New Roman" w:hAnsi="Times New Roman"/>
          <w:sz w:val="24"/>
          <w:szCs w:val="24"/>
          <w:lang w:val="lv-LV"/>
        </w:rPr>
        <w:t>Pozitīva spiediena terapijas iekārtu pielāgošana un izsniegšana</w:t>
      </w:r>
      <w:r w:rsidRPr="00154522">
        <w:rPr>
          <w:rFonts w:ascii="Times New Roman" w:eastAsia="Times New Roman" w:hAnsi="Times New Roman"/>
          <w:sz w:val="24"/>
          <w:szCs w:val="24"/>
          <w:lang w:val="lv-LV" w:eastAsia="lv-LV"/>
        </w:rPr>
        <w:t>"</w:t>
      </w:r>
    </w:p>
    <w:p w:rsidR="00C54A8F" w:rsidRPr="00154522" w:rsidRDefault="009E2631" w:rsidP="009E2631">
      <w:pPr>
        <w:shd w:val="clear" w:color="auto" w:fill="FFFFFF"/>
        <w:spacing w:after="0" w:line="240" w:lineRule="auto"/>
        <w:ind w:left="2835"/>
        <w:jc w:val="right"/>
        <w:rPr>
          <w:rFonts w:ascii="Times New Roman" w:eastAsia="Times New Roman" w:hAnsi="Times New Roman"/>
          <w:spacing w:val="-3"/>
          <w:sz w:val="24"/>
          <w:szCs w:val="24"/>
          <w:lang w:val="lv-LV" w:eastAsia="lv-LV"/>
        </w:rPr>
      </w:pPr>
      <w:r w:rsidRPr="00154522">
        <w:rPr>
          <w:rFonts w:ascii="Times New Roman" w:eastAsia="Times New Roman" w:hAnsi="Times New Roman"/>
          <w:spacing w:val="-3"/>
          <w:sz w:val="24"/>
          <w:szCs w:val="24"/>
          <w:lang w:val="lv-LV" w:eastAsia="lv-LV"/>
        </w:rPr>
        <w:t xml:space="preserve">ar identifikācijas Nr. </w:t>
      </w:r>
      <w:r w:rsidR="00C7789F">
        <w:rPr>
          <w:rFonts w:ascii="Times New Roman" w:eastAsia="Times New Roman" w:hAnsi="Times New Roman"/>
          <w:sz w:val="24"/>
          <w:szCs w:val="24"/>
          <w:lang w:val="lv-LV" w:eastAsia="lv-LV"/>
        </w:rPr>
        <w:t>VSIA</w:t>
      </w:r>
      <w:r w:rsidR="00C7789F" w:rsidRPr="00154522">
        <w:rPr>
          <w:rFonts w:ascii="Times New Roman" w:hAnsi="Times New Roman"/>
          <w:sz w:val="24"/>
          <w:szCs w:val="24"/>
          <w:lang w:val="lv-LV"/>
        </w:rPr>
        <w:t xml:space="preserve"> </w:t>
      </w:r>
      <w:r w:rsidRPr="00154522">
        <w:rPr>
          <w:rFonts w:ascii="Times New Roman" w:hAnsi="Times New Roman"/>
          <w:sz w:val="24"/>
          <w:szCs w:val="24"/>
          <w:lang w:val="lv-LV"/>
        </w:rPr>
        <w:t xml:space="preserve">NRC </w:t>
      </w:r>
      <w:r w:rsidRPr="00154522">
        <w:rPr>
          <w:rFonts w:ascii="Times New Roman" w:eastAsia="Times New Roman" w:hAnsi="Times New Roman"/>
          <w:sz w:val="24"/>
          <w:szCs w:val="24"/>
          <w:lang w:val="lv-LV" w:eastAsia="lv-LV"/>
        </w:rPr>
        <w:t>"</w:t>
      </w:r>
      <w:r w:rsidRPr="00154522">
        <w:rPr>
          <w:rFonts w:ascii="Times New Roman" w:hAnsi="Times New Roman"/>
          <w:sz w:val="24"/>
          <w:szCs w:val="24"/>
          <w:lang w:val="lv-LV"/>
        </w:rPr>
        <w:t>Vaivari</w:t>
      </w:r>
      <w:r w:rsidR="00904AAE">
        <w:rPr>
          <w:rFonts w:ascii="Times New Roman" w:eastAsia="Times New Roman" w:hAnsi="Times New Roman"/>
          <w:sz w:val="24"/>
          <w:szCs w:val="24"/>
          <w:lang w:val="lv-LV" w:eastAsia="lv-LV"/>
        </w:rPr>
        <w:t>" 20</w:t>
      </w:r>
      <w:r w:rsidR="00035486">
        <w:rPr>
          <w:rFonts w:ascii="Times New Roman" w:eastAsia="Times New Roman" w:hAnsi="Times New Roman"/>
          <w:sz w:val="24"/>
          <w:szCs w:val="24"/>
          <w:lang w:val="lv-LV" w:eastAsia="lv-LV"/>
        </w:rPr>
        <w:t xml:space="preserve">18/08 </w:t>
      </w:r>
      <w:r w:rsidRPr="00154522">
        <w:rPr>
          <w:rFonts w:ascii="Times New Roman" w:eastAsia="Times New Roman" w:hAnsi="Times New Roman"/>
          <w:sz w:val="24"/>
          <w:szCs w:val="24"/>
          <w:lang w:val="lv-LV" w:eastAsia="lv-LV"/>
        </w:rPr>
        <w:t>TPC</w:t>
      </w:r>
    </w:p>
    <w:p w:rsidR="00CB4511" w:rsidRDefault="00C54A8F" w:rsidP="00433882">
      <w:pPr>
        <w:pStyle w:val="Title"/>
        <w:jc w:val="right"/>
        <w:rPr>
          <w:rFonts w:ascii="Times New Roman" w:hAnsi="Times New Roman"/>
          <w:b w:val="0"/>
          <w:spacing w:val="-3"/>
          <w:szCs w:val="24"/>
        </w:rPr>
      </w:pPr>
      <w:r w:rsidRPr="00154522">
        <w:rPr>
          <w:rFonts w:ascii="Times New Roman" w:hAnsi="Times New Roman"/>
          <w:b w:val="0"/>
          <w:spacing w:val="-3"/>
          <w:szCs w:val="24"/>
        </w:rPr>
        <w:t>NOLIKUMAM</w:t>
      </w:r>
    </w:p>
    <w:p w:rsidR="00DB0312" w:rsidRPr="00154522" w:rsidRDefault="00DB0312" w:rsidP="00433882">
      <w:pPr>
        <w:pStyle w:val="Title"/>
        <w:jc w:val="right"/>
        <w:rPr>
          <w:rFonts w:ascii="Times New Roman" w:hAnsi="Times New Roman"/>
          <w:b w:val="0"/>
          <w:szCs w:val="24"/>
        </w:rPr>
      </w:pPr>
    </w:p>
    <w:p w:rsidR="00DB0312" w:rsidRPr="00035486" w:rsidRDefault="00DB0312" w:rsidP="00DB0312">
      <w:pPr>
        <w:spacing w:before="120" w:after="60"/>
        <w:jc w:val="center"/>
        <w:rPr>
          <w:rFonts w:ascii="Times New Roman" w:hAnsi="Times New Roman"/>
          <w:b/>
          <w:sz w:val="24"/>
          <w:szCs w:val="24"/>
          <w:lang w:val="lv-LV"/>
        </w:rPr>
      </w:pPr>
      <w:r w:rsidRPr="00035486">
        <w:rPr>
          <w:rFonts w:ascii="Times New Roman" w:hAnsi="Times New Roman"/>
          <w:b/>
          <w:sz w:val="24"/>
          <w:szCs w:val="24"/>
          <w:lang w:val="lv-LV"/>
        </w:rPr>
        <w:t xml:space="preserve">Informācija par pretendenta pieredzi* </w:t>
      </w:r>
    </w:p>
    <w:p w:rsidR="00DB0312" w:rsidRPr="00035486" w:rsidRDefault="00035486" w:rsidP="00035486">
      <w:pPr>
        <w:spacing w:before="120" w:after="60"/>
        <w:jc w:val="center"/>
        <w:rPr>
          <w:rFonts w:ascii="Times New Roman" w:hAnsi="Times New Roman"/>
          <w:sz w:val="24"/>
          <w:szCs w:val="24"/>
          <w:lang w:val="lv-LV"/>
        </w:rPr>
      </w:pPr>
      <w:r>
        <w:rPr>
          <w:rFonts w:ascii="Times New Roman" w:hAnsi="Times New Roman"/>
          <w:sz w:val="24"/>
          <w:szCs w:val="24"/>
          <w:lang w:val="lv-LV"/>
        </w:rPr>
        <w:t>(forma)</w:t>
      </w:r>
    </w:p>
    <w:tbl>
      <w:tblPr>
        <w:tblStyle w:val="TableGrid"/>
        <w:tblW w:w="9493" w:type="dxa"/>
        <w:tblLook w:val="04A0" w:firstRow="1" w:lastRow="0" w:firstColumn="1" w:lastColumn="0" w:noHBand="0" w:noVBand="1"/>
      </w:tblPr>
      <w:tblGrid>
        <w:gridCol w:w="2122"/>
        <w:gridCol w:w="7371"/>
      </w:tblGrid>
      <w:tr w:rsidR="00DB0312" w:rsidRPr="00035486" w:rsidTr="007C2B52">
        <w:tc>
          <w:tcPr>
            <w:tcW w:w="2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B0312" w:rsidRPr="00035486" w:rsidRDefault="00DB0312">
            <w:pPr>
              <w:rPr>
                <w:b/>
                <w:sz w:val="24"/>
                <w:szCs w:val="24"/>
                <w:lang w:val="lv-LV"/>
              </w:rPr>
            </w:pPr>
            <w:r w:rsidRPr="00035486">
              <w:rPr>
                <w:b/>
                <w:sz w:val="24"/>
                <w:szCs w:val="24"/>
                <w:lang w:val="lv-LV"/>
              </w:rPr>
              <w:t>Pretendents</w:t>
            </w:r>
          </w:p>
        </w:tc>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B0312" w:rsidRPr="00035486" w:rsidRDefault="00DB0312">
            <w:pPr>
              <w:ind w:firstLine="84"/>
              <w:rPr>
                <w:i/>
                <w:sz w:val="24"/>
                <w:szCs w:val="24"/>
                <w:lang w:val="lv-LV"/>
              </w:rPr>
            </w:pPr>
            <w:r w:rsidRPr="00035486">
              <w:rPr>
                <w:i/>
                <w:sz w:val="24"/>
                <w:szCs w:val="24"/>
                <w:lang w:val="lv-LV"/>
              </w:rPr>
              <w:t xml:space="preserve">       (pretendenta pilns nosaukums)</w:t>
            </w:r>
          </w:p>
        </w:tc>
      </w:tr>
      <w:tr w:rsidR="00DB0312" w:rsidRPr="00035486" w:rsidTr="00DB0312">
        <w:tc>
          <w:tcPr>
            <w:tcW w:w="2122" w:type="dxa"/>
            <w:tcBorders>
              <w:top w:val="single" w:sz="4" w:space="0" w:color="auto"/>
              <w:left w:val="single" w:sz="4" w:space="0" w:color="auto"/>
              <w:bottom w:val="single" w:sz="4" w:space="0" w:color="auto"/>
              <w:right w:val="single" w:sz="4" w:space="0" w:color="auto"/>
            </w:tcBorders>
            <w:hideMark/>
          </w:tcPr>
          <w:p w:rsidR="00DB0312" w:rsidRPr="00035486" w:rsidRDefault="00DB0312">
            <w:pPr>
              <w:rPr>
                <w:sz w:val="24"/>
                <w:szCs w:val="24"/>
                <w:lang w:val="lv-LV"/>
              </w:rPr>
            </w:pPr>
            <w:r w:rsidRPr="00035486">
              <w:rPr>
                <w:sz w:val="24"/>
                <w:szCs w:val="24"/>
                <w:lang w:val="lv-LV"/>
              </w:rPr>
              <w:t xml:space="preserve">Vienotais reģ. Nr. </w:t>
            </w:r>
          </w:p>
        </w:tc>
        <w:tc>
          <w:tcPr>
            <w:tcW w:w="7371" w:type="dxa"/>
            <w:tcBorders>
              <w:top w:val="single" w:sz="4" w:space="0" w:color="auto"/>
              <w:left w:val="single" w:sz="4" w:space="0" w:color="auto"/>
              <w:bottom w:val="single" w:sz="4" w:space="0" w:color="auto"/>
              <w:right w:val="single" w:sz="4" w:space="0" w:color="auto"/>
            </w:tcBorders>
          </w:tcPr>
          <w:p w:rsidR="00DB0312" w:rsidRPr="00035486" w:rsidRDefault="00DB0312">
            <w:pPr>
              <w:ind w:firstLine="84"/>
              <w:rPr>
                <w:i/>
                <w:sz w:val="24"/>
                <w:szCs w:val="24"/>
                <w:lang w:val="lv-LV"/>
              </w:rPr>
            </w:pPr>
          </w:p>
        </w:tc>
      </w:tr>
      <w:tr w:rsidR="00DB0312" w:rsidRPr="00035486" w:rsidTr="00DB0312">
        <w:tc>
          <w:tcPr>
            <w:tcW w:w="2122" w:type="dxa"/>
            <w:tcBorders>
              <w:top w:val="single" w:sz="4" w:space="0" w:color="auto"/>
              <w:left w:val="single" w:sz="4" w:space="0" w:color="auto"/>
              <w:bottom w:val="single" w:sz="4" w:space="0" w:color="auto"/>
              <w:right w:val="single" w:sz="4" w:space="0" w:color="auto"/>
            </w:tcBorders>
            <w:hideMark/>
          </w:tcPr>
          <w:p w:rsidR="00DB0312" w:rsidRPr="00035486" w:rsidRDefault="00DB0312">
            <w:pPr>
              <w:rPr>
                <w:sz w:val="24"/>
                <w:szCs w:val="24"/>
                <w:lang w:val="lv-LV"/>
              </w:rPr>
            </w:pPr>
            <w:r w:rsidRPr="00035486">
              <w:rPr>
                <w:sz w:val="24"/>
                <w:szCs w:val="24"/>
                <w:lang w:val="lv-LV"/>
              </w:rPr>
              <w:t>Juridiskā adrese</w:t>
            </w:r>
          </w:p>
        </w:tc>
        <w:tc>
          <w:tcPr>
            <w:tcW w:w="7371" w:type="dxa"/>
            <w:tcBorders>
              <w:top w:val="single" w:sz="4" w:space="0" w:color="auto"/>
              <w:left w:val="single" w:sz="4" w:space="0" w:color="auto"/>
              <w:bottom w:val="single" w:sz="4" w:space="0" w:color="auto"/>
              <w:right w:val="single" w:sz="4" w:space="0" w:color="auto"/>
            </w:tcBorders>
          </w:tcPr>
          <w:p w:rsidR="00DB0312" w:rsidRPr="00035486" w:rsidRDefault="00DB0312">
            <w:pPr>
              <w:ind w:firstLine="84"/>
              <w:rPr>
                <w:i/>
                <w:sz w:val="24"/>
                <w:szCs w:val="24"/>
                <w:lang w:val="lv-LV"/>
              </w:rPr>
            </w:pPr>
          </w:p>
        </w:tc>
      </w:tr>
      <w:tr w:rsidR="00DB0312" w:rsidRPr="00035486" w:rsidTr="00DB0312">
        <w:tc>
          <w:tcPr>
            <w:tcW w:w="2122" w:type="dxa"/>
            <w:tcBorders>
              <w:top w:val="single" w:sz="4" w:space="0" w:color="auto"/>
              <w:left w:val="single" w:sz="4" w:space="0" w:color="auto"/>
              <w:bottom w:val="single" w:sz="4" w:space="0" w:color="auto"/>
              <w:right w:val="single" w:sz="4" w:space="0" w:color="auto"/>
            </w:tcBorders>
            <w:hideMark/>
          </w:tcPr>
          <w:p w:rsidR="00DB0312" w:rsidRPr="00035486" w:rsidRDefault="00DB0312">
            <w:pPr>
              <w:rPr>
                <w:sz w:val="24"/>
                <w:szCs w:val="24"/>
                <w:lang w:val="lv-LV"/>
              </w:rPr>
            </w:pPr>
            <w:r w:rsidRPr="00035486">
              <w:rPr>
                <w:sz w:val="24"/>
                <w:szCs w:val="24"/>
                <w:lang w:val="lv-LV"/>
              </w:rPr>
              <w:t>Kontaktpersona</w:t>
            </w:r>
          </w:p>
        </w:tc>
        <w:tc>
          <w:tcPr>
            <w:tcW w:w="7371" w:type="dxa"/>
            <w:tcBorders>
              <w:top w:val="single" w:sz="4" w:space="0" w:color="auto"/>
              <w:left w:val="single" w:sz="4" w:space="0" w:color="auto"/>
              <w:bottom w:val="single" w:sz="4" w:space="0" w:color="auto"/>
              <w:right w:val="single" w:sz="4" w:space="0" w:color="auto"/>
            </w:tcBorders>
            <w:hideMark/>
          </w:tcPr>
          <w:p w:rsidR="00DB0312" w:rsidRPr="00035486" w:rsidRDefault="00DB0312">
            <w:pPr>
              <w:ind w:firstLine="84"/>
              <w:rPr>
                <w:i/>
                <w:sz w:val="24"/>
                <w:szCs w:val="24"/>
                <w:lang w:val="lv-LV"/>
              </w:rPr>
            </w:pPr>
            <w:r w:rsidRPr="00035486">
              <w:rPr>
                <w:i/>
                <w:sz w:val="24"/>
                <w:szCs w:val="24"/>
                <w:lang w:val="lv-LV"/>
              </w:rPr>
              <w:t>(vārds, uzvārds, telefona numurs, e-pasta adrese)</w:t>
            </w:r>
          </w:p>
        </w:tc>
      </w:tr>
    </w:tbl>
    <w:p w:rsidR="00DB0312" w:rsidRPr="00035486" w:rsidRDefault="00DB0312" w:rsidP="00DB0312">
      <w:pPr>
        <w:rPr>
          <w:rFonts w:ascii="Times New Roman" w:eastAsia="Times New Roman" w:hAnsi="Times New Roman"/>
          <w:sz w:val="24"/>
          <w:szCs w:val="24"/>
          <w:lang w:val="lv-LV"/>
        </w:rPr>
      </w:pPr>
    </w:p>
    <w:p w:rsidR="00DB0312" w:rsidRPr="00035486" w:rsidRDefault="00DB0312" w:rsidP="00DB0312">
      <w:pPr>
        <w:rPr>
          <w:rFonts w:ascii="Times New Roman" w:hAnsi="Times New Roman"/>
          <w:sz w:val="24"/>
          <w:szCs w:val="24"/>
          <w:shd w:val="clear" w:color="auto" w:fill="FFFFFF"/>
          <w:lang w:val="lv-LV"/>
        </w:rPr>
      </w:pPr>
      <w:r w:rsidRPr="00035486">
        <w:rPr>
          <w:rFonts w:ascii="Times New Roman" w:hAnsi="Times New Roman"/>
          <w:sz w:val="24"/>
          <w:szCs w:val="24"/>
          <w:lang w:val="lv-LV"/>
        </w:rPr>
        <w:t>Apliecinām, ka Pretendentam</w:t>
      </w:r>
      <w:r w:rsidRPr="00035486">
        <w:rPr>
          <w:rFonts w:ascii="Times New Roman" w:hAnsi="Times New Roman"/>
          <w:b/>
          <w:sz w:val="24"/>
          <w:szCs w:val="24"/>
          <w:lang w:val="lv-LV"/>
        </w:rPr>
        <w:t xml:space="preserve"> </w:t>
      </w:r>
      <w:r w:rsidRPr="00035486">
        <w:rPr>
          <w:rFonts w:ascii="Times New Roman" w:hAnsi="Times New Roman"/>
          <w:sz w:val="24"/>
          <w:szCs w:val="24"/>
          <w:lang w:val="lv-LV"/>
        </w:rPr>
        <w:t xml:space="preserve"> </w:t>
      </w:r>
      <w:r w:rsidRPr="00035486">
        <w:rPr>
          <w:rFonts w:ascii="Times New Roman" w:hAnsi="Times New Roman"/>
          <w:b/>
          <w:sz w:val="24"/>
          <w:szCs w:val="24"/>
          <w:shd w:val="clear" w:color="auto" w:fill="BFBFBF" w:themeFill="background1" w:themeFillShade="BF"/>
          <w:lang w:val="lv-LV"/>
        </w:rPr>
        <w:t>......,</w:t>
      </w:r>
      <w:r w:rsidRPr="00035486">
        <w:rPr>
          <w:rFonts w:ascii="Times New Roman" w:hAnsi="Times New Roman"/>
          <w:b/>
          <w:sz w:val="24"/>
          <w:szCs w:val="24"/>
          <w:lang w:val="lv-LV"/>
        </w:rPr>
        <w:t xml:space="preserve"> </w:t>
      </w:r>
      <w:r w:rsidRPr="00035486">
        <w:rPr>
          <w:rFonts w:ascii="Times New Roman" w:hAnsi="Times New Roman"/>
          <w:sz w:val="24"/>
          <w:szCs w:val="24"/>
          <w:lang w:val="lv-LV"/>
        </w:rPr>
        <w:t>juridiskā adrese</w:t>
      </w:r>
      <w:r w:rsidRPr="00035486">
        <w:rPr>
          <w:rFonts w:ascii="Times New Roman" w:hAnsi="Times New Roman"/>
          <w:sz w:val="24"/>
          <w:szCs w:val="24"/>
          <w:shd w:val="clear" w:color="auto" w:fill="BFBFBF" w:themeFill="background1" w:themeFillShade="BF"/>
          <w:lang w:val="lv-LV"/>
        </w:rPr>
        <w:t>.......,</w:t>
      </w:r>
      <w:r w:rsidRPr="00035486">
        <w:rPr>
          <w:rFonts w:ascii="Times New Roman" w:hAnsi="Times New Roman"/>
          <w:sz w:val="24"/>
          <w:szCs w:val="24"/>
          <w:lang w:val="lv-LV"/>
        </w:rPr>
        <w:t xml:space="preserve"> LV- </w:t>
      </w:r>
      <w:r w:rsidRPr="00035486">
        <w:rPr>
          <w:rFonts w:ascii="Times New Roman" w:hAnsi="Times New Roman"/>
          <w:sz w:val="24"/>
          <w:szCs w:val="24"/>
          <w:shd w:val="clear" w:color="auto" w:fill="BFBFBF" w:themeFill="background1" w:themeFillShade="BF"/>
          <w:lang w:val="lv-LV"/>
        </w:rPr>
        <w:t>…,</w:t>
      </w:r>
      <w:r w:rsidRPr="00035486">
        <w:rPr>
          <w:rFonts w:ascii="Times New Roman" w:hAnsi="Times New Roman"/>
          <w:sz w:val="24"/>
          <w:szCs w:val="24"/>
          <w:lang w:val="lv-LV"/>
        </w:rPr>
        <w:t xml:space="preserve">  ir šāda </w:t>
      </w:r>
      <w:r w:rsidRPr="00035486">
        <w:rPr>
          <w:rFonts w:ascii="Times New Roman" w:hAnsi="Times New Roman"/>
          <w:sz w:val="24"/>
          <w:szCs w:val="24"/>
          <w:shd w:val="clear" w:color="auto" w:fill="FFFFFF"/>
          <w:lang w:val="lv-LV"/>
        </w:rPr>
        <w:t xml:space="preserve">tehniskā un profesionālā </w:t>
      </w:r>
      <w:r w:rsidRPr="00035486">
        <w:rPr>
          <w:rFonts w:ascii="Times New Roman" w:hAnsi="Times New Roman"/>
          <w:sz w:val="24"/>
          <w:szCs w:val="24"/>
          <w:lang w:val="lv-LV"/>
        </w:rPr>
        <w:t>pieredze i</w:t>
      </w:r>
      <w:r w:rsidR="002863FC">
        <w:rPr>
          <w:rFonts w:ascii="Times New Roman" w:hAnsi="Times New Roman"/>
          <w:sz w:val="24"/>
          <w:szCs w:val="24"/>
          <w:shd w:val="clear" w:color="auto" w:fill="FFFFFF"/>
          <w:lang w:val="lv-LV"/>
        </w:rPr>
        <w:t>epirkuma priekšmeta iekārtu</w:t>
      </w:r>
      <w:r w:rsidRPr="00035486">
        <w:rPr>
          <w:rFonts w:ascii="Times New Roman" w:hAnsi="Times New Roman"/>
          <w:sz w:val="24"/>
          <w:szCs w:val="24"/>
          <w:shd w:val="clear" w:color="auto" w:fill="FFFFFF"/>
          <w:lang w:val="lv-LV"/>
        </w:rPr>
        <w:t xml:space="preserve"> </w:t>
      </w:r>
      <w:r w:rsidR="00F74F0B" w:rsidRPr="00035486">
        <w:rPr>
          <w:rFonts w:ascii="Times New Roman" w:hAnsi="Times New Roman"/>
          <w:sz w:val="24"/>
          <w:szCs w:val="24"/>
          <w:shd w:val="clear" w:color="auto" w:fill="FFFFFF"/>
          <w:lang w:val="lv-LV"/>
        </w:rPr>
        <w:t>izsniegšanā</w:t>
      </w:r>
      <w:r w:rsidR="00035486">
        <w:rPr>
          <w:rFonts w:ascii="Times New Roman" w:hAnsi="Times New Roman"/>
          <w:sz w:val="24"/>
          <w:szCs w:val="24"/>
          <w:shd w:val="clear" w:color="auto" w:fill="FFFFFF"/>
          <w:lang w:val="lv-LV"/>
        </w:rPr>
        <w:t>:</w:t>
      </w:r>
    </w:p>
    <w:tbl>
      <w:tblPr>
        <w:tblStyle w:val="TableGrid"/>
        <w:tblW w:w="9493" w:type="dxa"/>
        <w:tblLook w:val="04A0" w:firstRow="1" w:lastRow="0" w:firstColumn="1" w:lastColumn="0" w:noHBand="0" w:noVBand="1"/>
      </w:tblPr>
      <w:tblGrid>
        <w:gridCol w:w="982"/>
        <w:gridCol w:w="2699"/>
        <w:gridCol w:w="1843"/>
        <w:gridCol w:w="2247"/>
        <w:gridCol w:w="1722"/>
      </w:tblGrid>
      <w:tr w:rsidR="00DB0312" w:rsidRPr="00035486" w:rsidTr="00DB0312">
        <w:tc>
          <w:tcPr>
            <w:tcW w:w="982" w:type="dxa"/>
            <w:tcBorders>
              <w:top w:val="single" w:sz="4" w:space="0" w:color="auto"/>
              <w:left w:val="single" w:sz="4" w:space="0" w:color="auto"/>
              <w:bottom w:val="single" w:sz="4" w:space="0" w:color="auto"/>
              <w:right w:val="single" w:sz="4" w:space="0" w:color="auto"/>
            </w:tcBorders>
            <w:hideMark/>
          </w:tcPr>
          <w:p w:rsidR="00DB0312" w:rsidRPr="00035486" w:rsidRDefault="00DB0312">
            <w:pPr>
              <w:jc w:val="center"/>
              <w:rPr>
                <w:sz w:val="24"/>
                <w:szCs w:val="24"/>
                <w:lang w:val="lv-LV"/>
              </w:rPr>
            </w:pPr>
            <w:r w:rsidRPr="00035486">
              <w:rPr>
                <w:b/>
                <w:sz w:val="24"/>
                <w:szCs w:val="24"/>
                <w:lang w:val="lv-LV"/>
              </w:rPr>
              <w:t>Nr.p.k</w:t>
            </w:r>
            <w:r w:rsidRPr="00035486">
              <w:rPr>
                <w:sz w:val="24"/>
                <w:szCs w:val="24"/>
                <w:lang w:val="lv-LV"/>
              </w:rPr>
              <w:t>.</w:t>
            </w:r>
          </w:p>
        </w:tc>
        <w:tc>
          <w:tcPr>
            <w:tcW w:w="2699" w:type="dxa"/>
            <w:tcBorders>
              <w:top w:val="single" w:sz="4" w:space="0" w:color="auto"/>
              <w:left w:val="single" w:sz="4" w:space="0" w:color="auto"/>
              <w:bottom w:val="single" w:sz="4" w:space="0" w:color="auto"/>
              <w:right w:val="single" w:sz="4" w:space="0" w:color="auto"/>
            </w:tcBorders>
          </w:tcPr>
          <w:p w:rsidR="00DB0312" w:rsidRPr="00035486" w:rsidRDefault="002863FC">
            <w:pPr>
              <w:autoSpaceDE w:val="0"/>
              <w:autoSpaceDN w:val="0"/>
              <w:jc w:val="center"/>
              <w:rPr>
                <w:b/>
                <w:sz w:val="24"/>
                <w:szCs w:val="24"/>
                <w:shd w:val="clear" w:color="auto" w:fill="FFFFFF"/>
                <w:lang w:val="lv-LV"/>
              </w:rPr>
            </w:pPr>
            <w:r>
              <w:rPr>
                <w:b/>
                <w:sz w:val="24"/>
                <w:szCs w:val="24"/>
                <w:shd w:val="clear" w:color="auto" w:fill="FFFFFF"/>
                <w:lang w:val="lv-LV"/>
              </w:rPr>
              <w:t>Iekārtu</w:t>
            </w:r>
            <w:r w:rsidR="00DB0312" w:rsidRPr="00035486">
              <w:rPr>
                <w:b/>
                <w:sz w:val="24"/>
                <w:szCs w:val="24"/>
                <w:shd w:val="clear" w:color="auto" w:fill="FFFFFF"/>
                <w:lang w:val="lv-LV"/>
              </w:rPr>
              <w:t xml:space="preserve"> pasūtītājs</w:t>
            </w:r>
          </w:p>
          <w:p w:rsidR="00DB0312" w:rsidRPr="00035486" w:rsidRDefault="00DB0312">
            <w:pPr>
              <w:autoSpaceDE w:val="0"/>
              <w:autoSpaceDN w:val="0"/>
              <w:jc w:val="center"/>
              <w:rPr>
                <w:sz w:val="24"/>
                <w:szCs w:val="24"/>
                <w:shd w:val="clear" w:color="auto" w:fill="FFFFFF"/>
                <w:lang w:val="lv-LV"/>
              </w:rPr>
            </w:pPr>
            <w:r w:rsidRPr="00035486">
              <w:rPr>
                <w:sz w:val="24"/>
                <w:szCs w:val="24"/>
                <w:shd w:val="clear" w:color="auto" w:fill="FFFFFF"/>
                <w:lang w:val="lv-LV"/>
              </w:rPr>
              <w:t>(nosaukums, reģistrācijas Nr., juridiskā adrese)</w:t>
            </w:r>
          </w:p>
          <w:p w:rsidR="00DB0312" w:rsidRPr="00035486" w:rsidRDefault="00DB0312">
            <w:pPr>
              <w:jc w:val="center"/>
              <w:rPr>
                <w:sz w:val="24"/>
                <w:szCs w:val="24"/>
                <w:lang w:val="lv-LV"/>
              </w:rPr>
            </w:pPr>
          </w:p>
        </w:tc>
        <w:tc>
          <w:tcPr>
            <w:tcW w:w="1843" w:type="dxa"/>
            <w:tcBorders>
              <w:top w:val="single" w:sz="4" w:space="0" w:color="auto"/>
              <w:left w:val="single" w:sz="4" w:space="0" w:color="auto"/>
              <w:bottom w:val="single" w:sz="4" w:space="0" w:color="auto"/>
              <w:right w:val="single" w:sz="4" w:space="0" w:color="auto"/>
            </w:tcBorders>
            <w:hideMark/>
          </w:tcPr>
          <w:p w:rsidR="00DB0312" w:rsidRPr="00035486" w:rsidRDefault="002863FC">
            <w:pPr>
              <w:autoSpaceDE w:val="0"/>
              <w:autoSpaceDN w:val="0"/>
              <w:jc w:val="center"/>
              <w:rPr>
                <w:b/>
                <w:sz w:val="24"/>
                <w:szCs w:val="24"/>
                <w:lang w:val="lv-LV"/>
              </w:rPr>
            </w:pPr>
            <w:r>
              <w:rPr>
                <w:b/>
                <w:sz w:val="24"/>
                <w:szCs w:val="24"/>
                <w:shd w:val="clear" w:color="auto" w:fill="FFFFFF"/>
              </w:rPr>
              <w:t>Piegādātās iekārtas</w:t>
            </w:r>
            <w:r w:rsidR="00DB0312" w:rsidRPr="00035486">
              <w:rPr>
                <w:b/>
                <w:sz w:val="24"/>
                <w:szCs w:val="24"/>
                <w:shd w:val="clear" w:color="auto" w:fill="FFFFFF"/>
              </w:rPr>
              <w:t xml:space="preserve"> nosaukums</w:t>
            </w:r>
            <w:r w:rsidR="00F74F0B" w:rsidRPr="00035486">
              <w:rPr>
                <w:b/>
                <w:sz w:val="24"/>
                <w:szCs w:val="24"/>
                <w:shd w:val="clear" w:color="auto" w:fill="FFFFFF"/>
              </w:rPr>
              <w:t>, daudzums</w:t>
            </w:r>
          </w:p>
        </w:tc>
        <w:tc>
          <w:tcPr>
            <w:tcW w:w="2247" w:type="dxa"/>
            <w:tcBorders>
              <w:top w:val="single" w:sz="4" w:space="0" w:color="auto"/>
              <w:left w:val="single" w:sz="4" w:space="0" w:color="auto"/>
              <w:bottom w:val="single" w:sz="4" w:space="0" w:color="auto"/>
              <w:right w:val="single" w:sz="4" w:space="0" w:color="auto"/>
            </w:tcBorders>
          </w:tcPr>
          <w:p w:rsidR="00DB0312" w:rsidRPr="002863FC" w:rsidRDefault="002863FC">
            <w:pPr>
              <w:autoSpaceDE w:val="0"/>
              <w:autoSpaceDN w:val="0"/>
              <w:jc w:val="center"/>
              <w:rPr>
                <w:sz w:val="24"/>
                <w:szCs w:val="24"/>
                <w:shd w:val="clear" w:color="auto" w:fill="FFFFFF"/>
                <w:lang w:val="lv-LV"/>
              </w:rPr>
            </w:pPr>
            <w:r w:rsidRPr="002863FC">
              <w:rPr>
                <w:b/>
                <w:sz w:val="24"/>
                <w:szCs w:val="24"/>
                <w:shd w:val="clear" w:color="auto" w:fill="FFFFFF"/>
                <w:lang w:val="lv-LV"/>
              </w:rPr>
              <w:t>Piegādātās iekārtas</w:t>
            </w:r>
            <w:r w:rsidR="00DB0312" w:rsidRPr="002863FC">
              <w:rPr>
                <w:b/>
                <w:sz w:val="24"/>
                <w:szCs w:val="24"/>
                <w:shd w:val="clear" w:color="auto" w:fill="FFFFFF"/>
                <w:lang w:val="lv-LV"/>
              </w:rPr>
              <w:t xml:space="preserve"> līgumcena,</w:t>
            </w:r>
            <w:r w:rsidR="00DB0312" w:rsidRPr="002863FC">
              <w:rPr>
                <w:sz w:val="24"/>
                <w:szCs w:val="24"/>
                <w:shd w:val="clear" w:color="auto" w:fill="FFFFFF"/>
                <w:lang w:val="lv-LV"/>
              </w:rPr>
              <w:t xml:space="preserve"> euro, bez PVN;</w:t>
            </w:r>
          </w:p>
          <w:p w:rsidR="00DB0312" w:rsidRPr="00035486" w:rsidRDefault="00DB0312">
            <w:pPr>
              <w:jc w:val="center"/>
              <w:rPr>
                <w:sz w:val="24"/>
                <w:szCs w:val="24"/>
                <w:lang w:val="lv-LV"/>
              </w:rPr>
            </w:pPr>
          </w:p>
        </w:tc>
        <w:tc>
          <w:tcPr>
            <w:tcW w:w="1722" w:type="dxa"/>
            <w:tcBorders>
              <w:top w:val="single" w:sz="4" w:space="0" w:color="auto"/>
              <w:left w:val="single" w:sz="4" w:space="0" w:color="auto"/>
              <w:bottom w:val="single" w:sz="4" w:space="0" w:color="auto"/>
              <w:right w:val="single" w:sz="4" w:space="0" w:color="auto"/>
            </w:tcBorders>
          </w:tcPr>
          <w:p w:rsidR="00DB0312" w:rsidRPr="00035486" w:rsidRDefault="00DB0312">
            <w:pPr>
              <w:autoSpaceDE w:val="0"/>
              <w:autoSpaceDN w:val="0"/>
              <w:jc w:val="center"/>
              <w:rPr>
                <w:b/>
                <w:sz w:val="24"/>
                <w:szCs w:val="24"/>
                <w:shd w:val="clear" w:color="auto" w:fill="FFFFFF"/>
                <w:lang w:val="en-GB"/>
              </w:rPr>
            </w:pPr>
            <w:r w:rsidRPr="00035486">
              <w:rPr>
                <w:b/>
                <w:sz w:val="24"/>
                <w:szCs w:val="24"/>
                <w:shd w:val="clear" w:color="auto" w:fill="FFFFFF"/>
              </w:rPr>
              <w:t>Informācija par saistību izpildes vietu un laiku.</w:t>
            </w:r>
          </w:p>
          <w:p w:rsidR="00DB0312" w:rsidRPr="00035486" w:rsidRDefault="00DB0312">
            <w:pPr>
              <w:jc w:val="center"/>
              <w:rPr>
                <w:b/>
                <w:sz w:val="24"/>
                <w:szCs w:val="24"/>
                <w:lang w:val="lv-LV"/>
              </w:rPr>
            </w:pPr>
          </w:p>
        </w:tc>
      </w:tr>
      <w:tr w:rsidR="00DB0312" w:rsidRPr="00035486" w:rsidTr="00DB0312">
        <w:tc>
          <w:tcPr>
            <w:tcW w:w="982" w:type="dxa"/>
            <w:tcBorders>
              <w:top w:val="single" w:sz="4" w:space="0" w:color="auto"/>
              <w:left w:val="single" w:sz="4" w:space="0" w:color="auto"/>
              <w:bottom w:val="single" w:sz="4" w:space="0" w:color="auto"/>
              <w:right w:val="single" w:sz="4" w:space="0" w:color="auto"/>
            </w:tcBorders>
            <w:hideMark/>
          </w:tcPr>
          <w:p w:rsidR="00DB0312" w:rsidRPr="00035486" w:rsidRDefault="00DB0312">
            <w:pPr>
              <w:rPr>
                <w:sz w:val="24"/>
                <w:szCs w:val="24"/>
                <w:lang w:val="lv-LV"/>
              </w:rPr>
            </w:pPr>
            <w:r w:rsidRPr="00035486">
              <w:rPr>
                <w:sz w:val="24"/>
                <w:szCs w:val="24"/>
                <w:lang w:val="lv-LV"/>
              </w:rPr>
              <w:t>1.</w:t>
            </w:r>
          </w:p>
        </w:tc>
        <w:tc>
          <w:tcPr>
            <w:tcW w:w="2699" w:type="dxa"/>
            <w:tcBorders>
              <w:top w:val="single" w:sz="4" w:space="0" w:color="auto"/>
              <w:left w:val="single" w:sz="4" w:space="0" w:color="auto"/>
              <w:bottom w:val="single" w:sz="4" w:space="0" w:color="auto"/>
              <w:right w:val="single" w:sz="4" w:space="0" w:color="auto"/>
            </w:tcBorders>
          </w:tcPr>
          <w:p w:rsidR="00DB0312" w:rsidRPr="00035486" w:rsidRDefault="00DB0312">
            <w:pPr>
              <w:autoSpaceDE w:val="0"/>
              <w:autoSpaceDN w:val="0"/>
              <w:jc w:val="both"/>
              <w:rPr>
                <w:sz w:val="24"/>
                <w:szCs w:val="24"/>
                <w:lang w:val="en-GB"/>
              </w:rPr>
            </w:pPr>
          </w:p>
        </w:tc>
        <w:tc>
          <w:tcPr>
            <w:tcW w:w="1843" w:type="dxa"/>
            <w:tcBorders>
              <w:top w:val="single" w:sz="4" w:space="0" w:color="auto"/>
              <w:left w:val="single" w:sz="4" w:space="0" w:color="auto"/>
              <w:bottom w:val="single" w:sz="4" w:space="0" w:color="auto"/>
              <w:right w:val="single" w:sz="4" w:space="0" w:color="auto"/>
            </w:tcBorders>
          </w:tcPr>
          <w:p w:rsidR="00DB0312" w:rsidRPr="00035486" w:rsidRDefault="00DB0312">
            <w:pPr>
              <w:rPr>
                <w:sz w:val="24"/>
                <w:szCs w:val="24"/>
                <w:lang w:val="lv-LV"/>
              </w:rPr>
            </w:pPr>
          </w:p>
        </w:tc>
        <w:tc>
          <w:tcPr>
            <w:tcW w:w="2247" w:type="dxa"/>
            <w:tcBorders>
              <w:top w:val="single" w:sz="4" w:space="0" w:color="auto"/>
              <w:left w:val="single" w:sz="4" w:space="0" w:color="auto"/>
              <w:bottom w:val="single" w:sz="4" w:space="0" w:color="auto"/>
              <w:right w:val="single" w:sz="4" w:space="0" w:color="auto"/>
            </w:tcBorders>
          </w:tcPr>
          <w:p w:rsidR="00DB0312" w:rsidRPr="00035486" w:rsidRDefault="00DB0312">
            <w:pPr>
              <w:rPr>
                <w:sz w:val="24"/>
                <w:szCs w:val="24"/>
                <w:lang w:val="lv-LV"/>
              </w:rPr>
            </w:pPr>
          </w:p>
        </w:tc>
        <w:tc>
          <w:tcPr>
            <w:tcW w:w="1722" w:type="dxa"/>
            <w:tcBorders>
              <w:top w:val="single" w:sz="4" w:space="0" w:color="auto"/>
              <w:left w:val="single" w:sz="4" w:space="0" w:color="auto"/>
              <w:bottom w:val="single" w:sz="4" w:space="0" w:color="auto"/>
              <w:right w:val="single" w:sz="4" w:space="0" w:color="auto"/>
            </w:tcBorders>
          </w:tcPr>
          <w:p w:rsidR="00DB0312" w:rsidRPr="00035486" w:rsidRDefault="00DB0312">
            <w:pPr>
              <w:rPr>
                <w:sz w:val="24"/>
                <w:szCs w:val="24"/>
                <w:lang w:val="lv-LV"/>
              </w:rPr>
            </w:pPr>
          </w:p>
        </w:tc>
      </w:tr>
      <w:tr w:rsidR="00DB0312" w:rsidRPr="00035486" w:rsidTr="00DB0312">
        <w:tc>
          <w:tcPr>
            <w:tcW w:w="982" w:type="dxa"/>
            <w:tcBorders>
              <w:top w:val="single" w:sz="4" w:space="0" w:color="auto"/>
              <w:left w:val="single" w:sz="4" w:space="0" w:color="auto"/>
              <w:bottom w:val="single" w:sz="4" w:space="0" w:color="auto"/>
              <w:right w:val="single" w:sz="4" w:space="0" w:color="auto"/>
            </w:tcBorders>
            <w:hideMark/>
          </w:tcPr>
          <w:p w:rsidR="00DB0312" w:rsidRPr="00035486" w:rsidRDefault="00DB0312">
            <w:pPr>
              <w:rPr>
                <w:sz w:val="24"/>
                <w:szCs w:val="24"/>
                <w:lang w:val="lv-LV"/>
              </w:rPr>
            </w:pPr>
            <w:r w:rsidRPr="00035486">
              <w:rPr>
                <w:sz w:val="24"/>
                <w:szCs w:val="24"/>
                <w:lang w:val="lv-LV"/>
              </w:rPr>
              <w:t>2.</w:t>
            </w:r>
          </w:p>
        </w:tc>
        <w:tc>
          <w:tcPr>
            <w:tcW w:w="2699" w:type="dxa"/>
            <w:tcBorders>
              <w:top w:val="single" w:sz="4" w:space="0" w:color="auto"/>
              <w:left w:val="single" w:sz="4" w:space="0" w:color="auto"/>
              <w:bottom w:val="single" w:sz="4" w:space="0" w:color="auto"/>
              <w:right w:val="single" w:sz="4" w:space="0" w:color="auto"/>
            </w:tcBorders>
          </w:tcPr>
          <w:p w:rsidR="00DB0312" w:rsidRPr="00035486" w:rsidRDefault="00DB0312">
            <w:pPr>
              <w:rPr>
                <w:sz w:val="24"/>
                <w:szCs w:val="24"/>
                <w:lang w:val="lv-LV"/>
              </w:rPr>
            </w:pPr>
          </w:p>
        </w:tc>
        <w:tc>
          <w:tcPr>
            <w:tcW w:w="1843" w:type="dxa"/>
            <w:tcBorders>
              <w:top w:val="single" w:sz="4" w:space="0" w:color="auto"/>
              <w:left w:val="single" w:sz="4" w:space="0" w:color="auto"/>
              <w:bottom w:val="single" w:sz="4" w:space="0" w:color="auto"/>
              <w:right w:val="single" w:sz="4" w:space="0" w:color="auto"/>
            </w:tcBorders>
          </w:tcPr>
          <w:p w:rsidR="00DB0312" w:rsidRPr="00035486" w:rsidRDefault="00DB0312">
            <w:pPr>
              <w:rPr>
                <w:sz w:val="24"/>
                <w:szCs w:val="24"/>
                <w:lang w:val="lv-LV"/>
              </w:rPr>
            </w:pPr>
          </w:p>
        </w:tc>
        <w:tc>
          <w:tcPr>
            <w:tcW w:w="2247" w:type="dxa"/>
            <w:tcBorders>
              <w:top w:val="single" w:sz="4" w:space="0" w:color="auto"/>
              <w:left w:val="single" w:sz="4" w:space="0" w:color="auto"/>
              <w:bottom w:val="single" w:sz="4" w:space="0" w:color="auto"/>
              <w:right w:val="single" w:sz="4" w:space="0" w:color="auto"/>
            </w:tcBorders>
          </w:tcPr>
          <w:p w:rsidR="00DB0312" w:rsidRPr="00035486" w:rsidRDefault="00DB0312">
            <w:pPr>
              <w:rPr>
                <w:sz w:val="24"/>
                <w:szCs w:val="24"/>
                <w:lang w:val="lv-LV"/>
              </w:rPr>
            </w:pPr>
          </w:p>
        </w:tc>
        <w:tc>
          <w:tcPr>
            <w:tcW w:w="1722" w:type="dxa"/>
            <w:tcBorders>
              <w:top w:val="single" w:sz="4" w:space="0" w:color="auto"/>
              <w:left w:val="single" w:sz="4" w:space="0" w:color="auto"/>
              <w:bottom w:val="single" w:sz="4" w:space="0" w:color="auto"/>
              <w:right w:val="single" w:sz="4" w:space="0" w:color="auto"/>
            </w:tcBorders>
          </w:tcPr>
          <w:p w:rsidR="00DB0312" w:rsidRPr="00035486" w:rsidRDefault="00DB0312">
            <w:pPr>
              <w:rPr>
                <w:sz w:val="24"/>
                <w:szCs w:val="24"/>
                <w:lang w:val="lv-LV"/>
              </w:rPr>
            </w:pPr>
          </w:p>
        </w:tc>
      </w:tr>
    </w:tbl>
    <w:p w:rsidR="00DB0312" w:rsidRPr="00035486" w:rsidRDefault="00DB0312" w:rsidP="00DB0312">
      <w:pPr>
        <w:tabs>
          <w:tab w:val="left" w:pos="3641"/>
          <w:tab w:val="right" w:pos="8820"/>
        </w:tabs>
        <w:spacing w:line="360" w:lineRule="auto"/>
        <w:jc w:val="both"/>
        <w:rPr>
          <w:rFonts w:ascii="Times New Roman" w:eastAsia="Times New Roman" w:hAnsi="Times New Roman"/>
          <w:sz w:val="24"/>
          <w:szCs w:val="24"/>
          <w:lang w:val="lv-LV"/>
        </w:rPr>
      </w:pPr>
    </w:p>
    <w:p w:rsidR="00DB0312" w:rsidRPr="00035486" w:rsidRDefault="00DB0312" w:rsidP="00DB0312">
      <w:pPr>
        <w:jc w:val="both"/>
        <w:rPr>
          <w:rFonts w:ascii="Times New Roman" w:hAnsi="Times New Roman"/>
          <w:i/>
          <w:sz w:val="24"/>
          <w:szCs w:val="24"/>
          <w:lang w:val="lv-LV"/>
        </w:rPr>
      </w:pPr>
      <w:r w:rsidRPr="00485F34">
        <w:rPr>
          <w:rFonts w:ascii="Times New Roman" w:hAnsi="Times New Roman"/>
          <w:i/>
          <w:sz w:val="24"/>
          <w:szCs w:val="24"/>
          <w:lang w:val="lv-LV"/>
        </w:rPr>
        <w:t xml:space="preserve">*- Pretendents informāciju par pieredzi sniedz </w:t>
      </w:r>
      <w:r w:rsidRPr="00485F34">
        <w:rPr>
          <w:rFonts w:ascii="Times New Roman" w:hAnsi="Times New Roman"/>
          <w:i/>
          <w:sz w:val="24"/>
          <w:szCs w:val="24"/>
          <w:shd w:val="clear" w:color="auto" w:fill="FFFFFF"/>
          <w:lang w:val="lv-LV"/>
        </w:rPr>
        <w:t xml:space="preserve">ne vairāk kā par </w:t>
      </w:r>
      <w:r w:rsidRPr="00485F34">
        <w:rPr>
          <w:rFonts w:ascii="Times New Roman" w:hAnsi="Times New Roman"/>
          <w:i/>
          <w:sz w:val="24"/>
          <w:szCs w:val="24"/>
          <w:lang w:val="lv-LV"/>
        </w:rPr>
        <w:t xml:space="preserve">trīs iepriekšējiem gadiem, bet </w:t>
      </w:r>
      <w:r w:rsidR="007A75F0" w:rsidRPr="00485F34">
        <w:rPr>
          <w:rFonts w:ascii="Times New Roman" w:hAnsi="Times New Roman"/>
          <w:i/>
          <w:sz w:val="24"/>
          <w:szCs w:val="24"/>
          <w:lang w:val="lv-LV"/>
        </w:rPr>
        <w:t>pakalpojumu sniedzēji</w:t>
      </w:r>
      <w:r w:rsidRPr="00035486">
        <w:rPr>
          <w:rFonts w:ascii="Times New Roman" w:hAnsi="Times New Roman"/>
          <w:i/>
          <w:sz w:val="24"/>
          <w:szCs w:val="24"/>
          <w:highlight w:val="lightGray"/>
          <w:lang w:val="lv-LV"/>
        </w:rPr>
        <w:t>, kuru uzņēmumi dibināti vēlāk, to nostrādātajā periodā.</w:t>
      </w:r>
    </w:p>
    <w:p w:rsidR="00DB0312" w:rsidRPr="00035486" w:rsidRDefault="00DB0312" w:rsidP="00DB0312">
      <w:pPr>
        <w:jc w:val="both"/>
        <w:rPr>
          <w:rFonts w:ascii="Times New Roman" w:hAnsi="Times New Roman"/>
          <w:sz w:val="24"/>
          <w:szCs w:val="24"/>
          <w:lang w:val="lv-LV"/>
        </w:rPr>
      </w:pPr>
      <w:r w:rsidRPr="00035486">
        <w:rPr>
          <w:rFonts w:ascii="Times New Roman" w:hAnsi="Times New Roman"/>
          <w:sz w:val="24"/>
          <w:szCs w:val="24"/>
          <w:lang w:val="lv-LV"/>
        </w:rPr>
        <w:t xml:space="preserve">Pielikumā: </w:t>
      </w:r>
      <w:r w:rsidRPr="00035486">
        <w:rPr>
          <w:rFonts w:ascii="Times New Roman" w:hAnsi="Times New Roman"/>
          <w:sz w:val="24"/>
          <w:szCs w:val="24"/>
          <w:highlight w:val="lightGray"/>
          <w:lang w:val="lv-LV"/>
        </w:rPr>
        <w:t>(norāda)</w:t>
      </w:r>
    </w:p>
    <w:p w:rsidR="00DB0312" w:rsidRPr="00035486" w:rsidRDefault="00DB0312" w:rsidP="00D55419">
      <w:pPr>
        <w:pStyle w:val="ListParagraph"/>
        <w:numPr>
          <w:ilvl w:val="0"/>
          <w:numId w:val="21"/>
        </w:numPr>
        <w:jc w:val="both"/>
        <w:rPr>
          <w:rFonts w:ascii="Times New Roman" w:hAnsi="Times New Roman"/>
          <w:szCs w:val="24"/>
        </w:rPr>
      </w:pPr>
      <w:r w:rsidRPr="00035486">
        <w:rPr>
          <w:rFonts w:ascii="Times New Roman" w:hAnsi="Times New Roman"/>
          <w:szCs w:val="24"/>
        </w:rPr>
        <w:t>….;</w:t>
      </w:r>
    </w:p>
    <w:p w:rsidR="00DB0312" w:rsidRPr="00035486" w:rsidRDefault="00DB0312" w:rsidP="00D55419">
      <w:pPr>
        <w:pStyle w:val="ListParagraph"/>
        <w:numPr>
          <w:ilvl w:val="0"/>
          <w:numId w:val="21"/>
        </w:numPr>
        <w:jc w:val="both"/>
        <w:rPr>
          <w:rFonts w:ascii="Times New Roman" w:hAnsi="Times New Roman"/>
          <w:szCs w:val="24"/>
        </w:rPr>
      </w:pPr>
      <w:r w:rsidRPr="00035486">
        <w:rPr>
          <w:rFonts w:ascii="Times New Roman" w:hAnsi="Times New Roman"/>
          <w:szCs w:val="24"/>
        </w:rPr>
        <w:t>…..</w:t>
      </w:r>
    </w:p>
    <w:p w:rsidR="00DB0312" w:rsidRPr="00035486" w:rsidRDefault="00DB0312" w:rsidP="00035486">
      <w:pPr>
        <w:jc w:val="both"/>
        <w:rPr>
          <w:rFonts w:ascii="Times New Roman" w:hAnsi="Times New Roman"/>
          <w:sz w:val="24"/>
          <w:szCs w:val="24"/>
        </w:rPr>
      </w:pPr>
      <w:r w:rsidRPr="00035486">
        <w:rPr>
          <w:rFonts w:ascii="Times New Roman" w:hAnsi="Times New Roman"/>
          <w:sz w:val="24"/>
          <w:szCs w:val="24"/>
          <w:lang w:eastAsia="lv-LV"/>
        </w:rPr>
        <w:t>Pretendenta</w:t>
      </w:r>
      <w:r w:rsidR="00035486">
        <w:rPr>
          <w:rFonts w:ascii="Times New Roman" w:hAnsi="Times New Roman"/>
          <w:sz w:val="24"/>
          <w:szCs w:val="24"/>
        </w:rPr>
        <w:t xml:space="preserve"> iesniegtās ziņas ir patiesas.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489"/>
      </w:tblGrid>
      <w:tr w:rsidR="00DB0312" w:rsidRPr="00035486" w:rsidTr="00DB0312">
        <w:tc>
          <w:tcPr>
            <w:tcW w:w="4508" w:type="dxa"/>
            <w:tcBorders>
              <w:top w:val="single" w:sz="4" w:space="0" w:color="auto"/>
              <w:left w:val="single" w:sz="4" w:space="0" w:color="auto"/>
              <w:bottom w:val="single" w:sz="4" w:space="0" w:color="auto"/>
              <w:right w:val="single" w:sz="4" w:space="0" w:color="auto"/>
            </w:tcBorders>
            <w:hideMark/>
          </w:tcPr>
          <w:p w:rsidR="00DB0312" w:rsidRPr="00035486" w:rsidRDefault="00DB0312">
            <w:pPr>
              <w:pStyle w:val="naisf"/>
              <w:tabs>
                <w:tab w:val="left" w:pos="720"/>
                <w:tab w:val="left" w:pos="1620"/>
                <w:tab w:val="left" w:pos="2340"/>
                <w:tab w:val="left" w:pos="2520"/>
              </w:tabs>
              <w:spacing w:before="0" w:after="0" w:line="360" w:lineRule="auto"/>
              <w:ind w:right="62" w:firstLine="0"/>
              <w:rPr>
                <w:color w:val="auto"/>
                <w:lang w:val="lv-LV"/>
              </w:rPr>
            </w:pPr>
            <w:r w:rsidRPr="00035486">
              <w:rPr>
                <w:color w:val="auto"/>
                <w:lang w:val="lv-LV"/>
              </w:rPr>
              <w:t>Pretendenta pārstāvja* vārds, uzvārds:</w:t>
            </w:r>
          </w:p>
        </w:tc>
        <w:tc>
          <w:tcPr>
            <w:tcW w:w="4489" w:type="dxa"/>
            <w:tcBorders>
              <w:top w:val="single" w:sz="4" w:space="0" w:color="auto"/>
              <w:left w:val="single" w:sz="4" w:space="0" w:color="auto"/>
              <w:bottom w:val="single" w:sz="4" w:space="0" w:color="auto"/>
              <w:right w:val="single" w:sz="4" w:space="0" w:color="auto"/>
            </w:tcBorders>
          </w:tcPr>
          <w:p w:rsidR="00DB0312" w:rsidRPr="00035486" w:rsidRDefault="00DB0312">
            <w:pPr>
              <w:pStyle w:val="naisf"/>
              <w:tabs>
                <w:tab w:val="left" w:pos="720"/>
                <w:tab w:val="left" w:pos="1620"/>
                <w:tab w:val="left" w:pos="2340"/>
                <w:tab w:val="left" w:pos="2520"/>
              </w:tabs>
              <w:spacing w:before="0" w:after="0" w:line="360" w:lineRule="auto"/>
              <w:ind w:right="62" w:firstLine="0"/>
              <w:rPr>
                <w:color w:val="auto"/>
                <w:lang w:val="lv-LV"/>
              </w:rPr>
            </w:pPr>
          </w:p>
        </w:tc>
      </w:tr>
      <w:tr w:rsidR="00DB0312" w:rsidRPr="00035486" w:rsidTr="00DB0312">
        <w:tc>
          <w:tcPr>
            <w:tcW w:w="4508" w:type="dxa"/>
            <w:tcBorders>
              <w:top w:val="single" w:sz="4" w:space="0" w:color="auto"/>
              <w:left w:val="single" w:sz="4" w:space="0" w:color="auto"/>
              <w:bottom w:val="single" w:sz="4" w:space="0" w:color="auto"/>
              <w:right w:val="single" w:sz="4" w:space="0" w:color="auto"/>
            </w:tcBorders>
            <w:vAlign w:val="center"/>
            <w:hideMark/>
          </w:tcPr>
          <w:p w:rsidR="00DB0312" w:rsidRPr="00035486" w:rsidRDefault="00DB0312">
            <w:pPr>
              <w:spacing w:line="360" w:lineRule="auto"/>
              <w:jc w:val="both"/>
              <w:rPr>
                <w:rFonts w:ascii="Times New Roman" w:hAnsi="Times New Roman"/>
                <w:sz w:val="24"/>
                <w:szCs w:val="24"/>
                <w:lang w:val="lv-LV"/>
              </w:rPr>
            </w:pPr>
            <w:r w:rsidRPr="00035486">
              <w:rPr>
                <w:rFonts w:ascii="Times New Roman" w:hAnsi="Times New Roman"/>
                <w:sz w:val="24"/>
                <w:szCs w:val="24"/>
                <w:lang w:val="lv-LV"/>
              </w:rPr>
              <w:t>Paraksts:</w:t>
            </w:r>
          </w:p>
        </w:tc>
        <w:tc>
          <w:tcPr>
            <w:tcW w:w="4489" w:type="dxa"/>
            <w:tcBorders>
              <w:top w:val="single" w:sz="4" w:space="0" w:color="auto"/>
              <w:left w:val="single" w:sz="4" w:space="0" w:color="auto"/>
              <w:bottom w:val="single" w:sz="4" w:space="0" w:color="auto"/>
              <w:right w:val="single" w:sz="4" w:space="0" w:color="auto"/>
            </w:tcBorders>
          </w:tcPr>
          <w:p w:rsidR="00DB0312" w:rsidRPr="00035486" w:rsidRDefault="00DB0312">
            <w:pPr>
              <w:pStyle w:val="naisf"/>
              <w:tabs>
                <w:tab w:val="left" w:pos="720"/>
                <w:tab w:val="left" w:pos="1620"/>
                <w:tab w:val="left" w:pos="2340"/>
                <w:tab w:val="left" w:pos="2520"/>
              </w:tabs>
              <w:spacing w:before="0" w:after="0" w:line="360" w:lineRule="auto"/>
              <w:ind w:right="62" w:firstLine="0"/>
              <w:rPr>
                <w:color w:val="auto"/>
                <w:lang w:val="lv-LV"/>
              </w:rPr>
            </w:pPr>
          </w:p>
        </w:tc>
      </w:tr>
      <w:tr w:rsidR="00DB0312" w:rsidRPr="00035486" w:rsidTr="00DB0312">
        <w:tc>
          <w:tcPr>
            <w:tcW w:w="4508" w:type="dxa"/>
            <w:tcBorders>
              <w:top w:val="single" w:sz="4" w:space="0" w:color="auto"/>
              <w:left w:val="single" w:sz="4" w:space="0" w:color="auto"/>
              <w:bottom w:val="single" w:sz="4" w:space="0" w:color="auto"/>
              <w:right w:val="single" w:sz="4" w:space="0" w:color="auto"/>
            </w:tcBorders>
            <w:vAlign w:val="center"/>
            <w:hideMark/>
          </w:tcPr>
          <w:p w:rsidR="00DB0312" w:rsidRPr="00035486" w:rsidRDefault="00DB0312">
            <w:pPr>
              <w:spacing w:line="360" w:lineRule="auto"/>
              <w:jc w:val="both"/>
              <w:rPr>
                <w:rFonts w:ascii="Times New Roman" w:hAnsi="Times New Roman"/>
                <w:sz w:val="24"/>
                <w:szCs w:val="24"/>
                <w:lang w:val="lv-LV"/>
              </w:rPr>
            </w:pPr>
            <w:r w:rsidRPr="00035486">
              <w:rPr>
                <w:rFonts w:ascii="Times New Roman" w:hAnsi="Times New Roman"/>
                <w:sz w:val="24"/>
                <w:szCs w:val="24"/>
                <w:lang w:val="lv-LV"/>
              </w:rPr>
              <w:t>Datums:</w:t>
            </w:r>
          </w:p>
        </w:tc>
        <w:tc>
          <w:tcPr>
            <w:tcW w:w="4489" w:type="dxa"/>
            <w:tcBorders>
              <w:top w:val="single" w:sz="4" w:space="0" w:color="auto"/>
              <w:left w:val="single" w:sz="4" w:space="0" w:color="auto"/>
              <w:bottom w:val="single" w:sz="4" w:space="0" w:color="auto"/>
              <w:right w:val="single" w:sz="4" w:space="0" w:color="auto"/>
            </w:tcBorders>
          </w:tcPr>
          <w:p w:rsidR="00DB0312" w:rsidRPr="00035486" w:rsidRDefault="00DB0312">
            <w:pPr>
              <w:pStyle w:val="naisf"/>
              <w:tabs>
                <w:tab w:val="left" w:pos="720"/>
                <w:tab w:val="left" w:pos="1620"/>
                <w:tab w:val="left" w:pos="2340"/>
                <w:tab w:val="left" w:pos="2520"/>
              </w:tabs>
              <w:spacing w:before="0" w:after="0" w:line="360" w:lineRule="auto"/>
              <w:ind w:right="62" w:firstLine="0"/>
              <w:rPr>
                <w:color w:val="auto"/>
                <w:lang w:val="lv-LV"/>
              </w:rPr>
            </w:pPr>
          </w:p>
        </w:tc>
      </w:tr>
    </w:tbl>
    <w:p w:rsidR="00DB0312" w:rsidRPr="00035486" w:rsidRDefault="00DB0312" w:rsidP="00DB0312">
      <w:pPr>
        <w:jc w:val="both"/>
        <w:rPr>
          <w:rFonts w:ascii="Times New Roman" w:eastAsia="Times New Roman" w:hAnsi="Times New Roman"/>
          <w:sz w:val="24"/>
          <w:szCs w:val="24"/>
          <w:lang w:val="lv-LV" w:eastAsia="lv-LV"/>
        </w:rPr>
      </w:pPr>
    </w:p>
    <w:p w:rsidR="00EB7BA0" w:rsidRPr="00E110C8" w:rsidRDefault="00DB0312" w:rsidP="00E110C8">
      <w:pPr>
        <w:rPr>
          <w:rFonts w:ascii="Times New Roman" w:hAnsi="Times New Roman"/>
          <w:sz w:val="24"/>
          <w:szCs w:val="24"/>
          <w:lang w:val="lv-LV" w:eastAsia="lv-LV"/>
        </w:rPr>
      </w:pPr>
      <w:r w:rsidRPr="00035486">
        <w:rPr>
          <w:rFonts w:ascii="Times New Roman" w:hAnsi="Times New Roman"/>
          <w:sz w:val="24"/>
          <w:szCs w:val="24"/>
          <w:lang w:val="lv-LV" w:eastAsia="lv-LV"/>
        </w:rPr>
        <w:t>*- pretendenta amatpersona ar pārstāvības tiesībām vai pilnvarotā persona</w:t>
      </w:r>
    </w:p>
    <w:p w:rsidR="00DB0312" w:rsidRPr="00154522" w:rsidRDefault="00E66FF0" w:rsidP="00DB0312">
      <w:pPr>
        <w:pStyle w:val="ListParagraph"/>
        <w:shd w:val="clear" w:color="auto" w:fill="FFFFFF"/>
        <w:ind w:left="3195"/>
        <w:jc w:val="right"/>
        <w:rPr>
          <w:rFonts w:ascii="Times New Roman" w:eastAsia="Times New Roman" w:hAnsi="Times New Roman"/>
          <w:b/>
          <w:spacing w:val="-3"/>
          <w:szCs w:val="24"/>
        </w:rPr>
      </w:pPr>
      <w:r>
        <w:rPr>
          <w:rFonts w:ascii="Times New Roman" w:eastAsia="Times New Roman" w:hAnsi="Times New Roman"/>
          <w:b/>
          <w:spacing w:val="-3"/>
          <w:szCs w:val="24"/>
        </w:rPr>
        <w:lastRenderedPageBreak/>
        <w:t>4</w:t>
      </w:r>
      <w:r w:rsidR="00DB0312" w:rsidRPr="00154522">
        <w:rPr>
          <w:rFonts w:ascii="Times New Roman" w:eastAsia="Times New Roman" w:hAnsi="Times New Roman"/>
          <w:b/>
          <w:spacing w:val="-3"/>
          <w:szCs w:val="24"/>
        </w:rPr>
        <w:t>. pielikums</w:t>
      </w:r>
    </w:p>
    <w:p w:rsidR="00DB0312" w:rsidRPr="00154522" w:rsidRDefault="00DB0312" w:rsidP="00DB0312">
      <w:pPr>
        <w:shd w:val="clear" w:color="auto" w:fill="FFFFFF"/>
        <w:spacing w:after="0" w:line="240" w:lineRule="auto"/>
        <w:ind w:left="2835"/>
        <w:jc w:val="right"/>
        <w:rPr>
          <w:rFonts w:ascii="Times New Roman" w:eastAsia="Times New Roman" w:hAnsi="Times New Roman"/>
          <w:spacing w:val="-3"/>
          <w:sz w:val="24"/>
          <w:szCs w:val="24"/>
          <w:lang w:val="lv-LV" w:eastAsia="lv-LV"/>
        </w:rPr>
      </w:pPr>
      <w:r w:rsidRPr="00154522">
        <w:rPr>
          <w:rFonts w:ascii="Times New Roman" w:eastAsia="Times New Roman" w:hAnsi="Times New Roman"/>
          <w:spacing w:val="-3"/>
          <w:sz w:val="24"/>
          <w:szCs w:val="24"/>
          <w:lang w:val="lv-LV" w:eastAsia="lv-LV"/>
        </w:rPr>
        <w:t>atklāta konkursa</w:t>
      </w:r>
      <w:r w:rsidRPr="00154522">
        <w:rPr>
          <w:rFonts w:ascii="Times New Roman" w:eastAsia="Times New Roman" w:hAnsi="Times New Roman"/>
          <w:spacing w:val="2"/>
          <w:sz w:val="24"/>
          <w:szCs w:val="24"/>
          <w:lang w:val="lv-LV" w:eastAsia="lv-LV"/>
        </w:rPr>
        <w:t xml:space="preserve"> </w:t>
      </w:r>
      <w:r w:rsidRPr="00154522">
        <w:rPr>
          <w:rFonts w:ascii="Times New Roman" w:eastAsia="Times New Roman" w:hAnsi="Times New Roman"/>
          <w:sz w:val="24"/>
          <w:szCs w:val="24"/>
          <w:lang w:val="lv-LV" w:eastAsia="lv-LV"/>
        </w:rPr>
        <w:t>"</w:t>
      </w:r>
      <w:r w:rsidRPr="00154522">
        <w:rPr>
          <w:rFonts w:ascii="Times New Roman" w:hAnsi="Times New Roman"/>
          <w:sz w:val="24"/>
          <w:szCs w:val="24"/>
          <w:lang w:val="lv-LV"/>
        </w:rPr>
        <w:t>Pozitīva spiediena terapijas iekārtu pielāgošana un izsniegšana</w:t>
      </w:r>
      <w:r w:rsidRPr="00154522">
        <w:rPr>
          <w:rFonts w:ascii="Times New Roman" w:eastAsia="Times New Roman" w:hAnsi="Times New Roman"/>
          <w:sz w:val="24"/>
          <w:szCs w:val="24"/>
          <w:lang w:val="lv-LV" w:eastAsia="lv-LV"/>
        </w:rPr>
        <w:t>"</w:t>
      </w:r>
    </w:p>
    <w:p w:rsidR="00DB0312" w:rsidRPr="00154522" w:rsidRDefault="00DB0312" w:rsidP="00DB0312">
      <w:pPr>
        <w:shd w:val="clear" w:color="auto" w:fill="FFFFFF"/>
        <w:spacing w:after="0" w:line="240" w:lineRule="auto"/>
        <w:ind w:left="2835"/>
        <w:jc w:val="right"/>
        <w:rPr>
          <w:rFonts w:ascii="Times New Roman" w:eastAsia="Times New Roman" w:hAnsi="Times New Roman"/>
          <w:spacing w:val="-3"/>
          <w:sz w:val="24"/>
          <w:szCs w:val="24"/>
          <w:lang w:val="lv-LV" w:eastAsia="lv-LV"/>
        </w:rPr>
      </w:pPr>
      <w:r w:rsidRPr="00154522">
        <w:rPr>
          <w:rFonts w:ascii="Times New Roman" w:eastAsia="Times New Roman" w:hAnsi="Times New Roman"/>
          <w:spacing w:val="-3"/>
          <w:sz w:val="24"/>
          <w:szCs w:val="24"/>
          <w:lang w:val="lv-LV" w:eastAsia="lv-LV"/>
        </w:rPr>
        <w:t xml:space="preserve">ar identifikācijas Nr. </w:t>
      </w:r>
      <w:r>
        <w:rPr>
          <w:rFonts w:ascii="Times New Roman" w:eastAsia="Times New Roman" w:hAnsi="Times New Roman"/>
          <w:sz w:val="24"/>
          <w:szCs w:val="24"/>
          <w:lang w:val="lv-LV" w:eastAsia="lv-LV"/>
        </w:rPr>
        <w:t>VSIA</w:t>
      </w:r>
      <w:r w:rsidRPr="00154522">
        <w:rPr>
          <w:rFonts w:ascii="Times New Roman" w:hAnsi="Times New Roman"/>
          <w:sz w:val="24"/>
          <w:szCs w:val="24"/>
          <w:lang w:val="lv-LV"/>
        </w:rPr>
        <w:t xml:space="preserve"> NRC </w:t>
      </w:r>
      <w:r w:rsidRPr="00154522">
        <w:rPr>
          <w:rFonts w:ascii="Times New Roman" w:eastAsia="Times New Roman" w:hAnsi="Times New Roman"/>
          <w:sz w:val="24"/>
          <w:szCs w:val="24"/>
          <w:lang w:val="lv-LV" w:eastAsia="lv-LV"/>
        </w:rPr>
        <w:t>"</w:t>
      </w:r>
      <w:r w:rsidRPr="00154522">
        <w:rPr>
          <w:rFonts w:ascii="Times New Roman" w:hAnsi="Times New Roman"/>
          <w:sz w:val="24"/>
          <w:szCs w:val="24"/>
          <w:lang w:val="lv-LV"/>
        </w:rPr>
        <w:t>Vaivari</w:t>
      </w:r>
      <w:r w:rsidR="00035486">
        <w:rPr>
          <w:rFonts w:ascii="Times New Roman" w:eastAsia="Times New Roman" w:hAnsi="Times New Roman"/>
          <w:sz w:val="24"/>
          <w:szCs w:val="24"/>
          <w:lang w:val="lv-LV" w:eastAsia="lv-LV"/>
        </w:rPr>
        <w:t xml:space="preserve">" 2018/08 </w:t>
      </w:r>
      <w:r w:rsidRPr="00154522">
        <w:rPr>
          <w:rFonts w:ascii="Times New Roman" w:eastAsia="Times New Roman" w:hAnsi="Times New Roman"/>
          <w:sz w:val="24"/>
          <w:szCs w:val="24"/>
          <w:lang w:val="lv-LV" w:eastAsia="lv-LV"/>
        </w:rPr>
        <w:t>TPC</w:t>
      </w:r>
    </w:p>
    <w:p w:rsidR="00DB0312" w:rsidRDefault="00DB0312" w:rsidP="00DB0312">
      <w:pPr>
        <w:pStyle w:val="Title"/>
        <w:jc w:val="right"/>
        <w:rPr>
          <w:rFonts w:ascii="Times New Roman" w:hAnsi="Times New Roman"/>
          <w:b w:val="0"/>
          <w:spacing w:val="-3"/>
          <w:szCs w:val="24"/>
        </w:rPr>
      </w:pPr>
      <w:r w:rsidRPr="00154522">
        <w:rPr>
          <w:rFonts w:ascii="Times New Roman" w:hAnsi="Times New Roman"/>
          <w:b w:val="0"/>
          <w:spacing w:val="-3"/>
          <w:szCs w:val="24"/>
        </w:rPr>
        <w:t>NOLIKUMAM</w:t>
      </w:r>
    </w:p>
    <w:p w:rsidR="008F71D2" w:rsidRPr="00154522" w:rsidRDefault="008F71D2" w:rsidP="008F71D2">
      <w:pPr>
        <w:spacing w:after="0" w:line="240" w:lineRule="auto"/>
        <w:jc w:val="center"/>
        <w:rPr>
          <w:rFonts w:ascii="Times New Roman" w:eastAsia="Times New Roman" w:hAnsi="Times New Roman"/>
          <w:b/>
          <w:caps/>
          <w:sz w:val="24"/>
          <w:szCs w:val="24"/>
          <w:lang w:val="lv-LV" w:eastAsia="lv-LV"/>
        </w:rPr>
      </w:pPr>
    </w:p>
    <w:p w:rsidR="008F71D2" w:rsidRPr="00154522" w:rsidRDefault="00E242A1" w:rsidP="008F71D2">
      <w:pPr>
        <w:spacing w:after="0" w:line="240" w:lineRule="auto"/>
        <w:jc w:val="center"/>
        <w:rPr>
          <w:rFonts w:ascii="Times New Roman" w:eastAsia="Times New Roman" w:hAnsi="Times New Roman"/>
          <w:b/>
          <w:sz w:val="24"/>
          <w:szCs w:val="24"/>
          <w:lang w:val="lv-LV" w:eastAsia="lv-LV"/>
        </w:rPr>
      </w:pPr>
      <w:r w:rsidRPr="00154522">
        <w:rPr>
          <w:rFonts w:ascii="Times New Roman" w:eastAsia="Times New Roman" w:hAnsi="Times New Roman"/>
          <w:b/>
          <w:sz w:val="24"/>
          <w:szCs w:val="24"/>
          <w:lang w:val="lv-LV" w:eastAsia="lv-LV"/>
        </w:rPr>
        <w:t xml:space="preserve">* </w:t>
      </w:r>
      <w:r w:rsidR="00C1104E" w:rsidRPr="00154522">
        <w:rPr>
          <w:rFonts w:ascii="Times New Roman" w:eastAsia="Times New Roman" w:hAnsi="Times New Roman"/>
          <w:b/>
          <w:sz w:val="24"/>
          <w:szCs w:val="24"/>
          <w:lang w:val="lv-LV" w:eastAsia="lv-LV"/>
        </w:rPr>
        <w:t>Tehniskais piedāvājums</w:t>
      </w:r>
    </w:p>
    <w:p w:rsidR="00CC4D84" w:rsidRPr="00154522" w:rsidRDefault="00CC4D84" w:rsidP="00CC4D84">
      <w:pPr>
        <w:spacing w:after="0" w:line="240" w:lineRule="auto"/>
        <w:jc w:val="center"/>
        <w:rPr>
          <w:rFonts w:ascii="Times New Roman" w:eastAsia="Times New Roman" w:hAnsi="Times New Roman"/>
          <w:b/>
          <w:sz w:val="24"/>
          <w:szCs w:val="24"/>
          <w:lang w:val="lv-LV" w:eastAsia="lv-LV"/>
        </w:rPr>
      </w:pPr>
      <w:r w:rsidRPr="00154522">
        <w:rPr>
          <w:rFonts w:ascii="Times New Roman" w:hAnsi="Times New Roman"/>
          <w:sz w:val="24"/>
          <w:szCs w:val="24"/>
          <w:lang w:val="lv-LV"/>
        </w:rPr>
        <w:t>atklātajam konkursam</w:t>
      </w:r>
      <w:r w:rsidRPr="00154522">
        <w:rPr>
          <w:rFonts w:ascii="Times New Roman" w:hAnsi="Times New Roman"/>
          <w:b/>
          <w:sz w:val="24"/>
          <w:szCs w:val="24"/>
          <w:lang w:val="lv-LV"/>
        </w:rPr>
        <w:t xml:space="preserve"> </w:t>
      </w:r>
      <w:r w:rsidR="006514F5" w:rsidRPr="00154522">
        <w:rPr>
          <w:rFonts w:ascii="Times New Roman" w:hAnsi="Times New Roman"/>
          <w:sz w:val="24"/>
          <w:szCs w:val="24"/>
          <w:lang w:val="lv-LV"/>
        </w:rPr>
        <w:t>"</w:t>
      </w:r>
      <w:r w:rsidRPr="00154522">
        <w:rPr>
          <w:rFonts w:ascii="Times New Roman" w:hAnsi="Times New Roman"/>
          <w:sz w:val="24"/>
          <w:szCs w:val="24"/>
          <w:lang w:val="lv-LV"/>
        </w:rPr>
        <w:t>Pozitīva spiediena terapijas iekārtu pielāgošana un izsniegšana</w:t>
      </w:r>
      <w:r w:rsidR="006514F5" w:rsidRPr="00154522">
        <w:rPr>
          <w:rFonts w:ascii="Times New Roman" w:eastAsia="Times New Roman" w:hAnsi="Times New Roman"/>
          <w:sz w:val="24"/>
          <w:szCs w:val="24"/>
          <w:lang w:val="lv-LV" w:eastAsia="lv-LV"/>
        </w:rPr>
        <w:t>"</w:t>
      </w:r>
    </w:p>
    <w:p w:rsidR="00CC4D84" w:rsidRPr="00154522" w:rsidRDefault="00CC4D84" w:rsidP="00CC4D84">
      <w:pPr>
        <w:spacing w:after="120" w:line="240" w:lineRule="auto"/>
        <w:jc w:val="center"/>
        <w:rPr>
          <w:rFonts w:ascii="Times New Roman" w:eastAsia="Times New Roman" w:hAnsi="Times New Roman"/>
          <w:caps/>
          <w:sz w:val="24"/>
          <w:szCs w:val="24"/>
          <w:lang w:val="lv-LV" w:eastAsia="lv-LV"/>
        </w:rPr>
      </w:pPr>
      <w:r w:rsidRPr="00154522">
        <w:rPr>
          <w:rFonts w:ascii="Times New Roman" w:eastAsia="Times New Roman" w:hAnsi="Times New Roman"/>
          <w:spacing w:val="-3"/>
          <w:sz w:val="24"/>
          <w:szCs w:val="24"/>
          <w:lang w:val="lv-LV" w:eastAsia="lv-LV"/>
        </w:rPr>
        <w:t xml:space="preserve">ar identifikācijas </w:t>
      </w:r>
      <w:r w:rsidRPr="00154522">
        <w:rPr>
          <w:rFonts w:ascii="Times New Roman" w:eastAsia="Times New Roman" w:hAnsi="Times New Roman"/>
          <w:sz w:val="24"/>
          <w:szCs w:val="24"/>
          <w:lang w:val="lv-LV" w:eastAsia="lv-LV"/>
        </w:rPr>
        <w:t xml:space="preserve">Nr. </w:t>
      </w:r>
      <w:r w:rsidR="00C7789F">
        <w:rPr>
          <w:rFonts w:ascii="Times New Roman" w:eastAsia="Times New Roman" w:hAnsi="Times New Roman"/>
          <w:sz w:val="24"/>
          <w:szCs w:val="24"/>
          <w:lang w:val="lv-LV" w:eastAsia="lv-LV"/>
        </w:rPr>
        <w:t>VSIA</w:t>
      </w:r>
      <w:r w:rsidR="00C7789F" w:rsidRPr="00154522">
        <w:rPr>
          <w:rFonts w:ascii="Times New Roman" w:hAnsi="Times New Roman"/>
          <w:sz w:val="24"/>
          <w:szCs w:val="24"/>
          <w:lang w:val="lv-LV"/>
        </w:rPr>
        <w:t xml:space="preserve"> </w:t>
      </w:r>
      <w:r w:rsidRPr="00154522">
        <w:rPr>
          <w:rFonts w:ascii="Times New Roman" w:hAnsi="Times New Roman"/>
          <w:sz w:val="24"/>
          <w:szCs w:val="24"/>
          <w:lang w:val="lv-LV"/>
        </w:rPr>
        <w:t xml:space="preserve">NRC </w:t>
      </w:r>
      <w:r w:rsidR="006514F5" w:rsidRPr="00154522">
        <w:rPr>
          <w:rFonts w:ascii="Times New Roman" w:hAnsi="Times New Roman"/>
          <w:sz w:val="24"/>
          <w:szCs w:val="24"/>
          <w:lang w:val="lv-LV"/>
        </w:rPr>
        <w:t>"</w:t>
      </w:r>
      <w:r w:rsidRPr="00154522">
        <w:rPr>
          <w:rFonts w:ascii="Times New Roman" w:hAnsi="Times New Roman"/>
          <w:sz w:val="24"/>
          <w:szCs w:val="24"/>
          <w:lang w:val="lv-LV"/>
        </w:rPr>
        <w:t>Vaivari</w:t>
      </w:r>
      <w:r w:rsidR="006514F5" w:rsidRPr="00154522">
        <w:rPr>
          <w:rFonts w:ascii="Times New Roman" w:eastAsia="Times New Roman" w:hAnsi="Times New Roman"/>
          <w:sz w:val="24"/>
          <w:szCs w:val="24"/>
          <w:lang w:val="lv-LV" w:eastAsia="lv-LV"/>
        </w:rPr>
        <w:t>"</w:t>
      </w:r>
      <w:r w:rsidR="00035486">
        <w:rPr>
          <w:rFonts w:ascii="Times New Roman" w:eastAsia="Times New Roman" w:hAnsi="Times New Roman"/>
          <w:sz w:val="24"/>
          <w:szCs w:val="24"/>
          <w:lang w:val="lv-LV" w:eastAsia="lv-LV"/>
        </w:rPr>
        <w:t xml:space="preserve"> 2018</w:t>
      </w:r>
      <w:r w:rsidRPr="00154522">
        <w:rPr>
          <w:rFonts w:ascii="Times New Roman" w:eastAsia="Times New Roman" w:hAnsi="Times New Roman"/>
          <w:sz w:val="24"/>
          <w:szCs w:val="24"/>
          <w:lang w:val="lv-LV" w:eastAsia="lv-LV"/>
        </w:rPr>
        <w:t>/</w:t>
      </w:r>
      <w:r w:rsidR="00035486">
        <w:rPr>
          <w:rFonts w:ascii="Times New Roman" w:eastAsia="Times New Roman" w:hAnsi="Times New Roman"/>
          <w:sz w:val="24"/>
          <w:szCs w:val="24"/>
          <w:lang w:val="lv-LV" w:eastAsia="lv-LV"/>
        </w:rPr>
        <w:t xml:space="preserve"> 08</w:t>
      </w:r>
      <w:r w:rsidRPr="00154522">
        <w:rPr>
          <w:rFonts w:ascii="Times New Roman" w:eastAsia="Times New Roman" w:hAnsi="Times New Roman"/>
          <w:sz w:val="24"/>
          <w:szCs w:val="24"/>
          <w:lang w:val="lv-LV" w:eastAsia="lv-LV"/>
        </w:rPr>
        <w:t>TPC</w:t>
      </w:r>
    </w:p>
    <w:p w:rsidR="00CC4D84" w:rsidRPr="00154522" w:rsidRDefault="00CC4D84" w:rsidP="00CC4D84">
      <w:pPr>
        <w:spacing w:after="0" w:line="240" w:lineRule="auto"/>
        <w:jc w:val="center"/>
        <w:rPr>
          <w:rFonts w:ascii="Times New Roman" w:eastAsia="Times New Roman" w:hAnsi="Times New Roman"/>
          <w:b/>
          <w:sz w:val="24"/>
          <w:szCs w:val="24"/>
          <w:lang w:val="lv-LV" w:eastAsia="lv-LV"/>
        </w:rPr>
      </w:pPr>
      <w:r w:rsidRPr="00154522">
        <w:rPr>
          <w:rFonts w:ascii="Times New Roman" w:eastAsia="Times New Roman" w:hAnsi="Times New Roman"/>
          <w:b/>
          <w:sz w:val="24"/>
          <w:szCs w:val="24"/>
          <w:lang w:val="lv-LV" w:eastAsia="lv-LV"/>
        </w:rPr>
        <w:t>Iepirkuma priekšmeta 1. </w:t>
      </w:r>
      <w:r w:rsidR="00C96EA2" w:rsidRPr="00154522">
        <w:rPr>
          <w:rFonts w:ascii="Times New Roman" w:eastAsia="Times New Roman" w:hAnsi="Times New Roman"/>
          <w:b/>
          <w:sz w:val="24"/>
          <w:szCs w:val="24"/>
          <w:lang w:val="lv-LV" w:eastAsia="lv-LV"/>
        </w:rPr>
        <w:t>veidam</w:t>
      </w:r>
      <w:r w:rsidRPr="00154522">
        <w:rPr>
          <w:rFonts w:ascii="Times New Roman" w:eastAsia="Times New Roman" w:hAnsi="Times New Roman"/>
          <w:b/>
          <w:sz w:val="24"/>
          <w:szCs w:val="24"/>
          <w:lang w:val="lv-LV" w:eastAsia="lv-LV"/>
        </w:rPr>
        <w:t xml:space="preserve"> </w:t>
      </w:r>
      <w:r w:rsidR="006514F5" w:rsidRPr="00154522">
        <w:rPr>
          <w:rFonts w:ascii="Times New Roman" w:eastAsia="Times New Roman" w:hAnsi="Times New Roman"/>
          <w:b/>
          <w:sz w:val="24"/>
          <w:szCs w:val="24"/>
          <w:lang w:val="lv-LV" w:eastAsia="lv-LV"/>
        </w:rPr>
        <w:t>"</w:t>
      </w:r>
      <w:r w:rsidRPr="00154522">
        <w:rPr>
          <w:rFonts w:ascii="Times New Roman" w:eastAsia="Times New Roman" w:hAnsi="Times New Roman"/>
          <w:b/>
          <w:sz w:val="24"/>
          <w:szCs w:val="24"/>
          <w:lang w:val="lv-LV" w:eastAsia="lv-LV"/>
        </w:rPr>
        <w:t>CPAP pielāgošana, apmācība lietošanā un izsniegšana</w:t>
      </w:r>
      <w:r w:rsidR="006514F5" w:rsidRPr="00154522">
        <w:rPr>
          <w:rFonts w:ascii="Times New Roman" w:eastAsia="Times New Roman" w:hAnsi="Times New Roman"/>
          <w:b/>
          <w:sz w:val="24"/>
          <w:szCs w:val="24"/>
          <w:lang w:val="lv-LV" w:eastAsia="lv-LV"/>
        </w:rPr>
        <w:t>"</w:t>
      </w:r>
    </w:p>
    <w:p w:rsidR="006514F5" w:rsidRPr="00154522" w:rsidRDefault="008F71D2" w:rsidP="006514F5">
      <w:pPr>
        <w:spacing w:after="0" w:line="240" w:lineRule="auto"/>
        <w:ind w:firstLine="567"/>
        <w:jc w:val="both"/>
        <w:rPr>
          <w:rFonts w:ascii="Times New Roman" w:hAnsi="Times New Roman"/>
          <w:sz w:val="24"/>
          <w:szCs w:val="24"/>
          <w:lang w:val="lv-LV"/>
        </w:rPr>
      </w:pPr>
      <w:r w:rsidRPr="00154522">
        <w:rPr>
          <w:rFonts w:ascii="Times New Roman" w:hAnsi="Times New Roman"/>
          <w:sz w:val="24"/>
          <w:szCs w:val="24"/>
          <w:lang w:val="lv-LV"/>
        </w:rPr>
        <w:t xml:space="preserve">     </w:t>
      </w:r>
    </w:p>
    <w:p w:rsidR="006514F5" w:rsidRPr="00154522" w:rsidRDefault="006514F5" w:rsidP="006514F5">
      <w:pPr>
        <w:spacing w:after="0" w:line="240" w:lineRule="auto"/>
        <w:ind w:firstLine="567"/>
        <w:jc w:val="both"/>
        <w:rPr>
          <w:rFonts w:ascii="Times New Roman" w:hAnsi="Times New Roman"/>
          <w:sz w:val="24"/>
          <w:szCs w:val="24"/>
          <w:lang w:val="lv-LV"/>
        </w:rPr>
      </w:pPr>
      <w:r w:rsidRPr="00154522">
        <w:rPr>
          <w:rFonts w:ascii="Times New Roman" w:hAnsi="Times New Roman"/>
          <w:sz w:val="24"/>
          <w:szCs w:val="24"/>
          <w:lang w:val="lv-LV"/>
        </w:rPr>
        <w:t>Mēs, _______ </w:t>
      </w:r>
      <w:r w:rsidRPr="00154522">
        <w:rPr>
          <w:rFonts w:ascii="Times New Roman" w:hAnsi="Times New Roman"/>
          <w:i/>
          <w:sz w:val="24"/>
          <w:szCs w:val="24"/>
          <w:lang w:val="lv-LV"/>
        </w:rPr>
        <w:t>(pretendenta pilns nosaukums) </w:t>
      </w:r>
      <w:r w:rsidRPr="00154522">
        <w:rPr>
          <w:rFonts w:ascii="Times New Roman" w:hAnsi="Times New Roman"/>
          <w:sz w:val="24"/>
          <w:szCs w:val="24"/>
          <w:lang w:val="lv-LV"/>
        </w:rPr>
        <w:t xml:space="preserve">________, piedāvājam </w:t>
      </w:r>
      <w:r w:rsidR="008D4F7A">
        <w:rPr>
          <w:rFonts w:ascii="Times New Roman" w:hAnsi="Times New Roman"/>
          <w:sz w:val="24"/>
          <w:szCs w:val="24"/>
          <w:lang w:val="lv-LV"/>
        </w:rPr>
        <w:t xml:space="preserve">pielāgot, </w:t>
      </w:r>
      <w:r w:rsidR="001539E5">
        <w:rPr>
          <w:rFonts w:ascii="Times New Roman" w:hAnsi="Times New Roman"/>
          <w:sz w:val="24"/>
          <w:szCs w:val="24"/>
          <w:lang w:val="lv-LV"/>
        </w:rPr>
        <w:t xml:space="preserve">apmācīt lietošanā un </w:t>
      </w:r>
      <w:r w:rsidR="008D4F7A">
        <w:rPr>
          <w:rFonts w:ascii="Times New Roman" w:hAnsi="Times New Roman"/>
          <w:sz w:val="24"/>
          <w:szCs w:val="24"/>
          <w:lang w:val="lv-LV"/>
        </w:rPr>
        <w:t>izsniegt</w:t>
      </w:r>
      <w:r w:rsidR="002863FC">
        <w:rPr>
          <w:rFonts w:ascii="Times New Roman" w:hAnsi="Times New Roman"/>
          <w:sz w:val="24"/>
          <w:szCs w:val="24"/>
          <w:lang w:val="lv-LV"/>
        </w:rPr>
        <w:t xml:space="preserve"> šādu iekārtu</w:t>
      </w:r>
    </w:p>
    <w:p w:rsidR="006514F5" w:rsidRPr="00154522" w:rsidRDefault="006514F5" w:rsidP="006514F5">
      <w:pPr>
        <w:spacing w:before="120" w:after="0" w:line="240" w:lineRule="auto"/>
        <w:jc w:val="both"/>
        <w:rPr>
          <w:rFonts w:ascii="Times New Roman" w:hAnsi="Times New Roman"/>
          <w:sz w:val="24"/>
          <w:szCs w:val="24"/>
          <w:lang w:val="lv-LV"/>
        </w:rPr>
      </w:pPr>
      <w:r w:rsidRPr="00154522">
        <w:rPr>
          <w:rFonts w:ascii="Times New Roman" w:hAnsi="Times New Roman"/>
          <w:sz w:val="24"/>
          <w:szCs w:val="24"/>
          <w:lang w:val="lv-LV"/>
        </w:rPr>
        <w:t>________________________________________________________________________________</w:t>
      </w:r>
    </w:p>
    <w:p w:rsidR="006514F5" w:rsidRPr="00154522" w:rsidRDefault="006514F5" w:rsidP="006514F5">
      <w:pPr>
        <w:spacing w:after="120" w:line="240" w:lineRule="auto"/>
        <w:jc w:val="both"/>
        <w:rPr>
          <w:rFonts w:ascii="Times New Roman" w:hAnsi="Times New Roman"/>
          <w:sz w:val="24"/>
          <w:szCs w:val="24"/>
          <w:lang w:val="lv-LV"/>
        </w:rPr>
      </w:pPr>
      <w:r w:rsidRPr="00154522">
        <w:rPr>
          <w:rFonts w:ascii="Times New Roman" w:hAnsi="Times New Roman"/>
          <w:sz w:val="24"/>
          <w:szCs w:val="24"/>
          <w:lang w:val="lv-LV"/>
        </w:rPr>
        <w:t xml:space="preserve">                                      </w:t>
      </w:r>
      <w:r w:rsidR="002863FC">
        <w:rPr>
          <w:rFonts w:ascii="Times New Roman" w:hAnsi="Times New Roman"/>
          <w:sz w:val="24"/>
          <w:szCs w:val="24"/>
          <w:lang w:val="lv-LV"/>
        </w:rPr>
        <w:t xml:space="preserve">                         (iekārtas</w:t>
      </w:r>
      <w:r w:rsidRPr="00154522">
        <w:rPr>
          <w:rFonts w:ascii="Times New Roman" w:hAnsi="Times New Roman"/>
          <w:sz w:val="24"/>
          <w:szCs w:val="24"/>
          <w:lang w:val="lv-LV"/>
        </w:rPr>
        <w:t xml:space="preserve"> pilns nosaukums, ražotājs un ražotājvalsts)</w:t>
      </w:r>
    </w:p>
    <w:p w:rsidR="008F71D2" w:rsidRPr="00154522" w:rsidRDefault="006514F5" w:rsidP="008F71D2">
      <w:pPr>
        <w:spacing w:after="120" w:line="240" w:lineRule="auto"/>
        <w:jc w:val="both"/>
        <w:rPr>
          <w:rFonts w:ascii="Times New Roman" w:hAnsi="Times New Roman"/>
          <w:sz w:val="24"/>
          <w:szCs w:val="24"/>
          <w:lang w:val="lv-LV"/>
        </w:rPr>
      </w:pPr>
      <w:r w:rsidRPr="00154522">
        <w:rPr>
          <w:rFonts w:ascii="Times New Roman" w:hAnsi="Times New Roman"/>
          <w:sz w:val="24"/>
          <w:szCs w:val="24"/>
          <w:lang w:val="lv-LV"/>
        </w:rPr>
        <w:t>saskaņā ar konkursa nolikuma un tehniskās specifikācijas prasībām:</w:t>
      </w:r>
    </w:p>
    <w:tbl>
      <w:tblPr>
        <w:tblStyle w:val="TableGrid7"/>
        <w:tblW w:w="0" w:type="auto"/>
        <w:tblLook w:val="04A0" w:firstRow="1" w:lastRow="0" w:firstColumn="1" w:lastColumn="0" w:noHBand="0" w:noVBand="1"/>
      </w:tblPr>
      <w:tblGrid>
        <w:gridCol w:w="1067"/>
        <w:gridCol w:w="4173"/>
        <w:gridCol w:w="4425"/>
      </w:tblGrid>
      <w:tr w:rsidR="00904CBD" w:rsidRPr="00154522" w:rsidTr="007C2B52">
        <w:trPr>
          <w:trHeight w:val="630"/>
        </w:trPr>
        <w:tc>
          <w:tcPr>
            <w:tcW w:w="1067" w:type="dxa"/>
            <w:shd w:val="clear" w:color="auto" w:fill="D9D9D9" w:themeFill="background1" w:themeFillShade="D9"/>
          </w:tcPr>
          <w:p w:rsidR="0071084A" w:rsidRPr="00154522" w:rsidRDefault="0071084A" w:rsidP="001D1897">
            <w:pPr>
              <w:spacing w:before="40" w:after="40" w:line="240" w:lineRule="auto"/>
              <w:jc w:val="center"/>
              <w:rPr>
                <w:rFonts w:cs="Times New Roman"/>
                <w:b/>
                <w:iCs/>
                <w:sz w:val="24"/>
                <w:szCs w:val="24"/>
                <w:lang w:val="lv-LV"/>
              </w:rPr>
            </w:pPr>
            <w:r w:rsidRPr="00154522">
              <w:rPr>
                <w:rFonts w:cs="Times New Roman"/>
                <w:b/>
                <w:iCs/>
                <w:sz w:val="24"/>
                <w:szCs w:val="24"/>
                <w:lang w:val="lv-LV"/>
              </w:rPr>
              <w:t>Nr. p.k.</w:t>
            </w:r>
          </w:p>
        </w:tc>
        <w:tc>
          <w:tcPr>
            <w:tcW w:w="4173" w:type="dxa"/>
            <w:shd w:val="clear" w:color="auto" w:fill="D9D9D9" w:themeFill="background1" w:themeFillShade="D9"/>
          </w:tcPr>
          <w:p w:rsidR="0071084A" w:rsidRPr="00154522" w:rsidRDefault="0071084A" w:rsidP="0071084A">
            <w:pPr>
              <w:spacing w:before="40" w:after="40" w:line="240" w:lineRule="auto"/>
              <w:rPr>
                <w:rFonts w:cs="Times New Roman"/>
                <w:b/>
                <w:iCs/>
                <w:sz w:val="24"/>
                <w:szCs w:val="24"/>
                <w:lang w:val="lv-LV"/>
              </w:rPr>
            </w:pPr>
            <w:r w:rsidRPr="00154522">
              <w:rPr>
                <w:rFonts w:cs="Times New Roman"/>
                <w:b/>
                <w:iCs/>
                <w:sz w:val="24"/>
                <w:szCs w:val="24"/>
                <w:lang w:val="lv-LV"/>
              </w:rPr>
              <w:t>Prasības</w:t>
            </w:r>
          </w:p>
        </w:tc>
        <w:tc>
          <w:tcPr>
            <w:tcW w:w="4425" w:type="dxa"/>
            <w:shd w:val="clear" w:color="auto" w:fill="D9D9D9" w:themeFill="background1" w:themeFillShade="D9"/>
          </w:tcPr>
          <w:p w:rsidR="0071084A" w:rsidRPr="00154522" w:rsidRDefault="0071084A" w:rsidP="0071084A">
            <w:pPr>
              <w:spacing w:before="40" w:after="40" w:line="240" w:lineRule="auto"/>
              <w:jc w:val="center"/>
              <w:rPr>
                <w:rFonts w:cs="Times New Roman"/>
                <w:b/>
                <w:iCs/>
                <w:sz w:val="24"/>
                <w:szCs w:val="24"/>
                <w:lang w:val="lv-LV"/>
              </w:rPr>
            </w:pPr>
            <w:r w:rsidRPr="00154522">
              <w:rPr>
                <w:rFonts w:cs="Times New Roman"/>
                <w:b/>
                <w:iCs/>
                <w:sz w:val="24"/>
                <w:szCs w:val="24"/>
                <w:lang w:val="lv-LV"/>
              </w:rPr>
              <w:t>Atbilstība prasībām</w:t>
            </w:r>
          </w:p>
          <w:p w:rsidR="0071084A" w:rsidRPr="00154522" w:rsidRDefault="0071084A" w:rsidP="0071084A">
            <w:pPr>
              <w:spacing w:before="40" w:after="40" w:line="240" w:lineRule="auto"/>
              <w:jc w:val="center"/>
              <w:rPr>
                <w:rFonts w:cs="Times New Roman"/>
                <w:iCs/>
                <w:sz w:val="24"/>
                <w:szCs w:val="24"/>
                <w:lang w:val="lv-LV"/>
              </w:rPr>
            </w:pPr>
            <w:r w:rsidRPr="00154522">
              <w:rPr>
                <w:rFonts w:cs="Times New Roman"/>
                <w:iCs/>
                <w:sz w:val="24"/>
                <w:szCs w:val="24"/>
                <w:lang w:val="lv-LV"/>
              </w:rPr>
              <w:t>(jā/ nē)</w:t>
            </w:r>
          </w:p>
        </w:tc>
      </w:tr>
      <w:tr w:rsidR="00904CBD" w:rsidRPr="00154522" w:rsidTr="00C60805">
        <w:trPr>
          <w:trHeight w:val="353"/>
        </w:trPr>
        <w:tc>
          <w:tcPr>
            <w:tcW w:w="1067" w:type="dxa"/>
          </w:tcPr>
          <w:p w:rsidR="0071084A" w:rsidRPr="00154522" w:rsidRDefault="0071084A" w:rsidP="001D1897">
            <w:pPr>
              <w:spacing w:before="40" w:after="40" w:line="240" w:lineRule="auto"/>
              <w:jc w:val="center"/>
              <w:rPr>
                <w:rFonts w:cs="Times New Roman"/>
                <w:b/>
                <w:iCs/>
                <w:sz w:val="24"/>
                <w:szCs w:val="24"/>
                <w:lang w:val="lv-LV"/>
              </w:rPr>
            </w:pPr>
            <w:r w:rsidRPr="00154522">
              <w:rPr>
                <w:rFonts w:cs="Times New Roman"/>
                <w:b/>
                <w:iCs/>
                <w:sz w:val="24"/>
                <w:szCs w:val="24"/>
                <w:lang w:val="lv-LV"/>
              </w:rPr>
              <w:t>1.</w:t>
            </w:r>
          </w:p>
        </w:tc>
        <w:tc>
          <w:tcPr>
            <w:tcW w:w="4173" w:type="dxa"/>
          </w:tcPr>
          <w:p w:rsidR="0071084A" w:rsidRPr="00154522" w:rsidRDefault="0071084A" w:rsidP="0071084A">
            <w:pPr>
              <w:spacing w:before="40" w:after="40" w:line="240" w:lineRule="auto"/>
              <w:rPr>
                <w:rFonts w:cs="Times New Roman"/>
                <w:b/>
                <w:iCs/>
                <w:sz w:val="24"/>
                <w:szCs w:val="24"/>
                <w:lang w:val="lv-LV"/>
              </w:rPr>
            </w:pPr>
            <w:r w:rsidRPr="00154522">
              <w:rPr>
                <w:rFonts w:cs="Times New Roman"/>
                <w:b/>
                <w:iCs/>
                <w:sz w:val="24"/>
                <w:szCs w:val="24"/>
                <w:lang w:val="lv-LV"/>
              </w:rPr>
              <w:t>Vispārīgās prasības</w:t>
            </w:r>
          </w:p>
        </w:tc>
        <w:tc>
          <w:tcPr>
            <w:tcW w:w="4425" w:type="dxa"/>
          </w:tcPr>
          <w:p w:rsidR="0071084A" w:rsidRPr="00154522" w:rsidRDefault="0071084A" w:rsidP="0071084A">
            <w:pPr>
              <w:spacing w:before="40" w:after="40" w:line="240" w:lineRule="auto"/>
              <w:jc w:val="center"/>
              <w:rPr>
                <w:rFonts w:cs="Times New Roman"/>
                <w:b/>
                <w:iCs/>
                <w:sz w:val="24"/>
                <w:szCs w:val="24"/>
                <w:lang w:val="lv-LV"/>
              </w:rPr>
            </w:pPr>
          </w:p>
        </w:tc>
      </w:tr>
      <w:tr w:rsidR="00904CBD" w:rsidRPr="00154522" w:rsidTr="00C60805">
        <w:trPr>
          <w:trHeight w:val="365"/>
        </w:trPr>
        <w:tc>
          <w:tcPr>
            <w:tcW w:w="1067" w:type="dxa"/>
          </w:tcPr>
          <w:p w:rsidR="0071084A" w:rsidRPr="00154522" w:rsidRDefault="0071084A" w:rsidP="001D1897">
            <w:pPr>
              <w:spacing w:before="40" w:after="40" w:line="240" w:lineRule="auto"/>
              <w:jc w:val="center"/>
              <w:rPr>
                <w:rFonts w:cs="Times New Roman"/>
                <w:iCs/>
                <w:sz w:val="24"/>
                <w:szCs w:val="24"/>
                <w:lang w:val="lv-LV"/>
              </w:rPr>
            </w:pPr>
            <w:r w:rsidRPr="00154522">
              <w:rPr>
                <w:rFonts w:cs="Times New Roman"/>
                <w:iCs/>
                <w:sz w:val="24"/>
                <w:szCs w:val="24"/>
                <w:lang w:val="lv-LV"/>
              </w:rPr>
              <w:t>1.1.</w:t>
            </w:r>
          </w:p>
        </w:tc>
        <w:tc>
          <w:tcPr>
            <w:tcW w:w="4173" w:type="dxa"/>
          </w:tcPr>
          <w:p w:rsidR="0071084A" w:rsidRPr="00154522" w:rsidRDefault="0071084A" w:rsidP="0071084A">
            <w:pPr>
              <w:spacing w:before="40" w:after="40" w:line="240" w:lineRule="auto"/>
              <w:rPr>
                <w:rFonts w:cs="Times New Roman"/>
                <w:iCs/>
                <w:sz w:val="24"/>
                <w:szCs w:val="24"/>
                <w:lang w:val="lv-LV"/>
              </w:rPr>
            </w:pPr>
            <w:r w:rsidRPr="00154522">
              <w:rPr>
                <w:rFonts w:cs="Times New Roman"/>
                <w:iCs/>
                <w:sz w:val="24"/>
                <w:szCs w:val="24"/>
                <w:lang w:val="lv-LV"/>
              </w:rPr>
              <w:t>CE marķējums</w:t>
            </w:r>
          </w:p>
        </w:tc>
        <w:tc>
          <w:tcPr>
            <w:tcW w:w="4425" w:type="dxa"/>
          </w:tcPr>
          <w:p w:rsidR="0071084A" w:rsidRPr="00154522" w:rsidRDefault="0071084A" w:rsidP="0071084A">
            <w:pPr>
              <w:spacing w:before="40" w:after="40" w:line="240" w:lineRule="auto"/>
              <w:jc w:val="center"/>
              <w:rPr>
                <w:rFonts w:cs="Times New Roman"/>
                <w:iCs/>
                <w:sz w:val="24"/>
                <w:szCs w:val="24"/>
                <w:lang w:val="lv-LV"/>
              </w:rPr>
            </w:pPr>
          </w:p>
        </w:tc>
      </w:tr>
      <w:tr w:rsidR="00904CBD" w:rsidRPr="00154522" w:rsidTr="00C60805">
        <w:trPr>
          <w:trHeight w:val="226"/>
        </w:trPr>
        <w:tc>
          <w:tcPr>
            <w:tcW w:w="1067" w:type="dxa"/>
          </w:tcPr>
          <w:p w:rsidR="0071084A" w:rsidRPr="00154522" w:rsidRDefault="0071084A" w:rsidP="001D1897">
            <w:pPr>
              <w:spacing w:before="40" w:after="40" w:line="240" w:lineRule="auto"/>
              <w:jc w:val="center"/>
              <w:rPr>
                <w:rFonts w:cs="Times New Roman"/>
                <w:iCs/>
                <w:sz w:val="24"/>
                <w:szCs w:val="24"/>
                <w:lang w:val="lv-LV"/>
              </w:rPr>
            </w:pPr>
            <w:r w:rsidRPr="00154522">
              <w:rPr>
                <w:rFonts w:cs="Times New Roman"/>
                <w:iCs/>
                <w:sz w:val="24"/>
                <w:szCs w:val="24"/>
                <w:lang w:val="lv-LV"/>
              </w:rPr>
              <w:t>1.2.</w:t>
            </w:r>
          </w:p>
        </w:tc>
        <w:tc>
          <w:tcPr>
            <w:tcW w:w="4173" w:type="dxa"/>
          </w:tcPr>
          <w:p w:rsidR="0071084A" w:rsidRPr="00154522" w:rsidRDefault="0071084A" w:rsidP="0071084A">
            <w:pPr>
              <w:spacing w:before="40" w:after="40" w:line="240" w:lineRule="auto"/>
              <w:rPr>
                <w:rFonts w:cs="Times New Roman"/>
                <w:iCs/>
                <w:sz w:val="24"/>
                <w:szCs w:val="24"/>
                <w:lang w:val="lv-LV"/>
              </w:rPr>
            </w:pPr>
            <w:r w:rsidRPr="00154522">
              <w:rPr>
                <w:rFonts w:cs="Times New Roman"/>
                <w:iCs/>
                <w:sz w:val="24"/>
                <w:szCs w:val="24"/>
                <w:lang w:val="lv-LV"/>
              </w:rPr>
              <w:t>Lietošanas instrukcija latviešu valodā</w:t>
            </w:r>
          </w:p>
        </w:tc>
        <w:tc>
          <w:tcPr>
            <w:tcW w:w="4425" w:type="dxa"/>
          </w:tcPr>
          <w:p w:rsidR="0071084A" w:rsidRPr="00154522" w:rsidRDefault="0071084A" w:rsidP="0071084A">
            <w:pPr>
              <w:spacing w:before="40" w:after="40" w:line="240" w:lineRule="auto"/>
              <w:jc w:val="center"/>
              <w:rPr>
                <w:rFonts w:cs="Times New Roman"/>
                <w:iCs/>
                <w:sz w:val="24"/>
                <w:szCs w:val="24"/>
                <w:lang w:val="lv-LV"/>
              </w:rPr>
            </w:pPr>
          </w:p>
        </w:tc>
      </w:tr>
      <w:tr w:rsidR="00904CBD" w:rsidRPr="00154522" w:rsidTr="00C60805">
        <w:trPr>
          <w:trHeight w:val="353"/>
        </w:trPr>
        <w:tc>
          <w:tcPr>
            <w:tcW w:w="1067" w:type="dxa"/>
          </w:tcPr>
          <w:p w:rsidR="0071084A" w:rsidRPr="00154522" w:rsidRDefault="0071084A" w:rsidP="001D1897">
            <w:pPr>
              <w:spacing w:before="40" w:after="40" w:line="240" w:lineRule="auto"/>
              <w:jc w:val="center"/>
              <w:rPr>
                <w:rFonts w:cs="Times New Roman"/>
                <w:b/>
                <w:iCs/>
                <w:sz w:val="24"/>
                <w:szCs w:val="24"/>
                <w:lang w:val="lv-LV"/>
              </w:rPr>
            </w:pPr>
            <w:r w:rsidRPr="00154522">
              <w:rPr>
                <w:rFonts w:cs="Times New Roman"/>
                <w:b/>
                <w:iCs/>
                <w:sz w:val="24"/>
                <w:szCs w:val="24"/>
                <w:lang w:val="lv-LV"/>
              </w:rPr>
              <w:t>2.</w:t>
            </w:r>
          </w:p>
        </w:tc>
        <w:tc>
          <w:tcPr>
            <w:tcW w:w="4173" w:type="dxa"/>
          </w:tcPr>
          <w:p w:rsidR="0071084A" w:rsidRPr="00154522" w:rsidRDefault="0071084A" w:rsidP="0071084A">
            <w:pPr>
              <w:spacing w:before="40" w:after="40" w:line="240" w:lineRule="auto"/>
              <w:rPr>
                <w:rFonts w:cs="Times New Roman"/>
                <w:b/>
                <w:iCs/>
                <w:sz w:val="24"/>
                <w:szCs w:val="24"/>
                <w:lang w:val="lv-LV"/>
              </w:rPr>
            </w:pPr>
            <w:r w:rsidRPr="00154522">
              <w:rPr>
                <w:rFonts w:cs="Times New Roman"/>
                <w:b/>
                <w:iCs/>
                <w:sz w:val="24"/>
                <w:szCs w:val="24"/>
                <w:lang w:val="lv-LV"/>
              </w:rPr>
              <w:t>Izmatošanas iespējas</w:t>
            </w:r>
          </w:p>
        </w:tc>
        <w:tc>
          <w:tcPr>
            <w:tcW w:w="4425" w:type="dxa"/>
          </w:tcPr>
          <w:p w:rsidR="0071084A" w:rsidRPr="00154522" w:rsidRDefault="0071084A" w:rsidP="0071084A">
            <w:pPr>
              <w:spacing w:before="40" w:after="40" w:line="240" w:lineRule="auto"/>
              <w:jc w:val="center"/>
              <w:rPr>
                <w:rFonts w:cs="Times New Roman"/>
                <w:b/>
                <w:iCs/>
                <w:sz w:val="24"/>
                <w:szCs w:val="24"/>
                <w:lang w:val="lv-LV"/>
              </w:rPr>
            </w:pPr>
          </w:p>
        </w:tc>
      </w:tr>
      <w:tr w:rsidR="00904CBD" w:rsidRPr="00154522" w:rsidTr="00C60805">
        <w:trPr>
          <w:trHeight w:val="630"/>
        </w:trPr>
        <w:tc>
          <w:tcPr>
            <w:tcW w:w="1067" w:type="dxa"/>
          </w:tcPr>
          <w:p w:rsidR="0071084A" w:rsidRPr="00154522" w:rsidRDefault="0071084A" w:rsidP="001D1897">
            <w:pPr>
              <w:spacing w:before="40" w:after="40" w:line="240" w:lineRule="auto"/>
              <w:jc w:val="center"/>
              <w:rPr>
                <w:rFonts w:cs="Times New Roman"/>
                <w:iCs/>
                <w:sz w:val="24"/>
                <w:szCs w:val="24"/>
                <w:lang w:val="lv-LV"/>
              </w:rPr>
            </w:pPr>
            <w:r w:rsidRPr="00154522">
              <w:rPr>
                <w:rFonts w:cs="Times New Roman"/>
                <w:iCs/>
                <w:sz w:val="24"/>
                <w:szCs w:val="24"/>
                <w:lang w:val="lv-LV"/>
              </w:rPr>
              <w:t>2.1.</w:t>
            </w:r>
          </w:p>
        </w:tc>
        <w:tc>
          <w:tcPr>
            <w:tcW w:w="4173" w:type="dxa"/>
          </w:tcPr>
          <w:p w:rsidR="0071084A" w:rsidRPr="00154522" w:rsidRDefault="0071084A" w:rsidP="0071084A">
            <w:pPr>
              <w:spacing w:before="40" w:after="40" w:line="240" w:lineRule="auto"/>
              <w:rPr>
                <w:rFonts w:cs="Times New Roman"/>
                <w:iCs/>
                <w:sz w:val="24"/>
                <w:szCs w:val="24"/>
                <w:lang w:val="lv-LV"/>
              </w:rPr>
            </w:pPr>
            <w:r w:rsidRPr="00154522">
              <w:rPr>
                <w:rFonts w:cs="Times New Roman"/>
                <w:iCs/>
                <w:sz w:val="24"/>
                <w:szCs w:val="24"/>
                <w:lang w:val="lv-LV"/>
              </w:rPr>
              <w:t>Iekārta paredzēta pozitīva spiediena terapijai</w:t>
            </w:r>
          </w:p>
        </w:tc>
        <w:tc>
          <w:tcPr>
            <w:tcW w:w="4425" w:type="dxa"/>
          </w:tcPr>
          <w:p w:rsidR="0071084A" w:rsidRPr="00154522" w:rsidRDefault="0071084A" w:rsidP="0071084A">
            <w:pPr>
              <w:spacing w:before="40" w:after="40" w:line="240" w:lineRule="auto"/>
              <w:jc w:val="center"/>
              <w:rPr>
                <w:rFonts w:cs="Times New Roman"/>
                <w:iCs/>
                <w:sz w:val="24"/>
                <w:szCs w:val="24"/>
                <w:lang w:val="lv-LV"/>
              </w:rPr>
            </w:pPr>
          </w:p>
        </w:tc>
      </w:tr>
      <w:tr w:rsidR="00904CBD" w:rsidRPr="00154522" w:rsidTr="00C60805">
        <w:trPr>
          <w:trHeight w:val="365"/>
        </w:trPr>
        <w:tc>
          <w:tcPr>
            <w:tcW w:w="1067" w:type="dxa"/>
          </w:tcPr>
          <w:p w:rsidR="0071084A" w:rsidRPr="00154522" w:rsidRDefault="0071084A" w:rsidP="001D1897">
            <w:pPr>
              <w:spacing w:before="40" w:after="40" w:line="240" w:lineRule="auto"/>
              <w:jc w:val="center"/>
              <w:rPr>
                <w:rFonts w:cs="Times New Roman"/>
                <w:b/>
                <w:iCs/>
                <w:sz w:val="24"/>
                <w:szCs w:val="24"/>
                <w:lang w:val="lv-LV"/>
              </w:rPr>
            </w:pPr>
            <w:r w:rsidRPr="00154522">
              <w:rPr>
                <w:rFonts w:cs="Times New Roman"/>
                <w:b/>
                <w:iCs/>
                <w:sz w:val="24"/>
                <w:szCs w:val="24"/>
                <w:lang w:val="lv-LV"/>
              </w:rPr>
              <w:t>3.</w:t>
            </w:r>
          </w:p>
        </w:tc>
        <w:tc>
          <w:tcPr>
            <w:tcW w:w="4173" w:type="dxa"/>
          </w:tcPr>
          <w:p w:rsidR="0071084A" w:rsidRPr="00154522" w:rsidRDefault="0071084A" w:rsidP="0071084A">
            <w:pPr>
              <w:spacing w:before="40" w:after="40" w:line="240" w:lineRule="auto"/>
              <w:rPr>
                <w:rFonts w:cs="Times New Roman"/>
                <w:b/>
                <w:iCs/>
                <w:sz w:val="24"/>
                <w:szCs w:val="24"/>
                <w:lang w:val="lv-LV"/>
              </w:rPr>
            </w:pPr>
            <w:r w:rsidRPr="00154522">
              <w:rPr>
                <w:rFonts w:cs="Times New Roman"/>
                <w:b/>
                <w:iCs/>
                <w:sz w:val="24"/>
                <w:szCs w:val="24"/>
                <w:lang w:val="lv-LV"/>
              </w:rPr>
              <w:t>Komplektācija</w:t>
            </w:r>
          </w:p>
        </w:tc>
        <w:tc>
          <w:tcPr>
            <w:tcW w:w="4425" w:type="dxa"/>
          </w:tcPr>
          <w:p w:rsidR="0071084A" w:rsidRPr="00154522" w:rsidRDefault="0071084A" w:rsidP="0071084A">
            <w:pPr>
              <w:spacing w:before="40" w:after="40" w:line="240" w:lineRule="auto"/>
              <w:jc w:val="center"/>
              <w:rPr>
                <w:rFonts w:cs="Times New Roman"/>
                <w:b/>
                <w:iCs/>
                <w:sz w:val="24"/>
                <w:szCs w:val="24"/>
                <w:lang w:val="lv-LV"/>
              </w:rPr>
            </w:pPr>
          </w:p>
        </w:tc>
      </w:tr>
      <w:tr w:rsidR="00904CBD" w:rsidRPr="00154522" w:rsidTr="00C60805">
        <w:trPr>
          <w:trHeight w:val="322"/>
        </w:trPr>
        <w:tc>
          <w:tcPr>
            <w:tcW w:w="1067" w:type="dxa"/>
          </w:tcPr>
          <w:p w:rsidR="0071084A" w:rsidRPr="00154522" w:rsidRDefault="0071084A" w:rsidP="001D1897">
            <w:pPr>
              <w:spacing w:before="40" w:after="40" w:line="240" w:lineRule="auto"/>
              <w:jc w:val="center"/>
              <w:rPr>
                <w:rFonts w:cs="Times New Roman"/>
                <w:iCs/>
                <w:sz w:val="24"/>
                <w:szCs w:val="24"/>
                <w:lang w:val="lv-LV"/>
              </w:rPr>
            </w:pPr>
            <w:r w:rsidRPr="00154522">
              <w:rPr>
                <w:rFonts w:cs="Times New Roman"/>
                <w:iCs/>
                <w:sz w:val="24"/>
                <w:szCs w:val="24"/>
                <w:lang w:val="lv-LV"/>
              </w:rPr>
              <w:t>3.1.</w:t>
            </w:r>
          </w:p>
        </w:tc>
        <w:tc>
          <w:tcPr>
            <w:tcW w:w="4173" w:type="dxa"/>
          </w:tcPr>
          <w:p w:rsidR="0071084A" w:rsidRPr="00154522" w:rsidRDefault="0071084A" w:rsidP="0071084A">
            <w:pPr>
              <w:spacing w:before="40" w:after="40" w:line="240" w:lineRule="auto"/>
              <w:rPr>
                <w:rFonts w:cs="Times New Roman"/>
                <w:iCs/>
                <w:sz w:val="24"/>
                <w:szCs w:val="24"/>
                <w:lang w:val="lv-LV"/>
              </w:rPr>
            </w:pPr>
            <w:r w:rsidRPr="00154522">
              <w:rPr>
                <w:rFonts w:cs="Times New Roman"/>
                <w:iCs/>
                <w:sz w:val="24"/>
                <w:szCs w:val="24"/>
                <w:lang w:val="lv-LV"/>
              </w:rPr>
              <w:t>Pacienta elpošanas kontūrs ventilācijai</w:t>
            </w:r>
          </w:p>
        </w:tc>
        <w:tc>
          <w:tcPr>
            <w:tcW w:w="4425" w:type="dxa"/>
          </w:tcPr>
          <w:p w:rsidR="0071084A" w:rsidRPr="00154522" w:rsidRDefault="0071084A" w:rsidP="0071084A">
            <w:pPr>
              <w:spacing w:before="40" w:after="40" w:line="240" w:lineRule="auto"/>
              <w:jc w:val="center"/>
              <w:rPr>
                <w:rFonts w:cs="Times New Roman"/>
                <w:iCs/>
                <w:sz w:val="24"/>
                <w:szCs w:val="24"/>
                <w:lang w:val="lv-LV"/>
              </w:rPr>
            </w:pPr>
          </w:p>
        </w:tc>
      </w:tr>
      <w:tr w:rsidR="00904CBD" w:rsidRPr="00154522" w:rsidTr="00C60805">
        <w:trPr>
          <w:trHeight w:val="353"/>
        </w:trPr>
        <w:tc>
          <w:tcPr>
            <w:tcW w:w="1067" w:type="dxa"/>
          </w:tcPr>
          <w:p w:rsidR="0071084A" w:rsidRPr="00154522" w:rsidRDefault="0071084A" w:rsidP="001D1897">
            <w:pPr>
              <w:spacing w:before="40" w:after="40" w:line="240" w:lineRule="auto"/>
              <w:jc w:val="center"/>
              <w:rPr>
                <w:rFonts w:cs="Times New Roman"/>
                <w:iCs/>
                <w:sz w:val="24"/>
                <w:szCs w:val="24"/>
                <w:lang w:val="lv-LV"/>
              </w:rPr>
            </w:pPr>
            <w:r w:rsidRPr="00154522">
              <w:rPr>
                <w:rFonts w:cs="Times New Roman"/>
                <w:iCs/>
                <w:sz w:val="24"/>
                <w:szCs w:val="24"/>
                <w:lang w:val="lv-LV"/>
              </w:rPr>
              <w:t>3.2.</w:t>
            </w:r>
          </w:p>
        </w:tc>
        <w:tc>
          <w:tcPr>
            <w:tcW w:w="4173" w:type="dxa"/>
          </w:tcPr>
          <w:p w:rsidR="0071084A" w:rsidRPr="00154522" w:rsidRDefault="0071084A" w:rsidP="0071084A">
            <w:pPr>
              <w:spacing w:before="40" w:after="40" w:line="240" w:lineRule="auto"/>
              <w:rPr>
                <w:rFonts w:cs="Times New Roman"/>
                <w:iCs/>
                <w:sz w:val="24"/>
                <w:szCs w:val="24"/>
                <w:lang w:val="lv-LV"/>
              </w:rPr>
            </w:pPr>
            <w:r w:rsidRPr="00154522">
              <w:rPr>
                <w:rFonts w:cs="Times New Roman"/>
                <w:iCs/>
                <w:sz w:val="24"/>
                <w:szCs w:val="24"/>
                <w:lang w:val="lv-LV"/>
              </w:rPr>
              <w:t>Putekļu filtrs</w:t>
            </w:r>
          </w:p>
        </w:tc>
        <w:tc>
          <w:tcPr>
            <w:tcW w:w="4425" w:type="dxa"/>
          </w:tcPr>
          <w:p w:rsidR="0071084A" w:rsidRPr="00154522" w:rsidRDefault="0071084A" w:rsidP="0071084A">
            <w:pPr>
              <w:spacing w:before="40" w:after="40" w:line="240" w:lineRule="auto"/>
              <w:jc w:val="center"/>
              <w:rPr>
                <w:rFonts w:cs="Times New Roman"/>
                <w:iCs/>
                <w:sz w:val="24"/>
                <w:szCs w:val="24"/>
                <w:lang w:val="lv-LV"/>
              </w:rPr>
            </w:pPr>
          </w:p>
        </w:tc>
      </w:tr>
      <w:tr w:rsidR="00904CBD" w:rsidRPr="00154522" w:rsidTr="00C60805">
        <w:trPr>
          <w:trHeight w:val="353"/>
        </w:trPr>
        <w:tc>
          <w:tcPr>
            <w:tcW w:w="1067" w:type="dxa"/>
          </w:tcPr>
          <w:p w:rsidR="0071084A" w:rsidRPr="00154522" w:rsidRDefault="0071084A" w:rsidP="001D1897">
            <w:pPr>
              <w:spacing w:before="40" w:after="40" w:line="240" w:lineRule="auto"/>
              <w:jc w:val="center"/>
              <w:rPr>
                <w:rFonts w:cs="Times New Roman"/>
                <w:iCs/>
                <w:sz w:val="24"/>
                <w:szCs w:val="24"/>
                <w:lang w:val="lv-LV"/>
              </w:rPr>
            </w:pPr>
            <w:r w:rsidRPr="00154522">
              <w:rPr>
                <w:rFonts w:cs="Times New Roman"/>
                <w:iCs/>
                <w:sz w:val="24"/>
                <w:szCs w:val="24"/>
                <w:lang w:val="lv-LV"/>
              </w:rPr>
              <w:t>3.3.</w:t>
            </w:r>
          </w:p>
        </w:tc>
        <w:tc>
          <w:tcPr>
            <w:tcW w:w="4173" w:type="dxa"/>
          </w:tcPr>
          <w:p w:rsidR="0071084A" w:rsidRPr="00154522" w:rsidRDefault="0071084A" w:rsidP="0071084A">
            <w:pPr>
              <w:spacing w:before="40" w:after="40" w:line="240" w:lineRule="auto"/>
              <w:rPr>
                <w:rFonts w:cs="Times New Roman"/>
                <w:iCs/>
                <w:sz w:val="24"/>
                <w:szCs w:val="24"/>
                <w:lang w:val="lv-LV"/>
              </w:rPr>
            </w:pPr>
            <w:r w:rsidRPr="00154522">
              <w:rPr>
                <w:rFonts w:cs="Times New Roman"/>
                <w:iCs/>
                <w:sz w:val="24"/>
                <w:szCs w:val="24"/>
                <w:lang w:val="lv-LV"/>
              </w:rPr>
              <w:t>Smalko putekļu filtrs</w:t>
            </w:r>
          </w:p>
        </w:tc>
        <w:tc>
          <w:tcPr>
            <w:tcW w:w="4425" w:type="dxa"/>
          </w:tcPr>
          <w:p w:rsidR="0071084A" w:rsidRPr="00154522" w:rsidRDefault="0071084A" w:rsidP="0071084A">
            <w:pPr>
              <w:spacing w:before="40" w:after="40" w:line="240" w:lineRule="auto"/>
              <w:jc w:val="center"/>
              <w:rPr>
                <w:rFonts w:cs="Times New Roman"/>
                <w:iCs/>
                <w:sz w:val="24"/>
                <w:szCs w:val="24"/>
                <w:lang w:val="lv-LV"/>
              </w:rPr>
            </w:pPr>
          </w:p>
        </w:tc>
      </w:tr>
      <w:tr w:rsidR="00904CBD" w:rsidRPr="00154522" w:rsidTr="00C60805">
        <w:trPr>
          <w:trHeight w:val="365"/>
        </w:trPr>
        <w:tc>
          <w:tcPr>
            <w:tcW w:w="1067" w:type="dxa"/>
          </w:tcPr>
          <w:p w:rsidR="0071084A" w:rsidRPr="00154522" w:rsidRDefault="0071084A" w:rsidP="001D1897">
            <w:pPr>
              <w:spacing w:before="40" w:after="40" w:line="240" w:lineRule="auto"/>
              <w:jc w:val="center"/>
              <w:rPr>
                <w:rFonts w:cs="Times New Roman"/>
                <w:iCs/>
                <w:sz w:val="24"/>
                <w:szCs w:val="24"/>
                <w:lang w:val="lv-LV"/>
              </w:rPr>
            </w:pPr>
            <w:r w:rsidRPr="00154522">
              <w:rPr>
                <w:rFonts w:cs="Times New Roman"/>
                <w:iCs/>
                <w:sz w:val="24"/>
                <w:szCs w:val="24"/>
                <w:lang w:val="lv-LV"/>
              </w:rPr>
              <w:t>3.4.</w:t>
            </w:r>
          </w:p>
        </w:tc>
        <w:tc>
          <w:tcPr>
            <w:tcW w:w="4173" w:type="dxa"/>
          </w:tcPr>
          <w:p w:rsidR="0071084A" w:rsidRPr="00154522" w:rsidRDefault="0071084A" w:rsidP="0071084A">
            <w:pPr>
              <w:spacing w:before="40" w:after="40" w:line="240" w:lineRule="auto"/>
              <w:rPr>
                <w:rFonts w:cs="Times New Roman"/>
                <w:iCs/>
                <w:sz w:val="24"/>
                <w:szCs w:val="24"/>
                <w:lang w:val="lv-LV"/>
              </w:rPr>
            </w:pPr>
            <w:r w:rsidRPr="00154522">
              <w:rPr>
                <w:rFonts w:cs="Times New Roman"/>
                <w:iCs/>
                <w:sz w:val="24"/>
                <w:szCs w:val="24"/>
                <w:lang w:val="lv-LV"/>
              </w:rPr>
              <w:t>Soma</w:t>
            </w:r>
          </w:p>
        </w:tc>
        <w:tc>
          <w:tcPr>
            <w:tcW w:w="4425" w:type="dxa"/>
          </w:tcPr>
          <w:p w:rsidR="0071084A" w:rsidRPr="00154522" w:rsidRDefault="0071084A" w:rsidP="0071084A">
            <w:pPr>
              <w:spacing w:before="40" w:after="40" w:line="240" w:lineRule="auto"/>
              <w:jc w:val="center"/>
              <w:rPr>
                <w:rFonts w:cs="Times New Roman"/>
                <w:iCs/>
                <w:sz w:val="24"/>
                <w:szCs w:val="24"/>
                <w:lang w:val="lv-LV"/>
              </w:rPr>
            </w:pPr>
          </w:p>
        </w:tc>
      </w:tr>
      <w:tr w:rsidR="00904CBD" w:rsidRPr="00154522" w:rsidTr="00C60805">
        <w:trPr>
          <w:trHeight w:val="353"/>
        </w:trPr>
        <w:tc>
          <w:tcPr>
            <w:tcW w:w="1067" w:type="dxa"/>
          </w:tcPr>
          <w:p w:rsidR="0071084A" w:rsidRPr="00154522" w:rsidRDefault="0071084A" w:rsidP="001D1897">
            <w:pPr>
              <w:spacing w:before="40" w:after="40" w:line="240" w:lineRule="auto"/>
              <w:jc w:val="center"/>
              <w:rPr>
                <w:rFonts w:cs="Times New Roman"/>
                <w:iCs/>
                <w:sz w:val="24"/>
                <w:szCs w:val="24"/>
                <w:lang w:val="lv-LV"/>
              </w:rPr>
            </w:pPr>
            <w:r w:rsidRPr="00154522">
              <w:rPr>
                <w:rFonts w:cs="Times New Roman"/>
                <w:iCs/>
                <w:sz w:val="24"/>
                <w:szCs w:val="24"/>
                <w:lang w:val="lv-LV"/>
              </w:rPr>
              <w:t>3.5.</w:t>
            </w:r>
          </w:p>
        </w:tc>
        <w:tc>
          <w:tcPr>
            <w:tcW w:w="4173" w:type="dxa"/>
          </w:tcPr>
          <w:p w:rsidR="0071084A" w:rsidRPr="00154522" w:rsidRDefault="0071084A" w:rsidP="0071084A">
            <w:pPr>
              <w:spacing w:before="40" w:after="40" w:line="240" w:lineRule="auto"/>
              <w:rPr>
                <w:rFonts w:cs="Times New Roman"/>
                <w:iCs/>
                <w:sz w:val="24"/>
                <w:szCs w:val="24"/>
                <w:lang w:val="lv-LV"/>
              </w:rPr>
            </w:pPr>
            <w:r w:rsidRPr="00154522">
              <w:rPr>
                <w:rFonts w:cs="Times New Roman"/>
                <w:iCs/>
                <w:sz w:val="24"/>
                <w:szCs w:val="24"/>
                <w:lang w:val="lv-LV"/>
              </w:rPr>
              <w:t>Barošanas bloks</w:t>
            </w:r>
          </w:p>
        </w:tc>
        <w:tc>
          <w:tcPr>
            <w:tcW w:w="4425" w:type="dxa"/>
          </w:tcPr>
          <w:p w:rsidR="0071084A" w:rsidRPr="00154522" w:rsidRDefault="0071084A" w:rsidP="0071084A">
            <w:pPr>
              <w:spacing w:before="40" w:after="40" w:line="240" w:lineRule="auto"/>
              <w:jc w:val="center"/>
              <w:rPr>
                <w:rFonts w:cs="Times New Roman"/>
                <w:iCs/>
                <w:sz w:val="24"/>
                <w:szCs w:val="24"/>
                <w:lang w:val="lv-LV"/>
              </w:rPr>
            </w:pPr>
          </w:p>
        </w:tc>
      </w:tr>
      <w:tr w:rsidR="00904CBD" w:rsidRPr="00154522" w:rsidTr="00C60805">
        <w:trPr>
          <w:trHeight w:val="353"/>
        </w:trPr>
        <w:tc>
          <w:tcPr>
            <w:tcW w:w="1067" w:type="dxa"/>
          </w:tcPr>
          <w:p w:rsidR="0071084A" w:rsidRPr="00154522" w:rsidRDefault="0071084A" w:rsidP="001D1897">
            <w:pPr>
              <w:spacing w:before="40" w:after="40" w:line="240" w:lineRule="auto"/>
              <w:jc w:val="center"/>
              <w:rPr>
                <w:rFonts w:cs="Times New Roman"/>
                <w:iCs/>
                <w:sz w:val="24"/>
                <w:szCs w:val="24"/>
                <w:lang w:val="lv-LV"/>
              </w:rPr>
            </w:pPr>
            <w:r w:rsidRPr="00154522">
              <w:rPr>
                <w:rFonts w:cs="Times New Roman"/>
                <w:iCs/>
                <w:sz w:val="24"/>
                <w:szCs w:val="24"/>
                <w:lang w:val="lv-LV"/>
              </w:rPr>
              <w:t>3.6.</w:t>
            </w:r>
          </w:p>
        </w:tc>
        <w:tc>
          <w:tcPr>
            <w:tcW w:w="4173" w:type="dxa"/>
          </w:tcPr>
          <w:p w:rsidR="0071084A" w:rsidRPr="00154522" w:rsidRDefault="0071084A" w:rsidP="0071084A">
            <w:pPr>
              <w:spacing w:before="40" w:after="40" w:line="240" w:lineRule="auto"/>
              <w:rPr>
                <w:rFonts w:cs="Times New Roman"/>
                <w:iCs/>
                <w:sz w:val="24"/>
                <w:szCs w:val="24"/>
                <w:lang w:val="lv-LV"/>
              </w:rPr>
            </w:pPr>
            <w:r w:rsidRPr="00154522">
              <w:rPr>
                <w:rFonts w:cs="Times New Roman"/>
                <w:iCs/>
                <w:sz w:val="24"/>
                <w:szCs w:val="24"/>
                <w:lang w:val="lv-LV"/>
              </w:rPr>
              <w:t>Tīkla vads</w:t>
            </w:r>
          </w:p>
        </w:tc>
        <w:tc>
          <w:tcPr>
            <w:tcW w:w="4425" w:type="dxa"/>
          </w:tcPr>
          <w:p w:rsidR="0071084A" w:rsidRPr="00154522" w:rsidRDefault="0071084A" w:rsidP="0071084A">
            <w:pPr>
              <w:spacing w:before="40" w:after="40" w:line="240" w:lineRule="auto"/>
              <w:jc w:val="center"/>
              <w:rPr>
                <w:rFonts w:cs="Times New Roman"/>
                <w:iCs/>
                <w:sz w:val="24"/>
                <w:szCs w:val="24"/>
                <w:lang w:val="lv-LV"/>
              </w:rPr>
            </w:pPr>
          </w:p>
        </w:tc>
      </w:tr>
      <w:tr w:rsidR="00904CBD" w:rsidRPr="00154522" w:rsidTr="00C60805">
        <w:trPr>
          <w:trHeight w:val="198"/>
        </w:trPr>
        <w:tc>
          <w:tcPr>
            <w:tcW w:w="1067" w:type="dxa"/>
          </w:tcPr>
          <w:p w:rsidR="0071084A" w:rsidRPr="00154522" w:rsidRDefault="0071084A" w:rsidP="001D1897">
            <w:pPr>
              <w:spacing w:before="40" w:after="40" w:line="240" w:lineRule="auto"/>
              <w:jc w:val="center"/>
              <w:rPr>
                <w:rFonts w:cs="Times New Roman"/>
                <w:iCs/>
                <w:sz w:val="24"/>
                <w:szCs w:val="24"/>
                <w:lang w:val="lv-LV"/>
              </w:rPr>
            </w:pPr>
            <w:r w:rsidRPr="00154522">
              <w:rPr>
                <w:rFonts w:cs="Times New Roman"/>
                <w:iCs/>
                <w:sz w:val="24"/>
                <w:szCs w:val="24"/>
                <w:lang w:val="lv-LV"/>
              </w:rPr>
              <w:t>3.7.</w:t>
            </w:r>
          </w:p>
        </w:tc>
        <w:tc>
          <w:tcPr>
            <w:tcW w:w="4173" w:type="dxa"/>
          </w:tcPr>
          <w:p w:rsidR="0071084A" w:rsidRPr="00154522" w:rsidRDefault="0071084A" w:rsidP="0071084A">
            <w:pPr>
              <w:spacing w:before="40" w:after="40" w:line="240" w:lineRule="auto"/>
              <w:rPr>
                <w:rFonts w:cs="Times New Roman"/>
                <w:iCs/>
                <w:sz w:val="24"/>
                <w:szCs w:val="24"/>
                <w:lang w:val="lv-LV"/>
              </w:rPr>
            </w:pPr>
            <w:r w:rsidRPr="00154522">
              <w:rPr>
                <w:rFonts w:cs="Times New Roman"/>
                <w:iCs/>
                <w:sz w:val="24"/>
                <w:szCs w:val="24"/>
                <w:lang w:val="lv-LV"/>
              </w:rPr>
              <w:t>Iespēja pievienot mitrinātāju un apsildi</w:t>
            </w:r>
          </w:p>
        </w:tc>
        <w:tc>
          <w:tcPr>
            <w:tcW w:w="4425" w:type="dxa"/>
          </w:tcPr>
          <w:p w:rsidR="0071084A" w:rsidRPr="00154522" w:rsidRDefault="0071084A" w:rsidP="0071084A">
            <w:pPr>
              <w:spacing w:before="40" w:after="40" w:line="240" w:lineRule="auto"/>
              <w:jc w:val="center"/>
              <w:rPr>
                <w:rFonts w:cs="Times New Roman"/>
                <w:iCs/>
                <w:sz w:val="24"/>
                <w:szCs w:val="24"/>
                <w:lang w:val="lv-LV"/>
              </w:rPr>
            </w:pPr>
          </w:p>
        </w:tc>
      </w:tr>
      <w:tr w:rsidR="00904CBD" w:rsidRPr="00154522" w:rsidTr="00C60805">
        <w:trPr>
          <w:trHeight w:val="1156"/>
        </w:trPr>
        <w:tc>
          <w:tcPr>
            <w:tcW w:w="1067" w:type="dxa"/>
          </w:tcPr>
          <w:p w:rsidR="0071084A" w:rsidRPr="00154522" w:rsidRDefault="0071084A" w:rsidP="001D1897">
            <w:pPr>
              <w:spacing w:before="40" w:after="40" w:line="240" w:lineRule="auto"/>
              <w:jc w:val="center"/>
              <w:rPr>
                <w:rFonts w:cs="Times New Roman"/>
                <w:iCs/>
                <w:sz w:val="24"/>
                <w:szCs w:val="24"/>
                <w:lang w:val="lv-LV"/>
              </w:rPr>
            </w:pPr>
            <w:r w:rsidRPr="00154522">
              <w:rPr>
                <w:rFonts w:cs="Times New Roman"/>
                <w:iCs/>
                <w:sz w:val="24"/>
                <w:szCs w:val="24"/>
                <w:lang w:val="lv-LV"/>
              </w:rPr>
              <w:t>3.8.</w:t>
            </w:r>
          </w:p>
        </w:tc>
        <w:tc>
          <w:tcPr>
            <w:tcW w:w="4173" w:type="dxa"/>
          </w:tcPr>
          <w:p w:rsidR="0071084A" w:rsidRPr="00154522" w:rsidRDefault="0071084A" w:rsidP="00C55039">
            <w:pPr>
              <w:spacing w:before="40" w:after="40" w:line="240" w:lineRule="auto"/>
              <w:rPr>
                <w:rFonts w:cs="Times New Roman"/>
                <w:iCs/>
                <w:sz w:val="24"/>
                <w:szCs w:val="24"/>
                <w:lang w:val="lv-LV"/>
              </w:rPr>
            </w:pPr>
            <w:r w:rsidRPr="00154522">
              <w:rPr>
                <w:rFonts w:cs="Times New Roman"/>
                <w:iCs/>
                <w:sz w:val="24"/>
                <w:szCs w:val="24"/>
                <w:lang w:val="lv-LV"/>
              </w:rPr>
              <w:t xml:space="preserve">Deguna </w:t>
            </w:r>
            <w:r w:rsidR="00C55039" w:rsidRPr="00154522">
              <w:rPr>
                <w:rFonts w:cs="Times New Roman"/>
                <w:iCs/>
                <w:sz w:val="24"/>
                <w:szCs w:val="24"/>
                <w:lang w:val="lv-LV"/>
              </w:rPr>
              <w:t>un</w:t>
            </w:r>
            <w:r w:rsidRPr="00154522">
              <w:rPr>
                <w:rFonts w:cs="Times New Roman"/>
                <w:iCs/>
                <w:sz w:val="24"/>
                <w:szCs w:val="24"/>
                <w:lang w:val="lv-LV"/>
              </w:rPr>
              <w:t xml:space="preserve"> deguna mutes maska pozitīva spiediena terapijas iekārtai atbilstoši pacienta vajadzībām (ar CE marķējumu). Maskai jābūt iespējai pievienot skābekli. Skaņas līmenis atbilstošs ISO4871.</w:t>
            </w:r>
          </w:p>
        </w:tc>
        <w:tc>
          <w:tcPr>
            <w:tcW w:w="4425" w:type="dxa"/>
          </w:tcPr>
          <w:p w:rsidR="0071084A" w:rsidRPr="00154522" w:rsidRDefault="0071084A" w:rsidP="0071084A">
            <w:pPr>
              <w:spacing w:before="40" w:after="40" w:line="240" w:lineRule="auto"/>
              <w:jc w:val="center"/>
              <w:rPr>
                <w:rFonts w:cs="Times New Roman"/>
                <w:iCs/>
                <w:sz w:val="24"/>
                <w:szCs w:val="24"/>
                <w:lang w:val="lv-LV"/>
              </w:rPr>
            </w:pPr>
          </w:p>
        </w:tc>
      </w:tr>
      <w:tr w:rsidR="00904CBD" w:rsidRPr="00154522" w:rsidTr="00C60805">
        <w:trPr>
          <w:trHeight w:val="630"/>
        </w:trPr>
        <w:tc>
          <w:tcPr>
            <w:tcW w:w="1067" w:type="dxa"/>
          </w:tcPr>
          <w:p w:rsidR="0071084A" w:rsidRPr="00154522" w:rsidRDefault="0071084A" w:rsidP="001D1897">
            <w:pPr>
              <w:spacing w:before="40" w:after="40" w:line="240" w:lineRule="auto"/>
              <w:jc w:val="center"/>
              <w:rPr>
                <w:rFonts w:cs="Times New Roman"/>
                <w:b/>
                <w:iCs/>
                <w:sz w:val="24"/>
                <w:szCs w:val="24"/>
                <w:lang w:val="lv-LV"/>
              </w:rPr>
            </w:pPr>
            <w:r w:rsidRPr="00154522">
              <w:rPr>
                <w:rFonts w:cs="Times New Roman"/>
                <w:b/>
                <w:iCs/>
                <w:sz w:val="24"/>
                <w:szCs w:val="24"/>
                <w:lang w:val="lv-LV"/>
              </w:rPr>
              <w:t>4.</w:t>
            </w:r>
          </w:p>
        </w:tc>
        <w:tc>
          <w:tcPr>
            <w:tcW w:w="4173" w:type="dxa"/>
          </w:tcPr>
          <w:p w:rsidR="0071084A" w:rsidRPr="00154522" w:rsidRDefault="0071084A" w:rsidP="0071084A">
            <w:pPr>
              <w:spacing w:before="40" w:after="40" w:line="240" w:lineRule="auto"/>
              <w:rPr>
                <w:rFonts w:cs="Times New Roman"/>
                <w:b/>
                <w:iCs/>
                <w:sz w:val="24"/>
                <w:szCs w:val="24"/>
                <w:lang w:val="lv-LV"/>
              </w:rPr>
            </w:pPr>
            <w:r w:rsidRPr="00154522">
              <w:rPr>
                <w:rFonts w:cs="Times New Roman"/>
                <w:b/>
                <w:iCs/>
                <w:sz w:val="24"/>
                <w:szCs w:val="24"/>
                <w:lang w:val="lv-LV"/>
              </w:rPr>
              <w:t>Iekārtas tehniskais raksturojums</w:t>
            </w:r>
          </w:p>
        </w:tc>
        <w:tc>
          <w:tcPr>
            <w:tcW w:w="4425" w:type="dxa"/>
          </w:tcPr>
          <w:p w:rsidR="0071084A" w:rsidRPr="00154522" w:rsidRDefault="0071084A" w:rsidP="0071084A">
            <w:pPr>
              <w:spacing w:before="40" w:after="40" w:line="240" w:lineRule="auto"/>
              <w:jc w:val="center"/>
              <w:rPr>
                <w:rFonts w:cs="Times New Roman"/>
                <w:b/>
                <w:iCs/>
                <w:sz w:val="24"/>
                <w:szCs w:val="24"/>
                <w:lang w:val="lv-LV"/>
              </w:rPr>
            </w:pPr>
            <w:r w:rsidRPr="00154522">
              <w:rPr>
                <w:rFonts w:cs="Times New Roman"/>
                <w:b/>
                <w:iCs/>
                <w:sz w:val="24"/>
                <w:szCs w:val="24"/>
                <w:lang w:val="lv-LV"/>
              </w:rPr>
              <w:t xml:space="preserve">Faktiskie parametri </w:t>
            </w:r>
          </w:p>
          <w:p w:rsidR="0071084A" w:rsidRPr="00154522" w:rsidRDefault="0071084A" w:rsidP="0071084A">
            <w:pPr>
              <w:spacing w:before="40" w:after="40" w:line="240" w:lineRule="auto"/>
              <w:jc w:val="center"/>
              <w:rPr>
                <w:rFonts w:cs="Times New Roman"/>
                <w:b/>
                <w:iCs/>
                <w:sz w:val="24"/>
                <w:szCs w:val="24"/>
                <w:lang w:val="lv-LV"/>
              </w:rPr>
            </w:pPr>
            <w:r w:rsidRPr="00154522">
              <w:rPr>
                <w:rFonts w:cs="Times New Roman"/>
                <w:iCs/>
                <w:sz w:val="24"/>
                <w:szCs w:val="24"/>
                <w:lang w:val="lv-LV"/>
              </w:rPr>
              <w:t>(ierakstīt)</w:t>
            </w:r>
          </w:p>
        </w:tc>
      </w:tr>
      <w:tr w:rsidR="00904CBD" w:rsidRPr="00154522" w:rsidTr="00C60805">
        <w:trPr>
          <w:trHeight w:val="233"/>
        </w:trPr>
        <w:tc>
          <w:tcPr>
            <w:tcW w:w="1067" w:type="dxa"/>
          </w:tcPr>
          <w:p w:rsidR="0071084A" w:rsidRPr="00154522" w:rsidRDefault="0071084A" w:rsidP="001D1897">
            <w:pPr>
              <w:spacing w:before="40" w:after="40" w:line="240" w:lineRule="auto"/>
              <w:jc w:val="center"/>
              <w:rPr>
                <w:rFonts w:cs="Times New Roman"/>
                <w:iCs/>
                <w:sz w:val="24"/>
                <w:szCs w:val="24"/>
                <w:lang w:val="lv-LV"/>
              </w:rPr>
            </w:pPr>
            <w:r w:rsidRPr="00154522">
              <w:rPr>
                <w:rFonts w:cs="Times New Roman"/>
                <w:iCs/>
                <w:sz w:val="24"/>
                <w:szCs w:val="24"/>
                <w:lang w:val="lv-LV"/>
              </w:rPr>
              <w:t>4.1.</w:t>
            </w:r>
          </w:p>
        </w:tc>
        <w:tc>
          <w:tcPr>
            <w:tcW w:w="4173" w:type="dxa"/>
          </w:tcPr>
          <w:p w:rsidR="0071084A" w:rsidRPr="00154522" w:rsidRDefault="0071084A" w:rsidP="0071084A">
            <w:pPr>
              <w:spacing w:before="40" w:after="40" w:line="240" w:lineRule="auto"/>
              <w:rPr>
                <w:rFonts w:cs="Times New Roman"/>
                <w:iCs/>
                <w:sz w:val="24"/>
                <w:szCs w:val="24"/>
                <w:lang w:val="lv-LV"/>
              </w:rPr>
            </w:pPr>
            <w:r w:rsidRPr="00154522">
              <w:rPr>
                <w:rFonts w:cs="Times New Roman"/>
                <w:iCs/>
                <w:sz w:val="24"/>
                <w:szCs w:val="24"/>
                <w:lang w:val="lv-LV"/>
              </w:rPr>
              <w:t>Svars (bez mitrinātāja) ≤ 1,5 kg</w:t>
            </w:r>
          </w:p>
        </w:tc>
        <w:tc>
          <w:tcPr>
            <w:tcW w:w="4425" w:type="dxa"/>
          </w:tcPr>
          <w:p w:rsidR="0071084A" w:rsidRPr="00154522" w:rsidRDefault="0071084A" w:rsidP="0071084A">
            <w:pPr>
              <w:spacing w:before="40" w:after="40" w:line="240" w:lineRule="auto"/>
              <w:jc w:val="center"/>
              <w:rPr>
                <w:rFonts w:cs="Times New Roman"/>
                <w:iCs/>
                <w:sz w:val="24"/>
                <w:szCs w:val="24"/>
                <w:lang w:val="lv-LV"/>
              </w:rPr>
            </w:pPr>
          </w:p>
        </w:tc>
      </w:tr>
      <w:tr w:rsidR="00904CBD" w:rsidRPr="00154522" w:rsidTr="00C60805">
        <w:trPr>
          <w:trHeight w:val="353"/>
        </w:trPr>
        <w:tc>
          <w:tcPr>
            <w:tcW w:w="1067" w:type="dxa"/>
          </w:tcPr>
          <w:p w:rsidR="0071084A" w:rsidRPr="00154522" w:rsidRDefault="0071084A" w:rsidP="001D1897">
            <w:pPr>
              <w:spacing w:before="40" w:after="40" w:line="240" w:lineRule="auto"/>
              <w:jc w:val="center"/>
              <w:rPr>
                <w:rFonts w:cs="Times New Roman"/>
                <w:iCs/>
                <w:sz w:val="24"/>
                <w:szCs w:val="24"/>
                <w:lang w:val="lv-LV"/>
              </w:rPr>
            </w:pPr>
            <w:r w:rsidRPr="00154522">
              <w:rPr>
                <w:rFonts w:cs="Times New Roman"/>
                <w:iCs/>
                <w:sz w:val="24"/>
                <w:szCs w:val="24"/>
                <w:lang w:val="lv-LV"/>
              </w:rPr>
              <w:t>4.2.</w:t>
            </w:r>
          </w:p>
        </w:tc>
        <w:tc>
          <w:tcPr>
            <w:tcW w:w="4173" w:type="dxa"/>
          </w:tcPr>
          <w:p w:rsidR="0071084A" w:rsidRPr="00154522" w:rsidRDefault="0071084A" w:rsidP="0071084A">
            <w:pPr>
              <w:spacing w:before="40" w:after="40" w:line="240" w:lineRule="auto"/>
              <w:rPr>
                <w:rFonts w:cs="Times New Roman"/>
                <w:iCs/>
                <w:sz w:val="24"/>
                <w:szCs w:val="24"/>
                <w:lang w:val="lv-LV"/>
              </w:rPr>
            </w:pPr>
            <w:r w:rsidRPr="00154522">
              <w:rPr>
                <w:rFonts w:cs="Times New Roman"/>
                <w:iCs/>
                <w:sz w:val="24"/>
                <w:szCs w:val="24"/>
                <w:lang w:val="lv-LV"/>
              </w:rPr>
              <w:t>Skaņas līmenis ≤ 29 dB</w:t>
            </w:r>
          </w:p>
        </w:tc>
        <w:tc>
          <w:tcPr>
            <w:tcW w:w="4425" w:type="dxa"/>
          </w:tcPr>
          <w:p w:rsidR="0071084A" w:rsidRPr="00154522" w:rsidRDefault="0071084A" w:rsidP="0071084A">
            <w:pPr>
              <w:spacing w:before="40" w:after="40" w:line="240" w:lineRule="auto"/>
              <w:jc w:val="center"/>
              <w:rPr>
                <w:rFonts w:cs="Times New Roman"/>
                <w:iCs/>
                <w:sz w:val="24"/>
                <w:szCs w:val="24"/>
                <w:lang w:val="lv-LV"/>
              </w:rPr>
            </w:pPr>
          </w:p>
        </w:tc>
      </w:tr>
      <w:tr w:rsidR="00904CBD" w:rsidRPr="00154522" w:rsidTr="00C60805">
        <w:trPr>
          <w:trHeight w:val="60"/>
        </w:trPr>
        <w:tc>
          <w:tcPr>
            <w:tcW w:w="1067" w:type="dxa"/>
          </w:tcPr>
          <w:p w:rsidR="0071084A" w:rsidRPr="00154522" w:rsidRDefault="0071084A" w:rsidP="001D1897">
            <w:pPr>
              <w:spacing w:before="40" w:after="40" w:line="240" w:lineRule="auto"/>
              <w:jc w:val="center"/>
              <w:rPr>
                <w:rFonts w:cs="Times New Roman"/>
                <w:iCs/>
                <w:sz w:val="24"/>
                <w:szCs w:val="24"/>
                <w:lang w:val="lv-LV"/>
              </w:rPr>
            </w:pPr>
            <w:r w:rsidRPr="00154522">
              <w:rPr>
                <w:rFonts w:cs="Times New Roman"/>
                <w:iCs/>
                <w:sz w:val="24"/>
                <w:szCs w:val="24"/>
                <w:lang w:val="lv-LV"/>
              </w:rPr>
              <w:lastRenderedPageBreak/>
              <w:t>4.3.</w:t>
            </w:r>
          </w:p>
        </w:tc>
        <w:tc>
          <w:tcPr>
            <w:tcW w:w="4173" w:type="dxa"/>
          </w:tcPr>
          <w:p w:rsidR="0071084A" w:rsidRPr="00154522" w:rsidRDefault="0071084A" w:rsidP="0071084A">
            <w:pPr>
              <w:spacing w:before="40" w:after="40" w:line="240" w:lineRule="auto"/>
              <w:rPr>
                <w:rFonts w:cs="Times New Roman"/>
                <w:iCs/>
                <w:sz w:val="24"/>
                <w:szCs w:val="24"/>
                <w:lang w:val="lv-LV"/>
              </w:rPr>
            </w:pPr>
            <w:r w:rsidRPr="00154522">
              <w:rPr>
                <w:rFonts w:cs="Times New Roman"/>
                <w:iCs/>
                <w:sz w:val="24"/>
                <w:szCs w:val="24"/>
                <w:lang w:val="lv-LV"/>
              </w:rPr>
              <w:t>Spiediena maiņas solis vismaz 0,5 cm H</w:t>
            </w:r>
            <w:r w:rsidRPr="00154522">
              <w:rPr>
                <w:rFonts w:cs="Times New Roman"/>
                <w:iCs/>
                <w:sz w:val="24"/>
                <w:szCs w:val="24"/>
                <w:vertAlign w:val="subscript"/>
                <w:lang w:val="lv-LV"/>
              </w:rPr>
              <w:t>2</w:t>
            </w:r>
            <w:r w:rsidRPr="00154522">
              <w:rPr>
                <w:rFonts w:cs="Times New Roman"/>
                <w:iCs/>
                <w:sz w:val="24"/>
                <w:szCs w:val="24"/>
                <w:lang w:val="lv-LV"/>
              </w:rPr>
              <w:t>O</w:t>
            </w:r>
          </w:p>
        </w:tc>
        <w:tc>
          <w:tcPr>
            <w:tcW w:w="4425" w:type="dxa"/>
          </w:tcPr>
          <w:p w:rsidR="0071084A" w:rsidRPr="00154522" w:rsidRDefault="0071084A" w:rsidP="0071084A">
            <w:pPr>
              <w:spacing w:before="40" w:after="40" w:line="240" w:lineRule="auto"/>
              <w:jc w:val="center"/>
              <w:rPr>
                <w:rFonts w:cs="Times New Roman"/>
                <w:iCs/>
                <w:sz w:val="24"/>
                <w:szCs w:val="24"/>
                <w:lang w:val="lv-LV"/>
              </w:rPr>
            </w:pPr>
          </w:p>
        </w:tc>
      </w:tr>
      <w:tr w:rsidR="00904CBD" w:rsidRPr="00154522" w:rsidTr="00C60805">
        <w:trPr>
          <w:trHeight w:val="131"/>
        </w:trPr>
        <w:tc>
          <w:tcPr>
            <w:tcW w:w="1067" w:type="dxa"/>
          </w:tcPr>
          <w:p w:rsidR="0071084A" w:rsidRPr="00154522" w:rsidRDefault="0071084A" w:rsidP="001D1897">
            <w:pPr>
              <w:spacing w:before="40" w:after="40" w:line="240" w:lineRule="auto"/>
              <w:jc w:val="center"/>
              <w:rPr>
                <w:rFonts w:cs="Times New Roman"/>
                <w:iCs/>
                <w:sz w:val="24"/>
                <w:szCs w:val="24"/>
                <w:lang w:val="lv-LV"/>
              </w:rPr>
            </w:pPr>
            <w:r w:rsidRPr="00154522">
              <w:rPr>
                <w:rFonts w:cs="Times New Roman"/>
                <w:iCs/>
                <w:sz w:val="24"/>
                <w:szCs w:val="24"/>
                <w:lang w:val="lv-LV"/>
              </w:rPr>
              <w:t>4.4.</w:t>
            </w:r>
          </w:p>
        </w:tc>
        <w:tc>
          <w:tcPr>
            <w:tcW w:w="4173" w:type="dxa"/>
          </w:tcPr>
          <w:p w:rsidR="0071084A" w:rsidRPr="00154522" w:rsidRDefault="0071084A" w:rsidP="0071084A">
            <w:pPr>
              <w:spacing w:before="40" w:after="40" w:line="240" w:lineRule="auto"/>
              <w:rPr>
                <w:rFonts w:cs="Times New Roman"/>
                <w:iCs/>
                <w:sz w:val="24"/>
                <w:szCs w:val="24"/>
                <w:lang w:val="lv-LV"/>
              </w:rPr>
            </w:pPr>
            <w:r w:rsidRPr="00154522">
              <w:rPr>
                <w:rFonts w:cs="Times New Roman"/>
                <w:iCs/>
                <w:sz w:val="24"/>
                <w:szCs w:val="24"/>
                <w:lang w:val="lv-LV"/>
              </w:rPr>
              <w:t>Darbības spiediena diapazons no ne vairāk kā 4 līdz ne mazāk kā 20 cm H</w:t>
            </w:r>
            <w:r w:rsidRPr="00154522">
              <w:rPr>
                <w:rFonts w:cs="Times New Roman"/>
                <w:iCs/>
                <w:sz w:val="24"/>
                <w:szCs w:val="24"/>
                <w:vertAlign w:val="subscript"/>
                <w:lang w:val="lv-LV"/>
              </w:rPr>
              <w:t>2</w:t>
            </w:r>
            <w:r w:rsidRPr="00154522">
              <w:rPr>
                <w:rFonts w:cs="Times New Roman"/>
                <w:iCs/>
                <w:sz w:val="24"/>
                <w:szCs w:val="24"/>
                <w:lang w:val="lv-LV"/>
              </w:rPr>
              <w:t>O</w:t>
            </w:r>
          </w:p>
        </w:tc>
        <w:tc>
          <w:tcPr>
            <w:tcW w:w="4425" w:type="dxa"/>
          </w:tcPr>
          <w:p w:rsidR="0071084A" w:rsidRPr="00154522" w:rsidRDefault="0071084A" w:rsidP="0071084A">
            <w:pPr>
              <w:spacing w:before="40" w:after="40" w:line="240" w:lineRule="auto"/>
              <w:jc w:val="center"/>
              <w:rPr>
                <w:rFonts w:cs="Times New Roman"/>
                <w:iCs/>
                <w:sz w:val="24"/>
                <w:szCs w:val="24"/>
                <w:lang w:val="lv-LV"/>
              </w:rPr>
            </w:pPr>
          </w:p>
        </w:tc>
      </w:tr>
      <w:tr w:rsidR="00904CBD" w:rsidRPr="00154522" w:rsidTr="00C60805">
        <w:trPr>
          <w:trHeight w:val="339"/>
        </w:trPr>
        <w:tc>
          <w:tcPr>
            <w:tcW w:w="1067" w:type="dxa"/>
          </w:tcPr>
          <w:p w:rsidR="0071084A" w:rsidRPr="00154522" w:rsidRDefault="0071084A" w:rsidP="001D1897">
            <w:pPr>
              <w:spacing w:before="40" w:after="40" w:line="240" w:lineRule="auto"/>
              <w:jc w:val="center"/>
              <w:rPr>
                <w:rFonts w:cs="Times New Roman"/>
                <w:iCs/>
                <w:sz w:val="24"/>
                <w:szCs w:val="24"/>
                <w:lang w:val="lv-LV"/>
              </w:rPr>
            </w:pPr>
            <w:r w:rsidRPr="00154522">
              <w:rPr>
                <w:rFonts w:cs="Times New Roman"/>
                <w:iCs/>
                <w:sz w:val="24"/>
                <w:szCs w:val="24"/>
                <w:lang w:val="lv-LV"/>
              </w:rPr>
              <w:t>4.5.</w:t>
            </w:r>
          </w:p>
        </w:tc>
        <w:tc>
          <w:tcPr>
            <w:tcW w:w="4173" w:type="dxa"/>
          </w:tcPr>
          <w:p w:rsidR="0071084A" w:rsidRPr="00154522" w:rsidRDefault="0071084A" w:rsidP="0071084A">
            <w:pPr>
              <w:spacing w:before="40" w:after="40" w:line="240" w:lineRule="auto"/>
              <w:rPr>
                <w:rFonts w:cs="Times New Roman"/>
                <w:iCs/>
                <w:sz w:val="24"/>
                <w:szCs w:val="24"/>
                <w:lang w:val="lv-LV"/>
              </w:rPr>
            </w:pPr>
            <w:r w:rsidRPr="00154522">
              <w:rPr>
                <w:rFonts w:cs="Times New Roman"/>
                <w:iCs/>
                <w:sz w:val="24"/>
                <w:szCs w:val="24"/>
                <w:lang w:val="lv-LV"/>
              </w:rPr>
              <w:t>Strāvas stiprums (automātiska strāvas stipruma noteikšana) 100V/240V, 50/60 Hz</w:t>
            </w:r>
          </w:p>
        </w:tc>
        <w:tc>
          <w:tcPr>
            <w:tcW w:w="4425" w:type="dxa"/>
          </w:tcPr>
          <w:p w:rsidR="0071084A" w:rsidRPr="00154522" w:rsidRDefault="0071084A" w:rsidP="0071084A">
            <w:pPr>
              <w:spacing w:before="40" w:after="40" w:line="240" w:lineRule="auto"/>
              <w:jc w:val="center"/>
              <w:rPr>
                <w:rFonts w:cs="Times New Roman"/>
                <w:iCs/>
                <w:sz w:val="24"/>
                <w:szCs w:val="24"/>
                <w:lang w:val="lv-LV"/>
              </w:rPr>
            </w:pPr>
          </w:p>
        </w:tc>
      </w:tr>
      <w:tr w:rsidR="00904CBD" w:rsidRPr="00154522" w:rsidTr="00C60805">
        <w:trPr>
          <w:trHeight w:val="106"/>
        </w:trPr>
        <w:tc>
          <w:tcPr>
            <w:tcW w:w="1067" w:type="dxa"/>
          </w:tcPr>
          <w:p w:rsidR="0071084A" w:rsidRPr="00154522" w:rsidRDefault="0071084A" w:rsidP="001D1897">
            <w:pPr>
              <w:spacing w:before="40" w:after="40" w:line="240" w:lineRule="auto"/>
              <w:jc w:val="center"/>
              <w:rPr>
                <w:rFonts w:cs="Times New Roman"/>
                <w:iCs/>
                <w:sz w:val="24"/>
                <w:szCs w:val="24"/>
                <w:lang w:val="lv-LV"/>
              </w:rPr>
            </w:pPr>
            <w:r w:rsidRPr="00154522">
              <w:rPr>
                <w:rFonts w:cs="Times New Roman"/>
                <w:iCs/>
                <w:sz w:val="24"/>
                <w:szCs w:val="24"/>
                <w:lang w:val="lv-LV"/>
              </w:rPr>
              <w:t>4.6.</w:t>
            </w:r>
          </w:p>
        </w:tc>
        <w:tc>
          <w:tcPr>
            <w:tcW w:w="4173" w:type="dxa"/>
          </w:tcPr>
          <w:p w:rsidR="0071084A" w:rsidRPr="00154522" w:rsidRDefault="0071084A" w:rsidP="0071084A">
            <w:pPr>
              <w:spacing w:before="40" w:after="40" w:line="240" w:lineRule="auto"/>
              <w:rPr>
                <w:rFonts w:cs="Times New Roman"/>
                <w:iCs/>
                <w:sz w:val="24"/>
                <w:szCs w:val="24"/>
                <w:lang w:val="lv-LV"/>
              </w:rPr>
            </w:pPr>
            <w:r w:rsidRPr="00154522">
              <w:rPr>
                <w:rFonts w:cs="Times New Roman"/>
                <w:iCs/>
                <w:sz w:val="24"/>
                <w:szCs w:val="24"/>
                <w:lang w:val="lv-LV"/>
              </w:rPr>
              <w:t>Aizsardzības klase II, tips A</w:t>
            </w:r>
          </w:p>
        </w:tc>
        <w:tc>
          <w:tcPr>
            <w:tcW w:w="4425" w:type="dxa"/>
          </w:tcPr>
          <w:p w:rsidR="0071084A" w:rsidRPr="00154522" w:rsidRDefault="0071084A" w:rsidP="0071084A">
            <w:pPr>
              <w:spacing w:before="40" w:after="40" w:line="240" w:lineRule="auto"/>
              <w:jc w:val="center"/>
              <w:rPr>
                <w:rFonts w:cs="Times New Roman"/>
                <w:iCs/>
                <w:sz w:val="24"/>
                <w:szCs w:val="24"/>
                <w:lang w:val="lv-LV"/>
              </w:rPr>
            </w:pPr>
          </w:p>
        </w:tc>
      </w:tr>
      <w:tr w:rsidR="00904CBD" w:rsidRPr="00154522" w:rsidTr="00C60805">
        <w:trPr>
          <w:trHeight w:val="353"/>
        </w:trPr>
        <w:tc>
          <w:tcPr>
            <w:tcW w:w="1067" w:type="dxa"/>
          </w:tcPr>
          <w:p w:rsidR="0071084A" w:rsidRPr="00154522" w:rsidRDefault="0071084A" w:rsidP="001D1897">
            <w:pPr>
              <w:spacing w:before="40" w:after="40" w:line="240" w:lineRule="auto"/>
              <w:jc w:val="center"/>
              <w:rPr>
                <w:rFonts w:cs="Times New Roman"/>
                <w:b/>
                <w:iCs/>
                <w:sz w:val="24"/>
                <w:szCs w:val="24"/>
                <w:lang w:val="lv-LV"/>
              </w:rPr>
            </w:pPr>
            <w:r w:rsidRPr="00154522">
              <w:rPr>
                <w:rFonts w:cs="Times New Roman"/>
                <w:b/>
                <w:iCs/>
                <w:sz w:val="24"/>
                <w:szCs w:val="24"/>
                <w:lang w:val="lv-LV"/>
              </w:rPr>
              <w:t>5.</w:t>
            </w:r>
          </w:p>
        </w:tc>
        <w:tc>
          <w:tcPr>
            <w:tcW w:w="4173" w:type="dxa"/>
          </w:tcPr>
          <w:p w:rsidR="0071084A" w:rsidRPr="00154522" w:rsidRDefault="0071084A" w:rsidP="0071084A">
            <w:pPr>
              <w:spacing w:before="40" w:after="40" w:line="240" w:lineRule="auto"/>
              <w:rPr>
                <w:rFonts w:cs="Times New Roman"/>
                <w:b/>
                <w:iCs/>
                <w:sz w:val="24"/>
                <w:szCs w:val="24"/>
                <w:lang w:val="lv-LV"/>
              </w:rPr>
            </w:pPr>
            <w:r w:rsidRPr="00154522">
              <w:rPr>
                <w:rFonts w:cs="Times New Roman"/>
                <w:b/>
                <w:iCs/>
                <w:sz w:val="24"/>
                <w:szCs w:val="24"/>
                <w:lang w:val="lv-LV"/>
              </w:rPr>
              <w:t>Funkcijas</w:t>
            </w:r>
          </w:p>
        </w:tc>
        <w:tc>
          <w:tcPr>
            <w:tcW w:w="4425" w:type="dxa"/>
          </w:tcPr>
          <w:p w:rsidR="0071084A" w:rsidRPr="00154522" w:rsidRDefault="0071084A" w:rsidP="0071084A">
            <w:pPr>
              <w:spacing w:before="40" w:after="40" w:line="240" w:lineRule="auto"/>
              <w:jc w:val="center"/>
              <w:rPr>
                <w:rFonts w:cs="Times New Roman"/>
                <w:b/>
                <w:iCs/>
                <w:sz w:val="24"/>
                <w:szCs w:val="24"/>
                <w:lang w:val="lv-LV"/>
              </w:rPr>
            </w:pPr>
          </w:p>
        </w:tc>
      </w:tr>
      <w:tr w:rsidR="00904CBD" w:rsidRPr="009B03C4" w:rsidTr="00C60805">
        <w:trPr>
          <w:trHeight w:val="385"/>
        </w:trPr>
        <w:tc>
          <w:tcPr>
            <w:tcW w:w="1067" w:type="dxa"/>
          </w:tcPr>
          <w:p w:rsidR="0071084A" w:rsidRPr="00154522" w:rsidRDefault="0071084A" w:rsidP="001D1897">
            <w:pPr>
              <w:spacing w:before="40" w:after="40" w:line="240" w:lineRule="auto"/>
              <w:jc w:val="center"/>
              <w:rPr>
                <w:rFonts w:cs="Times New Roman"/>
                <w:iCs/>
                <w:sz w:val="24"/>
                <w:szCs w:val="24"/>
                <w:lang w:val="lv-LV"/>
              </w:rPr>
            </w:pPr>
            <w:r w:rsidRPr="00154522">
              <w:rPr>
                <w:rFonts w:cs="Times New Roman"/>
                <w:iCs/>
                <w:sz w:val="24"/>
                <w:szCs w:val="24"/>
                <w:lang w:val="lv-LV"/>
              </w:rPr>
              <w:t>5.1.</w:t>
            </w:r>
          </w:p>
        </w:tc>
        <w:tc>
          <w:tcPr>
            <w:tcW w:w="4173" w:type="dxa"/>
          </w:tcPr>
          <w:p w:rsidR="0071084A" w:rsidRPr="00154522" w:rsidRDefault="0071084A" w:rsidP="0071084A">
            <w:pPr>
              <w:spacing w:before="40" w:after="40" w:line="240" w:lineRule="auto"/>
              <w:rPr>
                <w:rFonts w:cs="Times New Roman"/>
                <w:iCs/>
                <w:sz w:val="24"/>
                <w:szCs w:val="24"/>
                <w:lang w:val="lv-LV"/>
              </w:rPr>
            </w:pPr>
            <w:r w:rsidRPr="00154522">
              <w:rPr>
                <w:rFonts w:cs="Times New Roman"/>
                <w:iCs/>
                <w:sz w:val="24"/>
                <w:szCs w:val="24"/>
                <w:lang w:val="lv-LV"/>
              </w:rPr>
              <w:t>Iekārta nodrošina konstantu pozitīvu spiedienu elpceļos</w:t>
            </w:r>
          </w:p>
        </w:tc>
        <w:tc>
          <w:tcPr>
            <w:tcW w:w="4425" w:type="dxa"/>
          </w:tcPr>
          <w:p w:rsidR="0071084A" w:rsidRPr="00154522" w:rsidRDefault="0071084A" w:rsidP="0071084A">
            <w:pPr>
              <w:spacing w:before="40" w:after="40" w:line="240" w:lineRule="auto"/>
              <w:jc w:val="center"/>
              <w:rPr>
                <w:rFonts w:cs="Times New Roman"/>
                <w:iCs/>
                <w:sz w:val="24"/>
                <w:szCs w:val="24"/>
                <w:lang w:val="lv-LV"/>
              </w:rPr>
            </w:pPr>
          </w:p>
        </w:tc>
      </w:tr>
      <w:tr w:rsidR="00904CBD" w:rsidRPr="00154522" w:rsidTr="00C60805">
        <w:trPr>
          <w:trHeight w:val="309"/>
        </w:trPr>
        <w:tc>
          <w:tcPr>
            <w:tcW w:w="1067" w:type="dxa"/>
          </w:tcPr>
          <w:p w:rsidR="0071084A" w:rsidRPr="00154522" w:rsidRDefault="0071084A" w:rsidP="001D1897">
            <w:pPr>
              <w:spacing w:before="40" w:after="40" w:line="240" w:lineRule="auto"/>
              <w:jc w:val="center"/>
              <w:rPr>
                <w:rFonts w:cs="Times New Roman"/>
                <w:iCs/>
                <w:sz w:val="24"/>
                <w:szCs w:val="24"/>
                <w:lang w:val="lv-LV"/>
              </w:rPr>
            </w:pPr>
            <w:r w:rsidRPr="00154522">
              <w:rPr>
                <w:rFonts w:cs="Times New Roman"/>
                <w:iCs/>
                <w:sz w:val="24"/>
                <w:szCs w:val="24"/>
                <w:lang w:val="lv-LV"/>
              </w:rPr>
              <w:t>5.2.</w:t>
            </w:r>
          </w:p>
        </w:tc>
        <w:tc>
          <w:tcPr>
            <w:tcW w:w="4173" w:type="dxa"/>
          </w:tcPr>
          <w:p w:rsidR="0071084A" w:rsidRPr="00154522" w:rsidRDefault="0071084A" w:rsidP="0071084A">
            <w:pPr>
              <w:spacing w:before="40" w:after="40" w:line="240" w:lineRule="auto"/>
              <w:rPr>
                <w:rFonts w:cs="Times New Roman"/>
                <w:iCs/>
                <w:sz w:val="24"/>
                <w:szCs w:val="24"/>
                <w:lang w:val="lv-LV"/>
              </w:rPr>
            </w:pPr>
            <w:r w:rsidRPr="00154522">
              <w:rPr>
                <w:rFonts w:cs="Times New Roman"/>
                <w:iCs/>
                <w:sz w:val="24"/>
                <w:szCs w:val="24"/>
                <w:lang w:val="lv-LV"/>
              </w:rPr>
              <w:t>Spiediena samazināšanas funkcija izelpas laikā (3 līmeņi)</w:t>
            </w:r>
          </w:p>
        </w:tc>
        <w:tc>
          <w:tcPr>
            <w:tcW w:w="4425" w:type="dxa"/>
          </w:tcPr>
          <w:p w:rsidR="0071084A" w:rsidRPr="00154522" w:rsidRDefault="0071084A" w:rsidP="0071084A">
            <w:pPr>
              <w:spacing w:before="40" w:after="40" w:line="240" w:lineRule="auto"/>
              <w:jc w:val="center"/>
              <w:rPr>
                <w:rFonts w:cs="Times New Roman"/>
                <w:iCs/>
                <w:sz w:val="24"/>
                <w:szCs w:val="24"/>
                <w:lang w:val="lv-LV"/>
              </w:rPr>
            </w:pPr>
          </w:p>
        </w:tc>
      </w:tr>
      <w:tr w:rsidR="00904CBD" w:rsidRPr="00154522" w:rsidTr="00C60805">
        <w:trPr>
          <w:trHeight w:val="503"/>
        </w:trPr>
        <w:tc>
          <w:tcPr>
            <w:tcW w:w="1067" w:type="dxa"/>
          </w:tcPr>
          <w:p w:rsidR="0071084A" w:rsidRPr="00154522" w:rsidRDefault="0071084A" w:rsidP="001D1897">
            <w:pPr>
              <w:spacing w:before="40" w:after="40" w:line="240" w:lineRule="auto"/>
              <w:jc w:val="center"/>
              <w:rPr>
                <w:rFonts w:cs="Times New Roman"/>
                <w:iCs/>
                <w:sz w:val="24"/>
                <w:szCs w:val="24"/>
                <w:lang w:val="lv-LV"/>
              </w:rPr>
            </w:pPr>
            <w:r w:rsidRPr="00154522">
              <w:rPr>
                <w:rFonts w:cs="Times New Roman"/>
                <w:iCs/>
                <w:sz w:val="24"/>
                <w:szCs w:val="24"/>
                <w:lang w:val="lv-LV"/>
              </w:rPr>
              <w:t>5.3.</w:t>
            </w:r>
          </w:p>
        </w:tc>
        <w:tc>
          <w:tcPr>
            <w:tcW w:w="4173" w:type="dxa"/>
          </w:tcPr>
          <w:p w:rsidR="0071084A" w:rsidRPr="00154522" w:rsidRDefault="0071084A" w:rsidP="0071084A">
            <w:pPr>
              <w:spacing w:before="40" w:after="40" w:line="240" w:lineRule="auto"/>
              <w:rPr>
                <w:rFonts w:cs="Times New Roman"/>
                <w:iCs/>
                <w:sz w:val="24"/>
                <w:szCs w:val="24"/>
                <w:lang w:val="lv-LV"/>
              </w:rPr>
            </w:pPr>
            <w:r w:rsidRPr="00154522">
              <w:rPr>
                <w:rFonts w:cs="Times New Roman"/>
                <w:iCs/>
                <w:sz w:val="24"/>
                <w:szCs w:val="24"/>
                <w:lang w:val="lv-LV"/>
              </w:rPr>
              <w:t>Rampas / Soft start laiks no ne vairāk kā 0 līdz ne mazāk kā 45 min.</w:t>
            </w:r>
          </w:p>
        </w:tc>
        <w:tc>
          <w:tcPr>
            <w:tcW w:w="4425" w:type="dxa"/>
          </w:tcPr>
          <w:p w:rsidR="0071084A" w:rsidRPr="00154522" w:rsidRDefault="0071084A" w:rsidP="0071084A">
            <w:pPr>
              <w:spacing w:before="40" w:after="40" w:line="240" w:lineRule="auto"/>
              <w:jc w:val="center"/>
              <w:rPr>
                <w:rFonts w:cs="Times New Roman"/>
                <w:iCs/>
                <w:sz w:val="24"/>
                <w:szCs w:val="24"/>
                <w:lang w:val="lv-LV"/>
              </w:rPr>
            </w:pPr>
          </w:p>
        </w:tc>
      </w:tr>
      <w:tr w:rsidR="00904CBD" w:rsidRPr="00154522" w:rsidTr="00C60805">
        <w:trPr>
          <w:trHeight w:val="353"/>
        </w:trPr>
        <w:tc>
          <w:tcPr>
            <w:tcW w:w="1067" w:type="dxa"/>
          </w:tcPr>
          <w:p w:rsidR="0071084A" w:rsidRPr="00154522" w:rsidRDefault="0071084A" w:rsidP="001D1897">
            <w:pPr>
              <w:spacing w:before="40" w:after="40" w:line="240" w:lineRule="auto"/>
              <w:jc w:val="center"/>
              <w:rPr>
                <w:rFonts w:cs="Times New Roman"/>
                <w:iCs/>
                <w:sz w:val="24"/>
                <w:szCs w:val="24"/>
                <w:lang w:val="lv-LV"/>
              </w:rPr>
            </w:pPr>
            <w:r w:rsidRPr="00154522">
              <w:rPr>
                <w:rFonts w:cs="Times New Roman"/>
                <w:iCs/>
                <w:sz w:val="24"/>
                <w:szCs w:val="24"/>
                <w:lang w:val="lv-LV"/>
              </w:rPr>
              <w:t>5.4.</w:t>
            </w:r>
          </w:p>
        </w:tc>
        <w:tc>
          <w:tcPr>
            <w:tcW w:w="4173" w:type="dxa"/>
          </w:tcPr>
          <w:p w:rsidR="0071084A" w:rsidRPr="00154522" w:rsidRDefault="0071084A" w:rsidP="0071084A">
            <w:pPr>
              <w:spacing w:before="40" w:after="40" w:line="240" w:lineRule="auto"/>
              <w:rPr>
                <w:rFonts w:cs="Times New Roman"/>
                <w:iCs/>
                <w:sz w:val="24"/>
                <w:szCs w:val="24"/>
                <w:lang w:val="lv-LV"/>
              </w:rPr>
            </w:pPr>
            <w:r w:rsidRPr="00154522">
              <w:rPr>
                <w:rFonts w:cs="Times New Roman"/>
                <w:iCs/>
                <w:sz w:val="24"/>
                <w:szCs w:val="24"/>
                <w:lang w:val="lv-LV"/>
              </w:rPr>
              <w:t>Auto ieslēgšanas funkcija</w:t>
            </w:r>
          </w:p>
        </w:tc>
        <w:tc>
          <w:tcPr>
            <w:tcW w:w="4425" w:type="dxa"/>
          </w:tcPr>
          <w:p w:rsidR="0071084A" w:rsidRPr="00154522" w:rsidRDefault="0071084A" w:rsidP="0071084A">
            <w:pPr>
              <w:spacing w:before="40" w:after="40" w:line="240" w:lineRule="auto"/>
              <w:jc w:val="center"/>
              <w:rPr>
                <w:rFonts w:cs="Times New Roman"/>
                <w:iCs/>
                <w:sz w:val="24"/>
                <w:szCs w:val="24"/>
                <w:lang w:val="lv-LV"/>
              </w:rPr>
            </w:pPr>
          </w:p>
        </w:tc>
      </w:tr>
      <w:tr w:rsidR="00904CBD" w:rsidRPr="00154522" w:rsidTr="00C60805">
        <w:trPr>
          <w:trHeight w:val="365"/>
        </w:trPr>
        <w:tc>
          <w:tcPr>
            <w:tcW w:w="1067" w:type="dxa"/>
          </w:tcPr>
          <w:p w:rsidR="0071084A" w:rsidRPr="00154522" w:rsidRDefault="0071084A" w:rsidP="001D1897">
            <w:pPr>
              <w:spacing w:before="40" w:after="40" w:line="240" w:lineRule="auto"/>
              <w:jc w:val="center"/>
              <w:rPr>
                <w:rFonts w:cs="Times New Roman"/>
                <w:iCs/>
                <w:sz w:val="24"/>
                <w:szCs w:val="24"/>
                <w:lang w:val="lv-LV"/>
              </w:rPr>
            </w:pPr>
            <w:r w:rsidRPr="00154522">
              <w:rPr>
                <w:rFonts w:cs="Times New Roman"/>
                <w:iCs/>
                <w:sz w:val="24"/>
                <w:szCs w:val="24"/>
                <w:lang w:val="lv-LV"/>
              </w:rPr>
              <w:t>5.5.</w:t>
            </w:r>
          </w:p>
        </w:tc>
        <w:tc>
          <w:tcPr>
            <w:tcW w:w="4173" w:type="dxa"/>
          </w:tcPr>
          <w:p w:rsidR="0071084A" w:rsidRPr="00154522" w:rsidRDefault="0071084A" w:rsidP="0071084A">
            <w:pPr>
              <w:spacing w:before="40" w:after="40" w:line="240" w:lineRule="auto"/>
              <w:rPr>
                <w:rFonts w:cs="Times New Roman"/>
                <w:iCs/>
                <w:sz w:val="24"/>
                <w:szCs w:val="24"/>
                <w:lang w:val="lv-LV"/>
              </w:rPr>
            </w:pPr>
            <w:r w:rsidRPr="00154522">
              <w:rPr>
                <w:rFonts w:cs="Times New Roman"/>
                <w:iCs/>
                <w:sz w:val="24"/>
                <w:szCs w:val="24"/>
                <w:lang w:val="lv-LV"/>
              </w:rPr>
              <w:t>Auto izslēgšanas funkcija</w:t>
            </w:r>
          </w:p>
        </w:tc>
        <w:tc>
          <w:tcPr>
            <w:tcW w:w="4425" w:type="dxa"/>
          </w:tcPr>
          <w:p w:rsidR="0071084A" w:rsidRPr="00154522" w:rsidRDefault="0071084A" w:rsidP="0071084A">
            <w:pPr>
              <w:spacing w:before="40" w:after="40" w:line="240" w:lineRule="auto"/>
              <w:jc w:val="center"/>
              <w:rPr>
                <w:rFonts w:cs="Times New Roman"/>
                <w:iCs/>
                <w:sz w:val="24"/>
                <w:szCs w:val="24"/>
                <w:lang w:val="lv-LV"/>
              </w:rPr>
            </w:pPr>
          </w:p>
        </w:tc>
      </w:tr>
      <w:tr w:rsidR="00904CBD" w:rsidRPr="009B03C4" w:rsidTr="00C60805">
        <w:trPr>
          <w:trHeight w:val="693"/>
        </w:trPr>
        <w:tc>
          <w:tcPr>
            <w:tcW w:w="1067" w:type="dxa"/>
          </w:tcPr>
          <w:p w:rsidR="0071084A" w:rsidRPr="00154522" w:rsidRDefault="0071084A" w:rsidP="001D1897">
            <w:pPr>
              <w:spacing w:before="40" w:after="40" w:line="240" w:lineRule="auto"/>
              <w:jc w:val="center"/>
              <w:rPr>
                <w:rFonts w:cs="Times New Roman"/>
                <w:iCs/>
                <w:sz w:val="24"/>
                <w:szCs w:val="24"/>
                <w:lang w:val="lv-LV"/>
              </w:rPr>
            </w:pPr>
            <w:r w:rsidRPr="00154522">
              <w:rPr>
                <w:rFonts w:cs="Times New Roman"/>
                <w:iCs/>
                <w:sz w:val="24"/>
                <w:szCs w:val="24"/>
                <w:lang w:val="lv-LV"/>
              </w:rPr>
              <w:t>5.6.</w:t>
            </w:r>
          </w:p>
        </w:tc>
        <w:tc>
          <w:tcPr>
            <w:tcW w:w="4173" w:type="dxa"/>
          </w:tcPr>
          <w:p w:rsidR="0071084A" w:rsidRPr="00154522" w:rsidRDefault="0071084A" w:rsidP="0071084A">
            <w:pPr>
              <w:spacing w:before="40" w:after="40" w:line="240" w:lineRule="auto"/>
              <w:rPr>
                <w:rFonts w:cs="Times New Roman"/>
                <w:iCs/>
                <w:sz w:val="24"/>
                <w:szCs w:val="24"/>
                <w:lang w:val="lv-LV"/>
              </w:rPr>
            </w:pPr>
            <w:r w:rsidRPr="00154522">
              <w:rPr>
                <w:rFonts w:cs="Times New Roman"/>
                <w:iCs/>
                <w:sz w:val="24"/>
                <w:szCs w:val="24"/>
                <w:lang w:val="lv-LV"/>
              </w:rPr>
              <w:t>Divas izvēlnes – pacienta (bez iespējas mainīt terapijas uzstādījumus), ārsta (bez ierobežojumiem)</w:t>
            </w:r>
          </w:p>
        </w:tc>
        <w:tc>
          <w:tcPr>
            <w:tcW w:w="4425" w:type="dxa"/>
          </w:tcPr>
          <w:p w:rsidR="0071084A" w:rsidRPr="00154522" w:rsidRDefault="0071084A" w:rsidP="0071084A">
            <w:pPr>
              <w:spacing w:before="40" w:after="40" w:line="240" w:lineRule="auto"/>
              <w:jc w:val="center"/>
              <w:rPr>
                <w:rFonts w:cs="Times New Roman"/>
                <w:iCs/>
                <w:sz w:val="24"/>
                <w:szCs w:val="24"/>
                <w:lang w:val="lv-LV"/>
              </w:rPr>
            </w:pPr>
          </w:p>
        </w:tc>
      </w:tr>
      <w:tr w:rsidR="00904CBD" w:rsidRPr="009B03C4" w:rsidTr="00C60805">
        <w:trPr>
          <w:trHeight w:val="1006"/>
        </w:trPr>
        <w:tc>
          <w:tcPr>
            <w:tcW w:w="1067" w:type="dxa"/>
          </w:tcPr>
          <w:p w:rsidR="0071084A" w:rsidRPr="00154522" w:rsidRDefault="0071084A" w:rsidP="001D1897">
            <w:pPr>
              <w:spacing w:before="40" w:after="40" w:line="240" w:lineRule="auto"/>
              <w:jc w:val="center"/>
              <w:rPr>
                <w:rFonts w:cs="Times New Roman"/>
                <w:iCs/>
                <w:sz w:val="24"/>
                <w:szCs w:val="24"/>
                <w:lang w:val="lv-LV"/>
              </w:rPr>
            </w:pPr>
            <w:r w:rsidRPr="00154522">
              <w:rPr>
                <w:rFonts w:cs="Times New Roman"/>
                <w:iCs/>
                <w:sz w:val="24"/>
                <w:szCs w:val="24"/>
                <w:lang w:val="lv-LV"/>
              </w:rPr>
              <w:t>5.7.</w:t>
            </w:r>
          </w:p>
        </w:tc>
        <w:tc>
          <w:tcPr>
            <w:tcW w:w="4173" w:type="dxa"/>
          </w:tcPr>
          <w:p w:rsidR="0071084A" w:rsidRPr="00154522" w:rsidRDefault="0071084A" w:rsidP="0071084A">
            <w:pPr>
              <w:spacing w:before="40" w:after="40" w:line="240" w:lineRule="auto"/>
              <w:rPr>
                <w:rFonts w:cs="Times New Roman"/>
                <w:iCs/>
                <w:sz w:val="24"/>
                <w:szCs w:val="24"/>
                <w:lang w:val="lv-LV"/>
              </w:rPr>
            </w:pPr>
            <w:r w:rsidRPr="00154522">
              <w:rPr>
                <w:rFonts w:cs="Times New Roman"/>
                <w:iCs/>
                <w:sz w:val="24"/>
                <w:szCs w:val="24"/>
                <w:lang w:val="lv-LV"/>
              </w:rPr>
              <w:t>Iespēja no iekārtas saņemt terapijas datus par iepriekšējo periodu vismaz 90 dienas (iespējamie varianti SD karte, Datu kods, USB pieslēgums, attālināta piekļuve).</w:t>
            </w:r>
          </w:p>
        </w:tc>
        <w:tc>
          <w:tcPr>
            <w:tcW w:w="4425" w:type="dxa"/>
          </w:tcPr>
          <w:p w:rsidR="0071084A" w:rsidRPr="00154522" w:rsidRDefault="0071084A" w:rsidP="0071084A">
            <w:pPr>
              <w:spacing w:before="40" w:after="40" w:line="240" w:lineRule="auto"/>
              <w:jc w:val="center"/>
              <w:rPr>
                <w:rFonts w:cs="Times New Roman"/>
                <w:iCs/>
                <w:sz w:val="24"/>
                <w:szCs w:val="24"/>
                <w:lang w:val="lv-LV"/>
              </w:rPr>
            </w:pPr>
          </w:p>
        </w:tc>
      </w:tr>
      <w:tr w:rsidR="00904CBD" w:rsidRPr="00154522" w:rsidTr="00C60805">
        <w:trPr>
          <w:trHeight w:val="365"/>
        </w:trPr>
        <w:tc>
          <w:tcPr>
            <w:tcW w:w="1067" w:type="dxa"/>
          </w:tcPr>
          <w:p w:rsidR="0071084A" w:rsidRPr="00154522" w:rsidRDefault="0071084A" w:rsidP="001D1897">
            <w:pPr>
              <w:spacing w:before="40" w:after="40" w:line="240" w:lineRule="auto"/>
              <w:jc w:val="center"/>
              <w:rPr>
                <w:rFonts w:cs="Times New Roman"/>
                <w:b/>
                <w:iCs/>
                <w:sz w:val="24"/>
                <w:szCs w:val="24"/>
                <w:lang w:val="lv-LV"/>
              </w:rPr>
            </w:pPr>
            <w:r w:rsidRPr="00154522">
              <w:rPr>
                <w:rFonts w:cs="Times New Roman"/>
                <w:b/>
                <w:iCs/>
                <w:sz w:val="24"/>
                <w:szCs w:val="24"/>
                <w:lang w:val="lv-LV"/>
              </w:rPr>
              <w:t>6.</w:t>
            </w:r>
          </w:p>
        </w:tc>
        <w:tc>
          <w:tcPr>
            <w:tcW w:w="4173" w:type="dxa"/>
          </w:tcPr>
          <w:p w:rsidR="0071084A" w:rsidRPr="00154522" w:rsidRDefault="0071084A" w:rsidP="0071084A">
            <w:pPr>
              <w:spacing w:before="40" w:after="40" w:line="240" w:lineRule="auto"/>
              <w:rPr>
                <w:rFonts w:cs="Times New Roman"/>
                <w:b/>
                <w:iCs/>
                <w:sz w:val="24"/>
                <w:szCs w:val="24"/>
                <w:lang w:val="lv-LV"/>
              </w:rPr>
            </w:pPr>
            <w:r w:rsidRPr="00154522">
              <w:rPr>
                <w:rFonts w:cs="Times New Roman"/>
                <w:b/>
                <w:iCs/>
                <w:sz w:val="24"/>
                <w:szCs w:val="24"/>
                <w:lang w:val="lv-LV"/>
              </w:rPr>
              <w:t>Serviss</w:t>
            </w:r>
          </w:p>
        </w:tc>
        <w:tc>
          <w:tcPr>
            <w:tcW w:w="4425" w:type="dxa"/>
          </w:tcPr>
          <w:p w:rsidR="0071084A" w:rsidRPr="00154522" w:rsidRDefault="0071084A" w:rsidP="0071084A">
            <w:pPr>
              <w:spacing w:before="40" w:after="40" w:line="240" w:lineRule="auto"/>
              <w:jc w:val="center"/>
              <w:rPr>
                <w:rFonts w:cs="Times New Roman"/>
                <w:b/>
                <w:iCs/>
                <w:sz w:val="24"/>
                <w:szCs w:val="24"/>
                <w:lang w:val="lv-LV"/>
              </w:rPr>
            </w:pPr>
          </w:p>
        </w:tc>
      </w:tr>
      <w:tr w:rsidR="00904CBD" w:rsidRPr="00154522" w:rsidTr="00C60805">
        <w:trPr>
          <w:trHeight w:val="176"/>
        </w:trPr>
        <w:tc>
          <w:tcPr>
            <w:tcW w:w="1067" w:type="dxa"/>
          </w:tcPr>
          <w:p w:rsidR="0071084A" w:rsidRPr="00154522" w:rsidRDefault="0071084A" w:rsidP="001D1897">
            <w:pPr>
              <w:spacing w:before="40" w:after="40" w:line="240" w:lineRule="auto"/>
              <w:jc w:val="center"/>
              <w:rPr>
                <w:rFonts w:cs="Times New Roman"/>
                <w:iCs/>
                <w:sz w:val="24"/>
                <w:szCs w:val="24"/>
                <w:lang w:val="lv-LV"/>
              </w:rPr>
            </w:pPr>
            <w:r w:rsidRPr="00154522">
              <w:rPr>
                <w:rFonts w:cs="Times New Roman"/>
                <w:iCs/>
                <w:sz w:val="24"/>
                <w:szCs w:val="24"/>
                <w:lang w:val="lv-LV"/>
              </w:rPr>
              <w:t>6.1.</w:t>
            </w:r>
          </w:p>
        </w:tc>
        <w:tc>
          <w:tcPr>
            <w:tcW w:w="4173" w:type="dxa"/>
          </w:tcPr>
          <w:p w:rsidR="0071084A" w:rsidRPr="00154522" w:rsidRDefault="0071084A" w:rsidP="0071084A">
            <w:pPr>
              <w:spacing w:before="40" w:after="40" w:line="240" w:lineRule="auto"/>
              <w:rPr>
                <w:rFonts w:cs="Times New Roman"/>
                <w:iCs/>
                <w:sz w:val="24"/>
                <w:szCs w:val="24"/>
                <w:lang w:val="lv-LV"/>
              </w:rPr>
            </w:pPr>
            <w:r w:rsidRPr="00154522">
              <w:rPr>
                <w:rFonts w:cs="Times New Roman"/>
                <w:iCs/>
                <w:sz w:val="24"/>
                <w:szCs w:val="24"/>
                <w:lang w:val="lv-LV"/>
              </w:rPr>
              <w:t>Garantija ne mazāk kā 2 gadi</w:t>
            </w:r>
          </w:p>
        </w:tc>
        <w:tc>
          <w:tcPr>
            <w:tcW w:w="4425" w:type="dxa"/>
          </w:tcPr>
          <w:p w:rsidR="0071084A" w:rsidRPr="00154522" w:rsidRDefault="0071084A" w:rsidP="0071084A">
            <w:pPr>
              <w:spacing w:before="40" w:after="40" w:line="240" w:lineRule="auto"/>
              <w:jc w:val="center"/>
              <w:rPr>
                <w:rFonts w:cs="Times New Roman"/>
                <w:iCs/>
                <w:sz w:val="24"/>
                <w:szCs w:val="24"/>
                <w:lang w:val="lv-LV"/>
              </w:rPr>
            </w:pPr>
          </w:p>
        </w:tc>
      </w:tr>
      <w:tr w:rsidR="00904CBD" w:rsidRPr="00154522" w:rsidTr="00C60805">
        <w:trPr>
          <w:trHeight w:val="238"/>
        </w:trPr>
        <w:tc>
          <w:tcPr>
            <w:tcW w:w="1067" w:type="dxa"/>
          </w:tcPr>
          <w:p w:rsidR="0071084A" w:rsidRPr="00154522" w:rsidRDefault="0071084A" w:rsidP="001D1897">
            <w:pPr>
              <w:spacing w:before="40" w:after="40" w:line="240" w:lineRule="auto"/>
              <w:jc w:val="center"/>
              <w:rPr>
                <w:rFonts w:cs="Times New Roman"/>
                <w:iCs/>
                <w:sz w:val="24"/>
                <w:szCs w:val="24"/>
                <w:lang w:val="lv-LV"/>
              </w:rPr>
            </w:pPr>
            <w:r w:rsidRPr="00154522">
              <w:rPr>
                <w:rFonts w:cs="Times New Roman"/>
                <w:iCs/>
                <w:sz w:val="24"/>
                <w:szCs w:val="24"/>
                <w:lang w:val="lv-LV"/>
              </w:rPr>
              <w:t>6.2.</w:t>
            </w:r>
          </w:p>
        </w:tc>
        <w:tc>
          <w:tcPr>
            <w:tcW w:w="4173" w:type="dxa"/>
          </w:tcPr>
          <w:p w:rsidR="0071084A" w:rsidRPr="00154522" w:rsidRDefault="00DB6C86" w:rsidP="0071084A">
            <w:pPr>
              <w:spacing w:before="40" w:after="40" w:line="240" w:lineRule="auto"/>
              <w:rPr>
                <w:rFonts w:cs="Times New Roman"/>
                <w:iCs/>
                <w:sz w:val="24"/>
                <w:szCs w:val="24"/>
                <w:lang w:val="lv-LV"/>
              </w:rPr>
            </w:pPr>
            <w:r>
              <w:rPr>
                <w:rFonts w:cs="Times New Roman"/>
                <w:iCs/>
                <w:sz w:val="24"/>
                <w:szCs w:val="24"/>
                <w:lang w:val="lv-LV"/>
              </w:rPr>
              <w:t>Garantija mask</w:t>
            </w:r>
            <w:r w:rsidR="0071084A" w:rsidRPr="00154522">
              <w:rPr>
                <w:rFonts w:cs="Times New Roman"/>
                <w:iCs/>
                <w:sz w:val="24"/>
                <w:szCs w:val="24"/>
                <w:lang w:val="lv-LV"/>
              </w:rPr>
              <w:t xml:space="preserve">ai ne mazāk kā 6 mēneši </w:t>
            </w:r>
          </w:p>
        </w:tc>
        <w:tc>
          <w:tcPr>
            <w:tcW w:w="4425" w:type="dxa"/>
          </w:tcPr>
          <w:p w:rsidR="0071084A" w:rsidRPr="00154522" w:rsidRDefault="0071084A" w:rsidP="0071084A">
            <w:pPr>
              <w:spacing w:before="40" w:after="40" w:line="240" w:lineRule="auto"/>
              <w:jc w:val="center"/>
              <w:rPr>
                <w:rFonts w:cs="Times New Roman"/>
                <w:iCs/>
                <w:sz w:val="24"/>
                <w:szCs w:val="24"/>
                <w:lang w:val="lv-LV"/>
              </w:rPr>
            </w:pPr>
          </w:p>
        </w:tc>
      </w:tr>
      <w:tr w:rsidR="00904CBD" w:rsidRPr="009B03C4" w:rsidTr="00C60805">
        <w:trPr>
          <w:trHeight w:val="441"/>
        </w:trPr>
        <w:tc>
          <w:tcPr>
            <w:tcW w:w="1067" w:type="dxa"/>
          </w:tcPr>
          <w:p w:rsidR="0071084A" w:rsidRPr="00154522" w:rsidRDefault="0071084A" w:rsidP="001D1897">
            <w:pPr>
              <w:spacing w:before="40" w:after="40" w:line="240" w:lineRule="auto"/>
              <w:jc w:val="center"/>
              <w:rPr>
                <w:rFonts w:cs="Times New Roman"/>
                <w:iCs/>
                <w:sz w:val="24"/>
                <w:szCs w:val="24"/>
                <w:lang w:val="lv-LV"/>
              </w:rPr>
            </w:pPr>
            <w:r w:rsidRPr="00154522">
              <w:rPr>
                <w:rFonts w:cs="Times New Roman"/>
                <w:iCs/>
                <w:sz w:val="24"/>
                <w:szCs w:val="24"/>
                <w:lang w:val="lv-LV"/>
              </w:rPr>
              <w:t>6.3.</w:t>
            </w:r>
          </w:p>
        </w:tc>
        <w:tc>
          <w:tcPr>
            <w:tcW w:w="4173" w:type="dxa"/>
          </w:tcPr>
          <w:p w:rsidR="0071084A" w:rsidRPr="00154522" w:rsidRDefault="0071084A" w:rsidP="00C1104E">
            <w:pPr>
              <w:spacing w:before="40" w:after="40" w:line="240" w:lineRule="auto"/>
              <w:rPr>
                <w:rFonts w:cs="Times New Roman"/>
                <w:iCs/>
                <w:sz w:val="24"/>
                <w:szCs w:val="24"/>
                <w:lang w:val="lv-LV"/>
              </w:rPr>
            </w:pPr>
            <w:r w:rsidRPr="00154522">
              <w:rPr>
                <w:rFonts w:cs="Times New Roman"/>
                <w:iCs/>
                <w:sz w:val="24"/>
                <w:szCs w:val="24"/>
                <w:lang w:val="lv-LV"/>
              </w:rPr>
              <w:t>Iekārtas apkope ne retāk kā 1 reizi gadā</w:t>
            </w:r>
            <w:r w:rsidR="009072E9">
              <w:rPr>
                <w:rFonts w:cs="Times New Roman"/>
                <w:iCs/>
                <w:sz w:val="24"/>
                <w:szCs w:val="24"/>
                <w:lang w:val="lv-LV"/>
              </w:rPr>
              <w:t xml:space="preserve"> vismaz astoņus gadus no izsniegšanas brīža</w:t>
            </w:r>
          </w:p>
        </w:tc>
        <w:tc>
          <w:tcPr>
            <w:tcW w:w="4425" w:type="dxa"/>
          </w:tcPr>
          <w:p w:rsidR="0071084A" w:rsidRPr="00154522" w:rsidRDefault="0071084A" w:rsidP="0071084A">
            <w:pPr>
              <w:spacing w:before="40" w:after="40" w:line="240" w:lineRule="auto"/>
              <w:jc w:val="center"/>
              <w:rPr>
                <w:rFonts w:cs="Times New Roman"/>
                <w:iCs/>
                <w:sz w:val="24"/>
                <w:szCs w:val="24"/>
                <w:lang w:val="lv-LV"/>
              </w:rPr>
            </w:pPr>
          </w:p>
        </w:tc>
      </w:tr>
    </w:tbl>
    <w:p w:rsidR="008F71D2" w:rsidRPr="00154522" w:rsidRDefault="00E242A1" w:rsidP="008F71D2">
      <w:pPr>
        <w:widowControl w:val="0"/>
        <w:shd w:val="clear" w:color="auto" w:fill="FFFFFF"/>
        <w:autoSpaceDE w:val="0"/>
        <w:autoSpaceDN w:val="0"/>
        <w:adjustRightInd w:val="0"/>
        <w:spacing w:after="0" w:line="240" w:lineRule="auto"/>
        <w:jc w:val="both"/>
        <w:rPr>
          <w:rFonts w:ascii="Times New Roman" w:hAnsi="Times New Roman"/>
          <w:sz w:val="24"/>
          <w:szCs w:val="24"/>
          <w:lang w:val="lv-LV"/>
        </w:rPr>
      </w:pPr>
      <w:r w:rsidRPr="00154522">
        <w:rPr>
          <w:rFonts w:ascii="Times New Roman" w:hAnsi="Times New Roman"/>
          <w:sz w:val="24"/>
          <w:szCs w:val="24"/>
          <w:lang w:val="lv-LV"/>
        </w:rPr>
        <w:t>* Pretendentam ir jāsagatavo tik tehniskie piedāvājumi, cik iekārtas tas piedāvā konkursā</w:t>
      </w:r>
    </w:p>
    <w:p w:rsidR="006514F5" w:rsidRPr="00154522" w:rsidRDefault="006514F5" w:rsidP="006514F5">
      <w:pPr>
        <w:spacing w:after="0" w:line="240" w:lineRule="auto"/>
        <w:rPr>
          <w:rFonts w:ascii="Times New Roman" w:eastAsia="Times New Roman" w:hAnsi="Times New Roman"/>
          <w:sz w:val="24"/>
          <w:szCs w:val="24"/>
          <w:lang w:val="lv-LV" w:eastAsia="lv-LV"/>
        </w:rPr>
      </w:pPr>
    </w:p>
    <w:p w:rsidR="006514F5" w:rsidRPr="00154522" w:rsidRDefault="006514F5" w:rsidP="006514F5">
      <w:pPr>
        <w:spacing w:after="0" w:line="240" w:lineRule="auto"/>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_____________________________________________________________________________</w:t>
      </w:r>
    </w:p>
    <w:p w:rsidR="006514F5" w:rsidRPr="00154522" w:rsidRDefault="006514F5" w:rsidP="006514F5">
      <w:pPr>
        <w:spacing w:after="0" w:line="240" w:lineRule="auto"/>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(pretendenta amatpersonas ar pārstāvības tiesībām amats, paraksts, vārds un uzvārds)</w:t>
      </w:r>
    </w:p>
    <w:p w:rsidR="006514F5" w:rsidRPr="00154522" w:rsidRDefault="006514F5" w:rsidP="006514F5">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lv-LV" w:eastAsia="lv-LV"/>
        </w:rPr>
      </w:pPr>
    </w:p>
    <w:p w:rsidR="006514F5" w:rsidRPr="00154522" w:rsidRDefault="006514F5" w:rsidP="006514F5">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20__.gada ___.___________</w:t>
      </w:r>
    </w:p>
    <w:p w:rsidR="008F71D2" w:rsidRPr="00154522" w:rsidRDefault="008F71D2" w:rsidP="008F71D2">
      <w:pPr>
        <w:spacing w:after="0" w:line="240" w:lineRule="auto"/>
        <w:rPr>
          <w:rFonts w:ascii="Times New Roman" w:eastAsia="Times New Roman" w:hAnsi="Times New Roman"/>
          <w:sz w:val="24"/>
          <w:szCs w:val="24"/>
          <w:lang w:val="lv-LV" w:eastAsia="lv-LV"/>
        </w:rPr>
      </w:pPr>
    </w:p>
    <w:p w:rsidR="006514F5" w:rsidRPr="00154522" w:rsidRDefault="006514F5" w:rsidP="008F71D2">
      <w:pPr>
        <w:spacing w:after="0" w:line="240" w:lineRule="auto"/>
        <w:rPr>
          <w:rFonts w:ascii="Times New Roman" w:eastAsia="Times New Roman" w:hAnsi="Times New Roman"/>
          <w:sz w:val="24"/>
          <w:szCs w:val="24"/>
          <w:lang w:val="lv-LV" w:eastAsia="lv-LV"/>
        </w:rPr>
      </w:pPr>
    </w:p>
    <w:p w:rsidR="009E2631" w:rsidRDefault="009E2631" w:rsidP="008F71D2">
      <w:pPr>
        <w:spacing w:after="0" w:line="240" w:lineRule="auto"/>
        <w:rPr>
          <w:rFonts w:ascii="Times New Roman" w:eastAsia="Times New Roman" w:hAnsi="Times New Roman"/>
          <w:sz w:val="24"/>
          <w:szCs w:val="24"/>
          <w:lang w:val="lv-LV" w:eastAsia="lv-LV"/>
        </w:rPr>
      </w:pPr>
    </w:p>
    <w:p w:rsidR="00E110C8" w:rsidRPr="00154522" w:rsidRDefault="00E110C8" w:rsidP="008F71D2">
      <w:pPr>
        <w:spacing w:after="0" w:line="240" w:lineRule="auto"/>
        <w:rPr>
          <w:rFonts w:ascii="Times New Roman" w:eastAsia="Times New Roman" w:hAnsi="Times New Roman"/>
          <w:sz w:val="24"/>
          <w:szCs w:val="24"/>
          <w:lang w:val="lv-LV" w:eastAsia="lv-LV"/>
        </w:rPr>
      </w:pPr>
    </w:p>
    <w:p w:rsidR="00C60805" w:rsidRPr="00154522" w:rsidRDefault="00C60805" w:rsidP="008F71D2">
      <w:pPr>
        <w:spacing w:after="0" w:line="240" w:lineRule="auto"/>
        <w:rPr>
          <w:rFonts w:ascii="Times New Roman" w:eastAsia="Times New Roman" w:hAnsi="Times New Roman"/>
          <w:sz w:val="24"/>
          <w:szCs w:val="24"/>
          <w:lang w:val="lv-LV" w:eastAsia="lv-LV"/>
        </w:rPr>
      </w:pPr>
    </w:p>
    <w:p w:rsidR="008F71D2" w:rsidRPr="00154522" w:rsidRDefault="008F71D2" w:rsidP="008F71D2">
      <w:pPr>
        <w:spacing w:after="0" w:line="240" w:lineRule="auto"/>
        <w:rPr>
          <w:rFonts w:ascii="Times New Roman" w:eastAsia="Times New Roman" w:hAnsi="Times New Roman"/>
          <w:sz w:val="24"/>
          <w:szCs w:val="24"/>
          <w:lang w:val="lv-LV" w:eastAsia="lv-LV"/>
        </w:rPr>
      </w:pPr>
    </w:p>
    <w:p w:rsidR="006514F5" w:rsidRPr="00154522" w:rsidRDefault="006514F5" w:rsidP="006514F5">
      <w:pPr>
        <w:spacing w:after="0" w:line="240" w:lineRule="auto"/>
        <w:jc w:val="center"/>
        <w:rPr>
          <w:rFonts w:ascii="Times New Roman" w:eastAsia="Times New Roman" w:hAnsi="Times New Roman"/>
          <w:b/>
          <w:sz w:val="24"/>
          <w:szCs w:val="24"/>
          <w:lang w:val="lv-LV" w:eastAsia="lv-LV"/>
        </w:rPr>
      </w:pPr>
      <w:r w:rsidRPr="00154522">
        <w:rPr>
          <w:rFonts w:ascii="Times New Roman" w:eastAsia="Times New Roman" w:hAnsi="Times New Roman"/>
          <w:b/>
          <w:sz w:val="24"/>
          <w:szCs w:val="24"/>
          <w:lang w:val="lv-LV" w:eastAsia="lv-LV"/>
        </w:rPr>
        <w:lastRenderedPageBreak/>
        <w:t xml:space="preserve">* Tehniskais piedāvājums </w:t>
      </w:r>
    </w:p>
    <w:p w:rsidR="006514F5" w:rsidRPr="00154522" w:rsidRDefault="006514F5" w:rsidP="006514F5">
      <w:pPr>
        <w:spacing w:after="0" w:line="240" w:lineRule="auto"/>
        <w:jc w:val="center"/>
        <w:rPr>
          <w:rFonts w:ascii="Times New Roman" w:eastAsia="Times New Roman" w:hAnsi="Times New Roman"/>
          <w:b/>
          <w:sz w:val="24"/>
          <w:szCs w:val="24"/>
          <w:lang w:val="lv-LV" w:eastAsia="lv-LV"/>
        </w:rPr>
      </w:pPr>
      <w:r w:rsidRPr="00154522">
        <w:rPr>
          <w:rFonts w:ascii="Times New Roman" w:hAnsi="Times New Roman"/>
          <w:sz w:val="24"/>
          <w:szCs w:val="24"/>
          <w:lang w:val="lv-LV"/>
        </w:rPr>
        <w:t>atklātajam konkursam</w:t>
      </w:r>
      <w:r w:rsidRPr="00154522">
        <w:rPr>
          <w:rFonts w:ascii="Times New Roman" w:hAnsi="Times New Roman"/>
          <w:b/>
          <w:sz w:val="24"/>
          <w:szCs w:val="24"/>
          <w:lang w:val="lv-LV"/>
        </w:rPr>
        <w:t xml:space="preserve"> </w:t>
      </w:r>
      <w:r w:rsidRPr="00154522">
        <w:rPr>
          <w:rFonts w:ascii="Times New Roman" w:hAnsi="Times New Roman"/>
          <w:sz w:val="24"/>
          <w:szCs w:val="24"/>
          <w:lang w:val="lv-LV"/>
        </w:rPr>
        <w:t>"Pozitīva spiediena terapijas iekārtu pielāgošana un izsniegšana</w:t>
      </w:r>
      <w:r w:rsidRPr="00154522">
        <w:rPr>
          <w:rFonts w:ascii="Times New Roman" w:eastAsia="Times New Roman" w:hAnsi="Times New Roman"/>
          <w:sz w:val="24"/>
          <w:szCs w:val="24"/>
          <w:lang w:val="lv-LV" w:eastAsia="lv-LV"/>
        </w:rPr>
        <w:t>"</w:t>
      </w:r>
    </w:p>
    <w:p w:rsidR="006514F5" w:rsidRPr="00485F34" w:rsidRDefault="006514F5" w:rsidP="006514F5">
      <w:pPr>
        <w:spacing w:after="120" w:line="240" w:lineRule="auto"/>
        <w:jc w:val="center"/>
        <w:rPr>
          <w:rFonts w:ascii="Times New Roman" w:eastAsia="Times New Roman" w:hAnsi="Times New Roman"/>
          <w:caps/>
          <w:sz w:val="24"/>
          <w:szCs w:val="24"/>
          <w:lang w:val="lv-LV" w:eastAsia="lv-LV"/>
        </w:rPr>
      </w:pPr>
      <w:r w:rsidRPr="00154522">
        <w:rPr>
          <w:rFonts w:ascii="Times New Roman" w:eastAsia="Times New Roman" w:hAnsi="Times New Roman"/>
          <w:spacing w:val="-3"/>
          <w:sz w:val="24"/>
          <w:szCs w:val="24"/>
          <w:lang w:val="lv-LV" w:eastAsia="lv-LV"/>
        </w:rPr>
        <w:t xml:space="preserve">ar </w:t>
      </w:r>
      <w:r w:rsidRPr="00485F34">
        <w:rPr>
          <w:rFonts w:ascii="Times New Roman" w:eastAsia="Times New Roman" w:hAnsi="Times New Roman"/>
          <w:spacing w:val="-3"/>
          <w:sz w:val="24"/>
          <w:szCs w:val="24"/>
          <w:lang w:val="lv-LV" w:eastAsia="lv-LV"/>
        </w:rPr>
        <w:t xml:space="preserve">identifikācijas </w:t>
      </w:r>
      <w:r w:rsidRPr="00485F34">
        <w:rPr>
          <w:rFonts w:ascii="Times New Roman" w:eastAsia="Times New Roman" w:hAnsi="Times New Roman"/>
          <w:sz w:val="24"/>
          <w:szCs w:val="24"/>
          <w:lang w:val="lv-LV" w:eastAsia="lv-LV"/>
        </w:rPr>
        <w:t xml:space="preserve">Nr. </w:t>
      </w:r>
      <w:r w:rsidR="00C7789F" w:rsidRPr="00485F34">
        <w:rPr>
          <w:rFonts w:ascii="Times New Roman" w:eastAsia="Times New Roman" w:hAnsi="Times New Roman"/>
          <w:sz w:val="24"/>
          <w:szCs w:val="24"/>
          <w:lang w:val="lv-LV" w:eastAsia="lv-LV"/>
        </w:rPr>
        <w:t>VSIA</w:t>
      </w:r>
      <w:r w:rsidR="00C7789F" w:rsidRPr="00485F34">
        <w:rPr>
          <w:rFonts w:ascii="Times New Roman" w:hAnsi="Times New Roman"/>
          <w:sz w:val="24"/>
          <w:szCs w:val="24"/>
          <w:lang w:val="lv-LV"/>
        </w:rPr>
        <w:t xml:space="preserve"> </w:t>
      </w:r>
      <w:r w:rsidRPr="00485F34">
        <w:rPr>
          <w:rFonts w:ascii="Times New Roman" w:hAnsi="Times New Roman"/>
          <w:sz w:val="24"/>
          <w:szCs w:val="24"/>
          <w:lang w:val="lv-LV"/>
        </w:rPr>
        <w:t>NRC "Vaivari</w:t>
      </w:r>
      <w:r w:rsidR="00035486" w:rsidRPr="00485F34">
        <w:rPr>
          <w:rFonts w:ascii="Times New Roman" w:eastAsia="Times New Roman" w:hAnsi="Times New Roman"/>
          <w:sz w:val="24"/>
          <w:szCs w:val="24"/>
          <w:lang w:val="lv-LV" w:eastAsia="lv-LV"/>
        </w:rPr>
        <w:t xml:space="preserve">" 2018/08 </w:t>
      </w:r>
      <w:r w:rsidRPr="00485F34">
        <w:rPr>
          <w:rFonts w:ascii="Times New Roman" w:eastAsia="Times New Roman" w:hAnsi="Times New Roman"/>
          <w:sz w:val="24"/>
          <w:szCs w:val="24"/>
          <w:lang w:val="lv-LV" w:eastAsia="lv-LV"/>
        </w:rPr>
        <w:t>TPC</w:t>
      </w:r>
    </w:p>
    <w:p w:rsidR="006514F5" w:rsidRPr="00154522" w:rsidRDefault="006514F5" w:rsidP="006514F5">
      <w:pPr>
        <w:spacing w:after="0" w:line="240" w:lineRule="auto"/>
        <w:jc w:val="center"/>
        <w:rPr>
          <w:rFonts w:ascii="Times New Roman" w:eastAsia="Times New Roman" w:hAnsi="Times New Roman"/>
          <w:b/>
          <w:sz w:val="24"/>
          <w:szCs w:val="24"/>
          <w:lang w:val="lv-LV" w:eastAsia="lv-LV"/>
        </w:rPr>
      </w:pPr>
      <w:r w:rsidRPr="00485F34">
        <w:rPr>
          <w:rFonts w:ascii="Times New Roman" w:eastAsia="Times New Roman" w:hAnsi="Times New Roman"/>
          <w:b/>
          <w:sz w:val="24"/>
          <w:szCs w:val="24"/>
          <w:lang w:val="lv-LV" w:eastAsia="lv-LV"/>
        </w:rPr>
        <w:t>I</w:t>
      </w:r>
      <w:r w:rsidR="006303B5" w:rsidRPr="00485F34">
        <w:rPr>
          <w:rFonts w:ascii="Times New Roman" w:eastAsia="Times New Roman" w:hAnsi="Times New Roman"/>
          <w:b/>
          <w:sz w:val="24"/>
          <w:szCs w:val="24"/>
          <w:lang w:val="lv-LV" w:eastAsia="lv-LV"/>
        </w:rPr>
        <w:t>epirkuma priekšmeta 2. veidam "A</w:t>
      </w:r>
      <w:r w:rsidRPr="00485F34">
        <w:rPr>
          <w:rFonts w:ascii="Times New Roman" w:eastAsia="Times New Roman" w:hAnsi="Times New Roman"/>
          <w:b/>
          <w:sz w:val="24"/>
          <w:szCs w:val="24"/>
          <w:lang w:val="lv-LV" w:eastAsia="lv-LV"/>
        </w:rPr>
        <w:t>PAP</w:t>
      </w:r>
      <w:r w:rsidRPr="00154522">
        <w:rPr>
          <w:rFonts w:ascii="Times New Roman" w:eastAsia="Times New Roman" w:hAnsi="Times New Roman"/>
          <w:b/>
          <w:sz w:val="24"/>
          <w:szCs w:val="24"/>
          <w:lang w:val="lv-LV" w:eastAsia="lv-LV"/>
        </w:rPr>
        <w:t xml:space="preserve"> pielāgošana, apmācība lietošanā un izsniegšana"</w:t>
      </w:r>
    </w:p>
    <w:p w:rsidR="006514F5" w:rsidRPr="00154522" w:rsidRDefault="006514F5" w:rsidP="006514F5">
      <w:pPr>
        <w:spacing w:after="0" w:line="240" w:lineRule="auto"/>
        <w:ind w:firstLine="567"/>
        <w:jc w:val="both"/>
        <w:rPr>
          <w:rFonts w:ascii="Times New Roman" w:hAnsi="Times New Roman"/>
          <w:sz w:val="24"/>
          <w:szCs w:val="24"/>
          <w:lang w:val="lv-LV"/>
        </w:rPr>
      </w:pPr>
      <w:r w:rsidRPr="00154522">
        <w:rPr>
          <w:rFonts w:ascii="Times New Roman" w:hAnsi="Times New Roman"/>
          <w:sz w:val="24"/>
          <w:szCs w:val="24"/>
          <w:lang w:val="lv-LV"/>
        </w:rPr>
        <w:t xml:space="preserve">     </w:t>
      </w:r>
    </w:p>
    <w:p w:rsidR="006514F5" w:rsidRPr="00154522" w:rsidRDefault="006514F5" w:rsidP="001539E5">
      <w:pPr>
        <w:spacing w:after="0" w:line="240" w:lineRule="auto"/>
        <w:ind w:firstLine="567"/>
        <w:rPr>
          <w:rFonts w:ascii="Times New Roman" w:hAnsi="Times New Roman"/>
          <w:sz w:val="24"/>
          <w:szCs w:val="24"/>
          <w:lang w:val="lv-LV"/>
        </w:rPr>
      </w:pPr>
      <w:r w:rsidRPr="00154522">
        <w:rPr>
          <w:rFonts w:ascii="Times New Roman" w:hAnsi="Times New Roman"/>
          <w:sz w:val="24"/>
          <w:szCs w:val="24"/>
          <w:lang w:val="lv-LV"/>
        </w:rPr>
        <w:t>Mēs, _______ </w:t>
      </w:r>
      <w:r w:rsidRPr="00154522">
        <w:rPr>
          <w:rFonts w:ascii="Times New Roman" w:hAnsi="Times New Roman"/>
          <w:i/>
          <w:sz w:val="24"/>
          <w:szCs w:val="24"/>
          <w:lang w:val="lv-LV"/>
        </w:rPr>
        <w:t>(pretendenta pilns nosaukums) </w:t>
      </w:r>
      <w:r w:rsidRPr="00154522">
        <w:rPr>
          <w:rFonts w:ascii="Times New Roman" w:hAnsi="Times New Roman"/>
          <w:sz w:val="24"/>
          <w:szCs w:val="24"/>
          <w:lang w:val="lv-LV"/>
        </w:rPr>
        <w:t xml:space="preserve">________, piedāvājam </w:t>
      </w:r>
      <w:r w:rsidR="001539E5">
        <w:rPr>
          <w:rFonts w:ascii="Times New Roman" w:hAnsi="Times New Roman"/>
          <w:sz w:val="24"/>
          <w:szCs w:val="24"/>
          <w:lang w:val="lv-LV"/>
        </w:rPr>
        <w:t xml:space="preserve">pielāgot, apmācīt </w:t>
      </w:r>
      <w:r w:rsidR="002863FC">
        <w:rPr>
          <w:rFonts w:ascii="Times New Roman" w:hAnsi="Times New Roman"/>
          <w:sz w:val="24"/>
          <w:szCs w:val="24"/>
          <w:lang w:val="lv-LV"/>
        </w:rPr>
        <w:t>lietošanā un izsniegt šādu iekārtu</w:t>
      </w:r>
      <w:r w:rsidR="001539E5">
        <w:rPr>
          <w:rFonts w:ascii="Times New Roman" w:hAnsi="Times New Roman"/>
          <w:sz w:val="24"/>
          <w:szCs w:val="24"/>
          <w:lang w:val="lv-LV"/>
        </w:rPr>
        <w:t xml:space="preserve"> </w:t>
      </w:r>
      <w:r w:rsidRPr="00154522">
        <w:rPr>
          <w:rFonts w:ascii="Times New Roman" w:hAnsi="Times New Roman"/>
          <w:sz w:val="24"/>
          <w:szCs w:val="24"/>
          <w:lang w:val="lv-LV"/>
        </w:rPr>
        <w:t>________________________________________________________________________________</w:t>
      </w:r>
    </w:p>
    <w:p w:rsidR="006514F5" w:rsidRPr="00154522" w:rsidRDefault="006514F5" w:rsidP="006514F5">
      <w:pPr>
        <w:spacing w:after="120" w:line="240" w:lineRule="auto"/>
        <w:jc w:val="both"/>
        <w:rPr>
          <w:rFonts w:ascii="Times New Roman" w:hAnsi="Times New Roman"/>
          <w:sz w:val="24"/>
          <w:szCs w:val="24"/>
          <w:lang w:val="lv-LV"/>
        </w:rPr>
      </w:pPr>
      <w:r w:rsidRPr="00154522">
        <w:rPr>
          <w:rFonts w:ascii="Times New Roman" w:hAnsi="Times New Roman"/>
          <w:sz w:val="24"/>
          <w:szCs w:val="24"/>
          <w:lang w:val="lv-LV"/>
        </w:rPr>
        <w:t xml:space="preserve">                                      </w:t>
      </w:r>
      <w:r w:rsidR="002863FC">
        <w:rPr>
          <w:rFonts w:ascii="Times New Roman" w:hAnsi="Times New Roman"/>
          <w:sz w:val="24"/>
          <w:szCs w:val="24"/>
          <w:lang w:val="lv-LV"/>
        </w:rPr>
        <w:t xml:space="preserve">                         (iekārtas</w:t>
      </w:r>
      <w:r w:rsidRPr="00154522">
        <w:rPr>
          <w:rFonts w:ascii="Times New Roman" w:hAnsi="Times New Roman"/>
          <w:sz w:val="24"/>
          <w:szCs w:val="24"/>
          <w:lang w:val="lv-LV"/>
        </w:rPr>
        <w:t xml:space="preserve"> pilns nosaukums, ražotājs un ražotājvalsts)</w:t>
      </w:r>
    </w:p>
    <w:p w:rsidR="008F71D2" w:rsidRPr="00154522" w:rsidRDefault="006514F5" w:rsidP="006514F5">
      <w:pPr>
        <w:spacing w:after="60" w:line="240" w:lineRule="auto"/>
        <w:jc w:val="both"/>
        <w:rPr>
          <w:rFonts w:ascii="Times New Roman" w:hAnsi="Times New Roman"/>
          <w:sz w:val="24"/>
          <w:szCs w:val="24"/>
          <w:lang w:val="lv-LV"/>
        </w:rPr>
      </w:pPr>
      <w:r w:rsidRPr="00154522">
        <w:rPr>
          <w:rFonts w:ascii="Times New Roman" w:hAnsi="Times New Roman"/>
          <w:sz w:val="24"/>
          <w:szCs w:val="24"/>
          <w:lang w:val="lv-LV"/>
        </w:rPr>
        <w:t>saskaņā ar konkursa nolikuma un tehniskās specifikācijas prasībām:</w:t>
      </w:r>
    </w:p>
    <w:tbl>
      <w:tblPr>
        <w:tblStyle w:val="TableGrid7"/>
        <w:tblW w:w="0" w:type="auto"/>
        <w:tblLook w:val="04A0" w:firstRow="1" w:lastRow="0" w:firstColumn="1" w:lastColumn="0" w:noHBand="0" w:noVBand="1"/>
      </w:tblPr>
      <w:tblGrid>
        <w:gridCol w:w="704"/>
        <w:gridCol w:w="4536"/>
        <w:gridCol w:w="4394"/>
      </w:tblGrid>
      <w:tr w:rsidR="00904CBD" w:rsidRPr="00154522" w:rsidTr="007C2B52">
        <w:tc>
          <w:tcPr>
            <w:tcW w:w="704" w:type="dxa"/>
            <w:shd w:val="clear" w:color="auto" w:fill="D9D9D9" w:themeFill="background1" w:themeFillShade="D9"/>
          </w:tcPr>
          <w:p w:rsidR="009C0111" w:rsidRPr="00154522" w:rsidRDefault="009C0111" w:rsidP="001D1897">
            <w:pPr>
              <w:spacing w:before="40" w:after="40" w:line="240" w:lineRule="auto"/>
              <w:jc w:val="center"/>
              <w:rPr>
                <w:rFonts w:cs="Times New Roman"/>
                <w:b/>
                <w:iCs/>
                <w:sz w:val="24"/>
                <w:szCs w:val="24"/>
                <w:lang w:val="lv-LV"/>
              </w:rPr>
            </w:pPr>
            <w:r w:rsidRPr="00154522">
              <w:rPr>
                <w:rFonts w:cs="Times New Roman"/>
                <w:b/>
                <w:iCs/>
                <w:sz w:val="24"/>
                <w:szCs w:val="24"/>
                <w:lang w:val="lv-LV"/>
              </w:rPr>
              <w:t>Nr. p.k.</w:t>
            </w:r>
          </w:p>
        </w:tc>
        <w:tc>
          <w:tcPr>
            <w:tcW w:w="4536" w:type="dxa"/>
            <w:shd w:val="clear" w:color="auto" w:fill="D9D9D9" w:themeFill="background1" w:themeFillShade="D9"/>
          </w:tcPr>
          <w:p w:rsidR="009C0111" w:rsidRPr="00154522" w:rsidRDefault="009C0111" w:rsidP="009C0111">
            <w:pPr>
              <w:spacing w:before="40" w:after="40" w:line="240" w:lineRule="auto"/>
              <w:rPr>
                <w:rFonts w:cs="Times New Roman"/>
                <w:b/>
                <w:iCs/>
                <w:sz w:val="24"/>
                <w:szCs w:val="24"/>
                <w:lang w:val="lv-LV"/>
              </w:rPr>
            </w:pPr>
            <w:r w:rsidRPr="00154522">
              <w:rPr>
                <w:rFonts w:cs="Times New Roman"/>
                <w:b/>
                <w:iCs/>
                <w:sz w:val="24"/>
                <w:szCs w:val="24"/>
                <w:lang w:val="lv-LV"/>
              </w:rPr>
              <w:t>Prasības</w:t>
            </w:r>
          </w:p>
        </w:tc>
        <w:tc>
          <w:tcPr>
            <w:tcW w:w="4394" w:type="dxa"/>
            <w:shd w:val="clear" w:color="auto" w:fill="D9D9D9" w:themeFill="background1" w:themeFillShade="D9"/>
          </w:tcPr>
          <w:p w:rsidR="009C0111" w:rsidRPr="00154522" w:rsidRDefault="009C0111" w:rsidP="009C0111">
            <w:pPr>
              <w:spacing w:before="40" w:after="40" w:line="240" w:lineRule="auto"/>
              <w:jc w:val="center"/>
              <w:rPr>
                <w:rFonts w:cs="Times New Roman"/>
                <w:b/>
                <w:iCs/>
                <w:sz w:val="24"/>
                <w:szCs w:val="24"/>
                <w:lang w:val="lv-LV"/>
              </w:rPr>
            </w:pPr>
            <w:r w:rsidRPr="00154522">
              <w:rPr>
                <w:rFonts w:cs="Times New Roman"/>
                <w:b/>
                <w:iCs/>
                <w:sz w:val="24"/>
                <w:szCs w:val="24"/>
                <w:lang w:val="lv-LV"/>
              </w:rPr>
              <w:t>Atbilstība prasībām</w:t>
            </w:r>
          </w:p>
          <w:p w:rsidR="009C0111" w:rsidRPr="00154522" w:rsidRDefault="009C0111" w:rsidP="009C0111">
            <w:pPr>
              <w:spacing w:before="40" w:after="40" w:line="240" w:lineRule="auto"/>
              <w:jc w:val="center"/>
              <w:rPr>
                <w:rFonts w:cs="Times New Roman"/>
                <w:iCs/>
                <w:sz w:val="24"/>
                <w:szCs w:val="24"/>
                <w:lang w:val="lv-LV"/>
              </w:rPr>
            </w:pPr>
            <w:r w:rsidRPr="00154522">
              <w:rPr>
                <w:rFonts w:cs="Times New Roman"/>
                <w:iCs/>
                <w:sz w:val="24"/>
                <w:szCs w:val="24"/>
                <w:lang w:val="lv-LV"/>
              </w:rPr>
              <w:t>(jā/ nē)</w:t>
            </w:r>
          </w:p>
        </w:tc>
      </w:tr>
      <w:tr w:rsidR="00904CBD" w:rsidRPr="00154522" w:rsidTr="00C60805">
        <w:tc>
          <w:tcPr>
            <w:tcW w:w="704" w:type="dxa"/>
          </w:tcPr>
          <w:p w:rsidR="009C0111" w:rsidRPr="00154522" w:rsidRDefault="009C0111" w:rsidP="001D1897">
            <w:pPr>
              <w:spacing w:before="40" w:after="40" w:line="240" w:lineRule="auto"/>
              <w:jc w:val="center"/>
              <w:rPr>
                <w:rFonts w:cs="Times New Roman"/>
                <w:b/>
                <w:iCs/>
                <w:sz w:val="24"/>
                <w:szCs w:val="24"/>
                <w:lang w:val="lv-LV"/>
              </w:rPr>
            </w:pPr>
            <w:r w:rsidRPr="00154522">
              <w:rPr>
                <w:rFonts w:cs="Times New Roman"/>
                <w:b/>
                <w:iCs/>
                <w:sz w:val="24"/>
                <w:szCs w:val="24"/>
                <w:lang w:val="lv-LV"/>
              </w:rPr>
              <w:t>1.</w:t>
            </w:r>
          </w:p>
        </w:tc>
        <w:tc>
          <w:tcPr>
            <w:tcW w:w="4536" w:type="dxa"/>
          </w:tcPr>
          <w:p w:rsidR="009C0111" w:rsidRPr="00154522" w:rsidRDefault="009C0111" w:rsidP="009C0111">
            <w:pPr>
              <w:spacing w:before="40" w:after="40" w:line="240" w:lineRule="auto"/>
              <w:rPr>
                <w:rFonts w:cs="Times New Roman"/>
                <w:b/>
                <w:iCs/>
                <w:sz w:val="24"/>
                <w:szCs w:val="24"/>
                <w:lang w:val="lv-LV"/>
              </w:rPr>
            </w:pPr>
            <w:r w:rsidRPr="00154522">
              <w:rPr>
                <w:rFonts w:cs="Times New Roman"/>
                <w:b/>
                <w:iCs/>
                <w:sz w:val="24"/>
                <w:szCs w:val="24"/>
                <w:lang w:val="lv-LV"/>
              </w:rPr>
              <w:t>Vispārīgās prasības</w:t>
            </w:r>
          </w:p>
        </w:tc>
        <w:tc>
          <w:tcPr>
            <w:tcW w:w="4394" w:type="dxa"/>
          </w:tcPr>
          <w:p w:rsidR="009C0111" w:rsidRPr="00154522" w:rsidRDefault="009C0111" w:rsidP="009C0111">
            <w:pPr>
              <w:spacing w:before="40" w:after="40" w:line="240" w:lineRule="auto"/>
              <w:jc w:val="center"/>
              <w:rPr>
                <w:rFonts w:cs="Times New Roman"/>
                <w:b/>
                <w:iCs/>
                <w:sz w:val="24"/>
                <w:szCs w:val="24"/>
                <w:lang w:val="lv-LV"/>
              </w:rPr>
            </w:pPr>
          </w:p>
        </w:tc>
      </w:tr>
      <w:tr w:rsidR="00904CBD" w:rsidRPr="00154522" w:rsidTr="00C60805">
        <w:tc>
          <w:tcPr>
            <w:tcW w:w="704" w:type="dxa"/>
          </w:tcPr>
          <w:p w:rsidR="009C0111" w:rsidRPr="00154522" w:rsidRDefault="009C0111" w:rsidP="001D1897">
            <w:pPr>
              <w:spacing w:before="40" w:after="40" w:line="240" w:lineRule="auto"/>
              <w:jc w:val="center"/>
              <w:rPr>
                <w:rFonts w:cs="Times New Roman"/>
                <w:iCs/>
                <w:sz w:val="24"/>
                <w:szCs w:val="24"/>
                <w:lang w:val="lv-LV"/>
              </w:rPr>
            </w:pPr>
            <w:r w:rsidRPr="00154522">
              <w:rPr>
                <w:rFonts w:cs="Times New Roman"/>
                <w:iCs/>
                <w:sz w:val="24"/>
                <w:szCs w:val="24"/>
                <w:lang w:val="lv-LV"/>
              </w:rPr>
              <w:t>1.1.</w:t>
            </w:r>
          </w:p>
        </w:tc>
        <w:tc>
          <w:tcPr>
            <w:tcW w:w="4536" w:type="dxa"/>
          </w:tcPr>
          <w:p w:rsidR="009C0111" w:rsidRPr="00154522" w:rsidRDefault="009C0111" w:rsidP="009C0111">
            <w:pPr>
              <w:spacing w:before="40" w:after="40" w:line="240" w:lineRule="auto"/>
              <w:rPr>
                <w:rFonts w:cs="Times New Roman"/>
                <w:iCs/>
                <w:sz w:val="24"/>
                <w:szCs w:val="24"/>
                <w:lang w:val="lv-LV"/>
              </w:rPr>
            </w:pPr>
            <w:r w:rsidRPr="00154522">
              <w:rPr>
                <w:rFonts w:cs="Times New Roman"/>
                <w:iCs/>
                <w:sz w:val="24"/>
                <w:szCs w:val="24"/>
                <w:lang w:val="lv-LV"/>
              </w:rPr>
              <w:t>CE marķējums</w:t>
            </w:r>
          </w:p>
        </w:tc>
        <w:tc>
          <w:tcPr>
            <w:tcW w:w="4394" w:type="dxa"/>
          </w:tcPr>
          <w:p w:rsidR="009C0111" w:rsidRPr="00154522" w:rsidRDefault="009C0111" w:rsidP="009C0111">
            <w:pPr>
              <w:spacing w:before="40" w:after="40" w:line="240" w:lineRule="auto"/>
              <w:jc w:val="center"/>
              <w:rPr>
                <w:rFonts w:cs="Times New Roman"/>
                <w:iCs/>
                <w:sz w:val="24"/>
                <w:szCs w:val="24"/>
                <w:lang w:val="lv-LV"/>
              </w:rPr>
            </w:pPr>
          </w:p>
        </w:tc>
      </w:tr>
      <w:tr w:rsidR="00904CBD" w:rsidRPr="00154522" w:rsidTr="00C60805">
        <w:tc>
          <w:tcPr>
            <w:tcW w:w="704" w:type="dxa"/>
          </w:tcPr>
          <w:p w:rsidR="009C0111" w:rsidRPr="00154522" w:rsidRDefault="009C0111" w:rsidP="001D1897">
            <w:pPr>
              <w:spacing w:before="40" w:after="40" w:line="240" w:lineRule="auto"/>
              <w:jc w:val="center"/>
              <w:rPr>
                <w:rFonts w:cs="Times New Roman"/>
                <w:iCs/>
                <w:sz w:val="24"/>
                <w:szCs w:val="24"/>
                <w:lang w:val="lv-LV"/>
              </w:rPr>
            </w:pPr>
            <w:r w:rsidRPr="00154522">
              <w:rPr>
                <w:rFonts w:cs="Times New Roman"/>
                <w:iCs/>
                <w:sz w:val="24"/>
                <w:szCs w:val="24"/>
                <w:lang w:val="lv-LV"/>
              </w:rPr>
              <w:t>1.2.</w:t>
            </w:r>
          </w:p>
        </w:tc>
        <w:tc>
          <w:tcPr>
            <w:tcW w:w="4536" w:type="dxa"/>
          </w:tcPr>
          <w:p w:rsidR="009C0111" w:rsidRPr="00154522" w:rsidRDefault="009C0111" w:rsidP="009C0111">
            <w:pPr>
              <w:spacing w:before="40" w:after="40" w:line="240" w:lineRule="auto"/>
              <w:rPr>
                <w:rFonts w:cs="Times New Roman"/>
                <w:iCs/>
                <w:sz w:val="24"/>
                <w:szCs w:val="24"/>
                <w:lang w:val="lv-LV"/>
              </w:rPr>
            </w:pPr>
            <w:r w:rsidRPr="00154522">
              <w:rPr>
                <w:rFonts w:cs="Times New Roman"/>
                <w:iCs/>
                <w:sz w:val="24"/>
                <w:szCs w:val="24"/>
                <w:lang w:val="lv-LV"/>
              </w:rPr>
              <w:t>Lietošanas instrukcija latviešu valodā</w:t>
            </w:r>
          </w:p>
        </w:tc>
        <w:tc>
          <w:tcPr>
            <w:tcW w:w="4394" w:type="dxa"/>
          </w:tcPr>
          <w:p w:rsidR="009C0111" w:rsidRPr="00154522" w:rsidRDefault="009C0111" w:rsidP="009C0111">
            <w:pPr>
              <w:spacing w:before="40" w:after="40" w:line="240" w:lineRule="auto"/>
              <w:jc w:val="center"/>
              <w:rPr>
                <w:rFonts w:cs="Times New Roman"/>
                <w:iCs/>
                <w:sz w:val="24"/>
                <w:szCs w:val="24"/>
                <w:lang w:val="lv-LV"/>
              </w:rPr>
            </w:pPr>
          </w:p>
        </w:tc>
      </w:tr>
      <w:tr w:rsidR="00904CBD" w:rsidRPr="00154522" w:rsidTr="00C60805">
        <w:tc>
          <w:tcPr>
            <w:tcW w:w="704" w:type="dxa"/>
          </w:tcPr>
          <w:p w:rsidR="009C0111" w:rsidRPr="00154522" w:rsidRDefault="009C0111" w:rsidP="001D1897">
            <w:pPr>
              <w:spacing w:before="40" w:after="40" w:line="240" w:lineRule="auto"/>
              <w:jc w:val="center"/>
              <w:rPr>
                <w:rFonts w:cs="Times New Roman"/>
                <w:b/>
                <w:iCs/>
                <w:sz w:val="24"/>
                <w:szCs w:val="24"/>
                <w:lang w:val="lv-LV"/>
              </w:rPr>
            </w:pPr>
            <w:r w:rsidRPr="00154522">
              <w:rPr>
                <w:rFonts w:cs="Times New Roman"/>
                <w:b/>
                <w:iCs/>
                <w:sz w:val="24"/>
                <w:szCs w:val="24"/>
                <w:lang w:val="lv-LV"/>
              </w:rPr>
              <w:t>2.</w:t>
            </w:r>
          </w:p>
        </w:tc>
        <w:tc>
          <w:tcPr>
            <w:tcW w:w="4536" w:type="dxa"/>
          </w:tcPr>
          <w:p w:rsidR="009C0111" w:rsidRPr="00154522" w:rsidRDefault="009C0111" w:rsidP="009C0111">
            <w:pPr>
              <w:spacing w:before="40" w:after="40" w:line="240" w:lineRule="auto"/>
              <w:rPr>
                <w:rFonts w:cs="Times New Roman"/>
                <w:b/>
                <w:iCs/>
                <w:sz w:val="24"/>
                <w:szCs w:val="24"/>
                <w:lang w:val="lv-LV"/>
              </w:rPr>
            </w:pPr>
            <w:r w:rsidRPr="00154522">
              <w:rPr>
                <w:rFonts w:cs="Times New Roman"/>
                <w:b/>
                <w:iCs/>
                <w:sz w:val="24"/>
                <w:szCs w:val="24"/>
                <w:lang w:val="lv-LV"/>
              </w:rPr>
              <w:t>Izmatošanas iespējas</w:t>
            </w:r>
          </w:p>
        </w:tc>
        <w:tc>
          <w:tcPr>
            <w:tcW w:w="4394" w:type="dxa"/>
          </w:tcPr>
          <w:p w:rsidR="009C0111" w:rsidRPr="00154522" w:rsidRDefault="009C0111" w:rsidP="009C0111">
            <w:pPr>
              <w:spacing w:before="40" w:after="40" w:line="240" w:lineRule="auto"/>
              <w:jc w:val="center"/>
              <w:rPr>
                <w:rFonts w:cs="Times New Roman"/>
                <w:b/>
                <w:iCs/>
                <w:sz w:val="24"/>
                <w:szCs w:val="24"/>
                <w:lang w:val="lv-LV"/>
              </w:rPr>
            </w:pPr>
          </w:p>
        </w:tc>
      </w:tr>
      <w:tr w:rsidR="00904CBD" w:rsidRPr="00154522" w:rsidTr="00C60805">
        <w:tc>
          <w:tcPr>
            <w:tcW w:w="704" w:type="dxa"/>
          </w:tcPr>
          <w:p w:rsidR="009C0111" w:rsidRPr="00154522" w:rsidRDefault="009C0111" w:rsidP="001D1897">
            <w:pPr>
              <w:spacing w:before="40" w:after="40" w:line="240" w:lineRule="auto"/>
              <w:jc w:val="center"/>
              <w:rPr>
                <w:rFonts w:cs="Times New Roman"/>
                <w:iCs/>
                <w:sz w:val="24"/>
                <w:szCs w:val="24"/>
                <w:lang w:val="lv-LV"/>
              </w:rPr>
            </w:pPr>
            <w:r w:rsidRPr="00154522">
              <w:rPr>
                <w:rFonts w:cs="Times New Roman"/>
                <w:iCs/>
                <w:sz w:val="24"/>
                <w:szCs w:val="24"/>
                <w:lang w:val="lv-LV"/>
              </w:rPr>
              <w:t>2.1.</w:t>
            </w:r>
          </w:p>
        </w:tc>
        <w:tc>
          <w:tcPr>
            <w:tcW w:w="4536" w:type="dxa"/>
          </w:tcPr>
          <w:p w:rsidR="009C0111" w:rsidRPr="00154522" w:rsidRDefault="009C0111" w:rsidP="009C0111">
            <w:pPr>
              <w:spacing w:before="40" w:after="40" w:line="240" w:lineRule="auto"/>
              <w:rPr>
                <w:rFonts w:cs="Times New Roman"/>
                <w:iCs/>
                <w:sz w:val="24"/>
                <w:szCs w:val="24"/>
                <w:lang w:val="lv-LV"/>
              </w:rPr>
            </w:pPr>
            <w:r w:rsidRPr="00154522">
              <w:rPr>
                <w:rFonts w:cs="Times New Roman"/>
                <w:iCs/>
                <w:sz w:val="24"/>
                <w:szCs w:val="24"/>
                <w:lang w:val="lv-LV"/>
              </w:rPr>
              <w:t>Iekārta paredzēta pozitīva spiediena terapijai</w:t>
            </w:r>
          </w:p>
        </w:tc>
        <w:tc>
          <w:tcPr>
            <w:tcW w:w="4394" w:type="dxa"/>
          </w:tcPr>
          <w:p w:rsidR="009C0111" w:rsidRPr="00154522" w:rsidRDefault="009C0111" w:rsidP="009C0111">
            <w:pPr>
              <w:spacing w:before="40" w:after="40" w:line="240" w:lineRule="auto"/>
              <w:jc w:val="center"/>
              <w:rPr>
                <w:rFonts w:cs="Times New Roman"/>
                <w:iCs/>
                <w:sz w:val="24"/>
                <w:szCs w:val="24"/>
                <w:lang w:val="lv-LV"/>
              </w:rPr>
            </w:pPr>
          </w:p>
        </w:tc>
      </w:tr>
      <w:tr w:rsidR="00904CBD" w:rsidRPr="00154522" w:rsidTr="00C60805">
        <w:tc>
          <w:tcPr>
            <w:tcW w:w="704" w:type="dxa"/>
          </w:tcPr>
          <w:p w:rsidR="009C0111" w:rsidRPr="00154522" w:rsidRDefault="009C0111" w:rsidP="001D1897">
            <w:pPr>
              <w:spacing w:before="40" w:after="40" w:line="240" w:lineRule="auto"/>
              <w:jc w:val="center"/>
              <w:rPr>
                <w:rFonts w:cs="Times New Roman"/>
                <w:b/>
                <w:iCs/>
                <w:sz w:val="24"/>
                <w:szCs w:val="24"/>
                <w:lang w:val="lv-LV"/>
              </w:rPr>
            </w:pPr>
            <w:r w:rsidRPr="00154522">
              <w:rPr>
                <w:rFonts w:cs="Times New Roman"/>
                <w:b/>
                <w:iCs/>
                <w:sz w:val="24"/>
                <w:szCs w:val="24"/>
                <w:lang w:val="lv-LV"/>
              </w:rPr>
              <w:t>3.</w:t>
            </w:r>
          </w:p>
        </w:tc>
        <w:tc>
          <w:tcPr>
            <w:tcW w:w="4536" w:type="dxa"/>
          </w:tcPr>
          <w:p w:rsidR="009C0111" w:rsidRPr="00154522" w:rsidRDefault="009C0111" w:rsidP="009C0111">
            <w:pPr>
              <w:spacing w:before="40" w:after="40" w:line="240" w:lineRule="auto"/>
              <w:rPr>
                <w:rFonts w:cs="Times New Roman"/>
                <w:b/>
                <w:iCs/>
                <w:sz w:val="24"/>
                <w:szCs w:val="24"/>
                <w:lang w:val="lv-LV"/>
              </w:rPr>
            </w:pPr>
            <w:r w:rsidRPr="00154522">
              <w:rPr>
                <w:rFonts w:cs="Times New Roman"/>
                <w:b/>
                <w:iCs/>
                <w:sz w:val="24"/>
                <w:szCs w:val="24"/>
                <w:lang w:val="lv-LV"/>
              </w:rPr>
              <w:t>Komplektācija</w:t>
            </w:r>
          </w:p>
        </w:tc>
        <w:tc>
          <w:tcPr>
            <w:tcW w:w="4394" w:type="dxa"/>
          </w:tcPr>
          <w:p w:rsidR="009C0111" w:rsidRPr="00154522" w:rsidRDefault="009C0111" w:rsidP="009C0111">
            <w:pPr>
              <w:spacing w:before="40" w:after="40" w:line="240" w:lineRule="auto"/>
              <w:jc w:val="center"/>
              <w:rPr>
                <w:rFonts w:cs="Times New Roman"/>
                <w:b/>
                <w:iCs/>
                <w:sz w:val="24"/>
                <w:szCs w:val="24"/>
                <w:lang w:val="lv-LV"/>
              </w:rPr>
            </w:pPr>
          </w:p>
        </w:tc>
      </w:tr>
      <w:tr w:rsidR="00904CBD" w:rsidRPr="00154522" w:rsidTr="00C60805">
        <w:tc>
          <w:tcPr>
            <w:tcW w:w="704" w:type="dxa"/>
          </w:tcPr>
          <w:p w:rsidR="009C0111" w:rsidRPr="00154522" w:rsidRDefault="009C0111" w:rsidP="001D1897">
            <w:pPr>
              <w:spacing w:before="40" w:after="40" w:line="240" w:lineRule="auto"/>
              <w:jc w:val="center"/>
              <w:rPr>
                <w:rFonts w:cs="Times New Roman"/>
                <w:iCs/>
                <w:sz w:val="24"/>
                <w:szCs w:val="24"/>
                <w:lang w:val="lv-LV"/>
              </w:rPr>
            </w:pPr>
            <w:r w:rsidRPr="00154522">
              <w:rPr>
                <w:rFonts w:cs="Times New Roman"/>
                <w:iCs/>
                <w:sz w:val="24"/>
                <w:szCs w:val="24"/>
                <w:lang w:val="lv-LV"/>
              </w:rPr>
              <w:t>3.1.</w:t>
            </w:r>
          </w:p>
        </w:tc>
        <w:tc>
          <w:tcPr>
            <w:tcW w:w="4536" w:type="dxa"/>
          </w:tcPr>
          <w:p w:rsidR="009C0111" w:rsidRPr="00154522" w:rsidRDefault="009C0111" w:rsidP="009C0111">
            <w:pPr>
              <w:spacing w:before="40" w:after="40" w:line="240" w:lineRule="auto"/>
              <w:rPr>
                <w:rFonts w:cs="Times New Roman"/>
                <w:iCs/>
                <w:sz w:val="24"/>
                <w:szCs w:val="24"/>
                <w:lang w:val="lv-LV"/>
              </w:rPr>
            </w:pPr>
            <w:r w:rsidRPr="00154522">
              <w:rPr>
                <w:rFonts w:cs="Times New Roman"/>
                <w:iCs/>
                <w:sz w:val="24"/>
                <w:szCs w:val="24"/>
                <w:lang w:val="lv-LV"/>
              </w:rPr>
              <w:t>Pacienta elpošanas kontūrs ventilācijai</w:t>
            </w:r>
          </w:p>
        </w:tc>
        <w:tc>
          <w:tcPr>
            <w:tcW w:w="4394" w:type="dxa"/>
          </w:tcPr>
          <w:p w:rsidR="009C0111" w:rsidRPr="00154522" w:rsidRDefault="009C0111" w:rsidP="009C0111">
            <w:pPr>
              <w:spacing w:before="40" w:after="40" w:line="240" w:lineRule="auto"/>
              <w:jc w:val="center"/>
              <w:rPr>
                <w:rFonts w:cs="Times New Roman"/>
                <w:iCs/>
                <w:sz w:val="24"/>
                <w:szCs w:val="24"/>
                <w:lang w:val="lv-LV"/>
              </w:rPr>
            </w:pPr>
          </w:p>
        </w:tc>
      </w:tr>
      <w:tr w:rsidR="00904CBD" w:rsidRPr="00154522" w:rsidTr="00C60805">
        <w:tc>
          <w:tcPr>
            <w:tcW w:w="704" w:type="dxa"/>
          </w:tcPr>
          <w:p w:rsidR="009C0111" w:rsidRPr="00154522" w:rsidRDefault="009C0111" w:rsidP="001D1897">
            <w:pPr>
              <w:spacing w:before="40" w:after="40" w:line="240" w:lineRule="auto"/>
              <w:jc w:val="center"/>
              <w:rPr>
                <w:rFonts w:cs="Times New Roman"/>
                <w:iCs/>
                <w:sz w:val="24"/>
                <w:szCs w:val="24"/>
                <w:lang w:val="lv-LV"/>
              </w:rPr>
            </w:pPr>
            <w:r w:rsidRPr="00154522">
              <w:rPr>
                <w:rFonts w:cs="Times New Roman"/>
                <w:iCs/>
                <w:sz w:val="24"/>
                <w:szCs w:val="24"/>
                <w:lang w:val="lv-LV"/>
              </w:rPr>
              <w:t>3.2.</w:t>
            </w:r>
          </w:p>
        </w:tc>
        <w:tc>
          <w:tcPr>
            <w:tcW w:w="4536" w:type="dxa"/>
          </w:tcPr>
          <w:p w:rsidR="009C0111" w:rsidRPr="00154522" w:rsidRDefault="009C0111" w:rsidP="009C0111">
            <w:pPr>
              <w:spacing w:before="40" w:after="40" w:line="240" w:lineRule="auto"/>
              <w:rPr>
                <w:rFonts w:cs="Times New Roman"/>
                <w:iCs/>
                <w:sz w:val="24"/>
                <w:szCs w:val="24"/>
                <w:lang w:val="lv-LV"/>
              </w:rPr>
            </w:pPr>
            <w:r w:rsidRPr="00154522">
              <w:rPr>
                <w:rFonts w:cs="Times New Roman"/>
                <w:iCs/>
                <w:sz w:val="24"/>
                <w:szCs w:val="24"/>
                <w:lang w:val="lv-LV"/>
              </w:rPr>
              <w:t>Putekļu filtrs</w:t>
            </w:r>
          </w:p>
        </w:tc>
        <w:tc>
          <w:tcPr>
            <w:tcW w:w="4394" w:type="dxa"/>
          </w:tcPr>
          <w:p w:rsidR="009C0111" w:rsidRPr="00154522" w:rsidRDefault="009C0111" w:rsidP="009C0111">
            <w:pPr>
              <w:spacing w:before="40" w:after="40" w:line="240" w:lineRule="auto"/>
              <w:jc w:val="center"/>
              <w:rPr>
                <w:rFonts w:cs="Times New Roman"/>
                <w:iCs/>
                <w:sz w:val="24"/>
                <w:szCs w:val="24"/>
                <w:lang w:val="lv-LV"/>
              </w:rPr>
            </w:pPr>
          </w:p>
        </w:tc>
      </w:tr>
      <w:tr w:rsidR="00904CBD" w:rsidRPr="00154522" w:rsidTr="00C60805">
        <w:tc>
          <w:tcPr>
            <w:tcW w:w="704" w:type="dxa"/>
          </w:tcPr>
          <w:p w:rsidR="009C0111" w:rsidRPr="00154522" w:rsidRDefault="009C0111" w:rsidP="001D1897">
            <w:pPr>
              <w:spacing w:before="40" w:after="40" w:line="240" w:lineRule="auto"/>
              <w:jc w:val="center"/>
              <w:rPr>
                <w:rFonts w:cs="Times New Roman"/>
                <w:iCs/>
                <w:sz w:val="24"/>
                <w:szCs w:val="24"/>
                <w:lang w:val="lv-LV"/>
              </w:rPr>
            </w:pPr>
            <w:r w:rsidRPr="00154522">
              <w:rPr>
                <w:rFonts w:cs="Times New Roman"/>
                <w:iCs/>
                <w:sz w:val="24"/>
                <w:szCs w:val="24"/>
                <w:lang w:val="lv-LV"/>
              </w:rPr>
              <w:t>3.3.</w:t>
            </w:r>
          </w:p>
        </w:tc>
        <w:tc>
          <w:tcPr>
            <w:tcW w:w="4536" w:type="dxa"/>
          </w:tcPr>
          <w:p w:rsidR="009C0111" w:rsidRPr="00154522" w:rsidRDefault="009C0111" w:rsidP="009C0111">
            <w:pPr>
              <w:spacing w:before="40" w:after="40" w:line="240" w:lineRule="auto"/>
              <w:rPr>
                <w:rFonts w:cs="Times New Roman"/>
                <w:iCs/>
                <w:sz w:val="24"/>
                <w:szCs w:val="24"/>
                <w:lang w:val="lv-LV"/>
              </w:rPr>
            </w:pPr>
            <w:r w:rsidRPr="00154522">
              <w:rPr>
                <w:rFonts w:cs="Times New Roman"/>
                <w:iCs/>
                <w:sz w:val="24"/>
                <w:szCs w:val="24"/>
                <w:lang w:val="lv-LV"/>
              </w:rPr>
              <w:t>Smalko putekļu filtrs</w:t>
            </w:r>
          </w:p>
        </w:tc>
        <w:tc>
          <w:tcPr>
            <w:tcW w:w="4394" w:type="dxa"/>
          </w:tcPr>
          <w:p w:rsidR="009C0111" w:rsidRPr="00154522" w:rsidRDefault="009C0111" w:rsidP="009C0111">
            <w:pPr>
              <w:spacing w:before="40" w:after="40" w:line="240" w:lineRule="auto"/>
              <w:jc w:val="center"/>
              <w:rPr>
                <w:rFonts w:cs="Times New Roman"/>
                <w:iCs/>
                <w:sz w:val="24"/>
                <w:szCs w:val="24"/>
                <w:lang w:val="lv-LV"/>
              </w:rPr>
            </w:pPr>
          </w:p>
        </w:tc>
      </w:tr>
      <w:tr w:rsidR="00904CBD" w:rsidRPr="00154522" w:rsidTr="00C60805">
        <w:tc>
          <w:tcPr>
            <w:tcW w:w="704" w:type="dxa"/>
          </w:tcPr>
          <w:p w:rsidR="009C0111" w:rsidRPr="00154522" w:rsidRDefault="009C0111" w:rsidP="001D1897">
            <w:pPr>
              <w:spacing w:before="40" w:after="40" w:line="240" w:lineRule="auto"/>
              <w:jc w:val="center"/>
              <w:rPr>
                <w:rFonts w:cs="Times New Roman"/>
                <w:iCs/>
                <w:sz w:val="24"/>
                <w:szCs w:val="24"/>
                <w:lang w:val="lv-LV"/>
              </w:rPr>
            </w:pPr>
            <w:r w:rsidRPr="00154522">
              <w:rPr>
                <w:rFonts w:cs="Times New Roman"/>
                <w:iCs/>
                <w:sz w:val="24"/>
                <w:szCs w:val="24"/>
                <w:lang w:val="lv-LV"/>
              </w:rPr>
              <w:t>3.4.</w:t>
            </w:r>
          </w:p>
        </w:tc>
        <w:tc>
          <w:tcPr>
            <w:tcW w:w="4536" w:type="dxa"/>
          </w:tcPr>
          <w:p w:rsidR="009C0111" w:rsidRPr="00154522" w:rsidRDefault="009C0111" w:rsidP="009C0111">
            <w:pPr>
              <w:spacing w:before="40" w:after="40" w:line="240" w:lineRule="auto"/>
              <w:rPr>
                <w:rFonts w:cs="Times New Roman"/>
                <w:iCs/>
                <w:sz w:val="24"/>
                <w:szCs w:val="24"/>
                <w:lang w:val="lv-LV"/>
              </w:rPr>
            </w:pPr>
            <w:r w:rsidRPr="00154522">
              <w:rPr>
                <w:rFonts w:cs="Times New Roman"/>
                <w:iCs/>
                <w:sz w:val="24"/>
                <w:szCs w:val="24"/>
                <w:lang w:val="lv-LV"/>
              </w:rPr>
              <w:t>Soma</w:t>
            </w:r>
          </w:p>
        </w:tc>
        <w:tc>
          <w:tcPr>
            <w:tcW w:w="4394" w:type="dxa"/>
          </w:tcPr>
          <w:p w:rsidR="009C0111" w:rsidRPr="00154522" w:rsidRDefault="009C0111" w:rsidP="009C0111">
            <w:pPr>
              <w:spacing w:before="40" w:after="40" w:line="240" w:lineRule="auto"/>
              <w:jc w:val="center"/>
              <w:rPr>
                <w:rFonts w:cs="Times New Roman"/>
                <w:iCs/>
                <w:sz w:val="24"/>
                <w:szCs w:val="24"/>
                <w:lang w:val="lv-LV"/>
              </w:rPr>
            </w:pPr>
          </w:p>
        </w:tc>
      </w:tr>
      <w:tr w:rsidR="00904CBD" w:rsidRPr="00154522" w:rsidTr="00C60805">
        <w:tc>
          <w:tcPr>
            <w:tcW w:w="704" w:type="dxa"/>
          </w:tcPr>
          <w:p w:rsidR="009C0111" w:rsidRPr="00154522" w:rsidRDefault="009C0111" w:rsidP="001D1897">
            <w:pPr>
              <w:spacing w:before="40" w:after="40" w:line="240" w:lineRule="auto"/>
              <w:jc w:val="center"/>
              <w:rPr>
                <w:rFonts w:cs="Times New Roman"/>
                <w:iCs/>
                <w:sz w:val="24"/>
                <w:szCs w:val="24"/>
                <w:lang w:val="lv-LV"/>
              </w:rPr>
            </w:pPr>
            <w:r w:rsidRPr="00154522">
              <w:rPr>
                <w:rFonts w:cs="Times New Roman"/>
                <w:iCs/>
                <w:sz w:val="24"/>
                <w:szCs w:val="24"/>
                <w:lang w:val="lv-LV"/>
              </w:rPr>
              <w:t>3.5.</w:t>
            </w:r>
          </w:p>
        </w:tc>
        <w:tc>
          <w:tcPr>
            <w:tcW w:w="4536" w:type="dxa"/>
          </w:tcPr>
          <w:p w:rsidR="009C0111" w:rsidRPr="00154522" w:rsidRDefault="009C0111" w:rsidP="009C0111">
            <w:pPr>
              <w:spacing w:before="40" w:after="40" w:line="240" w:lineRule="auto"/>
              <w:rPr>
                <w:rFonts w:cs="Times New Roman"/>
                <w:iCs/>
                <w:sz w:val="24"/>
                <w:szCs w:val="24"/>
                <w:lang w:val="lv-LV"/>
              </w:rPr>
            </w:pPr>
            <w:r w:rsidRPr="00154522">
              <w:rPr>
                <w:rFonts w:cs="Times New Roman"/>
                <w:iCs/>
                <w:sz w:val="24"/>
                <w:szCs w:val="24"/>
                <w:lang w:val="lv-LV"/>
              </w:rPr>
              <w:t>Barošanas bloks</w:t>
            </w:r>
          </w:p>
        </w:tc>
        <w:tc>
          <w:tcPr>
            <w:tcW w:w="4394" w:type="dxa"/>
          </w:tcPr>
          <w:p w:rsidR="009C0111" w:rsidRPr="00154522" w:rsidRDefault="009C0111" w:rsidP="009C0111">
            <w:pPr>
              <w:spacing w:before="40" w:after="40" w:line="240" w:lineRule="auto"/>
              <w:jc w:val="center"/>
              <w:rPr>
                <w:rFonts w:cs="Times New Roman"/>
                <w:iCs/>
                <w:sz w:val="24"/>
                <w:szCs w:val="24"/>
                <w:lang w:val="lv-LV"/>
              </w:rPr>
            </w:pPr>
          </w:p>
        </w:tc>
      </w:tr>
      <w:tr w:rsidR="00904CBD" w:rsidRPr="00154522" w:rsidTr="00C60805">
        <w:tc>
          <w:tcPr>
            <w:tcW w:w="704" w:type="dxa"/>
          </w:tcPr>
          <w:p w:rsidR="009C0111" w:rsidRPr="00154522" w:rsidRDefault="009C0111" w:rsidP="001D1897">
            <w:pPr>
              <w:spacing w:before="40" w:after="40" w:line="240" w:lineRule="auto"/>
              <w:jc w:val="center"/>
              <w:rPr>
                <w:rFonts w:cs="Times New Roman"/>
                <w:iCs/>
                <w:sz w:val="24"/>
                <w:szCs w:val="24"/>
                <w:lang w:val="lv-LV"/>
              </w:rPr>
            </w:pPr>
            <w:r w:rsidRPr="00154522">
              <w:rPr>
                <w:rFonts w:cs="Times New Roman"/>
                <w:iCs/>
                <w:sz w:val="24"/>
                <w:szCs w:val="24"/>
                <w:lang w:val="lv-LV"/>
              </w:rPr>
              <w:t>3.6.</w:t>
            </w:r>
          </w:p>
        </w:tc>
        <w:tc>
          <w:tcPr>
            <w:tcW w:w="4536" w:type="dxa"/>
          </w:tcPr>
          <w:p w:rsidR="009C0111" w:rsidRPr="00154522" w:rsidRDefault="009C0111" w:rsidP="009C0111">
            <w:pPr>
              <w:spacing w:before="40" w:after="40" w:line="240" w:lineRule="auto"/>
              <w:rPr>
                <w:rFonts w:cs="Times New Roman"/>
                <w:iCs/>
                <w:sz w:val="24"/>
                <w:szCs w:val="24"/>
                <w:lang w:val="lv-LV"/>
              </w:rPr>
            </w:pPr>
            <w:r w:rsidRPr="00154522">
              <w:rPr>
                <w:rFonts w:cs="Times New Roman"/>
                <w:iCs/>
                <w:sz w:val="24"/>
                <w:szCs w:val="24"/>
                <w:lang w:val="lv-LV"/>
              </w:rPr>
              <w:t>Tīkla vads</w:t>
            </w:r>
          </w:p>
        </w:tc>
        <w:tc>
          <w:tcPr>
            <w:tcW w:w="4394" w:type="dxa"/>
          </w:tcPr>
          <w:p w:rsidR="009C0111" w:rsidRPr="00154522" w:rsidRDefault="009C0111" w:rsidP="009C0111">
            <w:pPr>
              <w:spacing w:before="40" w:after="40" w:line="240" w:lineRule="auto"/>
              <w:jc w:val="center"/>
              <w:rPr>
                <w:rFonts w:cs="Times New Roman"/>
                <w:iCs/>
                <w:sz w:val="24"/>
                <w:szCs w:val="24"/>
                <w:lang w:val="lv-LV"/>
              </w:rPr>
            </w:pPr>
          </w:p>
        </w:tc>
      </w:tr>
      <w:tr w:rsidR="00904CBD" w:rsidRPr="00154522" w:rsidTr="00C60805">
        <w:tc>
          <w:tcPr>
            <w:tcW w:w="704" w:type="dxa"/>
          </w:tcPr>
          <w:p w:rsidR="009C0111" w:rsidRPr="00154522" w:rsidRDefault="009C0111" w:rsidP="001D1897">
            <w:pPr>
              <w:spacing w:before="40" w:after="40" w:line="240" w:lineRule="auto"/>
              <w:jc w:val="center"/>
              <w:rPr>
                <w:rFonts w:cs="Times New Roman"/>
                <w:iCs/>
                <w:sz w:val="24"/>
                <w:szCs w:val="24"/>
                <w:lang w:val="lv-LV"/>
              </w:rPr>
            </w:pPr>
            <w:r w:rsidRPr="00154522">
              <w:rPr>
                <w:rFonts w:cs="Times New Roman"/>
                <w:iCs/>
                <w:sz w:val="24"/>
                <w:szCs w:val="24"/>
                <w:lang w:val="lv-LV"/>
              </w:rPr>
              <w:t>3.7.</w:t>
            </w:r>
          </w:p>
        </w:tc>
        <w:tc>
          <w:tcPr>
            <w:tcW w:w="4536" w:type="dxa"/>
          </w:tcPr>
          <w:p w:rsidR="009C0111" w:rsidRPr="00154522" w:rsidRDefault="009C0111" w:rsidP="009C0111">
            <w:pPr>
              <w:spacing w:before="40" w:after="40" w:line="240" w:lineRule="auto"/>
              <w:rPr>
                <w:rFonts w:cs="Times New Roman"/>
                <w:iCs/>
                <w:sz w:val="24"/>
                <w:szCs w:val="24"/>
                <w:lang w:val="lv-LV"/>
              </w:rPr>
            </w:pPr>
            <w:r w:rsidRPr="00154522">
              <w:rPr>
                <w:rFonts w:cs="Times New Roman"/>
                <w:iCs/>
                <w:sz w:val="24"/>
                <w:szCs w:val="24"/>
                <w:lang w:val="lv-LV"/>
              </w:rPr>
              <w:t>Iespēja pievienot mitrinātāju un apsildi</w:t>
            </w:r>
          </w:p>
        </w:tc>
        <w:tc>
          <w:tcPr>
            <w:tcW w:w="4394" w:type="dxa"/>
          </w:tcPr>
          <w:p w:rsidR="009C0111" w:rsidRPr="00154522" w:rsidRDefault="009C0111" w:rsidP="009C0111">
            <w:pPr>
              <w:spacing w:before="40" w:after="40" w:line="240" w:lineRule="auto"/>
              <w:jc w:val="center"/>
              <w:rPr>
                <w:rFonts w:cs="Times New Roman"/>
                <w:iCs/>
                <w:sz w:val="24"/>
                <w:szCs w:val="24"/>
                <w:lang w:val="lv-LV"/>
              </w:rPr>
            </w:pPr>
          </w:p>
        </w:tc>
      </w:tr>
      <w:tr w:rsidR="00904CBD" w:rsidRPr="00154522" w:rsidTr="00C60805">
        <w:tc>
          <w:tcPr>
            <w:tcW w:w="704" w:type="dxa"/>
          </w:tcPr>
          <w:p w:rsidR="009C0111" w:rsidRPr="00154522" w:rsidRDefault="009C0111" w:rsidP="001D1897">
            <w:pPr>
              <w:spacing w:before="40" w:after="40" w:line="240" w:lineRule="auto"/>
              <w:jc w:val="center"/>
              <w:rPr>
                <w:rFonts w:cs="Times New Roman"/>
                <w:iCs/>
                <w:sz w:val="24"/>
                <w:szCs w:val="24"/>
                <w:lang w:val="lv-LV"/>
              </w:rPr>
            </w:pPr>
            <w:r w:rsidRPr="00154522">
              <w:rPr>
                <w:rFonts w:cs="Times New Roman"/>
                <w:iCs/>
                <w:sz w:val="24"/>
                <w:szCs w:val="24"/>
                <w:lang w:val="lv-LV"/>
              </w:rPr>
              <w:t>3.8.</w:t>
            </w:r>
          </w:p>
        </w:tc>
        <w:tc>
          <w:tcPr>
            <w:tcW w:w="4536" w:type="dxa"/>
          </w:tcPr>
          <w:p w:rsidR="009C0111" w:rsidRPr="00154522" w:rsidRDefault="009C0111" w:rsidP="00C55039">
            <w:pPr>
              <w:spacing w:before="40" w:after="40" w:line="240" w:lineRule="auto"/>
              <w:rPr>
                <w:rFonts w:cs="Times New Roman"/>
                <w:iCs/>
                <w:sz w:val="24"/>
                <w:szCs w:val="24"/>
                <w:lang w:val="lv-LV"/>
              </w:rPr>
            </w:pPr>
            <w:r w:rsidRPr="00154522">
              <w:rPr>
                <w:rFonts w:cs="Times New Roman"/>
                <w:iCs/>
                <w:sz w:val="24"/>
                <w:szCs w:val="24"/>
                <w:lang w:val="lv-LV"/>
              </w:rPr>
              <w:t xml:space="preserve">Deguna </w:t>
            </w:r>
            <w:r w:rsidR="00C55039" w:rsidRPr="00154522">
              <w:rPr>
                <w:rFonts w:cs="Times New Roman"/>
                <w:iCs/>
                <w:sz w:val="24"/>
                <w:szCs w:val="24"/>
                <w:lang w:val="lv-LV"/>
              </w:rPr>
              <w:t>un</w:t>
            </w:r>
            <w:r w:rsidRPr="00154522">
              <w:rPr>
                <w:rFonts w:cs="Times New Roman"/>
                <w:iCs/>
                <w:sz w:val="24"/>
                <w:szCs w:val="24"/>
                <w:lang w:val="lv-LV"/>
              </w:rPr>
              <w:t xml:space="preserve"> deguna mutes maska pozitīva spiediena terapijas iekārtai atbilstoši pacienta vajadzībām (ar CE marķējumu). Maskai jābūt iespējai pievienot skābekli. Skaņas līmenis atbilstošs ISO4871.</w:t>
            </w:r>
          </w:p>
        </w:tc>
        <w:tc>
          <w:tcPr>
            <w:tcW w:w="4394" w:type="dxa"/>
          </w:tcPr>
          <w:p w:rsidR="009C0111" w:rsidRPr="00154522" w:rsidRDefault="009C0111" w:rsidP="009C0111">
            <w:pPr>
              <w:spacing w:before="40" w:after="40" w:line="240" w:lineRule="auto"/>
              <w:jc w:val="center"/>
              <w:rPr>
                <w:rFonts w:cs="Times New Roman"/>
                <w:iCs/>
                <w:sz w:val="24"/>
                <w:szCs w:val="24"/>
                <w:lang w:val="lv-LV"/>
              </w:rPr>
            </w:pPr>
          </w:p>
        </w:tc>
      </w:tr>
      <w:tr w:rsidR="00904CBD" w:rsidRPr="00154522" w:rsidTr="00C60805">
        <w:tc>
          <w:tcPr>
            <w:tcW w:w="704" w:type="dxa"/>
          </w:tcPr>
          <w:p w:rsidR="009C0111" w:rsidRPr="00154522" w:rsidRDefault="009C0111" w:rsidP="001D1897">
            <w:pPr>
              <w:spacing w:before="40" w:after="40" w:line="240" w:lineRule="auto"/>
              <w:jc w:val="center"/>
              <w:rPr>
                <w:rFonts w:cs="Times New Roman"/>
                <w:b/>
                <w:iCs/>
                <w:sz w:val="24"/>
                <w:szCs w:val="24"/>
                <w:lang w:val="lv-LV"/>
              </w:rPr>
            </w:pPr>
            <w:r w:rsidRPr="00154522">
              <w:rPr>
                <w:rFonts w:cs="Times New Roman"/>
                <w:b/>
                <w:iCs/>
                <w:sz w:val="24"/>
                <w:szCs w:val="24"/>
                <w:lang w:val="lv-LV"/>
              </w:rPr>
              <w:t>4.</w:t>
            </w:r>
          </w:p>
        </w:tc>
        <w:tc>
          <w:tcPr>
            <w:tcW w:w="4536" w:type="dxa"/>
          </w:tcPr>
          <w:p w:rsidR="009C0111" w:rsidRPr="00154522" w:rsidRDefault="009C0111" w:rsidP="009C0111">
            <w:pPr>
              <w:spacing w:before="40" w:after="40" w:line="240" w:lineRule="auto"/>
              <w:rPr>
                <w:rFonts w:cs="Times New Roman"/>
                <w:b/>
                <w:iCs/>
                <w:sz w:val="24"/>
                <w:szCs w:val="24"/>
                <w:lang w:val="lv-LV"/>
              </w:rPr>
            </w:pPr>
            <w:r w:rsidRPr="00154522">
              <w:rPr>
                <w:rFonts w:cs="Times New Roman"/>
                <w:b/>
                <w:iCs/>
                <w:sz w:val="24"/>
                <w:szCs w:val="24"/>
                <w:lang w:val="lv-LV"/>
              </w:rPr>
              <w:t>Iekārtas tehniskais raksturojums</w:t>
            </w:r>
          </w:p>
        </w:tc>
        <w:tc>
          <w:tcPr>
            <w:tcW w:w="4394" w:type="dxa"/>
          </w:tcPr>
          <w:p w:rsidR="009C0111" w:rsidRPr="00154522" w:rsidRDefault="009C0111" w:rsidP="009C0111">
            <w:pPr>
              <w:spacing w:before="40" w:after="40" w:line="240" w:lineRule="auto"/>
              <w:jc w:val="center"/>
              <w:rPr>
                <w:rFonts w:cs="Times New Roman"/>
                <w:b/>
                <w:iCs/>
                <w:sz w:val="24"/>
                <w:szCs w:val="24"/>
                <w:lang w:val="lv-LV"/>
              </w:rPr>
            </w:pPr>
            <w:r w:rsidRPr="00154522">
              <w:rPr>
                <w:rFonts w:cs="Times New Roman"/>
                <w:b/>
                <w:iCs/>
                <w:sz w:val="24"/>
                <w:szCs w:val="24"/>
                <w:lang w:val="lv-LV"/>
              </w:rPr>
              <w:t xml:space="preserve">Faktiskie parametri </w:t>
            </w:r>
          </w:p>
          <w:p w:rsidR="009C0111" w:rsidRPr="00154522" w:rsidRDefault="009C0111" w:rsidP="009C0111">
            <w:pPr>
              <w:spacing w:before="40" w:after="40" w:line="240" w:lineRule="auto"/>
              <w:jc w:val="center"/>
              <w:rPr>
                <w:rFonts w:cs="Times New Roman"/>
                <w:b/>
                <w:iCs/>
                <w:sz w:val="24"/>
                <w:szCs w:val="24"/>
                <w:lang w:val="lv-LV"/>
              </w:rPr>
            </w:pPr>
            <w:r w:rsidRPr="00154522">
              <w:rPr>
                <w:rFonts w:cs="Times New Roman"/>
                <w:iCs/>
                <w:sz w:val="24"/>
                <w:szCs w:val="24"/>
                <w:lang w:val="lv-LV"/>
              </w:rPr>
              <w:t>(ierakstīt)</w:t>
            </w:r>
          </w:p>
        </w:tc>
      </w:tr>
      <w:tr w:rsidR="00904CBD" w:rsidRPr="00154522" w:rsidTr="00C60805">
        <w:tc>
          <w:tcPr>
            <w:tcW w:w="704" w:type="dxa"/>
          </w:tcPr>
          <w:p w:rsidR="009C0111" w:rsidRPr="00154522" w:rsidRDefault="009C0111" w:rsidP="001D1897">
            <w:pPr>
              <w:spacing w:before="40" w:after="40" w:line="240" w:lineRule="auto"/>
              <w:jc w:val="center"/>
              <w:rPr>
                <w:rFonts w:cs="Times New Roman"/>
                <w:iCs/>
                <w:sz w:val="24"/>
                <w:szCs w:val="24"/>
                <w:lang w:val="lv-LV"/>
              </w:rPr>
            </w:pPr>
            <w:r w:rsidRPr="00154522">
              <w:rPr>
                <w:rFonts w:cs="Times New Roman"/>
                <w:iCs/>
                <w:sz w:val="24"/>
                <w:szCs w:val="24"/>
                <w:lang w:val="lv-LV"/>
              </w:rPr>
              <w:t>4.1.</w:t>
            </w:r>
          </w:p>
        </w:tc>
        <w:tc>
          <w:tcPr>
            <w:tcW w:w="4536" w:type="dxa"/>
          </w:tcPr>
          <w:p w:rsidR="009C0111" w:rsidRPr="00154522" w:rsidRDefault="009C0111" w:rsidP="009C0111">
            <w:pPr>
              <w:spacing w:before="40" w:after="40" w:line="240" w:lineRule="auto"/>
              <w:rPr>
                <w:rFonts w:cs="Times New Roman"/>
                <w:iCs/>
                <w:sz w:val="24"/>
                <w:szCs w:val="24"/>
                <w:lang w:val="lv-LV"/>
              </w:rPr>
            </w:pPr>
            <w:r w:rsidRPr="00154522">
              <w:rPr>
                <w:rFonts w:cs="Times New Roman"/>
                <w:iCs/>
                <w:sz w:val="24"/>
                <w:szCs w:val="24"/>
                <w:lang w:val="lv-LV"/>
              </w:rPr>
              <w:t>Svars (bez mitrinātāja) ≤ 1,5 kg</w:t>
            </w:r>
          </w:p>
        </w:tc>
        <w:tc>
          <w:tcPr>
            <w:tcW w:w="4394" w:type="dxa"/>
          </w:tcPr>
          <w:p w:rsidR="009C0111" w:rsidRPr="00154522" w:rsidRDefault="009C0111" w:rsidP="009C0111">
            <w:pPr>
              <w:spacing w:before="40" w:after="40" w:line="240" w:lineRule="auto"/>
              <w:jc w:val="center"/>
              <w:rPr>
                <w:rFonts w:cs="Times New Roman"/>
                <w:iCs/>
                <w:sz w:val="24"/>
                <w:szCs w:val="24"/>
                <w:lang w:val="lv-LV"/>
              </w:rPr>
            </w:pPr>
          </w:p>
        </w:tc>
      </w:tr>
      <w:tr w:rsidR="00904CBD" w:rsidRPr="00154522" w:rsidTr="00C60805">
        <w:tc>
          <w:tcPr>
            <w:tcW w:w="704" w:type="dxa"/>
          </w:tcPr>
          <w:p w:rsidR="009C0111" w:rsidRPr="00154522" w:rsidRDefault="009C0111" w:rsidP="001D1897">
            <w:pPr>
              <w:spacing w:before="40" w:after="40" w:line="240" w:lineRule="auto"/>
              <w:jc w:val="center"/>
              <w:rPr>
                <w:rFonts w:cs="Times New Roman"/>
                <w:iCs/>
                <w:sz w:val="24"/>
                <w:szCs w:val="24"/>
                <w:lang w:val="lv-LV"/>
              </w:rPr>
            </w:pPr>
            <w:r w:rsidRPr="00154522">
              <w:rPr>
                <w:rFonts w:cs="Times New Roman"/>
                <w:iCs/>
                <w:sz w:val="24"/>
                <w:szCs w:val="24"/>
                <w:lang w:val="lv-LV"/>
              </w:rPr>
              <w:t>4.2.</w:t>
            </w:r>
          </w:p>
        </w:tc>
        <w:tc>
          <w:tcPr>
            <w:tcW w:w="4536" w:type="dxa"/>
          </w:tcPr>
          <w:p w:rsidR="009C0111" w:rsidRPr="00154522" w:rsidRDefault="009C0111" w:rsidP="009C0111">
            <w:pPr>
              <w:spacing w:before="40" w:after="40" w:line="240" w:lineRule="auto"/>
              <w:rPr>
                <w:rFonts w:cs="Times New Roman"/>
                <w:iCs/>
                <w:sz w:val="24"/>
                <w:szCs w:val="24"/>
                <w:lang w:val="lv-LV"/>
              </w:rPr>
            </w:pPr>
            <w:r w:rsidRPr="00154522">
              <w:rPr>
                <w:rFonts w:cs="Times New Roman"/>
                <w:iCs/>
                <w:sz w:val="24"/>
                <w:szCs w:val="24"/>
                <w:lang w:val="lv-LV"/>
              </w:rPr>
              <w:t>Skaņas līmenis ≤ 29 dB</w:t>
            </w:r>
          </w:p>
        </w:tc>
        <w:tc>
          <w:tcPr>
            <w:tcW w:w="4394" w:type="dxa"/>
          </w:tcPr>
          <w:p w:rsidR="009C0111" w:rsidRPr="00154522" w:rsidRDefault="009C0111" w:rsidP="009C0111">
            <w:pPr>
              <w:spacing w:before="40" w:after="40" w:line="240" w:lineRule="auto"/>
              <w:jc w:val="center"/>
              <w:rPr>
                <w:rFonts w:cs="Times New Roman"/>
                <w:iCs/>
                <w:sz w:val="24"/>
                <w:szCs w:val="24"/>
                <w:lang w:val="lv-LV"/>
              </w:rPr>
            </w:pPr>
          </w:p>
        </w:tc>
      </w:tr>
      <w:tr w:rsidR="00904CBD" w:rsidRPr="00154522" w:rsidTr="00C60805">
        <w:tc>
          <w:tcPr>
            <w:tcW w:w="704" w:type="dxa"/>
          </w:tcPr>
          <w:p w:rsidR="009C0111" w:rsidRPr="00154522" w:rsidRDefault="009C0111" w:rsidP="001D1897">
            <w:pPr>
              <w:spacing w:before="40" w:after="40" w:line="240" w:lineRule="auto"/>
              <w:jc w:val="center"/>
              <w:rPr>
                <w:rFonts w:cs="Times New Roman"/>
                <w:iCs/>
                <w:sz w:val="24"/>
                <w:szCs w:val="24"/>
                <w:lang w:val="lv-LV"/>
              </w:rPr>
            </w:pPr>
            <w:r w:rsidRPr="00154522">
              <w:rPr>
                <w:rFonts w:cs="Times New Roman"/>
                <w:iCs/>
                <w:sz w:val="24"/>
                <w:szCs w:val="24"/>
                <w:lang w:val="lv-LV"/>
              </w:rPr>
              <w:t>4.3.</w:t>
            </w:r>
          </w:p>
        </w:tc>
        <w:tc>
          <w:tcPr>
            <w:tcW w:w="4536" w:type="dxa"/>
          </w:tcPr>
          <w:p w:rsidR="009C0111" w:rsidRPr="00154522" w:rsidRDefault="009C0111" w:rsidP="009C0111">
            <w:pPr>
              <w:spacing w:before="40" w:after="40" w:line="240" w:lineRule="auto"/>
              <w:rPr>
                <w:rFonts w:cs="Times New Roman"/>
                <w:iCs/>
                <w:sz w:val="24"/>
                <w:szCs w:val="24"/>
                <w:lang w:val="lv-LV"/>
              </w:rPr>
            </w:pPr>
            <w:r w:rsidRPr="00154522">
              <w:rPr>
                <w:rFonts w:cs="Times New Roman"/>
                <w:iCs/>
                <w:sz w:val="24"/>
                <w:szCs w:val="24"/>
                <w:lang w:val="lv-LV"/>
              </w:rPr>
              <w:t>Spiediena maiņas solis vismaz 0,5 cm H</w:t>
            </w:r>
            <w:r w:rsidRPr="00154522">
              <w:rPr>
                <w:rFonts w:cs="Times New Roman"/>
                <w:iCs/>
                <w:sz w:val="24"/>
                <w:szCs w:val="24"/>
                <w:vertAlign w:val="subscript"/>
                <w:lang w:val="lv-LV"/>
              </w:rPr>
              <w:t>2</w:t>
            </w:r>
            <w:r w:rsidRPr="00154522">
              <w:rPr>
                <w:rFonts w:cs="Times New Roman"/>
                <w:iCs/>
                <w:sz w:val="24"/>
                <w:szCs w:val="24"/>
                <w:lang w:val="lv-LV"/>
              </w:rPr>
              <w:t>O</w:t>
            </w:r>
          </w:p>
        </w:tc>
        <w:tc>
          <w:tcPr>
            <w:tcW w:w="4394" w:type="dxa"/>
          </w:tcPr>
          <w:p w:rsidR="009C0111" w:rsidRPr="00154522" w:rsidRDefault="009C0111" w:rsidP="009C0111">
            <w:pPr>
              <w:spacing w:before="40" w:after="40" w:line="240" w:lineRule="auto"/>
              <w:jc w:val="center"/>
              <w:rPr>
                <w:rFonts w:cs="Times New Roman"/>
                <w:iCs/>
                <w:sz w:val="24"/>
                <w:szCs w:val="24"/>
                <w:lang w:val="lv-LV"/>
              </w:rPr>
            </w:pPr>
          </w:p>
        </w:tc>
      </w:tr>
      <w:tr w:rsidR="00904CBD" w:rsidRPr="00154522" w:rsidTr="00C60805">
        <w:tc>
          <w:tcPr>
            <w:tcW w:w="704" w:type="dxa"/>
          </w:tcPr>
          <w:p w:rsidR="009C0111" w:rsidRPr="00154522" w:rsidRDefault="009C0111" w:rsidP="001D1897">
            <w:pPr>
              <w:spacing w:before="40" w:after="40" w:line="240" w:lineRule="auto"/>
              <w:jc w:val="center"/>
              <w:rPr>
                <w:rFonts w:cs="Times New Roman"/>
                <w:iCs/>
                <w:sz w:val="24"/>
                <w:szCs w:val="24"/>
                <w:lang w:val="lv-LV"/>
              </w:rPr>
            </w:pPr>
            <w:r w:rsidRPr="00154522">
              <w:rPr>
                <w:rFonts w:cs="Times New Roman"/>
                <w:iCs/>
                <w:sz w:val="24"/>
                <w:szCs w:val="24"/>
                <w:lang w:val="lv-LV"/>
              </w:rPr>
              <w:t>4.4.</w:t>
            </w:r>
          </w:p>
        </w:tc>
        <w:tc>
          <w:tcPr>
            <w:tcW w:w="4536" w:type="dxa"/>
          </w:tcPr>
          <w:p w:rsidR="009C0111" w:rsidRPr="00154522" w:rsidRDefault="009C0111" w:rsidP="009C0111">
            <w:pPr>
              <w:spacing w:before="40" w:after="40" w:line="240" w:lineRule="auto"/>
              <w:rPr>
                <w:rFonts w:cs="Times New Roman"/>
                <w:iCs/>
                <w:sz w:val="24"/>
                <w:szCs w:val="24"/>
                <w:lang w:val="lv-LV"/>
              </w:rPr>
            </w:pPr>
            <w:r w:rsidRPr="00154522">
              <w:rPr>
                <w:rFonts w:cs="Times New Roman"/>
                <w:iCs/>
                <w:sz w:val="24"/>
                <w:szCs w:val="24"/>
                <w:lang w:val="lv-LV"/>
              </w:rPr>
              <w:t>Darbības spiediena diapazons no ne vairāk kā 4 līdz ne mazāk kā 20 cm H</w:t>
            </w:r>
            <w:r w:rsidRPr="00154522">
              <w:rPr>
                <w:rFonts w:cs="Times New Roman"/>
                <w:iCs/>
                <w:sz w:val="24"/>
                <w:szCs w:val="24"/>
                <w:vertAlign w:val="subscript"/>
                <w:lang w:val="lv-LV"/>
              </w:rPr>
              <w:t>2</w:t>
            </w:r>
            <w:r w:rsidRPr="00154522">
              <w:rPr>
                <w:rFonts w:cs="Times New Roman"/>
                <w:iCs/>
                <w:sz w:val="24"/>
                <w:szCs w:val="24"/>
                <w:lang w:val="lv-LV"/>
              </w:rPr>
              <w:t>O</w:t>
            </w:r>
          </w:p>
        </w:tc>
        <w:tc>
          <w:tcPr>
            <w:tcW w:w="4394" w:type="dxa"/>
          </w:tcPr>
          <w:p w:rsidR="009C0111" w:rsidRPr="00154522" w:rsidRDefault="009C0111" w:rsidP="009C0111">
            <w:pPr>
              <w:spacing w:before="40" w:after="40" w:line="240" w:lineRule="auto"/>
              <w:jc w:val="center"/>
              <w:rPr>
                <w:rFonts w:cs="Times New Roman"/>
                <w:iCs/>
                <w:sz w:val="24"/>
                <w:szCs w:val="24"/>
                <w:lang w:val="lv-LV"/>
              </w:rPr>
            </w:pPr>
          </w:p>
        </w:tc>
      </w:tr>
      <w:tr w:rsidR="00904CBD" w:rsidRPr="00154522" w:rsidTr="00C60805">
        <w:tc>
          <w:tcPr>
            <w:tcW w:w="704" w:type="dxa"/>
          </w:tcPr>
          <w:p w:rsidR="009C0111" w:rsidRPr="00154522" w:rsidRDefault="009C0111" w:rsidP="001D1897">
            <w:pPr>
              <w:spacing w:before="40" w:after="40" w:line="240" w:lineRule="auto"/>
              <w:jc w:val="center"/>
              <w:rPr>
                <w:rFonts w:cs="Times New Roman"/>
                <w:iCs/>
                <w:sz w:val="24"/>
                <w:szCs w:val="24"/>
                <w:lang w:val="lv-LV"/>
              </w:rPr>
            </w:pPr>
            <w:r w:rsidRPr="00154522">
              <w:rPr>
                <w:rFonts w:cs="Times New Roman"/>
                <w:iCs/>
                <w:sz w:val="24"/>
                <w:szCs w:val="24"/>
                <w:lang w:val="lv-LV"/>
              </w:rPr>
              <w:t>4.5.</w:t>
            </w:r>
          </w:p>
        </w:tc>
        <w:tc>
          <w:tcPr>
            <w:tcW w:w="4536" w:type="dxa"/>
          </w:tcPr>
          <w:p w:rsidR="009C0111" w:rsidRPr="00154522" w:rsidRDefault="009C0111" w:rsidP="009C0111">
            <w:pPr>
              <w:spacing w:before="40" w:after="40" w:line="240" w:lineRule="auto"/>
              <w:rPr>
                <w:rFonts w:cs="Times New Roman"/>
                <w:iCs/>
                <w:sz w:val="24"/>
                <w:szCs w:val="24"/>
                <w:lang w:val="lv-LV"/>
              </w:rPr>
            </w:pPr>
            <w:r w:rsidRPr="00154522">
              <w:rPr>
                <w:rFonts w:cs="Times New Roman"/>
                <w:iCs/>
                <w:sz w:val="24"/>
                <w:szCs w:val="24"/>
                <w:lang w:val="lv-LV"/>
              </w:rPr>
              <w:t>Strāvas stiprums (automātiska strāvas stipruma noteikšana) 100V/240V, 50/60 Hz</w:t>
            </w:r>
          </w:p>
        </w:tc>
        <w:tc>
          <w:tcPr>
            <w:tcW w:w="4394" w:type="dxa"/>
          </w:tcPr>
          <w:p w:rsidR="009C0111" w:rsidRPr="00154522" w:rsidRDefault="009C0111" w:rsidP="009C0111">
            <w:pPr>
              <w:spacing w:before="40" w:after="40" w:line="240" w:lineRule="auto"/>
              <w:jc w:val="center"/>
              <w:rPr>
                <w:rFonts w:cs="Times New Roman"/>
                <w:iCs/>
                <w:sz w:val="24"/>
                <w:szCs w:val="24"/>
                <w:lang w:val="lv-LV"/>
              </w:rPr>
            </w:pPr>
          </w:p>
        </w:tc>
      </w:tr>
      <w:tr w:rsidR="00904CBD" w:rsidRPr="00154522" w:rsidTr="00C60805">
        <w:tc>
          <w:tcPr>
            <w:tcW w:w="704" w:type="dxa"/>
          </w:tcPr>
          <w:p w:rsidR="009C0111" w:rsidRPr="00154522" w:rsidRDefault="009C0111" w:rsidP="001D1897">
            <w:pPr>
              <w:spacing w:before="40" w:after="40" w:line="240" w:lineRule="auto"/>
              <w:jc w:val="center"/>
              <w:rPr>
                <w:rFonts w:cs="Times New Roman"/>
                <w:iCs/>
                <w:sz w:val="24"/>
                <w:szCs w:val="24"/>
                <w:lang w:val="lv-LV"/>
              </w:rPr>
            </w:pPr>
            <w:r w:rsidRPr="00154522">
              <w:rPr>
                <w:rFonts w:cs="Times New Roman"/>
                <w:iCs/>
                <w:sz w:val="24"/>
                <w:szCs w:val="24"/>
                <w:lang w:val="lv-LV"/>
              </w:rPr>
              <w:t>4.6.</w:t>
            </w:r>
          </w:p>
        </w:tc>
        <w:tc>
          <w:tcPr>
            <w:tcW w:w="4536" w:type="dxa"/>
          </w:tcPr>
          <w:p w:rsidR="009C0111" w:rsidRPr="00154522" w:rsidRDefault="009C0111" w:rsidP="009C0111">
            <w:pPr>
              <w:spacing w:before="40" w:after="40" w:line="240" w:lineRule="auto"/>
              <w:rPr>
                <w:rFonts w:cs="Times New Roman"/>
                <w:iCs/>
                <w:sz w:val="24"/>
                <w:szCs w:val="24"/>
                <w:lang w:val="lv-LV"/>
              </w:rPr>
            </w:pPr>
            <w:r w:rsidRPr="00154522">
              <w:rPr>
                <w:rFonts w:cs="Times New Roman"/>
                <w:iCs/>
                <w:sz w:val="24"/>
                <w:szCs w:val="24"/>
                <w:lang w:val="lv-LV"/>
              </w:rPr>
              <w:t>Aizsardzības klase II, tips A</w:t>
            </w:r>
          </w:p>
        </w:tc>
        <w:tc>
          <w:tcPr>
            <w:tcW w:w="4394" w:type="dxa"/>
          </w:tcPr>
          <w:p w:rsidR="009C0111" w:rsidRPr="00154522" w:rsidRDefault="009C0111" w:rsidP="009C0111">
            <w:pPr>
              <w:spacing w:before="40" w:after="40" w:line="240" w:lineRule="auto"/>
              <w:jc w:val="center"/>
              <w:rPr>
                <w:rFonts w:cs="Times New Roman"/>
                <w:iCs/>
                <w:sz w:val="24"/>
                <w:szCs w:val="24"/>
                <w:lang w:val="lv-LV"/>
              </w:rPr>
            </w:pPr>
          </w:p>
        </w:tc>
      </w:tr>
      <w:tr w:rsidR="00904CBD" w:rsidRPr="00154522" w:rsidTr="00C60805">
        <w:tc>
          <w:tcPr>
            <w:tcW w:w="704" w:type="dxa"/>
          </w:tcPr>
          <w:p w:rsidR="009C0111" w:rsidRPr="00154522" w:rsidRDefault="009C0111" w:rsidP="001D1897">
            <w:pPr>
              <w:spacing w:before="40" w:after="40" w:line="240" w:lineRule="auto"/>
              <w:jc w:val="center"/>
              <w:rPr>
                <w:rFonts w:cs="Times New Roman"/>
                <w:b/>
                <w:iCs/>
                <w:sz w:val="24"/>
                <w:szCs w:val="24"/>
                <w:lang w:val="lv-LV"/>
              </w:rPr>
            </w:pPr>
            <w:r w:rsidRPr="00154522">
              <w:rPr>
                <w:rFonts w:cs="Times New Roman"/>
                <w:b/>
                <w:iCs/>
                <w:sz w:val="24"/>
                <w:szCs w:val="24"/>
                <w:lang w:val="lv-LV"/>
              </w:rPr>
              <w:lastRenderedPageBreak/>
              <w:t>5.</w:t>
            </w:r>
          </w:p>
        </w:tc>
        <w:tc>
          <w:tcPr>
            <w:tcW w:w="4536" w:type="dxa"/>
          </w:tcPr>
          <w:p w:rsidR="009C0111" w:rsidRPr="00154522" w:rsidRDefault="009C0111" w:rsidP="009C0111">
            <w:pPr>
              <w:spacing w:before="40" w:after="40" w:line="240" w:lineRule="auto"/>
              <w:rPr>
                <w:rFonts w:cs="Times New Roman"/>
                <w:b/>
                <w:iCs/>
                <w:sz w:val="24"/>
                <w:szCs w:val="24"/>
                <w:lang w:val="lv-LV"/>
              </w:rPr>
            </w:pPr>
            <w:r w:rsidRPr="00154522">
              <w:rPr>
                <w:rFonts w:cs="Times New Roman"/>
                <w:b/>
                <w:iCs/>
                <w:sz w:val="24"/>
                <w:szCs w:val="24"/>
                <w:lang w:val="lv-LV"/>
              </w:rPr>
              <w:t>Funkcijas</w:t>
            </w:r>
          </w:p>
        </w:tc>
        <w:tc>
          <w:tcPr>
            <w:tcW w:w="4394" w:type="dxa"/>
          </w:tcPr>
          <w:p w:rsidR="009C0111" w:rsidRPr="00154522" w:rsidRDefault="009C0111" w:rsidP="009C0111">
            <w:pPr>
              <w:spacing w:before="40" w:after="40" w:line="240" w:lineRule="auto"/>
              <w:jc w:val="center"/>
              <w:rPr>
                <w:rFonts w:cs="Times New Roman"/>
                <w:b/>
                <w:iCs/>
                <w:sz w:val="24"/>
                <w:szCs w:val="24"/>
                <w:lang w:val="lv-LV"/>
              </w:rPr>
            </w:pPr>
          </w:p>
        </w:tc>
      </w:tr>
      <w:tr w:rsidR="00904CBD" w:rsidRPr="009B03C4" w:rsidTr="00C60805">
        <w:tc>
          <w:tcPr>
            <w:tcW w:w="704" w:type="dxa"/>
          </w:tcPr>
          <w:p w:rsidR="009C0111" w:rsidRPr="00154522" w:rsidRDefault="009C0111" w:rsidP="001D1897">
            <w:pPr>
              <w:spacing w:before="40" w:after="40" w:line="240" w:lineRule="auto"/>
              <w:jc w:val="center"/>
              <w:rPr>
                <w:rFonts w:cs="Times New Roman"/>
                <w:iCs/>
                <w:sz w:val="24"/>
                <w:szCs w:val="24"/>
                <w:lang w:val="lv-LV"/>
              </w:rPr>
            </w:pPr>
            <w:r w:rsidRPr="00154522">
              <w:rPr>
                <w:rFonts w:cs="Times New Roman"/>
                <w:iCs/>
                <w:sz w:val="24"/>
                <w:szCs w:val="24"/>
                <w:lang w:val="lv-LV"/>
              </w:rPr>
              <w:t>5.1.</w:t>
            </w:r>
          </w:p>
        </w:tc>
        <w:tc>
          <w:tcPr>
            <w:tcW w:w="4536" w:type="dxa"/>
          </w:tcPr>
          <w:p w:rsidR="009C0111" w:rsidRPr="00154522" w:rsidRDefault="009C0111" w:rsidP="009C0111">
            <w:pPr>
              <w:spacing w:before="40" w:after="40" w:line="240" w:lineRule="auto"/>
              <w:rPr>
                <w:rFonts w:cs="Times New Roman"/>
                <w:iCs/>
                <w:sz w:val="24"/>
                <w:szCs w:val="24"/>
                <w:lang w:val="lv-LV"/>
              </w:rPr>
            </w:pPr>
            <w:r w:rsidRPr="00154522">
              <w:rPr>
                <w:rFonts w:cs="Times New Roman"/>
                <w:iCs/>
                <w:sz w:val="24"/>
                <w:szCs w:val="24"/>
                <w:lang w:val="lv-LV"/>
              </w:rPr>
              <w:t>Iekārta automātiski izvēlas nepieciešamo spiedienu elpceļos</w:t>
            </w:r>
          </w:p>
        </w:tc>
        <w:tc>
          <w:tcPr>
            <w:tcW w:w="4394" w:type="dxa"/>
          </w:tcPr>
          <w:p w:rsidR="009C0111" w:rsidRPr="00154522" w:rsidRDefault="009C0111" w:rsidP="009C0111">
            <w:pPr>
              <w:spacing w:before="40" w:after="40" w:line="240" w:lineRule="auto"/>
              <w:jc w:val="center"/>
              <w:rPr>
                <w:rFonts w:cs="Times New Roman"/>
                <w:iCs/>
                <w:sz w:val="24"/>
                <w:szCs w:val="24"/>
                <w:lang w:val="lv-LV"/>
              </w:rPr>
            </w:pPr>
          </w:p>
        </w:tc>
      </w:tr>
      <w:tr w:rsidR="00904CBD" w:rsidRPr="00154522" w:rsidTr="00C60805">
        <w:tc>
          <w:tcPr>
            <w:tcW w:w="704" w:type="dxa"/>
          </w:tcPr>
          <w:p w:rsidR="009C0111" w:rsidRPr="00154522" w:rsidRDefault="009C0111" w:rsidP="001D1897">
            <w:pPr>
              <w:spacing w:before="40" w:after="40" w:line="240" w:lineRule="auto"/>
              <w:jc w:val="center"/>
              <w:rPr>
                <w:rFonts w:cs="Times New Roman"/>
                <w:iCs/>
                <w:sz w:val="24"/>
                <w:szCs w:val="24"/>
                <w:lang w:val="lv-LV"/>
              </w:rPr>
            </w:pPr>
            <w:r w:rsidRPr="00154522">
              <w:rPr>
                <w:rFonts w:cs="Times New Roman"/>
                <w:iCs/>
                <w:sz w:val="24"/>
                <w:szCs w:val="24"/>
                <w:lang w:val="lv-LV"/>
              </w:rPr>
              <w:t>5.2.</w:t>
            </w:r>
          </w:p>
        </w:tc>
        <w:tc>
          <w:tcPr>
            <w:tcW w:w="4536" w:type="dxa"/>
          </w:tcPr>
          <w:p w:rsidR="009C0111" w:rsidRPr="00154522" w:rsidRDefault="009C0111" w:rsidP="009C0111">
            <w:pPr>
              <w:spacing w:before="40" w:after="40" w:line="240" w:lineRule="auto"/>
              <w:rPr>
                <w:rFonts w:cs="Times New Roman"/>
                <w:iCs/>
                <w:sz w:val="24"/>
                <w:szCs w:val="24"/>
                <w:lang w:val="lv-LV"/>
              </w:rPr>
            </w:pPr>
            <w:r w:rsidRPr="00154522">
              <w:rPr>
                <w:rFonts w:cs="Times New Roman"/>
                <w:iCs/>
                <w:sz w:val="24"/>
                <w:szCs w:val="24"/>
                <w:lang w:val="lv-LV"/>
              </w:rPr>
              <w:t>Spiediena samazināšanas funkcija izelpas laikā (3 līmeņi)</w:t>
            </w:r>
          </w:p>
        </w:tc>
        <w:tc>
          <w:tcPr>
            <w:tcW w:w="4394" w:type="dxa"/>
          </w:tcPr>
          <w:p w:rsidR="009C0111" w:rsidRPr="00154522" w:rsidRDefault="009C0111" w:rsidP="009C0111">
            <w:pPr>
              <w:spacing w:before="40" w:after="40" w:line="240" w:lineRule="auto"/>
              <w:jc w:val="center"/>
              <w:rPr>
                <w:rFonts w:cs="Times New Roman"/>
                <w:iCs/>
                <w:sz w:val="24"/>
                <w:szCs w:val="24"/>
                <w:lang w:val="lv-LV"/>
              </w:rPr>
            </w:pPr>
          </w:p>
        </w:tc>
      </w:tr>
      <w:tr w:rsidR="00904CBD" w:rsidRPr="00154522" w:rsidTr="00C60805">
        <w:tc>
          <w:tcPr>
            <w:tcW w:w="704" w:type="dxa"/>
          </w:tcPr>
          <w:p w:rsidR="009C0111" w:rsidRPr="00154522" w:rsidRDefault="009C0111" w:rsidP="001D1897">
            <w:pPr>
              <w:spacing w:before="40" w:after="40" w:line="240" w:lineRule="auto"/>
              <w:jc w:val="center"/>
              <w:rPr>
                <w:rFonts w:cs="Times New Roman"/>
                <w:iCs/>
                <w:sz w:val="24"/>
                <w:szCs w:val="24"/>
                <w:lang w:val="lv-LV"/>
              </w:rPr>
            </w:pPr>
            <w:r w:rsidRPr="00154522">
              <w:rPr>
                <w:rFonts w:cs="Times New Roman"/>
                <w:iCs/>
                <w:sz w:val="24"/>
                <w:szCs w:val="24"/>
                <w:lang w:val="lv-LV"/>
              </w:rPr>
              <w:t>5.3.</w:t>
            </w:r>
          </w:p>
        </w:tc>
        <w:tc>
          <w:tcPr>
            <w:tcW w:w="4536" w:type="dxa"/>
          </w:tcPr>
          <w:p w:rsidR="009C0111" w:rsidRPr="00154522" w:rsidRDefault="009C0111" w:rsidP="009C0111">
            <w:pPr>
              <w:spacing w:before="40" w:after="40" w:line="240" w:lineRule="auto"/>
              <w:rPr>
                <w:rFonts w:cs="Times New Roman"/>
                <w:iCs/>
                <w:sz w:val="24"/>
                <w:szCs w:val="24"/>
                <w:lang w:val="lv-LV"/>
              </w:rPr>
            </w:pPr>
            <w:r w:rsidRPr="00154522">
              <w:rPr>
                <w:rFonts w:cs="Times New Roman"/>
                <w:iCs/>
                <w:sz w:val="24"/>
                <w:szCs w:val="24"/>
                <w:lang w:val="lv-LV"/>
              </w:rPr>
              <w:t>Rampas / Soft start laiks no ne vairāk kā 0 līdz ne mazāk kā 15 min.</w:t>
            </w:r>
          </w:p>
        </w:tc>
        <w:tc>
          <w:tcPr>
            <w:tcW w:w="4394" w:type="dxa"/>
          </w:tcPr>
          <w:p w:rsidR="009C0111" w:rsidRPr="00154522" w:rsidRDefault="009C0111" w:rsidP="009C0111">
            <w:pPr>
              <w:spacing w:before="40" w:after="40" w:line="240" w:lineRule="auto"/>
              <w:jc w:val="center"/>
              <w:rPr>
                <w:rFonts w:cs="Times New Roman"/>
                <w:iCs/>
                <w:sz w:val="24"/>
                <w:szCs w:val="24"/>
                <w:lang w:val="lv-LV"/>
              </w:rPr>
            </w:pPr>
          </w:p>
        </w:tc>
      </w:tr>
      <w:tr w:rsidR="00904CBD" w:rsidRPr="00154522" w:rsidTr="00C60805">
        <w:tc>
          <w:tcPr>
            <w:tcW w:w="704" w:type="dxa"/>
          </w:tcPr>
          <w:p w:rsidR="009C0111" w:rsidRPr="00154522" w:rsidRDefault="009C0111" w:rsidP="001D1897">
            <w:pPr>
              <w:spacing w:before="40" w:after="40" w:line="240" w:lineRule="auto"/>
              <w:jc w:val="center"/>
              <w:rPr>
                <w:rFonts w:cs="Times New Roman"/>
                <w:iCs/>
                <w:sz w:val="24"/>
                <w:szCs w:val="24"/>
                <w:lang w:val="lv-LV"/>
              </w:rPr>
            </w:pPr>
            <w:r w:rsidRPr="00154522">
              <w:rPr>
                <w:rFonts w:cs="Times New Roman"/>
                <w:iCs/>
                <w:sz w:val="24"/>
                <w:szCs w:val="24"/>
                <w:lang w:val="lv-LV"/>
              </w:rPr>
              <w:t>5.4.</w:t>
            </w:r>
          </w:p>
        </w:tc>
        <w:tc>
          <w:tcPr>
            <w:tcW w:w="4536" w:type="dxa"/>
          </w:tcPr>
          <w:p w:rsidR="009C0111" w:rsidRPr="00154522" w:rsidRDefault="009C0111" w:rsidP="009C0111">
            <w:pPr>
              <w:spacing w:before="40" w:after="40" w:line="240" w:lineRule="auto"/>
              <w:rPr>
                <w:rFonts w:cs="Times New Roman"/>
                <w:iCs/>
                <w:sz w:val="24"/>
                <w:szCs w:val="24"/>
                <w:lang w:val="lv-LV"/>
              </w:rPr>
            </w:pPr>
            <w:r w:rsidRPr="00154522">
              <w:rPr>
                <w:rFonts w:cs="Times New Roman"/>
                <w:iCs/>
                <w:sz w:val="24"/>
                <w:szCs w:val="24"/>
                <w:lang w:val="lv-LV"/>
              </w:rPr>
              <w:t>Auto ieslēgšanas funkcija</w:t>
            </w:r>
          </w:p>
        </w:tc>
        <w:tc>
          <w:tcPr>
            <w:tcW w:w="4394" w:type="dxa"/>
          </w:tcPr>
          <w:p w:rsidR="009C0111" w:rsidRPr="00154522" w:rsidRDefault="009C0111" w:rsidP="009C0111">
            <w:pPr>
              <w:spacing w:before="40" w:after="40" w:line="240" w:lineRule="auto"/>
              <w:jc w:val="center"/>
              <w:rPr>
                <w:rFonts w:cs="Times New Roman"/>
                <w:iCs/>
                <w:sz w:val="24"/>
                <w:szCs w:val="24"/>
                <w:lang w:val="lv-LV"/>
              </w:rPr>
            </w:pPr>
          </w:p>
        </w:tc>
      </w:tr>
      <w:tr w:rsidR="00904CBD" w:rsidRPr="00154522" w:rsidTr="00C60805">
        <w:tc>
          <w:tcPr>
            <w:tcW w:w="704" w:type="dxa"/>
          </w:tcPr>
          <w:p w:rsidR="009C0111" w:rsidRPr="00154522" w:rsidRDefault="009C0111" w:rsidP="001D1897">
            <w:pPr>
              <w:spacing w:before="40" w:after="40" w:line="240" w:lineRule="auto"/>
              <w:jc w:val="center"/>
              <w:rPr>
                <w:rFonts w:cs="Times New Roman"/>
                <w:iCs/>
                <w:sz w:val="24"/>
                <w:szCs w:val="24"/>
                <w:lang w:val="lv-LV"/>
              </w:rPr>
            </w:pPr>
            <w:r w:rsidRPr="00154522">
              <w:rPr>
                <w:rFonts w:cs="Times New Roman"/>
                <w:iCs/>
                <w:sz w:val="24"/>
                <w:szCs w:val="24"/>
                <w:lang w:val="lv-LV"/>
              </w:rPr>
              <w:t>5.5.</w:t>
            </w:r>
          </w:p>
        </w:tc>
        <w:tc>
          <w:tcPr>
            <w:tcW w:w="4536" w:type="dxa"/>
          </w:tcPr>
          <w:p w:rsidR="009C0111" w:rsidRPr="00154522" w:rsidRDefault="009C0111" w:rsidP="009C0111">
            <w:pPr>
              <w:spacing w:before="40" w:after="40" w:line="240" w:lineRule="auto"/>
              <w:rPr>
                <w:rFonts w:cs="Times New Roman"/>
                <w:iCs/>
                <w:sz w:val="24"/>
                <w:szCs w:val="24"/>
                <w:lang w:val="lv-LV"/>
              </w:rPr>
            </w:pPr>
            <w:r w:rsidRPr="00154522">
              <w:rPr>
                <w:rFonts w:cs="Times New Roman"/>
                <w:iCs/>
                <w:sz w:val="24"/>
                <w:szCs w:val="24"/>
                <w:lang w:val="lv-LV"/>
              </w:rPr>
              <w:t>Auto izslēgšanas funkcija</w:t>
            </w:r>
          </w:p>
        </w:tc>
        <w:tc>
          <w:tcPr>
            <w:tcW w:w="4394" w:type="dxa"/>
          </w:tcPr>
          <w:p w:rsidR="009C0111" w:rsidRPr="00154522" w:rsidRDefault="009C0111" w:rsidP="009C0111">
            <w:pPr>
              <w:spacing w:before="40" w:after="40" w:line="240" w:lineRule="auto"/>
              <w:jc w:val="center"/>
              <w:rPr>
                <w:rFonts w:cs="Times New Roman"/>
                <w:iCs/>
                <w:sz w:val="24"/>
                <w:szCs w:val="24"/>
                <w:lang w:val="lv-LV"/>
              </w:rPr>
            </w:pPr>
          </w:p>
        </w:tc>
      </w:tr>
      <w:tr w:rsidR="00904CBD" w:rsidRPr="009B03C4" w:rsidTr="00C60805">
        <w:tc>
          <w:tcPr>
            <w:tcW w:w="704" w:type="dxa"/>
          </w:tcPr>
          <w:p w:rsidR="009C0111" w:rsidRPr="00154522" w:rsidRDefault="009C0111" w:rsidP="001D1897">
            <w:pPr>
              <w:spacing w:before="40" w:after="40" w:line="240" w:lineRule="auto"/>
              <w:jc w:val="center"/>
              <w:rPr>
                <w:rFonts w:cs="Times New Roman"/>
                <w:iCs/>
                <w:sz w:val="24"/>
                <w:szCs w:val="24"/>
                <w:lang w:val="lv-LV"/>
              </w:rPr>
            </w:pPr>
            <w:r w:rsidRPr="00154522">
              <w:rPr>
                <w:rFonts w:cs="Times New Roman"/>
                <w:iCs/>
                <w:sz w:val="24"/>
                <w:szCs w:val="24"/>
                <w:lang w:val="lv-LV"/>
              </w:rPr>
              <w:t>5.6.</w:t>
            </w:r>
          </w:p>
        </w:tc>
        <w:tc>
          <w:tcPr>
            <w:tcW w:w="4536" w:type="dxa"/>
          </w:tcPr>
          <w:p w:rsidR="009C0111" w:rsidRPr="00154522" w:rsidRDefault="009C0111" w:rsidP="009C0111">
            <w:pPr>
              <w:spacing w:before="40" w:after="40" w:line="240" w:lineRule="auto"/>
              <w:rPr>
                <w:rFonts w:cs="Times New Roman"/>
                <w:iCs/>
                <w:sz w:val="24"/>
                <w:szCs w:val="24"/>
                <w:lang w:val="lv-LV"/>
              </w:rPr>
            </w:pPr>
            <w:r w:rsidRPr="00154522">
              <w:rPr>
                <w:rFonts w:cs="Times New Roman"/>
                <w:iCs/>
                <w:sz w:val="24"/>
                <w:szCs w:val="24"/>
                <w:lang w:val="lv-LV"/>
              </w:rPr>
              <w:t>Divas izvēlnes – pacienta (bez iespējas mainīt terapijas uzstādījumus), ārsta (bez ierobežojumiem)</w:t>
            </w:r>
          </w:p>
        </w:tc>
        <w:tc>
          <w:tcPr>
            <w:tcW w:w="4394" w:type="dxa"/>
          </w:tcPr>
          <w:p w:rsidR="009C0111" w:rsidRPr="00154522" w:rsidRDefault="009C0111" w:rsidP="009C0111">
            <w:pPr>
              <w:spacing w:before="40" w:after="40" w:line="240" w:lineRule="auto"/>
              <w:jc w:val="center"/>
              <w:rPr>
                <w:rFonts w:cs="Times New Roman"/>
                <w:iCs/>
                <w:sz w:val="24"/>
                <w:szCs w:val="24"/>
                <w:lang w:val="lv-LV"/>
              </w:rPr>
            </w:pPr>
          </w:p>
        </w:tc>
      </w:tr>
      <w:tr w:rsidR="00904CBD" w:rsidRPr="009B03C4" w:rsidTr="00C60805">
        <w:tc>
          <w:tcPr>
            <w:tcW w:w="704" w:type="dxa"/>
          </w:tcPr>
          <w:p w:rsidR="009C0111" w:rsidRPr="00154522" w:rsidRDefault="009C0111" w:rsidP="001D1897">
            <w:pPr>
              <w:spacing w:before="40" w:after="40" w:line="240" w:lineRule="auto"/>
              <w:jc w:val="center"/>
              <w:rPr>
                <w:rFonts w:cs="Times New Roman"/>
                <w:iCs/>
                <w:sz w:val="24"/>
                <w:szCs w:val="24"/>
                <w:lang w:val="lv-LV"/>
              </w:rPr>
            </w:pPr>
            <w:r w:rsidRPr="00154522">
              <w:rPr>
                <w:rFonts w:cs="Times New Roman"/>
                <w:iCs/>
                <w:sz w:val="24"/>
                <w:szCs w:val="24"/>
                <w:lang w:val="lv-LV"/>
              </w:rPr>
              <w:t>5.7.</w:t>
            </w:r>
          </w:p>
        </w:tc>
        <w:tc>
          <w:tcPr>
            <w:tcW w:w="4536" w:type="dxa"/>
          </w:tcPr>
          <w:p w:rsidR="009C0111" w:rsidRPr="00154522" w:rsidRDefault="009C0111" w:rsidP="009C0111">
            <w:pPr>
              <w:spacing w:before="40" w:after="40" w:line="240" w:lineRule="auto"/>
              <w:rPr>
                <w:rFonts w:cs="Times New Roman"/>
                <w:iCs/>
                <w:sz w:val="24"/>
                <w:szCs w:val="24"/>
                <w:lang w:val="lv-LV"/>
              </w:rPr>
            </w:pPr>
            <w:r w:rsidRPr="00154522">
              <w:rPr>
                <w:rFonts w:cs="Times New Roman"/>
                <w:iCs/>
                <w:sz w:val="24"/>
                <w:szCs w:val="24"/>
                <w:lang w:val="lv-LV"/>
              </w:rPr>
              <w:t>Iespēja no iekārtas saņemt terapijas datus par iepriekšējo periodu vismaz 90 dienas (iespējamie varianti SD karte, Datu kods, USB pieslēgums, attālināta piekļuve).</w:t>
            </w:r>
          </w:p>
        </w:tc>
        <w:tc>
          <w:tcPr>
            <w:tcW w:w="4394" w:type="dxa"/>
          </w:tcPr>
          <w:p w:rsidR="009C0111" w:rsidRPr="00154522" w:rsidRDefault="009C0111" w:rsidP="009C0111">
            <w:pPr>
              <w:spacing w:before="40" w:after="40" w:line="240" w:lineRule="auto"/>
              <w:jc w:val="center"/>
              <w:rPr>
                <w:rFonts w:cs="Times New Roman"/>
                <w:iCs/>
                <w:sz w:val="24"/>
                <w:szCs w:val="24"/>
                <w:lang w:val="lv-LV"/>
              </w:rPr>
            </w:pPr>
          </w:p>
        </w:tc>
      </w:tr>
      <w:tr w:rsidR="00904CBD" w:rsidRPr="00154522" w:rsidTr="00C60805">
        <w:tc>
          <w:tcPr>
            <w:tcW w:w="704" w:type="dxa"/>
          </w:tcPr>
          <w:p w:rsidR="009C0111" w:rsidRPr="00154522" w:rsidRDefault="009C0111" w:rsidP="001D1897">
            <w:pPr>
              <w:spacing w:before="40" w:after="40" w:line="240" w:lineRule="auto"/>
              <w:jc w:val="center"/>
              <w:rPr>
                <w:rFonts w:cs="Times New Roman"/>
                <w:b/>
                <w:iCs/>
                <w:sz w:val="24"/>
                <w:szCs w:val="24"/>
                <w:lang w:val="lv-LV"/>
              </w:rPr>
            </w:pPr>
            <w:r w:rsidRPr="00154522">
              <w:rPr>
                <w:rFonts w:cs="Times New Roman"/>
                <w:b/>
                <w:iCs/>
                <w:sz w:val="24"/>
                <w:szCs w:val="24"/>
                <w:lang w:val="lv-LV"/>
              </w:rPr>
              <w:t>6.</w:t>
            </w:r>
          </w:p>
        </w:tc>
        <w:tc>
          <w:tcPr>
            <w:tcW w:w="4536" w:type="dxa"/>
          </w:tcPr>
          <w:p w:rsidR="009C0111" w:rsidRPr="00154522" w:rsidRDefault="009C0111" w:rsidP="009C0111">
            <w:pPr>
              <w:spacing w:before="40" w:after="40" w:line="240" w:lineRule="auto"/>
              <w:rPr>
                <w:rFonts w:cs="Times New Roman"/>
                <w:b/>
                <w:iCs/>
                <w:sz w:val="24"/>
                <w:szCs w:val="24"/>
                <w:lang w:val="lv-LV"/>
              </w:rPr>
            </w:pPr>
            <w:r w:rsidRPr="00154522">
              <w:rPr>
                <w:rFonts w:cs="Times New Roman"/>
                <w:b/>
                <w:iCs/>
                <w:sz w:val="24"/>
                <w:szCs w:val="24"/>
                <w:lang w:val="lv-LV"/>
              </w:rPr>
              <w:t>Serviss</w:t>
            </w:r>
          </w:p>
        </w:tc>
        <w:tc>
          <w:tcPr>
            <w:tcW w:w="4394" w:type="dxa"/>
          </w:tcPr>
          <w:p w:rsidR="009C0111" w:rsidRPr="00154522" w:rsidRDefault="009C0111" w:rsidP="009C0111">
            <w:pPr>
              <w:spacing w:before="40" w:after="40" w:line="240" w:lineRule="auto"/>
              <w:jc w:val="center"/>
              <w:rPr>
                <w:rFonts w:cs="Times New Roman"/>
                <w:b/>
                <w:iCs/>
                <w:sz w:val="24"/>
                <w:szCs w:val="24"/>
                <w:lang w:val="lv-LV"/>
              </w:rPr>
            </w:pPr>
          </w:p>
        </w:tc>
      </w:tr>
      <w:tr w:rsidR="00904CBD" w:rsidRPr="00154522" w:rsidTr="00C60805">
        <w:tc>
          <w:tcPr>
            <w:tcW w:w="704" w:type="dxa"/>
          </w:tcPr>
          <w:p w:rsidR="009C0111" w:rsidRPr="00154522" w:rsidRDefault="009C0111" w:rsidP="001D1897">
            <w:pPr>
              <w:spacing w:before="40" w:after="40" w:line="240" w:lineRule="auto"/>
              <w:jc w:val="center"/>
              <w:rPr>
                <w:rFonts w:cs="Times New Roman"/>
                <w:iCs/>
                <w:sz w:val="24"/>
                <w:szCs w:val="24"/>
                <w:lang w:val="lv-LV"/>
              </w:rPr>
            </w:pPr>
            <w:r w:rsidRPr="00154522">
              <w:rPr>
                <w:rFonts w:cs="Times New Roman"/>
                <w:iCs/>
                <w:sz w:val="24"/>
                <w:szCs w:val="24"/>
                <w:lang w:val="lv-LV"/>
              </w:rPr>
              <w:t>6.1.</w:t>
            </w:r>
          </w:p>
        </w:tc>
        <w:tc>
          <w:tcPr>
            <w:tcW w:w="4536" w:type="dxa"/>
          </w:tcPr>
          <w:p w:rsidR="009C0111" w:rsidRPr="00154522" w:rsidRDefault="009C0111" w:rsidP="009C0111">
            <w:pPr>
              <w:spacing w:before="40" w:after="40" w:line="240" w:lineRule="auto"/>
              <w:rPr>
                <w:rFonts w:cs="Times New Roman"/>
                <w:iCs/>
                <w:sz w:val="24"/>
                <w:szCs w:val="24"/>
                <w:lang w:val="lv-LV"/>
              </w:rPr>
            </w:pPr>
            <w:r w:rsidRPr="00154522">
              <w:rPr>
                <w:rFonts w:cs="Times New Roman"/>
                <w:iCs/>
                <w:sz w:val="24"/>
                <w:szCs w:val="24"/>
                <w:lang w:val="lv-LV"/>
              </w:rPr>
              <w:t>Garantija ne mazāk kā 2 gadi</w:t>
            </w:r>
          </w:p>
        </w:tc>
        <w:tc>
          <w:tcPr>
            <w:tcW w:w="4394" w:type="dxa"/>
          </w:tcPr>
          <w:p w:rsidR="009C0111" w:rsidRPr="00154522" w:rsidRDefault="009C0111" w:rsidP="009C0111">
            <w:pPr>
              <w:spacing w:before="40" w:after="40" w:line="240" w:lineRule="auto"/>
              <w:jc w:val="center"/>
              <w:rPr>
                <w:rFonts w:cs="Times New Roman"/>
                <w:iCs/>
                <w:sz w:val="24"/>
                <w:szCs w:val="24"/>
                <w:lang w:val="lv-LV"/>
              </w:rPr>
            </w:pPr>
          </w:p>
        </w:tc>
      </w:tr>
      <w:tr w:rsidR="00904CBD" w:rsidRPr="00154522" w:rsidTr="00C60805">
        <w:tc>
          <w:tcPr>
            <w:tcW w:w="704" w:type="dxa"/>
          </w:tcPr>
          <w:p w:rsidR="009C0111" w:rsidRPr="00154522" w:rsidRDefault="009C0111" w:rsidP="001D1897">
            <w:pPr>
              <w:spacing w:before="40" w:after="40" w:line="240" w:lineRule="auto"/>
              <w:jc w:val="center"/>
              <w:rPr>
                <w:rFonts w:cs="Times New Roman"/>
                <w:iCs/>
                <w:sz w:val="24"/>
                <w:szCs w:val="24"/>
                <w:lang w:val="lv-LV"/>
              </w:rPr>
            </w:pPr>
            <w:r w:rsidRPr="00154522">
              <w:rPr>
                <w:rFonts w:cs="Times New Roman"/>
                <w:iCs/>
                <w:sz w:val="24"/>
                <w:szCs w:val="24"/>
                <w:lang w:val="lv-LV"/>
              </w:rPr>
              <w:t>6.2.</w:t>
            </w:r>
          </w:p>
        </w:tc>
        <w:tc>
          <w:tcPr>
            <w:tcW w:w="4536" w:type="dxa"/>
          </w:tcPr>
          <w:p w:rsidR="009C0111" w:rsidRPr="00154522" w:rsidRDefault="009C0111" w:rsidP="009C0111">
            <w:pPr>
              <w:spacing w:before="40" w:after="40" w:line="240" w:lineRule="auto"/>
              <w:rPr>
                <w:rFonts w:cs="Times New Roman"/>
                <w:iCs/>
                <w:sz w:val="24"/>
                <w:szCs w:val="24"/>
                <w:lang w:val="lv-LV"/>
              </w:rPr>
            </w:pPr>
            <w:r w:rsidRPr="00154522">
              <w:rPr>
                <w:rFonts w:cs="Times New Roman"/>
                <w:iCs/>
                <w:sz w:val="24"/>
                <w:szCs w:val="24"/>
                <w:lang w:val="lv-LV"/>
              </w:rPr>
              <w:t xml:space="preserve">Garantija maskai ne mazāk kā 6 mēneši </w:t>
            </w:r>
          </w:p>
        </w:tc>
        <w:tc>
          <w:tcPr>
            <w:tcW w:w="4394" w:type="dxa"/>
          </w:tcPr>
          <w:p w:rsidR="009C0111" w:rsidRPr="00154522" w:rsidRDefault="009C0111" w:rsidP="009C0111">
            <w:pPr>
              <w:spacing w:before="40" w:after="40" w:line="240" w:lineRule="auto"/>
              <w:jc w:val="center"/>
              <w:rPr>
                <w:rFonts w:cs="Times New Roman"/>
                <w:iCs/>
                <w:sz w:val="24"/>
                <w:szCs w:val="24"/>
                <w:lang w:val="lv-LV"/>
              </w:rPr>
            </w:pPr>
          </w:p>
        </w:tc>
      </w:tr>
      <w:tr w:rsidR="00904CBD" w:rsidRPr="009B03C4" w:rsidTr="00C60805">
        <w:tc>
          <w:tcPr>
            <w:tcW w:w="704" w:type="dxa"/>
          </w:tcPr>
          <w:p w:rsidR="009C0111" w:rsidRPr="00154522" w:rsidRDefault="009C0111" w:rsidP="001D1897">
            <w:pPr>
              <w:spacing w:before="40" w:after="40" w:line="240" w:lineRule="auto"/>
              <w:jc w:val="center"/>
              <w:rPr>
                <w:rFonts w:cs="Times New Roman"/>
                <w:iCs/>
                <w:sz w:val="24"/>
                <w:szCs w:val="24"/>
                <w:lang w:val="lv-LV"/>
              </w:rPr>
            </w:pPr>
            <w:r w:rsidRPr="00154522">
              <w:rPr>
                <w:rFonts w:cs="Times New Roman"/>
                <w:iCs/>
                <w:sz w:val="24"/>
                <w:szCs w:val="24"/>
                <w:lang w:val="lv-LV"/>
              </w:rPr>
              <w:t>6.3.</w:t>
            </w:r>
          </w:p>
        </w:tc>
        <w:tc>
          <w:tcPr>
            <w:tcW w:w="4536" w:type="dxa"/>
          </w:tcPr>
          <w:p w:rsidR="009C0111" w:rsidRPr="00154522" w:rsidRDefault="009C0111" w:rsidP="009C0111">
            <w:pPr>
              <w:spacing w:before="40" w:after="40" w:line="240" w:lineRule="auto"/>
              <w:rPr>
                <w:rFonts w:cs="Times New Roman"/>
                <w:iCs/>
                <w:sz w:val="24"/>
                <w:szCs w:val="24"/>
                <w:lang w:val="lv-LV"/>
              </w:rPr>
            </w:pPr>
            <w:r w:rsidRPr="00154522">
              <w:rPr>
                <w:rFonts w:cs="Times New Roman"/>
                <w:iCs/>
                <w:sz w:val="24"/>
                <w:szCs w:val="24"/>
                <w:lang w:val="lv-LV"/>
              </w:rPr>
              <w:t>Iekārtas a</w:t>
            </w:r>
            <w:r w:rsidR="00C1104E" w:rsidRPr="00154522">
              <w:rPr>
                <w:rFonts w:cs="Times New Roman"/>
                <w:iCs/>
                <w:sz w:val="24"/>
                <w:szCs w:val="24"/>
                <w:lang w:val="lv-LV"/>
              </w:rPr>
              <w:t>pkope</w:t>
            </w:r>
            <w:r w:rsidRPr="00154522">
              <w:rPr>
                <w:rFonts w:cs="Times New Roman"/>
                <w:iCs/>
                <w:sz w:val="24"/>
                <w:szCs w:val="24"/>
                <w:lang w:val="lv-LV"/>
              </w:rPr>
              <w:t xml:space="preserve"> ne retāk kā 1 reizi gadā</w:t>
            </w:r>
            <w:r w:rsidR="009072E9">
              <w:rPr>
                <w:rFonts w:cs="Times New Roman"/>
                <w:iCs/>
                <w:sz w:val="24"/>
                <w:szCs w:val="24"/>
                <w:lang w:val="lv-LV"/>
              </w:rPr>
              <w:t xml:space="preserve"> vismaz astoņus gadus no izsniegšanas brīža</w:t>
            </w:r>
          </w:p>
        </w:tc>
        <w:tc>
          <w:tcPr>
            <w:tcW w:w="4394" w:type="dxa"/>
          </w:tcPr>
          <w:p w:rsidR="009C0111" w:rsidRPr="00154522" w:rsidRDefault="009C0111" w:rsidP="009C0111">
            <w:pPr>
              <w:spacing w:before="40" w:after="40" w:line="240" w:lineRule="auto"/>
              <w:jc w:val="center"/>
              <w:rPr>
                <w:rFonts w:cs="Times New Roman"/>
                <w:iCs/>
                <w:sz w:val="24"/>
                <w:szCs w:val="24"/>
                <w:lang w:val="lv-LV"/>
              </w:rPr>
            </w:pPr>
          </w:p>
        </w:tc>
      </w:tr>
    </w:tbl>
    <w:p w:rsidR="005B77B3" w:rsidRPr="00154522" w:rsidRDefault="005B77B3" w:rsidP="005B77B3">
      <w:pPr>
        <w:widowControl w:val="0"/>
        <w:shd w:val="clear" w:color="auto" w:fill="FFFFFF"/>
        <w:autoSpaceDE w:val="0"/>
        <w:autoSpaceDN w:val="0"/>
        <w:adjustRightInd w:val="0"/>
        <w:spacing w:after="0" w:line="240" w:lineRule="auto"/>
        <w:jc w:val="both"/>
        <w:rPr>
          <w:rFonts w:ascii="Times New Roman" w:hAnsi="Times New Roman"/>
          <w:sz w:val="24"/>
          <w:szCs w:val="24"/>
          <w:lang w:val="lv-LV"/>
        </w:rPr>
      </w:pPr>
      <w:r w:rsidRPr="00154522">
        <w:rPr>
          <w:rFonts w:ascii="Times New Roman" w:hAnsi="Times New Roman"/>
          <w:sz w:val="24"/>
          <w:szCs w:val="24"/>
          <w:lang w:val="lv-LV"/>
        </w:rPr>
        <w:t>* Pretendentam ir jāsagatavo tik tehniskie piedāvājumi, cik iekārtas tas piedāvā konkursā</w:t>
      </w:r>
    </w:p>
    <w:p w:rsidR="006514F5" w:rsidRPr="00154522" w:rsidRDefault="006514F5" w:rsidP="006514F5">
      <w:pPr>
        <w:spacing w:after="0" w:line="240" w:lineRule="auto"/>
        <w:rPr>
          <w:rFonts w:ascii="Times New Roman" w:eastAsia="Times New Roman" w:hAnsi="Times New Roman"/>
          <w:sz w:val="24"/>
          <w:szCs w:val="24"/>
          <w:lang w:val="lv-LV" w:eastAsia="lv-LV"/>
        </w:rPr>
      </w:pPr>
    </w:p>
    <w:p w:rsidR="006514F5" w:rsidRPr="00154522" w:rsidRDefault="006514F5" w:rsidP="006514F5">
      <w:pPr>
        <w:spacing w:after="0" w:line="240" w:lineRule="auto"/>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_____________________________________________________________________________</w:t>
      </w:r>
    </w:p>
    <w:p w:rsidR="006514F5" w:rsidRPr="00154522" w:rsidRDefault="006514F5" w:rsidP="006514F5">
      <w:pPr>
        <w:spacing w:after="0" w:line="240" w:lineRule="auto"/>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(pretendenta amatpersonas ar pārstāvības tiesībām amats, paraksts, vārds un uzvārds)</w:t>
      </w:r>
    </w:p>
    <w:p w:rsidR="006514F5" w:rsidRPr="00154522" w:rsidRDefault="006514F5" w:rsidP="006514F5">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lv-LV" w:eastAsia="lv-LV"/>
        </w:rPr>
      </w:pPr>
    </w:p>
    <w:p w:rsidR="006514F5" w:rsidRPr="00154522" w:rsidRDefault="006514F5" w:rsidP="006514F5">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20__.gada ___.___________</w:t>
      </w:r>
    </w:p>
    <w:p w:rsidR="008F71D2" w:rsidRPr="00154522" w:rsidRDefault="008F71D2" w:rsidP="008808F8">
      <w:pPr>
        <w:widowControl w:val="0"/>
        <w:shd w:val="clear" w:color="auto" w:fill="FFFFFF"/>
        <w:autoSpaceDE w:val="0"/>
        <w:autoSpaceDN w:val="0"/>
        <w:adjustRightInd w:val="0"/>
        <w:spacing w:after="0" w:line="240" w:lineRule="auto"/>
        <w:jc w:val="both"/>
        <w:rPr>
          <w:rFonts w:ascii="Times New Roman" w:eastAsia="Times New Roman" w:hAnsi="Times New Roman"/>
          <w:b/>
          <w:caps/>
          <w:sz w:val="24"/>
          <w:szCs w:val="24"/>
          <w:lang w:val="lv-LV" w:eastAsia="lv-LV"/>
        </w:rPr>
      </w:pPr>
    </w:p>
    <w:p w:rsidR="008F71D2" w:rsidRPr="00154522" w:rsidRDefault="008F71D2" w:rsidP="008808F8">
      <w:pPr>
        <w:widowControl w:val="0"/>
        <w:shd w:val="clear" w:color="auto" w:fill="FFFFFF"/>
        <w:autoSpaceDE w:val="0"/>
        <w:autoSpaceDN w:val="0"/>
        <w:adjustRightInd w:val="0"/>
        <w:spacing w:after="0" w:line="240" w:lineRule="auto"/>
        <w:jc w:val="both"/>
        <w:rPr>
          <w:rFonts w:ascii="Times New Roman" w:eastAsia="Times New Roman" w:hAnsi="Times New Roman"/>
          <w:b/>
          <w:caps/>
          <w:sz w:val="24"/>
          <w:szCs w:val="24"/>
          <w:lang w:val="lv-LV" w:eastAsia="lv-LV"/>
        </w:rPr>
      </w:pPr>
    </w:p>
    <w:p w:rsidR="008F71D2" w:rsidRPr="00154522" w:rsidRDefault="008F71D2" w:rsidP="008808F8">
      <w:pPr>
        <w:widowControl w:val="0"/>
        <w:shd w:val="clear" w:color="auto" w:fill="FFFFFF"/>
        <w:autoSpaceDE w:val="0"/>
        <w:autoSpaceDN w:val="0"/>
        <w:adjustRightInd w:val="0"/>
        <w:spacing w:after="0" w:line="240" w:lineRule="auto"/>
        <w:jc w:val="both"/>
        <w:rPr>
          <w:rFonts w:ascii="Times New Roman" w:eastAsia="Times New Roman" w:hAnsi="Times New Roman"/>
          <w:b/>
          <w:caps/>
          <w:sz w:val="24"/>
          <w:szCs w:val="24"/>
          <w:lang w:val="lv-LV" w:eastAsia="lv-LV"/>
        </w:rPr>
      </w:pPr>
    </w:p>
    <w:p w:rsidR="008F71D2" w:rsidRPr="00154522" w:rsidRDefault="008F71D2" w:rsidP="008808F8">
      <w:pPr>
        <w:widowControl w:val="0"/>
        <w:shd w:val="clear" w:color="auto" w:fill="FFFFFF"/>
        <w:autoSpaceDE w:val="0"/>
        <w:autoSpaceDN w:val="0"/>
        <w:adjustRightInd w:val="0"/>
        <w:spacing w:after="0" w:line="240" w:lineRule="auto"/>
        <w:jc w:val="both"/>
        <w:rPr>
          <w:rFonts w:ascii="Times New Roman" w:eastAsia="Times New Roman" w:hAnsi="Times New Roman"/>
          <w:b/>
          <w:caps/>
          <w:sz w:val="24"/>
          <w:szCs w:val="24"/>
          <w:lang w:val="lv-LV" w:eastAsia="lv-LV"/>
        </w:rPr>
      </w:pPr>
    </w:p>
    <w:p w:rsidR="008F71D2" w:rsidRPr="00154522" w:rsidRDefault="008F71D2" w:rsidP="008808F8">
      <w:pPr>
        <w:widowControl w:val="0"/>
        <w:shd w:val="clear" w:color="auto" w:fill="FFFFFF"/>
        <w:autoSpaceDE w:val="0"/>
        <w:autoSpaceDN w:val="0"/>
        <w:adjustRightInd w:val="0"/>
        <w:spacing w:after="0" w:line="240" w:lineRule="auto"/>
        <w:jc w:val="both"/>
        <w:rPr>
          <w:rFonts w:ascii="Times New Roman" w:eastAsia="Times New Roman" w:hAnsi="Times New Roman"/>
          <w:b/>
          <w:caps/>
          <w:sz w:val="24"/>
          <w:szCs w:val="24"/>
          <w:lang w:val="lv-LV" w:eastAsia="lv-LV"/>
        </w:rPr>
      </w:pPr>
    </w:p>
    <w:p w:rsidR="008F71D2" w:rsidRPr="00154522" w:rsidRDefault="008F71D2" w:rsidP="008808F8">
      <w:pPr>
        <w:widowControl w:val="0"/>
        <w:shd w:val="clear" w:color="auto" w:fill="FFFFFF"/>
        <w:autoSpaceDE w:val="0"/>
        <w:autoSpaceDN w:val="0"/>
        <w:adjustRightInd w:val="0"/>
        <w:spacing w:after="0" w:line="240" w:lineRule="auto"/>
        <w:jc w:val="both"/>
        <w:rPr>
          <w:rFonts w:ascii="Times New Roman" w:eastAsia="Times New Roman" w:hAnsi="Times New Roman"/>
          <w:b/>
          <w:caps/>
          <w:sz w:val="24"/>
          <w:szCs w:val="24"/>
          <w:lang w:val="lv-LV" w:eastAsia="lv-LV"/>
        </w:rPr>
      </w:pPr>
    </w:p>
    <w:p w:rsidR="008F71D2" w:rsidRPr="00154522" w:rsidRDefault="008F71D2" w:rsidP="008808F8">
      <w:pPr>
        <w:widowControl w:val="0"/>
        <w:shd w:val="clear" w:color="auto" w:fill="FFFFFF"/>
        <w:autoSpaceDE w:val="0"/>
        <w:autoSpaceDN w:val="0"/>
        <w:adjustRightInd w:val="0"/>
        <w:spacing w:after="0" w:line="240" w:lineRule="auto"/>
        <w:jc w:val="both"/>
        <w:rPr>
          <w:rFonts w:ascii="Times New Roman" w:eastAsia="Times New Roman" w:hAnsi="Times New Roman"/>
          <w:b/>
          <w:caps/>
          <w:sz w:val="24"/>
          <w:szCs w:val="24"/>
          <w:lang w:val="lv-LV" w:eastAsia="lv-LV"/>
        </w:rPr>
      </w:pPr>
    </w:p>
    <w:p w:rsidR="00FD2482" w:rsidRPr="00154522" w:rsidRDefault="00FD2482" w:rsidP="008808F8">
      <w:pPr>
        <w:widowControl w:val="0"/>
        <w:shd w:val="clear" w:color="auto" w:fill="FFFFFF"/>
        <w:autoSpaceDE w:val="0"/>
        <w:autoSpaceDN w:val="0"/>
        <w:adjustRightInd w:val="0"/>
        <w:spacing w:after="0" w:line="240" w:lineRule="auto"/>
        <w:jc w:val="both"/>
        <w:rPr>
          <w:rFonts w:ascii="Times New Roman" w:eastAsia="Times New Roman" w:hAnsi="Times New Roman"/>
          <w:b/>
          <w:caps/>
          <w:sz w:val="24"/>
          <w:szCs w:val="24"/>
          <w:lang w:val="lv-LV" w:eastAsia="lv-LV"/>
        </w:rPr>
      </w:pPr>
    </w:p>
    <w:p w:rsidR="008F71D2" w:rsidRPr="00154522" w:rsidRDefault="008F71D2" w:rsidP="008808F8">
      <w:pPr>
        <w:widowControl w:val="0"/>
        <w:shd w:val="clear" w:color="auto" w:fill="FFFFFF"/>
        <w:autoSpaceDE w:val="0"/>
        <w:autoSpaceDN w:val="0"/>
        <w:adjustRightInd w:val="0"/>
        <w:spacing w:after="0" w:line="240" w:lineRule="auto"/>
        <w:jc w:val="both"/>
        <w:rPr>
          <w:rFonts w:ascii="Times New Roman" w:eastAsia="Times New Roman" w:hAnsi="Times New Roman"/>
          <w:b/>
          <w:caps/>
          <w:sz w:val="24"/>
          <w:szCs w:val="24"/>
          <w:lang w:val="lv-LV" w:eastAsia="lv-LV"/>
        </w:rPr>
      </w:pPr>
    </w:p>
    <w:p w:rsidR="008F71D2" w:rsidRDefault="008F71D2" w:rsidP="008808F8">
      <w:pPr>
        <w:widowControl w:val="0"/>
        <w:shd w:val="clear" w:color="auto" w:fill="FFFFFF"/>
        <w:autoSpaceDE w:val="0"/>
        <w:autoSpaceDN w:val="0"/>
        <w:adjustRightInd w:val="0"/>
        <w:spacing w:after="0" w:line="240" w:lineRule="auto"/>
        <w:jc w:val="both"/>
        <w:rPr>
          <w:rFonts w:ascii="Times New Roman" w:eastAsia="Times New Roman" w:hAnsi="Times New Roman"/>
          <w:b/>
          <w:caps/>
          <w:sz w:val="24"/>
          <w:szCs w:val="24"/>
          <w:lang w:val="lv-LV" w:eastAsia="lv-LV"/>
        </w:rPr>
      </w:pPr>
    </w:p>
    <w:p w:rsidR="00EB7BA0" w:rsidRDefault="00EB7BA0" w:rsidP="008808F8">
      <w:pPr>
        <w:widowControl w:val="0"/>
        <w:shd w:val="clear" w:color="auto" w:fill="FFFFFF"/>
        <w:autoSpaceDE w:val="0"/>
        <w:autoSpaceDN w:val="0"/>
        <w:adjustRightInd w:val="0"/>
        <w:spacing w:after="0" w:line="240" w:lineRule="auto"/>
        <w:jc w:val="both"/>
        <w:rPr>
          <w:rFonts w:ascii="Times New Roman" w:eastAsia="Times New Roman" w:hAnsi="Times New Roman"/>
          <w:b/>
          <w:caps/>
          <w:sz w:val="24"/>
          <w:szCs w:val="24"/>
          <w:lang w:val="lv-LV" w:eastAsia="lv-LV"/>
        </w:rPr>
      </w:pPr>
    </w:p>
    <w:p w:rsidR="00EB7BA0" w:rsidRDefault="00EB7BA0" w:rsidP="008808F8">
      <w:pPr>
        <w:widowControl w:val="0"/>
        <w:shd w:val="clear" w:color="auto" w:fill="FFFFFF"/>
        <w:autoSpaceDE w:val="0"/>
        <w:autoSpaceDN w:val="0"/>
        <w:adjustRightInd w:val="0"/>
        <w:spacing w:after="0" w:line="240" w:lineRule="auto"/>
        <w:jc w:val="both"/>
        <w:rPr>
          <w:rFonts w:ascii="Times New Roman" w:eastAsia="Times New Roman" w:hAnsi="Times New Roman"/>
          <w:b/>
          <w:caps/>
          <w:sz w:val="24"/>
          <w:szCs w:val="24"/>
          <w:lang w:val="lv-LV" w:eastAsia="lv-LV"/>
        </w:rPr>
      </w:pPr>
    </w:p>
    <w:p w:rsidR="00035486" w:rsidRDefault="00035486" w:rsidP="004E52FA">
      <w:pPr>
        <w:pStyle w:val="ListParagraph"/>
        <w:shd w:val="clear" w:color="auto" w:fill="FFFFFF"/>
        <w:ind w:left="3195"/>
        <w:jc w:val="right"/>
        <w:rPr>
          <w:rFonts w:ascii="Times New Roman" w:eastAsia="Times New Roman" w:hAnsi="Times New Roman"/>
          <w:b/>
          <w:spacing w:val="-3"/>
          <w:szCs w:val="24"/>
        </w:rPr>
      </w:pPr>
    </w:p>
    <w:p w:rsidR="00035486" w:rsidRDefault="00035486" w:rsidP="004E52FA">
      <w:pPr>
        <w:pStyle w:val="ListParagraph"/>
        <w:shd w:val="clear" w:color="auto" w:fill="FFFFFF"/>
        <w:ind w:left="3195"/>
        <w:jc w:val="right"/>
        <w:rPr>
          <w:rFonts w:ascii="Times New Roman" w:eastAsia="Times New Roman" w:hAnsi="Times New Roman"/>
          <w:b/>
          <w:spacing w:val="-3"/>
          <w:szCs w:val="24"/>
        </w:rPr>
      </w:pPr>
    </w:p>
    <w:p w:rsidR="00035486" w:rsidRDefault="00035486" w:rsidP="004E52FA">
      <w:pPr>
        <w:pStyle w:val="ListParagraph"/>
        <w:shd w:val="clear" w:color="auto" w:fill="FFFFFF"/>
        <w:ind w:left="3195"/>
        <w:jc w:val="right"/>
        <w:rPr>
          <w:rFonts w:ascii="Times New Roman" w:eastAsia="Times New Roman" w:hAnsi="Times New Roman"/>
          <w:b/>
          <w:spacing w:val="-3"/>
          <w:szCs w:val="24"/>
        </w:rPr>
      </w:pPr>
    </w:p>
    <w:p w:rsidR="00035486" w:rsidRDefault="00035486" w:rsidP="004E52FA">
      <w:pPr>
        <w:pStyle w:val="ListParagraph"/>
        <w:shd w:val="clear" w:color="auto" w:fill="FFFFFF"/>
        <w:ind w:left="3195"/>
        <w:jc w:val="right"/>
        <w:rPr>
          <w:rFonts w:ascii="Times New Roman" w:eastAsia="Times New Roman" w:hAnsi="Times New Roman"/>
          <w:b/>
          <w:spacing w:val="-3"/>
          <w:szCs w:val="24"/>
        </w:rPr>
      </w:pPr>
    </w:p>
    <w:p w:rsidR="00035486" w:rsidRDefault="00035486" w:rsidP="004E52FA">
      <w:pPr>
        <w:pStyle w:val="ListParagraph"/>
        <w:shd w:val="clear" w:color="auto" w:fill="FFFFFF"/>
        <w:ind w:left="3195"/>
        <w:jc w:val="right"/>
        <w:rPr>
          <w:rFonts w:ascii="Times New Roman" w:eastAsia="Times New Roman" w:hAnsi="Times New Roman"/>
          <w:b/>
          <w:spacing w:val="-3"/>
          <w:szCs w:val="24"/>
        </w:rPr>
      </w:pPr>
    </w:p>
    <w:p w:rsidR="00035486" w:rsidRDefault="00035486" w:rsidP="004E52FA">
      <w:pPr>
        <w:pStyle w:val="ListParagraph"/>
        <w:shd w:val="clear" w:color="auto" w:fill="FFFFFF"/>
        <w:ind w:left="3195"/>
        <w:jc w:val="right"/>
        <w:rPr>
          <w:rFonts w:ascii="Times New Roman" w:eastAsia="Times New Roman" w:hAnsi="Times New Roman"/>
          <w:b/>
          <w:spacing w:val="-3"/>
          <w:szCs w:val="24"/>
        </w:rPr>
      </w:pPr>
    </w:p>
    <w:p w:rsidR="00C54A8F" w:rsidRPr="00154522" w:rsidRDefault="00E66FF0" w:rsidP="004E52FA">
      <w:pPr>
        <w:pStyle w:val="ListParagraph"/>
        <w:shd w:val="clear" w:color="auto" w:fill="FFFFFF"/>
        <w:ind w:left="3195"/>
        <w:jc w:val="right"/>
        <w:rPr>
          <w:rFonts w:ascii="Times New Roman" w:eastAsia="Times New Roman" w:hAnsi="Times New Roman"/>
          <w:b/>
          <w:spacing w:val="-3"/>
          <w:szCs w:val="24"/>
        </w:rPr>
      </w:pPr>
      <w:r>
        <w:rPr>
          <w:rFonts w:ascii="Times New Roman" w:eastAsia="Times New Roman" w:hAnsi="Times New Roman"/>
          <w:b/>
          <w:spacing w:val="-3"/>
          <w:szCs w:val="24"/>
        </w:rPr>
        <w:lastRenderedPageBreak/>
        <w:t>5</w:t>
      </w:r>
      <w:r w:rsidR="006514F5" w:rsidRPr="00154522">
        <w:rPr>
          <w:rFonts w:ascii="Times New Roman" w:eastAsia="Times New Roman" w:hAnsi="Times New Roman"/>
          <w:b/>
          <w:spacing w:val="-3"/>
          <w:szCs w:val="24"/>
        </w:rPr>
        <w:t xml:space="preserve">. </w:t>
      </w:r>
      <w:r w:rsidR="00C54A8F" w:rsidRPr="00154522">
        <w:rPr>
          <w:rFonts w:ascii="Times New Roman" w:eastAsia="Times New Roman" w:hAnsi="Times New Roman"/>
          <w:b/>
          <w:spacing w:val="-3"/>
          <w:szCs w:val="24"/>
        </w:rPr>
        <w:t>pielikums</w:t>
      </w:r>
    </w:p>
    <w:p w:rsidR="006514F5" w:rsidRPr="00154522" w:rsidRDefault="006514F5" w:rsidP="006514F5">
      <w:pPr>
        <w:shd w:val="clear" w:color="auto" w:fill="FFFFFF"/>
        <w:spacing w:after="0" w:line="240" w:lineRule="auto"/>
        <w:ind w:left="2835"/>
        <w:jc w:val="right"/>
        <w:rPr>
          <w:rFonts w:ascii="Times New Roman" w:eastAsia="Times New Roman" w:hAnsi="Times New Roman"/>
          <w:spacing w:val="-3"/>
          <w:sz w:val="24"/>
          <w:szCs w:val="24"/>
          <w:lang w:val="lv-LV" w:eastAsia="lv-LV"/>
        </w:rPr>
      </w:pPr>
      <w:r w:rsidRPr="00154522">
        <w:rPr>
          <w:rFonts w:ascii="Times New Roman" w:eastAsia="Times New Roman" w:hAnsi="Times New Roman"/>
          <w:spacing w:val="-3"/>
          <w:sz w:val="24"/>
          <w:szCs w:val="24"/>
          <w:lang w:val="lv-LV" w:eastAsia="lv-LV"/>
        </w:rPr>
        <w:t>atklāta konkursa</w:t>
      </w:r>
      <w:r w:rsidRPr="00154522">
        <w:rPr>
          <w:rFonts w:ascii="Times New Roman" w:eastAsia="Times New Roman" w:hAnsi="Times New Roman"/>
          <w:spacing w:val="2"/>
          <w:sz w:val="24"/>
          <w:szCs w:val="24"/>
          <w:lang w:val="lv-LV" w:eastAsia="lv-LV"/>
        </w:rPr>
        <w:t xml:space="preserve"> </w:t>
      </w:r>
      <w:r w:rsidRPr="00154522">
        <w:rPr>
          <w:rFonts w:ascii="Times New Roman" w:eastAsia="Times New Roman" w:hAnsi="Times New Roman"/>
          <w:sz w:val="24"/>
          <w:szCs w:val="24"/>
          <w:lang w:val="lv-LV" w:eastAsia="lv-LV"/>
        </w:rPr>
        <w:t>"</w:t>
      </w:r>
      <w:r w:rsidRPr="00154522">
        <w:rPr>
          <w:rFonts w:ascii="Times New Roman" w:hAnsi="Times New Roman"/>
          <w:sz w:val="24"/>
          <w:szCs w:val="24"/>
          <w:lang w:val="lv-LV"/>
        </w:rPr>
        <w:t>Pozitīva spiediena terapijas iekārtu pielāgošana un izsniegšana</w:t>
      </w:r>
      <w:r w:rsidRPr="00154522">
        <w:rPr>
          <w:rFonts w:ascii="Times New Roman" w:eastAsia="Times New Roman" w:hAnsi="Times New Roman"/>
          <w:sz w:val="24"/>
          <w:szCs w:val="24"/>
          <w:lang w:val="lv-LV" w:eastAsia="lv-LV"/>
        </w:rPr>
        <w:t>"</w:t>
      </w:r>
    </w:p>
    <w:p w:rsidR="00C54A8F" w:rsidRPr="00154522" w:rsidRDefault="006514F5" w:rsidP="006514F5">
      <w:pPr>
        <w:shd w:val="clear" w:color="auto" w:fill="FFFFFF"/>
        <w:spacing w:after="0" w:line="240" w:lineRule="auto"/>
        <w:ind w:left="2835"/>
        <w:jc w:val="right"/>
        <w:rPr>
          <w:rFonts w:ascii="Times New Roman" w:eastAsia="Times New Roman" w:hAnsi="Times New Roman"/>
          <w:spacing w:val="-3"/>
          <w:sz w:val="24"/>
          <w:szCs w:val="24"/>
          <w:lang w:val="lv-LV" w:eastAsia="lv-LV"/>
        </w:rPr>
      </w:pPr>
      <w:r w:rsidRPr="00154522">
        <w:rPr>
          <w:rFonts w:ascii="Times New Roman" w:eastAsia="Times New Roman" w:hAnsi="Times New Roman"/>
          <w:spacing w:val="-3"/>
          <w:sz w:val="24"/>
          <w:szCs w:val="24"/>
          <w:lang w:val="lv-LV" w:eastAsia="lv-LV"/>
        </w:rPr>
        <w:t xml:space="preserve">ar identifikācijas Nr. </w:t>
      </w:r>
      <w:r w:rsidR="00C7789F">
        <w:rPr>
          <w:rFonts w:ascii="Times New Roman" w:eastAsia="Times New Roman" w:hAnsi="Times New Roman"/>
          <w:sz w:val="24"/>
          <w:szCs w:val="24"/>
          <w:lang w:val="lv-LV" w:eastAsia="lv-LV"/>
        </w:rPr>
        <w:t>VSIA</w:t>
      </w:r>
      <w:r w:rsidR="00C7789F" w:rsidRPr="00154522">
        <w:rPr>
          <w:rFonts w:ascii="Times New Roman" w:hAnsi="Times New Roman"/>
          <w:sz w:val="24"/>
          <w:szCs w:val="24"/>
          <w:lang w:val="lv-LV"/>
        </w:rPr>
        <w:t xml:space="preserve"> </w:t>
      </w:r>
      <w:r w:rsidRPr="00154522">
        <w:rPr>
          <w:rFonts w:ascii="Times New Roman" w:hAnsi="Times New Roman"/>
          <w:sz w:val="24"/>
          <w:szCs w:val="24"/>
          <w:lang w:val="lv-LV"/>
        </w:rPr>
        <w:t xml:space="preserve">NRC </w:t>
      </w:r>
      <w:r w:rsidRPr="00154522">
        <w:rPr>
          <w:rFonts w:ascii="Times New Roman" w:eastAsia="Times New Roman" w:hAnsi="Times New Roman"/>
          <w:sz w:val="24"/>
          <w:szCs w:val="24"/>
          <w:lang w:val="lv-LV" w:eastAsia="lv-LV"/>
        </w:rPr>
        <w:t>"</w:t>
      </w:r>
      <w:r w:rsidRPr="00154522">
        <w:rPr>
          <w:rFonts w:ascii="Times New Roman" w:hAnsi="Times New Roman"/>
          <w:sz w:val="24"/>
          <w:szCs w:val="24"/>
          <w:lang w:val="lv-LV"/>
        </w:rPr>
        <w:t>Vaivari</w:t>
      </w:r>
      <w:r w:rsidR="00035486">
        <w:rPr>
          <w:rFonts w:ascii="Times New Roman" w:eastAsia="Times New Roman" w:hAnsi="Times New Roman"/>
          <w:sz w:val="24"/>
          <w:szCs w:val="24"/>
          <w:lang w:val="lv-LV" w:eastAsia="lv-LV"/>
        </w:rPr>
        <w:t xml:space="preserve">" 2018/08 </w:t>
      </w:r>
      <w:r w:rsidRPr="00154522">
        <w:rPr>
          <w:rFonts w:ascii="Times New Roman" w:eastAsia="Times New Roman" w:hAnsi="Times New Roman"/>
          <w:sz w:val="24"/>
          <w:szCs w:val="24"/>
          <w:lang w:val="lv-LV" w:eastAsia="lv-LV"/>
        </w:rPr>
        <w:t>TPC</w:t>
      </w:r>
    </w:p>
    <w:p w:rsidR="00CB4511" w:rsidRPr="00154522" w:rsidRDefault="00C54A8F" w:rsidP="00433882">
      <w:pPr>
        <w:pStyle w:val="Title"/>
        <w:jc w:val="right"/>
        <w:rPr>
          <w:rFonts w:ascii="Times New Roman" w:hAnsi="Times New Roman"/>
          <w:b w:val="0"/>
          <w:szCs w:val="24"/>
        </w:rPr>
      </w:pPr>
      <w:r w:rsidRPr="00154522">
        <w:rPr>
          <w:rFonts w:ascii="Times New Roman" w:hAnsi="Times New Roman"/>
          <w:b w:val="0"/>
          <w:spacing w:val="-3"/>
          <w:szCs w:val="24"/>
        </w:rPr>
        <w:t>NOLIKUMAM</w:t>
      </w:r>
    </w:p>
    <w:p w:rsidR="00B51B35" w:rsidRPr="00154522" w:rsidRDefault="00B51B35" w:rsidP="00B51B35">
      <w:pPr>
        <w:spacing w:after="0" w:line="240" w:lineRule="auto"/>
        <w:jc w:val="center"/>
        <w:rPr>
          <w:rFonts w:ascii="Times New Roman" w:eastAsia="Times New Roman" w:hAnsi="Times New Roman"/>
          <w:b/>
          <w:caps/>
          <w:sz w:val="24"/>
          <w:szCs w:val="24"/>
          <w:lang w:val="lv-LV" w:eastAsia="lv-LV"/>
        </w:rPr>
      </w:pPr>
    </w:p>
    <w:p w:rsidR="005B45F4" w:rsidRPr="00154522" w:rsidRDefault="0069096F" w:rsidP="00B51B35">
      <w:pPr>
        <w:spacing w:after="0" w:line="240" w:lineRule="auto"/>
        <w:jc w:val="center"/>
        <w:rPr>
          <w:rFonts w:ascii="Times New Roman" w:eastAsia="Times New Roman" w:hAnsi="Times New Roman"/>
          <w:b/>
          <w:caps/>
          <w:sz w:val="24"/>
          <w:szCs w:val="24"/>
          <w:lang w:val="lv-LV" w:eastAsia="lv-LV"/>
        </w:rPr>
      </w:pPr>
      <w:r w:rsidRPr="00154522">
        <w:rPr>
          <w:rFonts w:ascii="Times New Roman" w:eastAsia="Times New Roman" w:hAnsi="Times New Roman"/>
          <w:b/>
          <w:caps/>
          <w:sz w:val="24"/>
          <w:szCs w:val="24"/>
          <w:lang w:val="lv-LV" w:eastAsia="lv-LV"/>
        </w:rPr>
        <w:t>Finanšu p</w:t>
      </w:r>
      <w:r w:rsidR="00C55039" w:rsidRPr="00154522">
        <w:rPr>
          <w:rFonts w:ascii="Times New Roman" w:eastAsia="Times New Roman" w:hAnsi="Times New Roman"/>
          <w:b/>
          <w:caps/>
          <w:sz w:val="24"/>
          <w:szCs w:val="24"/>
          <w:lang w:val="lv-LV" w:eastAsia="lv-LV"/>
        </w:rPr>
        <w:t>iedāvājums</w:t>
      </w:r>
    </w:p>
    <w:p w:rsidR="006514F5" w:rsidRPr="00154522" w:rsidRDefault="006514F5" w:rsidP="006514F5">
      <w:pPr>
        <w:spacing w:after="0" w:line="240" w:lineRule="auto"/>
        <w:jc w:val="center"/>
        <w:rPr>
          <w:rFonts w:ascii="Times New Roman" w:eastAsia="Times New Roman" w:hAnsi="Times New Roman"/>
          <w:b/>
          <w:sz w:val="24"/>
          <w:szCs w:val="24"/>
          <w:lang w:val="lv-LV" w:eastAsia="lv-LV"/>
        </w:rPr>
      </w:pPr>
      <w:r w:rsidRPr="00154522">
        <w:rPr>
          <w:rFonts w:ascii="Times New Roman" w:hAnsi="Times New Roman"/>
          <w:sz w:val="24"/>
          <w:szCs w:val="24"/>
          <w:lang w:val="lv-LV"/>
        </w:rPr>
        <w:t>atklātajam konkursam</w:t>
      </w:r>
      <w:r w:rsidRPr="00154522">
        <w:rPr>
          <w:rFonts w:ascii="Times New Roman" w:hAnsi="Times New Roman"/>
          <w:b/>
          <w:sz w:val="24"/>
          <w:szCs w:val="24"/>
          <w:lang w:val="lv-LV"/>
        </w:rPr>
        <w:t xml:space="preserve"> </w:t>
      </w:r>
      <w:r w:rsidRPr="00154522">
        <w:rPr>
          <w:rFonts w:ascii="Times New Roman" w:hAnsi="Times New Roman"/>
          <w:sz w:val="24"/>
          <w:szCs w:val="24"/>
          <w:lang w:val="lv-LV"/>
        </w:rPr>
        <w:t>"Pozitīva spiediena terapijas iekārtu pielāgošana un izsniegšana</w:t>
      </w:r>
      <w:r w:rsidRPr="00154522">
        <w:rPr>
          <w:rFonts w:ascii="Times New Roman" w:eastAsia="Times New Roman" w:hAnsi="Times New Roman"/>
          <w:sz w:val="24"/>
          <w:szCs w:val="24"/>
          <w:lang w:val="lv-LV" w:eastAsia="lv-LV"/>
        </w:rPr>
        <w:t>"</w:t>
      </w:r>
    </w:p>
    <w:p w:rsidR="00CB4511" w:rsidRPr="00154522" w:rsidRDefault="006514F5" w:rsidP="006514F5">
      <w:pPr>
        <w:pStyle w:val="Title"/>
        <w:spacing w:after="120"/>
        <w:rPr>
          <w:rFonts w:ascii="Times New Roman" w:eastAsia="Calibri" w:hAnsi="Times New Roman"/>
          <w:b w:val="0"/>
          <w:szCs w:val="24"/>
          <w:lang w:eastAsia="en-US"/>
        </w:rPr>
      </w:pPr>
      <w:r w:rsidRPr="00154522">
        <w:rPr>
          <w:rFonts w:ascii="Times New Roman" w:hAnsi="Times New Roman"/>
          <w:b w:val="0"/>
          <w:spacing w:val="-3"/>
          <w:szCs w:val="24"/>
        </w:rPr>
        <w:t xml:space="preserve">ar identifikācijas </w:t>
      </w:r>
      <w:r w:rsidRPr="00154522">
        <w:rPr>
          <w:rFonts w:ascii="Times New Roman" w:hAnsi="Times New Roman"/>
          <w:b w:val="0"/>
          <w:szCs w:val="24"/>
        </w:rPr>
        <w:t xml:space="preserve">Nr. </w:t>
      </w:r>
      <w:r w:rsidR="00C7789F" w:rsidRPr="005A0513">
        <w:rPr>
          <w:rFonts w:ascii="Times New Roman" w:hAnsi="Times New Roman"/>
          <w:b w:val="0"/>
          <w:szCs w:val="24"/>
        </w:rPr>
        <w:t>VSIA</w:t>
      </w:r>
      <w:r w:rsidR="00C7789F" w:rsidRPr="00154522">
        <w:rPr>
          <w:rFonts w:ascii="Times New Roman" w:hAnsi="Times New Roman"/>
          <w:b w:val="0"/>
          <w:szCs w:val="24"/>
        </w:rPr>
        <w:t xml:space="preserve"> </w:t>
      </w:r>
      <w:r w:rsidRPr="00154522">
        <w:rPr>
          <w:rFonts w:ascii="Times New Roman" w:hAnsi="Times New Roman"/>
          <w:b w:val="0"/>
          <w:szCs w:val="24"/>
        </w:rPr>
        <w:t>NRC</w:t>
      </w:r>
      <w:r w:rsidR="00035486">
        <w:rPr>
          <w:rFonts w:ascii="Times New Roman" w:hAnsi="Times New Roman"/>
          <w:b w:val="0"/>
          <w:szCs w:val="24"/>
        </w:rPr>
        <w:t xml:space="preserve"> "Vaivari" 2018/08 </w:t>
      </w:r>
      <w:r w:rsidRPr="00154522">
        <w:rPr>
          <w:rFonts w:ascii="Times New Roman" w:hAnsi="Times New Roman"/>
          <w:b w:val="0"/>
          <w:szCs w:val="24"/>
        </w:rPr>
        <w:t>TPC</w:t>
      </w:r>
    </w:p>
    <w:p w:rsidR="00837D7A" w:rsidRPr="00154522" w:rsidRDefault="00837D7A" w:rsidP="00837D7A">
      <w:pPr>
        <w:pStyle w:val="Title"/>
        <w:spacing w:after="120"/>
        <w:ind w:firstLine="567"/>
        <w:jc w:val="both"/>
        <w:rPr>
          <w:rFonts w:ascii="Times New Roman" w:hAnsi="Times New Roman"/>
          <w:b w:val="0"/>
          <w:szCs w:val="24"/>
        </w:rPr>
      </w:pPr>
      <w:r w:rsidRPr="00154522">
        <w:rPr>
          <w:rFonts w:ascii="Times New Roman" w:hAnsi="Times New Roman"/>
          <w:b w:val="0"/>
          <w:szCs w:val="24"/>
        </w:rPr>
        <w:t>Mēs, ______</w:t>
      </w:r>
      <w:r w:rsidRPr="00154522">
        <w:rPr>
          <w:rFonts w:ascii="Times New Roman" w:hAnsi="Times New Roman"/>
          <w:b w:val="0"/>
          <w:i/>
          <w:szCs w:val="24"/>
        </w:rPr>
        <w:t>(pretendenta pilns nosaukums)</w:t>
      </w:r>
      <w:r w:rsidRPr="00154522">
        <w:rPr>
          <w:rFonts w:ascii="Times New Roman" w:hAnsi="Times New Roman"/>
          <w:b w:val="0"/>
          <w:szCs w:val="24"/>
        </w:rPr>
        <w:t xml:space="preserve">_______, piedāvājam </w:t>
      </w:r>
      <w:r w:rsidR="008D4F7A">
        <w:rPr>
          <w:rFonts w:ascii="Times New Roman" w:hAnsi="Times New Roman"/>
          <w:b w:val="0"/>
          <w:szCs w:val="24"/>
        </w:rPr>
        <w:t xml:space="preserve">pielāgot, </w:t>
      </w:r>
      <w:r w:rsidR="001539E5">
        <w:rPr>
          <w:rFonts w:ascii="Times New Roman" w:hAnsi="Times New Roman"/>
          <w:b w:val="0"/>
          <w:szCs w:val="24"/>
        </w:rPr>
        <w:t xml:space="preserve">apmācīt lietošanā un </w:t>
      </w:r>
      <w:r w:rsidR="008D4F7A">
        <w:rPr>
          <w:rFonts w:ascii="Times New Roman" w:hAnsi="Times New Roman"/>
          <w:b w:val="0"/>
          <w:szCs w:val="24"/>
        </w:rPr>
        <w:t>izsniegt</w:t>
      </w:r>
      <w:r w:rsidR="002863FC">
        <w:rPr>
          <w:rFonts w:ascii="Times New Roman" w:hAnsi="Times New Roman"/>
          <w:b w:val="0"/>
          <w:szCs w:val="24"/>
        </w:rPr>
        <w:t xml:space="preserve"> iekārtas</w:t>
      </w:r>
      <w:r w:rsidR="00B51B35" w:rsidRPr="00154522">
        <w:rPr>
          <w:rFonts w:ascii="Times New Roman" w:hAnsi="Times New Roman"/>
          <w:b w:val="0"/>
          <w:szCs w:val="24"/>
        </w:rPr>
        <w:t xml:space="preserve"> </w:t>
      </w:r>
      <w:r w:rsidRPr="00154522">
        <w:rPr>
          <w:rFonts w:ascii="Times New Roman" w:hAnsi="Times New Roman"/>
          <w:b w:val="0"/>
          <w:szCs w:val="24"/>
        </w:rPr>
        <w:t xml:space="preserve">saskaņā ar konkursa nolikuma un </w:t>
      </w:r>
      <w:r w:rsidR="00B51B35" w:rsidRPr="00154522">
        <w:rPr>
          <w:rFonts w:ascii="Times New Roman" w:hAnsi="Times New Roman"/>
          <w:b w:val="0"/>
          <w:szCs w:val="24"/>
        </w:rPr>
        <w:t>t</w:t>
      </w:r>
      <w:r w:rsidRPr="00154522">
        <w:rPr>
          <w:rFonts w:ascii="Times New Roman" w:hAnsi="Times New Roman"/>
          <w:b w:val="0"/>
          <w:szCs w:val="24"/>
        </w:rPr>
        <w:t>ehniskās s</w:t>
      </w:r>
      <w:r w:rsidR="00A85DA7" w:rsidRPr="00154522">
        <w:rPr>
          <w:rFonts w:ascii="Times New Roman" w:hAnsi="Times New Roman"/>
          <w:b w:val="0"/>
          <w:szCs w:val="24"/>
        </w:rPr>
        <w:t>pecifikācijas prasībām par šādu cenu</w:t>
      </w:r>
      <w:r w:rsidRPr="00154522">
        <w:rPr>
          <w:rFonts w:ascii="Times New Roman" w:hAnsi="Times New Roman"/>
          <w:b w:val="0"/>
          <w:szCs w:val="24"/>
        </w:rPr>
        <w:t>:</w:t>
      </w:r>
    </w:p>
    <w:tbl>
      <w:tblPr>
        <w:tblStyle w:val="TableGrid"/>
        <w:tblW w:w="0" w:type="auto"/>
        <w:tblLook w:val="04A0" w:firstRow="1" w:lastRow="0" w:firstColumn="1" w:lastColumn="0" w:noHBand="0" w:noVBand="1"/>
      </w:tblPr>
      <w:tblGrid>
        <w:gridCol w:w="988"/>
        <w:gridCol w:w="3850"/>
        <w:gridCol w:w="2103"/>
        <w:gridCol w:w="2737"/>
      </w:tblGrid>
      <w:tr w:rsidR="00904CBD" w:rsidRPr="00154522" w:rsidTr="007C2B52">
        <w:tc>
          <w:tcPr>
            <w:tcW w:w="988" w:type="dxa"/>
            <w:shd w:val="clear" w:color="auto" w:fill="D9D9D9" w:themeFill="background1" w:themeFillShade="D9"/>
            <w:vAlign w:val="center"/>
          </w:tcPr>
          <w:p w:rsidR="00A96E4C" w:rsidRPr="00154522" w:rsidRDefault="00A96E4C" w:rsidP="00A96E4C">
            <w:pPr>
              <w:pStyle w:val="Title"/>
              <w:spacing w:before="60" w:after="60"/>
              <w:rPr>
                <w:rFonts w:ascii="Times New Roman" w:hAnsi="Times New Roman"/>
                <w:szCs w:val="24"/>
              </w:rPr>
            </w:pPr>
            <w:r w:rsidRPr="00154522">
              <w:rPr>
                <w:rFonts w:ascii="Times New Roman" w:hAnsi="Times New Roman"/>
                <w:szCs w:val="24"/>
              </w:rPr>
              <w:t>Nr. p.k.</w:t>
            </w:r>
          </w:p>
        </w:tc>
        <w:tc>
          <w:tcPr>
            <w:tcW w:w="3850" w:type="dxa"/>
            <w:shd w:val="clear" w:color="auto" w:fill="D9D9D9" w:themeFill="background1" w:themeFillShade="D9"/>
            <w:vAlign w:val="center"/>
          </w:tcPr>
          <w:p w:rsidR="00A96E4C" w:rsidRPr="00154522" w:rsidRDefault="00A96E4C" w:rsidP="00A96E4C">
            <w:pPr>
              <w:pStyle w:val="Title"/>
              <w:spacing w:before="60" w:after="60"/>
              <w:jc w:val="left"/>
              <w:rPr>
                <w:rFonts w:ascii="Times New Roman" w:hAnsi="Times New Roman"/>
                <w:szCs w:val="24"/>
              </w:rPr>
            </w:pPr>
            <w:r w:rsidRPr="00154522">
              <w:rPr>
                <w:rFonts w:ascii="Times New Roman" w:hAnsi="Times New Roman"/>
                <w:szCs w:val="24"/>
              </w:rPr>
              <w:t>Iekārtu nosaukums un veidi</w:t>
            </w:r>
          </w:p>
        </w:tc>
        <w:tc>
          <w:tcPr>
            <w:tcW w:w="2103" w:type="dxa"/>
            <w:shd w:val="clear" w:color="auto" w:fill="D9D9D9" w:themeFill="background1" w:themeFillShade="D9"/>
            <w:vAlign w:val="center"/>
          </w:tcPr>
          <w:p w:rsidR="00A96E4C" w:rsidRPr="00154522" w:rsidRDefault="00A96E4C" w:rsidP="00A96E4C">
            <w:pPr>
              <w:pStyle w:val="Title"/>
              <w:spacing w:before="60" w:after="60"/>
              <w:rPr>
                <w:rFonts w:ascii="Times New Roman" w:hAnsi="Times New Roman"/>
                <w:szCs w:val="24"/>
              </w:rPr>
            </w:pPr>
            <w:r w:rsidRPr="00154522">
              <w:rPr>
                <w:rFonts w:ascii="Times New Roman" w:hAnsi="Times New Roman"/>
                <w:szCs w:val="24"/>
              </w:rPr>
              <w:t>Mērvienība</w:t>
            </w:r>
          </w:p>
        </w:tc>
        <w:tc>
          <w:tcPr>
            <w:tcW w:w="2737" w:type="dxa"/>
            <w:shd w:val="clear" w:color="auto" w:fill="D9D9D9" w:themeFill="background1" w:themeFillShade="D9"/>
            <w:vAlign w:val="center"/>
          </w:tcPr>
          <w:p w:rsidR="00A96E4C" w:rsidRPr="00154522" w:rsidRDefault="00A96E4C" w:rsidP="00A96E4C">
            <w:pPr>
              <w:pStyle w:val="Title"/>
              <w:spacing w:before="60" w:after="60"/>
              <w:rPr>
                <w:rFonts w:ascii="Times New Roman" w:hAnsi="Times New Roman"/>
                <w:szCs w:val="24"/>
              </w:rPr>
            </w:pPr>
            <w:r w:rsidRPr="00154522">
              <w:rPr>
                <w:rFonts w:ascii="Times New Roman" w:hAnsi="Times New Roman"/>
                <w:szCs w:val="24"/>
              </w:rPr>
              <w:t>Cena bez PVN par vienu vienību</w:t>
            </w:r>
          </w:p>
        </w:tc>
      </w:tr>
      <w:tr w:rsidR="00904CBD" w:rsidRPr="00154522" w:rsidTr="005B77B3">
        <w:tc>
          <w:tcPr>
            <w:tcW w:w="9678" w:type="dxa"/>
            <w:gridSpan w:val="4"/>
            <w:vAlign w:val="center"/>
          </w:tcPr>
          <w:p w:rsidR="00D87079" w:rsidRPr="00154522" w:rsidRDefault="00D87079" w:rsidP="00D55419">
            <w:pPr>
              <w:pStyle w:val="Title"/>
              <w:numPr>
                <w:ilvl w:val="0"/>
                <w:numId w:val="11"/>
              </w:numPr>
              <w:spacing w:before="60" w:after="60"/>
              <w:jc w:val="left"/>
              <w:rPr>
                <w:rFonts w:ascii="Times New Roman" w:hAnsi="Times New Roman"/>
                <w:szCs w:val="24"/>
              </w:rPr>
            </w:pPr>
            <w:r w:rsidRPr="00154522">
              <w:rPr>
                <w:rFonts w:ascii="Times New Roman" w:hAnsi="Times New Roman"/>
                <w:szCs w:val="24"/>
              </w:rPr>
              <w:t>CPAP pielāgošana, apmācība lietošanā un izsniegšana:</w:t>
            </w:r>
          </w:p>
        </w:tc>
      </w:tr>
      <w:tr w:rsidR="00904CBD" w:rsidRPr="00154522" w:rsidTr="00D87079">
        <w:tc>
          <w:tcPr>
            <w:tcW w:w="988" w:type="dxa"/>
            <w:vAlign w:val="center"/>
          </w:tcPr>
          <w:p w:rsidR="00A96E4C" w:rsidRPr="00154522" w:rsidRDefault="00A96E4C" w:rsidP="00A96E4C">
            <w:pPr>
              <w:pStyle w:val="Title"/>
              <w:spacing w:before="60" w:after="60"/>
              <w:rPr>
                <w:rFonts w:ascii="Times New Roman" w:hAnsi="Times New Roman"/>
                <w:b w:val="0"/>
                <w:szCs w:val="24"/>
              </w:rPr>
            </w:pPr>
            <w:r w:rsidRPr="00154522">
              <w:rPr>
                <w:rFonts w:ascii="Times New Roman" w:hAnsi="Times New Roman"/>
                <w:b w:val="0"/>
                <w:szCs w:val="24"/>
              </w:rPr>
              <w:t>1.1.</w:t>
            </w:r>
          </w:p>
        </w:tc>
        <w:tc>
          <w:tcPr>
            <w:tcW w:w="3850" w:type="dxa"/>
            <w:vAlign w:val="center"/>
          </w:tcPr>
          <w:p w:rsidR="00A96E4C" w:rsidRPr="00154522" w:rsidRDefault="00A96E4C" w:rsidP="00A96E4C">
            <w:pPr>
              <w:pStyle w:val="Title"/>
              <w:spacing w:before="60" w:after="60"/>
              <w:jc w:val="left"/>
              <w:rPr>
                <w:rFonts w:ascii="Times New Roman" w:hAnsi="Times New Roman"/>
                <w:b w:val="0"/>
                <w:szCs w:val="24"/>
              </w:rPr>
            </w:pPr>
            <w:r w:rsidRPr="00154522">
              <w:rPr>
                <w:rFonts w:ascii="Times New Roman" w:hAnsi="Times New Roman"/>
                <w:b w:val="0"/>
                <w:szCs w:val="24"/>
              </w:rPr>
              <w:t xml:space="preserve">CPAP </w:t>
            </w:r>
            <w:r w:rsidR="002863FC">
              <w:rPr>
                <w:rFonts w:ascii="Times New Roman" w:hAnsi="Times New Roman"/>
                <w:b w:val="0"/>
                <w:i/>
                <w:szCs w:val="24"/>
              </w:rPr>
              <w:t>(norādot ražotāja doto iekārtas</w:t>
            </w:r>
            <w:r w:rsidRPr="00154522">
              <w:rPr>
                <w:rFonts w:ascii="Times New Roman" w:hAnsi="Times New Roman"/>
                <w:b w:val="0"/>
                <w:i/>
                <w:szCs w:val="24"/>
              </w:rPr>
              <w:t xml:space="preserve"> nosaukumu, </w:t>
            </w:r>
            <w:r w:rsidR="002863FC">
              <w:rPr>
                <w:rFonts w:ascii="Times New Roman" w:hAnsi="Times New Roman"/>
                <w:b w:val="0"/>
                <w:i/>
                <w:szCs w:val="24"/>
              </w:rPr>
              <w:t>ražotāju un valsti, kurā iekārtas</w:t>
            </w:r>
            <w:r w:rsidR="00D87079" w:rsidRPr="00154522">
              <w:rPr>
                <w:rFonts w:ascii="Times New Roman" w:hAnsi="Times New Roman"/>
                <w:b w:val="0"/>
                <w:i/>
                <w:szCs w:val="24"/>
              </w:rPr>
              <w:t xml:space="preserve"> tiek</w:t>
            </w:r>
            <w:r w:rsidRPr="00154522">
              <w:rPr>
                <w:rFonts w:ascii="Times New Roman" w:hAnsi="Times New Roman"/>
                <w:b w:val="0"/>
                <w:i/>
                <w:szCs w:val="24"/>
              </w:rPr>
              <w:t xml:space="preserve"> ražota</w:t>
            </w:r>
            <w:r w:rsidR="00D87079" w:rsidRPr="00154522">
              <w:rPr>
                <w:rFonts w:ascii="Times New Roman" w:hAnsi="Times New Roman"/>
                <w:b w:val="0"/>
                <w:i/>
                <w:szCs w:val="24"/>
              </w:rPr>
              <w:t>s</w:t>
            </w:r>
            <w:r w:rsidRPr="00154522">
              <w:rPr>
                <w:rFonts w:ascii="Times New Roman" w:hAnsi="Times New Roman"/>
                <w:b w:val="0"/>
                <w:i/>
                <w:szCs w:val="24"/>
              </w:rPr>
              <w:t>)</w:t>
            </w:r>
          </w:p>
        </w:tc>
        <w:tc>
          <w:tcPr>
            <w:tcW w:w="2103" w:type="dxa"/>
            <w:vAlign w:val="center"/>
          </w:tcPr>
          <w:p w:rsidR="00A96E4C" w:rsidRPr="00154522" w:rsidRDefault="00A96E4C" w:rsidP="00A96E4C">
            <w:pPr>
              <w:pStyle w:val="Title"/>
              <w:spacing w:before="60" w:after="60"/>
              <w:rPr>
                <w:rFonts w:ascii="Times New Roman" w:hAnsi="Times New Roman"/>
                <w:b w:val="0"/>
                <w:szCs w:val="24"/>
              </w:rPr>
            </w:pPr>
            <w:r w:rsidRPr="00154522">
              <w:rPr>
                <w:rFonts w:ascii="Times New Roman" w:hAnsi="Times New Roman"/>
                <w:b w:val="0"/>
                <w:szCs w:val="24"/>
              </w:rPr>
              <w:t>gab.</w:t>
            </w:r>
          </w:p>
        </w:tc>
        <w:tc>
          <w:tcPr>
            <w:tcW w:w="2737" w:type="dxa"/>
            <w:vAlign w:val="center"/>
          </w:tcPr>
          <w:p w:rsidR="00A96E4C" w:rsidRPr="00154522" w:rsidRDefault="00D87079" w:rsidP="00A96E4C">
            <w:pPr>
              <w:pStyle w:val="Title"/>
              <w:spacing w:before="60" w:after="60"/>
              <w:rPr>
                <w:rFonts w:ascii="Times New Roman" w:hAnsi="Times New Roman"/>
                <w:b w:val="0"/>
                <w:szCs w:val="24"/>
              </w:rPr>
            </w:pPr>
            <w:r w:rsidRPr="00154522">
              <w:rPr>
                <w:rFonts w:ascii="Times New Roman" w:hAnsi="Times New Roman"/>
                <w:b w:val="0"/>
                <w:szCs w:val="24"/>
              </w:rPr>
              <w:t>a</w:t>
            </w:r>
          </w:p>
        </w:tc>
      </w:tr>
      <w:tr w:rsidR="00904CBD" w:rsidRPr="00154522" w:rsidTr="00D87079">
        <w:tc>
          <w:tcPr>
            <w:tcW w:w="988" w:type="dxa"/>
            <w:vAlign w:val="center"/>
          </w:tcPr>
          <w:p w:rsidR="00D87079" w:rsidRPr="00154522" w:rsidRDefault="00D87079" w:rsidP="00D87079">
            <w:pPr>
              <w:pStyle w:val="Title"/>
              <w:spacing w:before="60" w:after="60"/>
              <w:rPr>
                <w:rFonts w:ascii="Times New Roman" w:hAnsi="Times New Roman"/>
                <w:b w:val="0"/>
                <w:szCs w:val="24"/>
              </w:rPr>
            </w:pPr>
            <w:r w:rsidRPr="00154522">
              <w:rPr>
                <w:rFonts w:ascii="Times New Roman" w:hAnsi="Times New Roman"/>
                <w:b w:val="0"/>
                <w:szCs w:val="24"/>
              </w:rPr>
              <w:t>1.2.</w:t>
            </w:r>
          </w:p>
        </w:tc>
        <w:tc>
          <w:tcPr>
            <w:tcW w:w="3850" w:type="dxa"/>
            <w:vAlign w:val="center"/>
          </w:tcPr>
          <w:p w:rsidR="00D87079" w:rsidRPr="00154522" w:rsidRDefault="00D87079" w:rsidP="00D87079">
            <w:pPr>
              <w:pStyle w:val="Title"/>
              <w:spacing w:before="60" w:after="60"/>
              <w:jc w:val="left"/>
              <w:rPr>
                <w:rFonts w:ascii="Times New Roman" w:hAnsi="Times New Roman"/>
                <w:b w:val="0"/>
                <w:szCs w:val="24"/>
              </w:rPr>
            </w:pPr>
            <w:r w:rsidRPr="00154522">
              <w:rPr>
                <w:rFonts w:ascii="Times New Roman" w:hAnsi="Times New Roman"/>
                <w:b w:val="0"/>
                <w:szCs w:val="24"/>
              </w:rPr>
              <w:t xml:space="preserve">CPAP </w:t>
            </w:r>
            <w:r w:rsidR="002863FC">
              <w:rPr>
                <w:rFonts w:ascii="Times New Roman" w:hAnsi="Times New Roman"/>
                <w:b w:val="0"/>
                <w:i/>
                <w:szCs w:val="24"/>
              </w:rPr>
              <w:t>(norādot ražotāja doto iekārtas</w:t>
            </w:r>
            <w:r w:rsidR="002863FC" w:rsidRPr="00154522">
              <w:rPr>
                <w:rFonts w:ascii="Times New Roman" w:hAnsi="Times New Roman"/>
                <w:b w:val="0"/>
                <w:i/>
                <w:szCs w:val="24"/>
              </w:rPr>
              <w:t xml:space="preserve"> nosaukumu, </w:t>
            </w:r>
            <w:r w:rsidR="002863FC">
              <w:rPr>
                <w:rFonts w:ascii="Times New Roman" w:hAnsi="Times New Roman"/>
                <w:b w:val="0"/>
                <w:i/>
                <w:szCs w:val="24"/>
              </w:rPr>
              <w:t>ražotāju un valsti, kurā iekārtas</w:t>
            </w:r>
            <w:r w:rsidR="002863FC" w:rsidRPr="00154522">
              <w:rPr>
                <w:rFonts w:ascii="Times New Roman" w:hAnsi="Times New Roman"/>
                <w:b w:val="0"/>
                <w:i/>
                <w:szCs w:val="24"/>
              </w:rPr>
              <w:t xml:space="preserve"> tiek ražotas)</w:t>
            </w:r>
          </w:p>
        </w:tc>
        <w:tc>
          <w:tcPr>
            <w:tcW w:w="2103" w:type="dxa"/>
            <w:vAlign w:val="center"/>
          </w:tcPr>
          <w:p w:rsidR="00D87079" w:rsidRPr="00154522" w:rsidRDefault="00D87079" w:rsidP="00D87079">
            <w:pPr>
              <w:pStyle w:val="Title"/>
              <w:spacing w:before="60" w:after="60"/>
              <w:rPr>
                <w:rFonts w:ascii="Times New Roman" w:hAnsi="Times New Roman"/>
                <w:b w:val="0"/>
                <w:szCs w:val="24"/>
              </w:rPr>
            </w:pPr>
            <w:r w:rsidRPr="00154522">
              <w:rPr>
                <w:rFonts w:ascii="Times New Roman" w:hAnsi="Times New Roman"/>
                <w:b w:val="0"/>
                <w:szCs w:val="24"/>
              </w:rPr>
              <w:t>gab.</w:t>
            </w:r>
          </w:p>
        </w:tc>
        <w:tc>
          <w:tcPr>
            <w:tcW w:w="2737" w:type="dxa"/>
            <w:vAlign w:val="center"/>
          </w:tcPr>
          <w:p w:rsidR="00D87079" w:rsidRPr="00154522" w:rsidRDefault="00D87079" w:rsidP="00D87079">
            <w:pPr>
              <w:pStyle w:val="Title"/>
              <w:spacing w:before="60" w:after="60"/>
              <w:rPr>
                <w:rFonts w:ascii="Times New Roman" w:hAnsi="Times New Roman"/>
                <w:b w:val="0"/>
                <w:szCs w:val="24"/>
              </w:rPr>
            </w:pPr>
            <w:r w:rsidRPr="00154522">
              <w:rPr>
                <w:rFonts w:ascii="Times New Roman" w:hAnsi="Times New Roman"/>
                <w:b w:val="0"/>
                <w:szCs w:val="24"/>
              </w:rPr>
              <w:t>b</w:t>
            </w:r>
          </w:p>
        </w:tc>
      </w:tr>
      <w:tr w:rsidR="00904CBD" w:rsidRPr="00154522" w:rsidTr="005B77B3">
        <w:tc>
          <w:tcPr>
            <w:tcW w:w="9678" w:type="dxa"/>
            <w:gridSpan w:val="4"/>
            <w:vAlign w:val="center"/>
          </w:tcPr>
          <w:p w:rsidR="00D87079" w:rsidRPr="00154522" w:rsidRDefault="00D87079" w:rsidP="00D55419">
            <w:pPr>
              <w:pStyle w:val="Title"/>
              <w:numPr>
                <w:ilvl w:val="0"/>
                <w:numId w:val="11"/>
              </w:numPr>
              <w:spacing w:before="60" w:after="60"/>
              <w:jc w:val="left"/>
              <w:rPr>
                <w:rFonts w:ascii="Times New Roman" w:hAnsi="Times New Roman"/>
                <w:b w:val="0"/>
                <w:szCs w:val="24"/>
              </w:rPr>
            </w:pPr>
            <w:r w:rsidRPr="00154522">
              <w:rPr>
                <w:rFonts w:ascii="Times New Roman" w:hAnsi="Times New Roman"/>
                <w:szCs w:val="24"/>
              </w:rPr>
              <w:t>APAP pielāgošana, apmācība lietošanā un izsniegšana:</w:t>
            </w:r>
          </w:p>
        </w:tc>
      </w:tr>
      <w:tr w:rsidR="00904CBD" w:rsidRPr="00154522" w:rsidTr="00D87079">
        <w:tc>
          <w:tcPr>
            <w:tcW w:w="988" w:type="dxa"/>
            <w:vAlign w:val="center"/>
          </w:tcPr>
          <w:p w:rsidR="00D87079" w:rsidRPr="00154522" w:rsidRDefault="00D87079" w:rsidP="00D87079">
            <w:pPr>
              <w:pStyle w:val="Title"/>
              <w:spacing w:before="60" w:after="60"/>
              <w:rPr>
                <w:rFonts w:ascii="Times New Roman" w:hAnsi="Times New Roman"/>
                <w:b w:val="0"/>
                <w:szCs w:val="24"/>
              </w:rPr>
            </w:pPr>
            <w:r w:rsidRPr="00154522">
              <w:rPr>
                <w:rFonts w:ascii="Times New Roman" w:hAnsi="Times New Roman"/>
                <w:b w:val="0"/>
                <w:szCs w:val="24"/>
              </w:rPr>
              <w:t>1.3.</w:t>
            </w:r>
          </w:p>
        </w:tc>
        <w:tc>
          <w:tcPr>
            <w:tcW w:w="3850" w:type="dxa"/>
            <w:vAlign w:val="center"/>
          </w:tcPr>
          <w:p w:rsidR="00D87079" w:rsidRPr="00154522" w:rsidRDefault="00D87079" w:rsidP="00D87079">
            <w:pPr>
              <w:pStyle w:val="Title"/>
              <w:spacing w:before="60" w:after="60"/>
              <w:jc w:val="left"/>
              <w:rPr>
                <w:rFonts w:ascii="Times New Roman" w:hAnsi="Times New Roman"/>
                <w:b w:val="0"/>
                <w:szCs w:val="24"/>
              </w:rPr>
            </w:pPr>
            <w:r w:rsidRPr="00154522">
              <w:rPr>
                <w:rFonts w:ascii="Times New Roman" w:hAnsi="Times New Roman"/>
                <w:b w:val="0"/>
                <w:szCs w:val="24"/>
              </w:rPr>
              <w:t xml:space="preserve">APAP </w:t>
            </w:r>
            <w:r w:rsidR="002863FC">
              <w:rPr>
                <w:rFonts w:ascii="Times New Roman" w:hAnsi="Times New Roman"/>
                <w:b w:val="0"/>
                <w:i/>
                <w:szCs w:val="24"/>
              </w:rPr>
              <w:t>(norādot ražotāja doto iekārtas</w:t>
            </w:r>
            <w:r w:rsidR="002863FC" w:rsidRPr="00154522">
              <w:rPr>
                <w:rFonts w:ascii="Times New Roman" w:hAnsi="Times New Roman"/>
                <w:b w:val="0"/>
                <w:i/>
                <w:szCs w:val="24"/>
              </w:rPr>
              <w:t xml:space="preserve"> nosaukumu, </w:t>
            </w:r>
            <w:r w:rsidR="002863FC">
              <w:rPr>
                <w:rFonts w:ascii="Times New Roman" w:hAnsi="Times New Roman"/>
                <w:b w:val="0"/>
                <w:i/>
                <w:szCs w:val="24"/>
              </w:rPr>
              <w:t>ražotāju un valsti, kurā iekārtas</w:t>
            </w:r>
            <w:r w:rsidR="002863FC" w:rsidRPr="00154522">
              <w:rPr>
                <w:rFonts w:ascii="Times New Roman" w:hAnsi="Times New Roman"/>
                <w:b w:val="0"/>
                <w:i/>
                <w:szCs w:val="24"/>
              </w:rPr>
              <w:t xml:space="preserve"> tiek ražotas)</w:t>
            </w:r>
          </w:p>
        </w:tc>
        <w:tc>
          <w:tcPr>
            <w:tcW w:w="2103" w:type="dxa"/>
            <w:vAlign w:val="center"/>
          </w:tcPr>
          <w:p w:rsidR="00D87079" w:rsidRPr="00154522" w:rsidRDefault="00D87079" w:rsidP="00D87079">
            <w:pPr>
              <w:pStyle w:val="Title"/>
              <w:spacing w:before="60" w:after="60"/>
              <w:rPr>
                <w:rFonts w:ascii="Times New Roman" w:hAnsi="Times New Roman"/>
                <w:b w:val="0"/>
                <w:szCs w:val="24"/>
              </w:rPr>
            </w:pPr>
            <w:r w:rsidRPr="00154522">
              <w:rPr>
                <w:rFonts w:ascii="Times New Roman" w:hAnsi="Times New Roman"/>
                <w:b w:val="0"/>
                <w:szCs w:val="24"/>
              </w:rPr>
              <w:t>gab.</w:t>
            </w:r>
          </w:p>
        </w:tc>
        <w:tc>
          <w:tcPr>
            <w:tcW w:w="2737" w:type="dxa"/>
            <w:vAlign w:val="center"/>
          </w:tcPr>
          <w:p w:rsidR="00D87079" w:rsidRPr="00154522" w:rsidRDefault="00D87079" w:rsidP="00D87079">
            <w:pPr>
              <w:pStyle w:val="Title"/>
              <w:spacing w:before="60" w:after="60"/>
              <w:rPr>
                <w:rFonts w:ascii="Times New Roman" w:hAnsi="Times New Roman"/>
                <w:b w:val="0"/>
                <w:szCs w:val="24"/>
              </w:rPr>
            </w:pPr>
            <w:r w:rsidRPr="00154522">
              <w:rPr>
                <w:rFonts w:ascii="Times New Roman" w:hAnsi="Times New Roman"/>
                <w:b w:val="0"/>
                <w:szCs w:val="24"/>
              </w:rPr>
              <w:t>c</w:t>
            </w:r>
          </w:p>
        </w:tc>
      </w:tr>
      <w:tr w:rsidR="00904CBD" w:rsidRPr="00154522" w:rsidTr="00D87079">
        <w:tc>
          <w:tcPr>
            <w:tcW w:w="988" w:type="dxa"/>
            <w:vAlign w:val="center"/>
          </w:tcPr>
          <w:p w:rsidR="00D87079" w:rsidRPr="00154522" w:rsidRDefault="00D87079" w:rsidP="00D87079">
            <w:pPr>
              <w:pStyle w:val="Title"/>
              <w:spacing w:before="60" w:after="60"/>
              <w:rPr>
                <w:rFonts w:ascii="Times New Roman" w:hAnsi="Times New Roman"/>
                <w:b w:val="0"/>
                <w:szCs w:val="24"/>
              </w:rPr>
            </w:pPr>
            <w:r w:rsidRPr="00154522">
              <w:rPr>
                <w:rFonts w:ascii="Times New Roman" w:hAnsi="Times New Roman"/>
                <w:b w:val="0"/>
                <w:szCs w:val="24"/>
              </w:rPr>
              <w:t>1.4.</w:t>
            </w:r>
          </w:p>
        </w:tc>
        <w:tc>
          <w:tcPr>
            <w:tcW w:w="3850" w:type="dxa"/>
            <w:vAlign w:val="center"/>
          </w:tcPr>
          <w:p w:rsidR="00D87079" w:rsidRPr="00154522" w:rsidRDefault="00D87079" w:rsidP="00D87079">
            <w:pPr>
              <w:pStyle w:val="Title"/>
              <w:spacing w:before="60" w:after="60"/>
              <w:jc w:val="left"/>
              <w:rPr>
                <w:rFonts w:ascii="Times New Roman" w:hAnsi="Times New Roman"/>
                <w:b w:val="0"/>
                <w:szCs w:val="24"/>
              </w:rPr>
            </w:pPr>
            <w:r w:rsidRPr="00154522">
              <w:rPr>
                <w:rFonts w:ascii="Times New Roman" w:hAnsi="Times New Roman"/>
                <w:b w:val="0"/>
                <w:szCs w:val="24"/>
              </w:rPr>
              <w:t xml:space="preserve">APAP </w:t>
            </w:r>
            <w:r w:rsidR="002863FC">
              <w:rPr>
                <w:rFonts w:ascii="Times New Roman" w:hAnsi="Times New Roman"/>
                <w:b w:val="0"/>
                <w:i/>
                <w:szCs w:val="24"/>
              </w:rPr>
              <w:t>(norādot ražotāja doto iekārtas</w:t>
            </w:r>
            <w:r w:rsidR="002863FC" w:rsidRPr="00154522">
              <w:rPr>
                <w:rFonts w:ascii="Times New Roman" w:hAnsi="Times New Roman"/>
                <w:b w:val="0"/>
                <w:i/>
                <w:szCs w:val="24"/>
              </w:rPr>
              <w:t xml:space="preserve"> nosaukumu, </w:t>
            </w:r>
            <w:r w:rsidR="002863FC">
              <w:rPr>
                <w:rFonts w:ascii="Times New Roman" w:hAnsi="Times New Roman"/>
                <w:b w:val="0"/>
                <w:i/>
                <w:szCs w:val="24"/>
              </w:rPr>
              <w:t>ražotāju un valsti, kurā iekārtas</w:t>
            </w:r>
            <w:r w:rsidR="002863FC" w:rsidRPr="00154522">
              <w:rPr>
                <w:rFonts w:ascii="Times New Roman" w:hAnsi="Times New Roman"/>
                <w:b w:val="0"/>
                <w:i/>
                <w:szCs w:val="24"/>
              </w:rPr>
              <w:t xml:space="preserve"> tiek ražotas)</w:t>
            </w:r>
          </w:p>
        </w:tc>
        <w:tc>
          <w:tcPr>
            <w:tcW w:w="2103" w:type="dxa"/>
            <w:vAlign w:val="center"/>
          </w:tcPr>
          <w:p w:rsidR="00D87079" w:rsidRPr="00154522" w:rsidRDefault="00D87079" w:rsidP="00D87079">
            <w:pPr>
              <w:pStyle w:val="Title"/>
              <w:spacing w:before="60" w:after="60"/>
              <w:rPr>
                <w:rFonts w:ascii="Times New Roman" w:hAnsi="Times New Roman"/>
                <w:b w:val="0"/>
                <w:szCs w:val="24"/>
              </w:rPr>
            </w:pPr>
            <w:r w:rsidRPr="00154522">
              <w:rPr>
                <w:rFonts w:ascii="Times New Roman" w:hAnsi="Times New Roman"/>
                <w:b w:val="0"/>
                <w:szCs w:val="24"/>
              </w:rPr>
              <w:t>gab.</w:t>
            </w:r>
          </w:p>
        </w:tc>
        <w:tc>
          <w:tcPr>
            <w:tcW w:w="2737" w:type="dxa"/>
            <w:vAlign w:val="center"/>
          </w:tcPr>
          <w:p w:rsidR="00D87079" w:rsidRPr="00154522" w:rsidRDefault="00D87079" w:rsidP="00D87079">
            <w:pPr>
              <w:pStyle w:val="Title"/>
              <w:spacing w:before="60" w:after="60"/>
              <w:rPr>
                <w:rFonts w:ascii="Times New Roman" w:hAnsi="Times New Roman"/>
                <w:b w:val="0"/>
                <w:szCs w:val="24"/>
              </w:rPr>
            </w:pPr>
            <w:r w:rsidRPr="00154522">
              <w:rPr>
                <w:rFonts w:ascii="Times New Roman" w:hAnsi="Times New Roman"/>
                <w:b w:val="0"/>
                <w:szCs w:val="24"/>
              </w:rPr>
              <w:t>d</w:t>
            </w:r>
          </w:p>
        </w:tc>
      </w:tr>
      <w:tr w:rsidR="00904CBD" w:rsidRPr="00154522" w:rsidTr="00D87079">
        <w:tc>
          <w:tcPr>
            <w:tcW w:w="988" w:type="dxa"/>
            <w:vAlign w:val="center"/>
          </w:tcPr>
          <w:p w:rsidR="00D87079" w:rsidRPr="00154522" w:rsidRDefault="00D87079" w:rsidP="00D87079">
            <w:pPr>
              <w:pStyle w:val="Title"/>
              <w:spacing w:before="60" w:after="60"/>
              <w:rPr>
                <w:rFonts w:ascii="Times New Roman" w:hAnsi="Times New Roman"/>
                <w:b w:val="0"/>
                <w:szCs w:val="24"/>
              </w:rPr>
            </w:pPr>
            <w:r w:rsidRPr="00154522">
              <w:rPr>
                <w:rFonts w:ascii="Times New Roman" w:hAnsi="Times New Roman"/>
                <w:b w:val="0"/>
                <w:szCs w:val="24"/>
              </w:rPr>
              <w:t>1.5.</w:t>
            </w:r>
          </w:p>
        </w:tc>
        <w:tc>
          <w:tcPr>
            <w:tcW w:w="3850" w:type="dxa"/>
            <w:vAlign w:val="center"/>
          </w:tcPr>
          <w:p w:rsidR="00D87079" w:rsidRPr="00154522" w:rsidRDefault="00D87079" w:rsidP="00D87079">
            <w:pPr>
              <w:pStyle w:val="Title"/>
              <w:spacing w:before="60" w:after="60"/>
              <w:jc w:val="left"/>
              <w:rPr>
                <w:rFonts w:ascii="Times New Roman" w:hAnsi="Times New Roman"/>
                <w:b w:val="0"/>
                <w:szCs w:val="24"/>
              </w:rPr>
            </w:pPr>
            <w:r w:rsidRPr="00154522">
              <w:rPr>
                <w:rFonts w:ascii="Times New Roman" w:hAnsi="Times New Roman"/>
                <w:b w:val="0"/>
                <w:szCs w:val="24"/>
              </w:rPr>
              <w:t xml:space="preserve">APAP </w:t>
            </w:r>
            <w:r w:rsidR="002863FC">
              <w:rPr>
                <w:rFonts w:ascii="Times New Roman" w:hAnsi="Times New Roman"/>
                <w:b w:val="0"/>
                <w:i/>
                <w:szCs w:val="24"/>
              </w:rPr>
              <w:t>(norādot ražotāja doto iekārtas</w:t>
            </w:r>
            <w:r w:rsidR="002863FC" w:rsidRPr="00154522">
              <w:rPr>
                <w:rFonts w:ascii="Times New Roman" w:hAnsi="Times New Roman"/>
                <w:b w:val="0"/>
                <w:i/>
                <w:szCs w:val="24"/>
              </w:rPr>
              <w:t xml:space="preserve"> nosaukumu, </w:t>
            </w:r>
            <w:r w:rsidR="002863FC">
              <w:rPr>
                <w:rFonts w:ascii="Times New Roman" w:hAnsi="Times New Roman"/>
                <w:b w:val="0"/>
                <w:i/>
                <w:szCs w:val="24"/>
              </w:rPr>
              <w:t>ražotāju un valsti, kurā iekārtas</w:t>
            </w:r>
            <w:r w:rsidR="002863FC" w:rsidRPr="00154522">
              <w:rPr>
                <w:rFonts w:ascii="Times New Roman" w:hAnsi="Times New Roman"/>
                <w:b w:val="0"/>
                <w:i/>
                <w:szCs w:val="24"/>
              </w:rPr>
              <w:t xml:space="preserve"> tiek ražotas)</w:t>
            </w:r>
          </w:p>
        </w:tc>
        <w:tc>
          <w:tcPr>
            <w:tcW w:w="2103" w:type="dxa"/>
            <w:vAlign w:val="center"/>
          </w:tcPr>
          <w:p w:rsidR="00D87079" w:rsidRPr="00154522" w:rsidRDefault="00D87079" w:rsidP="00D87079">
            <w:pPr>
              <w:pStyle w:val="Title"/>
              <w:spacing w:before="60" w:after="60"/>
              <w:rPr>
                <w:rFonts w:ascii="Times New Roman" w:hAnsi="Times New Roman"/>
                <w:b w:val="0"/>
                <w:szCs w:val="24"/>
              </w:rPr>
            </w:pPr>
            <w:r w:rsidRPr="00154522">
              <w:rPr>
                <w:rFonts w:ascii="Times New Roman" w:hAnsi="Times New Roman"/>
                <w:b w:val="0"/>
                <w:szCs w:val="24"/>
              </w:rPr>
              <w:t>gab.</w:t>
            </w:r>
          </w:p>
        </w:tc>
        <w:tc>
          <w:tcPr>
            <w:tcW w:w="2737" w:type="dxa"/>
            <w:vAlign w:val="center"/>
          </w:tcPr>
          <w:p w:rsidR="00D87079" w:rsidRPr="00154522" w:rsidRDefault="00D87079" w:rsidP="00D87079">
            <w:pPr>
              <w:pStyle w:val="Title"/>
              <w:spacing w:before="60" w:after="60"/>
              <w:rPr>
                <w:rFonts w:ascii="Times New Roman" w:hAnsi="Times New Roman"/>
                <w:b w:val="0"/>
                <w:szCs w:val="24"/>
              </w:rPr>
            </w:pPr>
            <w:r w:rsidRPr="00154522">
              <w:rPr>
                <w:rFonts w:ascii="Times New Roman" w:hAnsi="Times New Roman"/>
                <w:b w:val="0"/>
                <w:szCs w:val="24"/>
              </w:rPr>
              <w:t>e</w:t>
            </w:r>
          </w:p>
        </w:tc>
      </w:tr>
      <w:tr w:rsidR="00904CBD" w:rsidRPr="00154522" w:rsidTr="00D87079">
        <w:tc>
          <w:tcPr>
            <w:tcW w:w="6941" w:type="dxa"/>
            <w:gridSpan w:val="3"/>
            <w:vAlign w:val="center"/>
          </w:tcPr>
          <w:p w:rsidR="00D87079" w:rsidRPr="00154522" w:rsidRDefault="00D87079" w:rsidP="00D87079">
            <w:pPr>
              <w:pStyle w:val="Title"/>
              <w:spacing w:before="60" w:after="60"/>
              <w:jc w:val="right"/>
              <w:rPr>
                <w:rFonts w:ascii="Times New Roman" w:hAnsi="Times New Roman"/>
                <w:szCs w:val="24"/>
              </w:rPr>
            </w:pPr>
            <w:r w:rsidRPr="00154522">
              <w:rPr>
                <w:rFonts w:ascii="Times New Roman" w:hAnsi="Times New Roman"/>
                <w:szCs w:val="24"/>
              </w:rPr>
              <w:t>Vidējā cena par vienu vienību bez PVN:</w:t>
            </w:r>
          </w:p>
        </w:tc>
        <w:tc>
          <w:tcPr>
            <w:tcW w:w="2737" w:type="dxa"/>
            <w:vAlign w:val="center"/>
          </w:tcPr>
          <w:p w:rsidR="00D87079" w:rsidRPr="00154522" w:rsidRDefault="00D87079" w:rsidP="00D87079">
            <w:pPr>
              <w:pStyle w:val="Title"/>
              <w:spacing w:before="60" w:after="60"/>
              <w:rPr>
                <w:rFonts w:ascii="Times New Roman" w:hAnsi="Times New Roman"/>
                <w:b w:val="0"/>
                <w:szCs w:val="24"/>
              </w:rPr>
            </w:pPr>
            <w:r w:rsidRPr="00154522">
              <w:rPr>
                <w:rFonts w:ascii="Times New Roman" w:hAnsi="Times New Roman"/>
                <w:b w:val="0"/>
                <w:szCs w:val="24"/>
              </w:rPr>
              <w:t>f = (a</w:t>
            </w:r>
            <w:r w:rsidR="00303024" w:rsidRPr="00154522">
              <w:rPr>
                <w:rFonts w:ascii="Times New Roman" w:hAnsi="Times New Roman"/>
                <w:b w:val="0"/>
                <w:szCs w:val="24"/>
              </w:rPr>
              <w:t xml:space="preserve"> </w:t>
            </w:r>
            <w:r w:rsidRPr="00154522">
              <w:rPr>
                <w:rFonts w:ascii="Times New Roman" w:hAnsi="Times New Roman"/>
                <w:b w:val="0"/>
                <w:szCs w:val="24"/>
              </w:rPr>
              <w:t>+</w:t>
            </w:r>
            <w:r w:rsidR="00303024" w:rsidRPr="00154522">
              <w:rPr>
                <w:rFonts w:ascii="Times New Roman" w:hAnsi="Times New Roman"/>
                <w:b w:val="0"/>
                <w:szCs w:val="24"/>
              </w:rPr>
              <w:t xml:space="preserve"> </w:t>
            </w:r>
            <w:r w:rsidRPr="00154522">
              <w:rPr>
                <w:rFonts w:ascii="Times New Roman" w:hAnsi="Times New Roman"/>
                <w:b w:val="0"/>
                <w:szCs w:val="24"/>
              </w:rPr>
              <w:t>b</w:t>
            </w:r>
            <w:r w:rsidR="00303024" w:rsidRPr="00154522">
              <w:rPr>
                <w:rFonts w:ascii="Times New Roman" w:hAnsi="Times New Roman"/>
                <w:b w:val="0"/>
                <w:szCs w:val="24"/>
              </w:rPr>
              <w:t xml:space="preserve"> </w:t>
            </w:r>
            <w:r w:rsidRPr="00154522">
              <w:rPr>
                <w:rFonts w:ascii="Times New Roman" w:hAnsi="Times New Roman"/>
                <w:b w:val="0"/>
                <w:szCs w:val="24"/>
              </w:rPr>
              <w:t>+</w:t>
            </w:r>
            <w:r w:rsidR="00303024" w:rsidRPr="00154522">
              <w:rPr>
                <w:rFonts w:ascii="Times New Roman" w:hAnsi="Times New Roman"/>
                <w:b w:val="0"/>
                <w:szCs w:val="24"/>
              </w:rPr>
              <w:t xml:space="preserve"> </w:t>
            </w:r>
            <w:r w:rsidRPr="00154522">
              <w:rPr>
                <w:rFonts w:ascii="Times New Roman" w:hAnsi="Times New Roman"/>
                <w:b w:val="0"/>
                <w:szCs w:val="24"/>
              </w:rPr>
              <w:t>c</w:t>
            </w:r>
            <w:r w:rsidR="00303024" w:rsidRPr="00154522">
              <w:rPr>
                <w:rFonts w:ascii="Times New Roman" w:hAnsi="Times New Roman"/>
                <w:b w:val="0"/>
                <w:szCs w:val="24"/>
              </w:rPr>
              <w:t xml:space="preserve"> </w:t>
            </w:r>
            <w:r w:rsidRPr="00154522">
              <w:rPr>
                <w:rFonts w:ascii="Times New Roman" w:hAnsi="Times New Roman"/>
                <w:b w:val="0"/>
                <w:szCs w:val="24"/>
              </w:rPr>
              <w:t>+</w:t>
            </w:r>
            <w:r w:rsidR="00303024" w:rsidRPr="00154522">
              <w:rPr>
                <w:rFonts w:ascii="Times New Roman" w:hAnsi="Times New Roman"/>
                <w:b w:val="0"/>
                <w:szCs w:val="24"/>
              </w:rPr>
              <w:t xml:space="preserve"> </w:t>
            </w:r>
            <w:r w:rsidRPr="00154522">
              <w:rPr>
                <w:rFonts w:ascii="Times New Roman" w:hAnsi="Times New Roman"/>
                <w:b w:val="0"/>
                <w:szCs w:val="24"/>
              </w:rPr>
              <w:t>d</w:t>
            </w:r>
            <w:r w:rsidR="00303024" w:rsidRPr="00154522">
              <w:rPr>
                <w:rFonts w:ascii="Times New Roman" w:hAnsi="Times New Roman"/>
                <w:b w:val="0"/>
                <w:szCs w:val="24"/>
              </w:rPr>
              <w:t xml:space="preserve"> </w:t>
            </w:r>
            <w:r w:rsidRPr="00154522">
              <w:rPr>
                <w:rFonts w:ascii="Times New Roman" w:hAnsi="Times New Roman"/>
                <w:b w:val="0"/>
                <w:szCs w:val="24"/>
              </w:rPr>
              <w:t>+</w:t>
            </w:r>
            <w:r w:rsidR="00303024" w:rsidRPr="00154522">
              <w:rPr>
                <w:rFonts w:ascii="Times New Roman" w:hAnsi="Times New Roman"/>
                <w:b w:val="0"/>
                <w:szCs w:val="24"/>
              </w:rPr>
              <w:t xml:space="preserve"> </w:t>
            </w:r>
            <w:r w:rsidR="000F7DD8">
              <w:rPr>
                <w:rFonts w:ascii="Times New Roman" w:hAnsi="Times New Roman"/>
                <w:b w:val="0"/>
                <w:szCs w:val="24"/>
              </w:rPr>
              <w:t>e) / piedāvāto vienību skaits</w:t>
            </w:r>
          </w:p>
        </w:tc>
      </w:tr>
      <w:tr w:rsidR="00904CBD" w:rsidRPr="00154522" w:rsidTr="00D87079">
        <w:tc>
          <w:tcPr>
            <w:tcW w:w="6941" w:type="dxa"/>
            <w:gridSpan w:val="3"/>
            <w:vAlign w:val="center"/>
          </w:tcPr>
          <w:p w:rsidR="00D87079" w:rsidRPr="00154522" w:rsidRDefault="00D87079" w:rsidP="0052520F">
            <w:pPr>
              <w:pStyle w:val="Title"/>
              <w:spacing w:before="60" w:after="60"/>
              <w:jc w:val="right"/>
              <w:rPr>
                <w:rFonts w:ascii="Times New Roman" w:hAnsi="Times New Roman"/>
                <w:szCs w:val="24"/>
              </w:rPr>
            </w:pPr>
            <w:r w:rsidRPr="00154522">
              <w:rPr>
                <w:rFonts w:ascii="Times New Roman" w:hAnsi="Times New Roman"/>
                <w:szCs w:val="24"/>
              </w:rPr>
              <w:t xml:space="preserve">Plānotais </w:t>
            </w:r>
            <w:r w:rsidR="0052520F" w:rsidRPr="00154522">
              <w:rPr>
                <w:rFonts w:ascii="Times New Roman" w:hAnsi="Times New Roman"/>
                <w:szCs w:val="24"/>
              </w:rPr>
              <w:t>iekārt</w:t>
            </w:r>
            <w:r w:rsidRPr="00154522">
              <w:rPr>
                <w:rFonts w:ascii="Times New Roman" w:hAnsi="Times New Roman"/>
                <w:szCs w:val="24"/>
              </w:rPr>
              <w:t>u skaits:</w:t>
            </w:r>
          </w:p>
        </w:tc>
        <w:tc>
          <w:tcPr>
            <w:tcW w:w="2737" w:type="dxa"/>
            <w:vAlign w:val="center"/>
          </w:tcPr>
          <w:p w:rsidR="00D87079" w:rsidRPr="00485F34" w:rsidRDefault="001E5BE9" w:rsidP="00D87079">
            <w:pPr>
              <w:pStyle w:val="Title"/>
              <w:spacing w:before="60" w:after="60"/>
              <w:rPr>
                <w:rFonts w:ascii="Times New Roman" w:hAnsi="Times New Roman"/>
                <w:b w:val="0"/>
                <w:szCs w:val="24"/>
              </w:rPr>
            </w:pPr>
            <w:r w:rsidRPr="00485F34">
              <w:rPr>
                <w:rFonts w:ascii="Times New Roman" w:hAnsi="Times New Roman"/>
                <w:b w:val="0"/>
                <w:szCs w:val="24"/>
              </w:rPr>
              <w:t>297</w:t>
            </w:r>
          </w:p>
        </w:tc>
      </w:tr>
      <w:tr w:rsidR="00D87079" w:rsidRPr="00154522" w:rsidTr="005B77B3">
        <w:tc>
          <w:tcPr>
            <w:tcW w:w="6941" w:type="dxa"/>
            <w:gridSpan w:val="3"/>
            <w:vAlign w:val="center"/>
          </w:tcPr>
          <w:p w:rsidR="00D87079" w:rsidRPr="00154522" w:rsidRDefault="00D87079" w:rsidP="00D87079">
            <w:pPr>
              <w:pStyle w:val="Title"/>
              <w:spacing w:before="60" w:after="60"/>
              <w:jc w:val="right"/>
              <w:rPr>
                <w:rFonts w:ascii="Times New Roman" w:hAnsi="Times New Roman"/>
                <w:szCs w:val="24"/>
              </w:rPr>
            </w:pPr>
            <w:r w:rsidRPr="00154522">
              <w:rPr>
                <w:rFonts w:ascii="Times New Roman" w:hAnsi="Times New Roman"/>
                <w:szCs w:val="24"/>
              </w:rPr>
              <w:t xml:space="preserve">Piedāvātā </w:t>
            </w:r>
            <w:r w:rsidR="006514F5" w:rsidRPr="00154522">
              <w:rPr>
                <w:rFonts w:ascii="Times New Roman" w:hAnsi="Times New Roman"/>
                <w:szCs w:val="24"/>
              </w:rPr>
              <w:t xml:space="preserve">vidējā </w:t>
            </w:r>
            <w:r w:rsidRPr="00154522">
              <w:rPr>
                <w:rFonts w:ascii="Times New Roman" w:hAnsi="Times New Roman"/>
                <w:szCs w:val="24"/>
              </w:rPr>
              <w:t>līgumcena bez PVN:</w:t>
            </w:r>
          </w:p>
        </w:tc>
        <w:tc>
          <w:tcPr>
            <w:tcW w:w="2737" w:type="dxa"/>
            <w:vAlign w:val="center"/>
          </w:tcPr>
          <w:p w:rsidR="00D87079" w:rsidRPr="00485F34" w:rsidRDefault="00D87079" w:rsidP="001E5BE9">
            <w:pPr>
              <w:pStyle w:val="Title"/>
              <w:spacing w:before="60" w:after="60"/>
              <w:rPr>
                <w:rFonts w:ascii="Times New Roman" w:hAnsi="Times New Roman"/>
                <w:szCs w:val="24"/>
              </w:rPr>
            </w:pPr>
            <w:r w:rsidRPr="00485F34">
              <w:rPr>
                <w:rFonts w:ascii="Times New Roman" w:hAnsi="Times New Roman"/>
                <w:szCs w:val="24"/>
              </w:rPr>
              <w:t xml:space="preserve">G = f * </w:t>
            </w:r>
            <w:r w:rsidR="001E5BE9" w:rsidRPr="00485F34">
              <w:rPr>
                <w:rFonts w:ascii="Times New Roman" w:hAnsi="Times New Roman"/>
                <w:szCs w:val="24"/>
              </w:rPr>
              <w:t>297</w:t>
            </w:r>
          </w:p>
        </w:tc>
      </w:tr>
    </w:tbl>
    <w:p w:rsidR="005A0513" w:rsidRPr="00804C57" w:rsidRDefault="005A0513" w:rsidP="005A0513">
      <w:pPr>
        <w:spacing w:after="120" w:line="240" w:lineRule="auto"/>
        <w:jc w:val="both"/>
        <w:rPr>
          <w:rFonts w:ascii="Times New Roman" w:eastAsia="Times New Roman" w:hAnsi="Times New Roman"/>
          <w:sz w:val="24"/>
          <w:szCs w:val="24"/>
          <w:lang w:val="lv-LV" w:eastAsia="lv-LV"/>
        </w:rPr>
      </w:pPr>
      <w:r w:rsidRPr="00804C57">
        <w:rPr>
          <w:rFonts w:ascii="Times New Roman" w:eastAsia="Times New Roman" w:hAnsi="Times New Roman"/>
          <w:sz w:val="24"/>
          <w:szCs w:val="24"/>
          <w:lang w:val="lv-LV" w:eastAsia="lv-LV"/>
        </w:rPr>
        <w:t xml:space="preserve">Garantijas laiks: __ (_____) gadi no </w:t>
      </w:r>
      <w:r>
        <w:rPr>
          <w:rFonts w:ascii="Times New Roman" w:eastAsia="Times New Roman" w:hAnsi="Times New Roman"/>
          <w:sz w:val="24"/>
          <w:szCs w:val="24"/>
          <w:lang w:val="lv-LV" w:eastAsia="lv-LV"/>
        </w:rPr>
        <w:t>iekārtas</w:t>
      </w:r>
      <w:r w:rsidRPr="00804C57">
        <w:rPr>
          <w:rFonts w:ascii="Times New Roman" w:eastAsia="Times New Roman" w:hAnsi="Times New Roman"/>
          <w:sz w:val="24"/>
          <w:szCs w:val="24"/>
          <w:lang w:val="lv-LV" w:eastAsia="lv-LV"/>
        </w:rPr>
        <w:t xml:space="preserve"> izsniegšanas dienas personai;</w:t>
      </w:r>
    </w:p>
    <w:p w:rsidR="004E52FA" w:rsidRPr="005A0513" w:rsidRDefault="005A0513" w:rsidP="0088142D">
      <w:pPr>
        <w:spacing w:after="120" w:line="240" w:lineRule="auto"/>
        <w:jc w:val="both"/>
        <w:rPr>
          <w:rFonts w:ascii="Times New Roman" w:eastAsia="Times New Roman" w:hAnsi="Times New Roman"/>
          <w:sz w:val="24"/>
          <w:szCs w:val="24"/>
          <w:lang w:val="lv-LV" w:eastAsia="lv-LV"/>
        </w:rPr>
      </w:pPr>
      <w:r w:rsidRPr="00804C57">
        <w:rPr>
          <w:rFonts w:ascii="Times New Roman" w:eastAsia="Times New Roman" w:hAnsi="Times New Roman"/>
          <w:sz w:val="24"/>
          <w:szCs w:val="24"/>
          <w:lang w:val="lv-LV" w:eastAsia="lv-LV"/>
        </w:rPr>
        <w:t>Garantijas remonta laiks: __ (______) darba dienas</w:t>
      </w:r>
      <w:r w:rsidRPr="00804C57">
        <w:rPr>
          <w:rFonts w:ascii="Times New Roman" w:eastAsia="Times New Roman" w:hAnsi="Times New Roman"/>
          <w:sz w:val="24"/>
          <w:szCs w:val="24"/>
          <w:lang w:val="lv-LV"/>
        </w:rPr>
        <w:t xml:space="preserve"> no paziņojuma (pieteikuma) saņemšanas dienas</w:t>
      </w:r>
      <w:r w:rsidRPr="00804C57">
        <w:rPr>
          <w:rFonts w:ascii="Times New Roman" w:eastAsia="Times New Roman" w:hAnsi="Times New Roman"/>
          <w:sz w:val="24"/>
          <w:szCs w:val="24"/>
          <w:lang w:val="lv-LV" w:eastAsia="lv-LV"/>
        </w:rPr>
        <w:t>.</w:t>
      </w:r>
    </w:p>
    <w:p w:rsidR="004E52FA" w:rsidRPr="00154522" w:rsidRDefault="004E52FA" w:rsidP="00303024">
      <w:pPr>
        <w:spacing w:after="0" w:line="240" w:lineRule="auto"/>
        <w:rPr>
          <w:rFonts w:ascii="Times New Roman" w:eastAsia="Times New Roman" w:hAnsi="Times New Roman"/>
          <w:sz w:val="24"/>
          <w:szCs w:val="24"/>
          <w:lang w:eastAsia="lv-LV"/>
        </w:rPr>
      </w:pPr>
      <w:r w:rsidRPr="00154522">
        <w:rPr>
          <w:rFonts w:ascii="Times New Roman" w:eastAsia="Times New Roman" w:hAnsi="Times New Roman"/>
          <w:sz w:val="24"/>
          <w:szCs w:val="24"/>
          <w:lang w:eastAsia="lv-LV"/>
        </w:rPr>
        <w:t>_____________________________________________________________________________</w:t>
      </w:r>
    </w:p>
    <w:p w:rsidR="00303024" w:rsidRPr="00154522" w:rsidRDefault="00303024" w:rsidP="00303024">
      <w:pPr>
        <w:spacing w:after="0" w:line="240" w:lineRule="auto"/>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(pretendenta amatpersonas ar pārstāvības tiesībām amats, paraksts, vārds un uzvārds)</w:t>
      </w:r>
    </w:p>
    <w:p w:rsidR="00303024" w:rsidRPr="00154522" w:rsidRDefault="00303024" w:rsidP="00303024">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lv-LV" w:eastAsia="lv-LV"/>
        </w:rPr>
      </w:pPr>
    </w:p>
    <w:p w:rsidR="006514F5" w:rsidRDefault="00303024" w:rsidP="005A0513">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20__.gada ___.___________</w:t>
      </w:r>
    </w:p>
    <w:p w:rsidR="00485F34" w:rsidRPr="005A0513" w:rsidRDefault="00485F34" w:rsidP="005A0513">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lv-LV" w:eastAsia="lv-LV"/>
        </w:rPr>
      </w:pPr>
    </w:p>
    <w:p w:rsidR="006514F5" w:rsidRPr="00154522" w:rsidRDefault="00E66FF0" w:rsidP="006514F5">
      <w:pPr>
        <w:pStyle w:val="ListParagraph"/>
        <w:shd w:val="clear" w:color="auto" w:fill="FFFFFF"/>
        <w:ind w:left="3195"/>
        <w:jc w:val="right"/>
        <w:rPr>
          <w:rFonts w:ascii="Times New Roman" w:eastAsia="Times New Roman" w:hAnsi="Times New Roman"/>
          <w:b/>
          <w:spacing w:val="-3"/>
          <w:szCs w:val="24"/>
        </w:rPr>
      </w:pPr>
      <w:r>
        <w:rPr>
          <w:rFonts w:ascii="Times New Roman" w:eastAsia="Times New Roman" w:hAnsi="Times New Roman"/>
          <w:b/>
          <w:spacing w:val="-3"/>
          <w:szCs w:val="24"/>
        </w:rPr>
        <w:lastRenderedPageBreak/>
        <w:t>6</w:t>
      </w:r>
      <w:r w:rsidR="006514F5" w:rsidRPr="00154522">
        <w:rPr>
          <w:rFonts w:ascii="Times New Roman" w:eastAsia="Times New Roman" w:hAnsi="Times New Roman"/>
          <w:b/>
          <w:spacing w:val="-3"/>
          <w:szCs w:val="24"/>
        </w:rPr>
        <w:t>. pielikums</w:t>
      </w:r>
    </w:p>
    <w:p w:rsidR="006514F5" w:rsidRPr="00154522" w:rsidRDefault="006514F5" w:rsidP="006514F5">
      <w:pPr>
        <w:shd w:val="clear" w:color="auto" w:fill="FFFFFF"/>
        <w:spacing w:after="0" w:line="240" w:lineRule="auto"/>
        <w:ind w:left="2835"/>
        <w:jc w:val="right"/>
        <w:rPr>
          <w:rFonts w:ascii="Times New Roman" w:eastAsia="Times New Roman" w:hAnsi="Times New Roman"/>
          <w:spacing w:val="-3"/>
          <w:sz w:val="24"/>
          <w:szCs w:val="24"/>
          <w:lang w:val="lv-LV" w:eastAsia="lv-LV"/>
        </w:rPr>
      </w:pPr>
      <w:r w:rsidRPr="00154522">
        <w:rPr>
          <w:rFonts w:ascii="Times New Roman" w:eastAsia="Times New Roman" w:hAnsi="Times New Roman"/>
          <w:spacing w:val="-3"/>
          <w:sz w:val="24"/>
          <w:szCs w:val="24"/>
          <w:lang w:val="lv-LV" w:eastAsia="lv-LV"/>
        </w:rPr>
        <w:t>atklāta konkursa</w:t>
      </w:r>
      <w:r w:rsidRPr="00154522">
        <w:rPr>
          <w:rFonts w:ascii="Times New Roman" w:eastAsia="Times New Roman" w:hAnsi="Times New Roman"/>
          <w:spacing w:val="2"/>
          <w:sz w:val="24"/>
          <w:szCs w:val="24"/>
          <w:lang w:val="lv-LV" w:eastAsia="lv-LV"/>
        </w:rPr>
        <w:t xml:space="preserve"> </w:t>
      </w:r>
      <w:r w:rsidRPr="00154522">
        <w:rPr>
          <w:rFonts w:ascii="Times New Roman" w:eastAsia="Times New Roman" w:hAnsi="Times New Roman"/>
          <w:sz w:val="24"/>
          <w:szCs w:val="24"/>
          <w:lang w:val="lv-LV" w:eastAsia="lv-LV"/>
        </w:rPr>
        <w:t>"</w:t>
      </w:r>
      <w:r w:rsidRPr="00154522">
        <w:rPr>
          <w:rFonts w:ascii="Times New Roman" w:hAnsi="Times New Roman"/>
          <w:sz w:val="24"/>
          <w:szCs w:val="24"/>
          <w:lang w:val="lv-LV"/>
        </w:rPr>
        <w:t>Pozitīva spiediena terapijas iekārtu pielāgošana un izsniegšana</w:t>
      </w:r>
      <w:r w:rsidRPr="00154522">
        <w:rPr>
          <w:rFonts w:ascii="Times New Roman" w:eastAsia="Times New Roman" w:hAnsi="Times New Roman"/>
          <w:sz w:val="24"/>
          <w:szCs w:val="24"/>
          <w:lang w:val="lv-LV" w:eastAsia="lv-LV"/>
        </w:rPr>
        <w:t>"</w:t>
      </w:r>
    </w:p>
    <w:p w:rsidR="00AF7F02" w:rsidRPr="00154522" w:rsidRDefault="006514F5" w:rsidP="006514F5">
      <w:pPr>
        <w:shd w:val="clear" w:color="auto" w:fill="FFFFFF"/>
        <w:spacing w:after="0" w:line="240" w:lineRule="auto"/>
        <w:ind w:left="2835"/>
        <w:jc w:val="right"/>
        <w:rPr>
          <w:rFonts w:ascii="Times New Roman" w:eastAsia="Times New Roman" w:hAnsi="Times New Roman"/>
          <w:spacing w:val="-3"/>
          <w:sz w:val="24"/>
          <w:szCs w:val="24"/>
          <w:lang w:val="lv-LV" w:eastAsia="lv-LV"/>
        </w:rPr>
      </w:pPr>
      <w:r w:rsidRPr="00154522">
        <w:rPr>
          <w:rFonts w:ascii="Times New Roman" w:eastAsia="Times New Roman" w:hAnsi="Times New Roman"/>
          <w:spacing w:val="-3"/>
          <w:sz w:val="24"/>
          <w:szCs w:val="24"/>
          <w:lang w:val="lv-LV" w:eastAsia="lv-LV"/>
        </w:rPr>
        <w:t xml:space="preserve">ar identifikācijas Nr. </w:t>
      </w:r>
      <w:r w:rsidR="00C7789F">
        <w:rPr>
          <w:rFonts w:ascii="Times New Roman" w:eastAsia="Times New Roman" w:hAnsi="Times New Roman"/>
          <w:sz w:val="24"/>
          <w:szCs w:val="24"/>
          <w:lang w:val="lv-LV" w:eastAsia="lv-LV"/>
        </w:rPr>
        <w:t>VSIA</w:t>
      </w:r>
      <w:r w:rsidR="00C7789F" w:rsidRPr="00154522">
        <w:rPr>
          <w:rFonts w:ascii="Times New Roman" w:hAnsi="Times New Roman"/>
          <w:sz w:val="24"/>
          <w:szCs w:val="24"/>
          <w:lang w:val="lv-LV"/>
        </w:rPr>
        <w:t xml:space="preserve"> </w:t>
      </w:r>
      <w:r w:rsidRPr="00154522">
        <w:rPr>
          <w:rFonts w:ascii="Times New Roman" w:hAnsi="Times New Roman"/>
          <w:sz w:val="24"/>
          <w:szCs w:val="24"/>
          <w:lang w:val="lv-LV"/>
        </w:rPr>
        <w:t xml:space="preserve">NRC </w:t>
      </w:r>
      <w:r w:rsidRPr="00154522">
        <w:rPr>
          <w:rFonts w:ascii="Times New Roman" w:eastAsia="Times New Roman" w:hAnsi="Times New Roman"/>
          <w:sz w:val="24"/>
          <w:szCs w:val="24"/>
          <w:lang w:val="lv-LV" w:eastAsia="lv-LV"/>
        </w:rPr>
        <w:t>"</w:t>
      </w:r>
      <w:r w:rsidRPr="00154522">
        <w:rPr>
          <w:rFonts w:ascii="Times New Roman" w:hAnsi="Times New Roman"/>
          <w:sz w:val="24"/>
          <w:szCs w:val="24"/>
          <w:lang w:val="lv-LV"/>
        </w:rPr>
        <w:t>Vaivari</w:t>
      </w:r>
      <w:r w:rsidR="00035486">
        <w:rPr>
          <w:rFonts w:ascii="Times New Roman" w:eastAsia="Times New Roman" w:hAnsi="Times New Roman"/>
          <w:sz w:val="24"/>
          <w:szCs w:val="24"/>
          <w:lang w:val="lv-LV" w:eastAsia="lv-LV"/>
        </w:rPr>
        <w:t xml:space="preserve">" 2018/08 </w:t>
      </w:r>
      <w:r w:rsidRPr="00154522">
        <w:rPr>
          <w:rFonts w:ascii="Times New Roman" w:eastAsia="Times New Roman" w:hAnsi="Times New Roman"/>
          <w:sz w:val="24"/>
          <w:szCs w:val="24"/>
          <w:lang w:val="lv-LV" w:eastAsia="lv-LV"/>
        </w:rPr>
        <w:t>TPC</w:t>
      </w:r>
    </w:p>
    <w:p w:rsidR="00A76FD9" w:rsidRDefault="00AF7F02" w:rsidP="00AF7F02">
      <w:pPr>
        <w:spacing w:after="0" w:line="240" w:lineRule="auto"/>
        <w:jc w:val="right"/>
        <w:rPr>
          <w:rFonts w:ascii="Times New Roman" w:hAnsi="Times New Roman"/>
          <w:spacing w:val="-3"/>
          <w:sz w:val="24"/>
          <w:szCs w:val="24"/>
          <w:lang w:val="lv-LV"/>
        </w:rPr>
      </w:pPr>
      <w:r w:rsidRPr="00154522">
        <w:rPr>
          <w:rFonts w:ascii="Times New Roman" w:hAnsi="Times New Roman"/>
          <w:spacing w:val="-3"/>
          <w:sz w:val="24"/>
          <w:szCs w:val="24"/>
          <w:lang w:val="lv-LV"/>
        </w:rPr>
        <w:t>NOLIKUMAM</w:t>
      </w:r>
    </w:p>
    <w:p w:rsidR="0088142D" w:rsidRPr="00154522" w:rsidRDefault="0088142D" w:rsidP="00AF7F02">
      <w:pPr>
        <w:spacing w:after="0" w:line="240" w:lineRule="auto"/>
        <w:jc w:val="right"/>
        <w:rPr>
          <w:rFonts w:ascii="Times New Roman" w:hAnsi="Times New Roman"/>
          <w:spacing w:val="-3"/>
          <w:sz w:val="24"/>
          <w:szCs w:val="24"/>
          <w:lang w:val="lv-LV"/>
        </w:rPr>
      </w:pPr>
    </w:p>
    <w:p w:rsidR="00386258" w:rsidRPr="00154522" w:rsidRDefault="00386258" w:rsidP="00386258">
      <w:pPr>
        <w:spacing w:before="120" w:after="0" w:line="240" w:lineRule="auto"/>
        <w:jc w:val="center"/>
        <w:rPr>
          <w:rFonts w:ascii="Times New Roman" w:eastAsia="TimesNewRoman" w:hAnsi="Times New Roman"/>
          <w:b/>
          <w:sz w:val="24"/>
          <w:szCs w:val="24"/>
          <w:lang w:val="lv-LV" w:eastAsia="lv-LV"/>
        </w:rPr>
      </w:pPr>
      <w:r w:rsidRPr="00154522">
        <w:rPr>
          <w:rFonts w:ascii="Times New Roman" w:eastAsia="TimesNewRoman" w:hAnsi="Times New Roman"/>
          <w:b/>
          <w:caps/>
          <w:sz w:val="24"/>
          <w:szCs w:val="24"/>
          <w:lang w:val="lv-LV" w:eastAsia="lv-LV"/>
        </w:rPr>
        <w:t>Vispārīgā vienošanās N</w:t>
      </w:r>
      <w:r w:rsidRPr="00154522">
        <w:rPr>
          <w:rFonts w:ascii="Times New Roman" w:eastAsia="TimesNewRoman" w:hAnsi="Times New Roman"/>
          <w:b/>
          <w:sz w:val="24"/>
          <w:szCs w:val="24"/>
          <w:lang w:val="lv-LV" w:eastAsia="lv-LV"/>
        </w:rPr>
        <w:t>r</w:t>
      </w:r>
      <w:r w:rsidRPr="00154522">
        <w:rPr>
          <w:rFonts w:ascii="Times New Roman" w:eastAsia="TimesNewRoman" w:hAnsi="Times New Roman"/>
          <w:b/>
          <w:caps/>
          <w:sz w:val="24"/>
          <w:szCs w:val="24"/>
          <w:lang w:val="lv-LV" w:eastAsia="lv-LV"/>
        </w:rPr>
        <w:t xml:space="preserve">. </w:t>
      </w:r>
      <w:r>
        <w:rPr>
          <w:rFonts w:ascii="Times New Roman" w:eastAsia="Times New Roman" w:hAnsi="Times New Roman"/>
          <w:sz w:val="24"/>
          <w:szCs w:val="24"/>
          <w:lang w:val="lv-LV" w:eastAsia="lv-LV"/>
        </w:rPr>
        <w:t>VSIA</w:t>
      </w:r>
      <w:r w:rsidRPr="00154522">
        <w:rPr>
          <w:rFonts w:ascii="Times New Roman" w:eastAsiaTheme="minorHAnsi" w:hAnsi="Times New Roman"/>
          <w:b/>
          <w:bCs/>
          <w:sz w:val="24"/>
          <w:szCs w:val="24"/>
          <w:lang w:val="lv-LV"/>
        </w:rPr>
        <w:t xml:space="preserve"> NRC "Vaivari"</w:t>
      </w:r>
      <w:r w:rsidRPr="00154522">
        <w:rPr>
          <w:rFonts w:ascii="Times New Roman" w:eastAsia="TimesNewRoman" w:hAnsi="Times New Roman"/>
          <w:b/>
          <w:sz w:val="24"/>
          <w:szCs w:val="24"/>
          <w:lang w:val="lv-LV" w:eastAsia="lv-LV"/>
        </w:rPr>
        <w:t xml:space="preserve"> 20</w:t>
      </w:r>
      <w:r>
        <w:rPr>
          <w:rFonts w:ascii="Times New Roman" w:eastAsiaTheme="minorHAnsi" w:hAnsi="Times New Roman"/>
          <w:b/>
          <w:bCs/>
          <w:sz w:val="24"/>
          <w:szCs w:val="24"/>
          <w:lang w:val="lv-LV"/>
        </w:rPr>
        <w:t>18</w:t>
      </w:r>
      <w:r w:rsidRPr="00154522">
        <w:rPr>
          <w:rFonts w:ascii="Times New Roman" w:eastAsia="TimesNewRoman" w:hAnsi="Times New Roman"/>
          <w:b/>
          <w:sz w:val="24"/>
          <w:szCs w:val="24"/>
          <w:lang w:val="lv-LV" w:eastAsia="lv-LV"/>
        </w:rPr>
        <w:t>/</w:t>
      </w:r>
      <w:r>
        <w:rPr>
          <w:rFonts w:ascii="Times New Roman" w:eastAsiaTheme="minorHAnsi" w:hAnsi="Times New Roman"/>
          <w:b/>
          <w:bCs/>
          <w:sz w:val="24"/>
          <w:szCs w:val="24"/>
          <w:lang w:val="lv-LV"/>
        </w:rPr>
        <w:t>08</w:t>
      </w:r>
      <w:r w:rsidRPr="00154522">
        <w:rPr>
          <w:rFonts w:ascii="Times New Roman" w:eastAsia="TimesNewRoman" w:hAnsi="Times New Roman"/>
          <w:b/>
          <w:sz w:val="24"/>
          <w:szCs w:val="24"/>
          <w:lang w:val="lv-LV" w:eastAsia="lv-LV"/>
        </w:rPr>
        <w:t>TPC</w:t>
      </w:r>
    </w:p>
    <w:p w:rsidR="00386258" w:rsidRPr="00154522" w:rsidRDefault="00386258" w:rsidP="00386258">
      <w:pPr>
        <w:spacing w:after="120" w:line="240" w:lineRule="auto"/>
        <w:jc w:val="center"/>
        <w:rPr>
          <w:rFonts w:ascii="Times New Roman" w:eastAsia="TimesNewRoman" w:hAnsi="Times New Roman"/>
          <w:sz w:val="24"/>
          <w:szCs w:val="24"/>
          <w:lang w:val="lv-LV" w:eastAsia="lv-LV"/>
        </w:rPr>
      </w:pPr>
      <w:r w:rsidRPr="00154522">
        <w:rPr>
          <w:rFonts w:ascii="Times New Roman" w:eastAsiaTheme="minorHAnsi" w:hAnsi="Times New Roman"/>
          <w:bCs/>
          <w:sz w:val="24"/>
          <w:szCs w:val="24"/>
          <w:lang w:val="lv-LV"/>
        </w:rPr>
        <w:t xml:space="preserve">par </w:t>
      </w:r>
      <w:r w:rsidRPr="00154522">
        <w:rPr>
          <w:rFonts w:ascii="Times New Roman" w:hAnsi="Times New Roman"/>
          <w:sz w:val="24"/>
          <w:szCs w:val="24"/>
          <w:lang w:val="lv-LV"/>
        </w:rPr>
        <w:t>pozitīva spiediena terapijas iekārtu pielāgošanu un izsniegšanu</w:t>
      </w:r>
    </w:p>
    <w:tbl>
      <w:tblPr>
        <w:tblStyle w:val="TableGrid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39"/>
      </w:tblGrid>
      <w:tr w:rsidR="00386258" w:rsidRPr="00154522" w:rsidTr="00443BF4">
        <w:tc>
          <w:tcPr>
            <w:tcW w:w="4839" w:type="dxa"/>
          </w:tcPr>
          <w:p w:rsidR="00386258" w:rsidRPr="00154522" w:rsidRDefault="00386258" w:rsidP="00443BF4">
            <w:pPr>
              <w:spacing w:before="40" w:after="40" w:line="240" w:lineRule="auto"/>
              <w:rPr>
                <w:rFonts w:eastAsia="TimesNewRoman"/>
                <w:sz w:val="24"/>
                <w:szCs w:val="24"/>
                <w:lang w:val="lv-LV"/>
              </w:rPr>
            </w:pPr>
            <w:r w:rsidRPr="00154522">
              <w:rPr>
                <w:rFonts w:eastAsia="TimesNewRoman"/>
                <w:sz w:val="24"/>
                <w:szCs w:val="24"/>
                <w:lang w:val="lv-LV"/>
              </w:rPr>
              <w:t>Rīgā</w:t>
            </w:r>
          </w:p>
        </w:tc>
        <w:tc>
          <w:tcPr>
            <w:tcW w:w="4839" w:type="dxa"/>
          </w:tcPr>
          <w:p w:rsidR="00386258" w:rsidRPr="00154522" w:rsidRDefault="00386258" w:rsidP="00443BF4">
            <w:pPr>
              <w:spacing w:before="40" w:after="40" w:line="240" w:lineRule="auto"/>
              <w:jc w:val="right"/>
              <w:rPr>
                <w:rFonts w:eastAsiaTheme="minorHAnsi"/>
                <w:bCs/>
                <w:sz w:val="24"/>
                <w:szCs w:val="24"/>
                <w:lang w:val="lv-LV"/>
              </w:rPr>
            </w:pPr>
            <w:r w:rsidRPr="00154522">
              <w:rPr>
                <w:rFonts w:eastAsiaTheme="minorHAnsi"/>
                <w:bCs/>
                <w:sz w:val="24"/>
                <w:szCs w:val="24"/>
                <w:lang w:val="lv-LV"/>
              </w:rPr>
              <w:t>20__. gada __. _________</w:t>
            </w:r>
          </w:p>
        </w:tc>
      </w:tr>
    </w:tbl>
    <w:p w:rsidR="00386258" w:rsidRPr="00154522" w:rsidRDefault="00386258" w:rsidP="00386258">
      <w:pPr>
        <w:pStyle w:val="ListParagraph"/>
        <w:numPr>
          <w:ilvl w:val="0"/>
          <w:numId w:val="13"/>
        </w:numPr>
        <w:spacing w:before="60" w:after="60"/>
        <w:ind w:left="714" w:hanging="357"/>
        <w:contextualSpacing w:val="0"/>
        <w:rPr>
          <w:rFonts w:ascii="Times New Roman" w:eastAsia="TimesNewRoman" w:hAnsi="Times New Roman"/>
          <w:b/>
          <w:szCs w:val="24"/>
        </w:rPr>
      </w:pPr>
      <w:r w:rsidRPr="00154522">
        <w:rPr>
          <w:rFonts w:ascii="Times New Roman" w:eastAsia="TimesNewRoman" w:hAnsi="Times New Roman"/>
          <w:b/>
          <w:szCs w:val="24"/>
        </w:rPr>
        <w:t>VISPĀRĪGĀS VIENOŠANĀS DALĪBNIEKI</w:t>
      </w:r>
    </w:p>
    <w:p w:rsidR="00386258" w:rsidRPr="00154522" w:rsidRDefault="00386258" w:rsidP="00386258">
      <w:pPr>
        <w:spacing w:after="60" w:line="240" w:lineRule="auto"/>
        <w:ind w:firstLine="573"/>
        <w:jc w:val="both"/>
        <w:rPr>
          <w:rFonts w:ascii="Times New Roman" w:eastAsia="TimesNewRoman" w:hAnsi="Times New Roman"/>
          <w:sz w:val="24"/>
          <w:szCs w:val="24"/>
          <w:lang w:val="lv-LV" w:eastAsia="lv-LV"/>
        </w:rPr>
      </w:pPr>
      <w:r w:rsidRPr="00154522">
        <w:rPr>
          <w:rFonts w:ascii="Times New Roman" w:eastAsia="TimesNewRoman" w:hAnsi="Times New Roman"/>
          <w:sz w:val="24"/>
          <w:szCs w:val="24"/>
          <w:lang w:val="lv-LV" w:eastAsia="lv-LV"/>
        </w:rPr>
        <w:t xml:space="preserve">Vispārīgā vienošanās </w:t>
      </w:r>
      <w:r w:rsidRPr="00154522">
        <w:rPr>
          <w:rFonts w:ascii="Times New Roman" w:eastAsiaTheme="minorHAnsi" w:hAnsi="Times New Roman"/>
          <w:bCs/>
          <w:sz w:val="24"/>
          <w:szCs w:val="24"/>
          <w:lang w:val="lv-LV"/>
        </w:rPr>
        <w:t xml:space="preserve">par </w:t>
      </w:r>
      <w:r w:rsidRPr="00154522">
        <w:rPr>
          <w:rFonts w:ascii="Times New Roman" w:hAnsi="Times New Roman"/>
          <w:sz w:val="24"/>
          <w:szCs w:val="24"/>
          <w:lang w:val="lv-LV"/>
        </w:rPr>
        <w:t>pozitīva spiediena terapijas iekārtu pielāgošanu un izsniegšanu</w:t>
      </w:r>
      <w:r w:rsidRPr="00154522">
        <w:rPr>
          <w:rFonts w:ascii="Times New Roman" w:eastAsia="TimesNewRoman" w:hAnsi="Times New Roman"/>
          <w:sz w:val="24"/>
          <w:szCs w:val="24"/>
          <w:lang w:val="lv-LV" w:eastAsia="lv-LV"/>
        </w:rPr>
        <w:t xml:space="preserve"> ir noslēgta starp </w:t>
      </w:r>
      <w:r w:rsidRPr="00154522">
        <w:rPr>
          <w:rFonts w:ascii="Times New Roman" w:eastAsiaTheme="minorHAnsi" w:hAnsi="Times New Roman"/>
          <w:bCs/>
          <w:sz w:val="24"/>
          <w:szCs w:val="24"/>
          <w:lang w:val="lv-LV"/>
        </w:rPr>
        <w:t xml:space="preserve">valsts sabiedrību ar ierobežotu atbildību </w:t>
      </w:r>
      <w:r w:rsidRPr="00154522">
        <w:rPr>
          <w:rFonts w:ascii="Times New Roman" w:eastAsia="Times New Roman" w:hAnsi="Times New Roman"/>
          <w:sz w:val="24"/>
          <w:szCs w:val="24"/>
          <w:lang w:val="lv-LV" w:eastAsia="lv-LV"/>
        </w:rPr>
        <w:t>"</w:t>
      </w:r>
      <w:r w:rsidRPr="00154522">
        <w:rPr>
          <w:rFonts w:ascii="Times New Roman" w:eastAsiaTheme="minorHAnsi" w:hAnsi="Times New Roman"/>
          <w:bCs/>
          <w:sz w:val="24"/>
          <w:szCs w:val="24"/>
          <w:lang w:val="lv-LV"/>
        </w:rPr>
        <w:t>Nacionālais rehabilitācijas centrs “Vaivari””</w:t>
      </w:r>
      <w:r w:rsidRPr="00154522">
        <w:rPr>
          <w:rFonts w:ascii="Times New Roman" w:eastAsia="TimesNewRoman" w:hAnsi="Times New Roman"/>
          <w:sz w:val="24"/>
          <w:szCs w:val="24"/>
          <w:lang w:val="lv-LV" w:eastAsia="lv-LV"/>
        </w:rPr>
        <w:t>, vienotais reģistrācijas Nr. </w:t>
      </w:r>
      <w:r w:rsidRPr="00154522">
        <w:rPr>
          <w:rFonts w:ascii="Times New Roman" w:eastAsiaTheme="minorHAnsi" w:hAnsi="Times New Roman"/>
          <w:bCs/>
          <w:sz w:val="24"/>
          <w:szCs w:val="24"/>
          <w:lang w:val="lv-LV"/>
        </w:rPr>
        <w:t>40003273900</w:t>
      </w:r>
      <w:r w:rsidRPr="00154522">
        <w:rPr>
          <w:rFonts w:ascii="Times New Roman" w:eastAsia="TimesNewRoman" w:hAnsi="Times New Roman"/>
          <w:sz w:val="24"/>
          <w:szCs w:val="24"/>
          <w:lang w:val="lv-LV" w:eastAsia="lv-LV"/>
        </w:rPr>
        <w:t xml:space="preserve">, juridiskā adrese: </w:t>
      </w:r>
      <w:r w:rsidRPr="00154522">
        <w:rPr>
          <w:rFonts w:ascii="Times New Roman" w:eastAsiaTheme="minorHAnsi" w:hAnsi="Times New Roman"/>
          <w:bCs/>
          <w:sz w:val="24"/>
          <w:szCs w:val="24"/>
          <w:lang w:val="lv-LV"/>
        </w:rPr>
        <w:t>Asaru prospekts 61, Jūrmala, LV-2008</w:t>
      </w:r>
      <w:r w:rsidRPr="00154522">
        <w:rPr>
          <w:rFonts w:ascii="Times New Roman" w:eastAsia="TimesNewRoman" w:hAnsi="Times New Roman"/>
          <w:sz w:val="24"/>
          <w:szCs w:val="24"/>
          <w:lang w:val="lv-LV" w:eastAsia="lv-LV"/>
        </w:rPr>
        <w:t xml:space="preserve">, </w:t>
      </w:r>
      <w:r w:rsidRPr="00154522">
        <w:rPr>
          <w:rFonts w:ascii="Times New Roman" w:eastAsia="Times New Roman" w:hAnsi="Times New Roman"/>
          <w:sz w:val="24"/>
          <w:szCs w:val="24"/>
          <w:lang w:val="lv-LV" w:eastAsia="lv-LV"/>
        </w:rPr>
        <w:t xml:space="preserve">(turpmāk – Pasūtītājs), </w:t>
      </w:r>
      <w:r w:rsidRPr="00154522">
        <w:rPr>
          <w:rFonts w:ascii="Times New Roman" w:eastAsia="TimesNewRoman" w:hAnsi="Times New Roman"/>
          <w:sz w:val="24"/>
          <w:szCs w:val="24"/>
          <w:lang w:val="lv-LV" w:eastAsia="lv-LV"/>
        </w:rPr>
        <w:t xml:space="preserve">kuru uz </w:t>
      </w:r>
      <w:r w:rsidRPr="00154522">
        <w:rPr>
          <w:rFonts w:ascii="Times New Roman" w:eastAsiaTheme="minorHAnsi" w:hAnsi="Times New Roman"/>
          <w:bCs/>
          <w:sz w:val="24"/>
          <w:szCs w:val="24"/>
          <w:lang w:val="lv-LV"/>
        </w:rPr>
        <w:t>reglamenta pamata</w:t>
      </w:r>
      <w:r w:rsidRPr="00154522">
        <w:rPr>
          <w:rFonts w:ascii="Times New Roman" w:eastAsia="TimesNewRoman" w:hAnsi="Times New Roman"/>
          <w:sz w:val="24"/>
          <w:szCs w:val="24"/>
          <w:lang w:val="lv-LV" w:eastAsia="lv-LV"/>
        </w:rPr>
        <w:t xml:space="preserve"> pārstāv </w:t>
      </w:r>
      <w:r w:rsidRPr="00154522">
        <w:rPr>
          <w:rFonts w:ascii="Times New Roman" w:eastAsiaTheme="minorHAnsi" w:hAnsi="Times New Roman"/>
          <w:bCs/>
          <w:sz w:val="24"/>
          <w:szCs w:val="24"/>
          <w:lang w:val="lv-LV"/>
        </w:rPr>
        <w:t>valdes priekšsēdētāja Anda Nulle</w:t>
      </w:r>
      <w:r>
        <w:rPr>
          <w:rFonts w:ascii="Times New Roman" w:eastAsiaTheme="minorHAnsi" w:hAnsi="Times New Roman"/>
          <w:bCs/>
          <w:sz w:val="24"/>
          <w:szCs w:val="24"/>
          <w:lang w:val="lv-LV"/>
        </w:rPr>
        <w:t xml:space="preserve"> un valdes loceklis Mārtiņš Oliņš</w:t>
      </w:r>
      <w:r w:rsidRPr="00154522">
        <w:rPr>
          <w:rFonts w:ascii="Times New Roman" w:eastAsia="TimesNewRoman" w:hAnsi="Times New Roman"/>
          <w:sz w:val="24"/>
          <w:szCs w:val="24"/>
          <w:lang w:val="lv-LV" w:eastAsia="lv-LV"/>
        </w:rPr>
        <w:t>, no vienas puses, un</w:t>
      </w:r>
    </w:p>
    <w:p w:rsidR="00386258" w:rsidRPr="00154522" w:rsidRDefault="00386258" w:rsidP="00386258">
      <w:pPr>
        <w:spacing w:after="40" w:line="240" w:lineRule="auto"/>
        <w:ind w:firstLine="573"/>
        <w:jc w:val="both"/>
        <w:rPr>
          <w:rFonts w:ascii="Times New Roman" w:eastAsia="TimesNewRoman" w:hAnsi="Times New Roman"/>
          <w:sz w:val="24"/>
          <w:szCs w:val="24"/>
          <w:lang w:val="lv-LV" w:eastAsia="lv-LV"/>
        </w:rPr>
      </w:pPr>
      <w:r>
        <w:rPr>
          <w:rFonts w:ascii="Times New Roman" w:eastAsiaTheme="minorHAnsi" w:hAnsi="Times New Roman"/>
          <w:bCs/>
          <w:sz w:val="24"/>
          <w:szCs w:val="24"/>
          <w:lang w:val="lv-LV"/>
        </w:rPr>
        <w:t>pakalpojumu sniedzējiem</w:t>
      </w:r>
      <w:r w:rsidRPr="00154522">
        <w:rPr>
          <w:rFonts w:ascii="Times New Roman" w:eastAsia="TimesNewRoman" w:hAnsi="Times New Roman"/>
          <w:sz w:val="24"/>
          <w:szCs w:val="24"/>
          <w:lang w:val="lv-LV" w:eastAsia="lv-LV"/>
        </w:rPr>
        <w:t xml:space="preserve">, kas atklāta konkursa </w:t>
      </w:r>
      <w:r w:rsidRPr="00154522">
        <w:rPr>
          <w:rFonts w:ascii="Times New Roman" w:eastAsia="Times New Roman" w:hAnsi="Times New Roman"/>
          <w:sz w:val="24"/>
          <w:szCs w:val="24"/>
          <w:lang w:val="lv-LV" w:eastAsia="lv-LV"/>
        </w:rPr>
        <w:t>"</w:t>
      </w:r>
      <w:r w:rsidRPr="00154522">
        <w:rPr>
          <w:rFonts w:ascii="Times New Roman" w:eastAsiaTheme="minorHAnsi" w:hAnsi="Times New Roman"/>
          <w:bCs/>
          <w:sz w:val="24"/>
          <w:szCs w:val="24"/>
          <w:lang w:val="lv-LV"/>
        </w:rPr>
        <w:t>Pozitīva spiediena terapijas iekārtu pielāgošana un izsniegšana</w:t>
      </w:r>
      <w:r w:rsidRPr="00154522">
        <w:rPr>
          <w:rFonts w:ascii="Times New Roman" w:eastAsia="Times New Roman" w:hAnsi="Times New Roman"/>
          <w:sz w:val="24"/>
          <w:szCs w:val="24"/>
          <w:lang w:val="lv-LV" w:eastAsia="lv-LV"/>
        </w:rPr>
        <w:t>"</w:t>
      </w:r>
      <w:r w:rsidRPr="00154522">
        <w:rPr>
          <w:rFonts w:ascii="Times New Roman" w:eastAsia="TimesNewRoman" w:hAnsi="Times New Roman"/>
          <w:sz w:val="24"/>
          <w:szCs w:val="24"/>
          <w:lang w:val="lv-LV" w:eastAsia="lv-LV"/>
        </w:rPr>
        <w:t xml:space="preserve">, identifikācijas Nr. </w:t>
      </w:r>
      <w:r>
        <w:rPr>
          <w:rFonts w:ascii="Times New Roman" w:eastAsia="Times New Roman" w:hAnsi="Times New Roman"/>
          <w:sz w:val="24"/>
          <w:szCs w:val="24"/>
          <w:lang w:val="lv-LV" w:eastAsia="lv-LV"/>
        </w:rPr>
        <w:t>VSIA</w:t>
      </w:r>
      <w:r w:rsidRPr="00154522">
        <w:rPr>
          <w:rFonts w:ascii="Times New Roman" w:eastAsiaTheme="minorHAnsi" w:hAnsi="Times New Roman"/>
          <w:bCs/>
          <w:sz w:val="24"/>
          <w:szCs w:val="24"/>
          <w:lang w:val="lv-LV"/>
        </w:rPr>
        <w:t xml:space="preserve"> NRC </w:t>
      </w:r>
      <w:r w:rsidRPr="00154522">
        <w:rPr>
          <w:rFonts w:ascii="Times New Roman" w:eastAsia="Times New Roman" w:hAnsi="Times New Roman"/>
          <w:sz w:val="24"/>
          <w:szCs w:val="24"/>
          <w:lang w:val="lv-LV" w:eastAsia="lv-LV"/>
        </w:rPr>
        <w:t>"</w:t>
      </w:r>
      <w:r w:rsidRPr="00154522">
        <w:rPr>
          <w:rFonts w:ascii="Times New Roman" w:eastAsiaTheme="minorHAnsi" w:hAnsi="Times New Roman"/>
          <w:bCs/>
          <w:sz w:val="24"/>
          <w:szCs w:val="24"/>
          <w:lang w:val="lv-LV"/>
        </w:rPr>
        <w:t>Vaivari</w:t>
      </w:r>
      <w:r w:rsidRPr="00154522">
        <w:rPr>
          <w:rFonts w:ascii="Times New Roman" w:eastAsia="Times New Roman" w:hAnsi="Times New Roman"/>
          <w:sz w:val="24"/>
          <w:szCs w:val="24"/>
          <w:lang w:val="lv-LV" w:eastAsia="lv-LV"/>
        </w:rPr>
        <w:t>"</w:t>
      </w:r>
      <w:r w:rsidRPr="00154522">
        <w:rPr>
          <w:rFonts w:ascii="Times New Roman" w:eastAsia="TimesNewRoman" w:hAnsi="Times New Roman"/>
          <w:sz w:val="24"/>
          <w:szCs w:val="24"/>
          <w:lang w:val="lv-LV" w:eastAsia="lv-LV"/>
        </w:rPr>
        <w:t xml:space="preserve"> 20</w:t>
      </w:r>
      <w:r>
        <w:rPr>
          <w:rFonts w:ascii="Times New Roman" w:eastAsiaTheme="minorHAnsi" w:hAnsi="Times New Roman"/>
          <w:bCs/>
          <w:sz w:val="24"/>
          <w:szCs w:val="24"/>
          <w:lang w:val="lv-LV"/>
        </w:rPr>
        <w:t>18</w:t>
      </w:r>
      <w:r w:rsidRPr="00154522">
        <w:rPr>
          <w:rFonts w:ascii="Times New Roman" w:eastAsia="TimesNewRoman" w:hAnsi="Times New Roman"/>
          <w:sz w:val="24"/>
          <w:szCs w:val="24"/>
          <w:lang w:val="lv-LV" w:eastAsia="lv-LV"/>
        </w:rPr>
        <w:t>/</w:t>
      </w:r>
      <w:r>
        <w:rPr>
          <w:rFonts w:ascii="Times New Roman" w:eastAsiaTheme="minorHAnsi" w:hAnsi="Times New Roman"/>
          <w:bCs/>
          <w:sz w:val="24"/>
          <w:szCs w:val="24"/>
          <w:lang w:val="lv-LV"/>
        </w:rPr>
        <w:t>08</w:t>
      </w:r>
      <w:r w:rsidRPr="00154522">
        <w:rPr>
          <w:rFonts w:ascii="Times New Roman" w:eastAsia="TimesNewRoman" w:hAnsi="Times New Roman"/>
          <w:sz w:val="24"/>
          <w:szCs w:val="24"/>
          <w:lang w:val="lv-LV" w:eastAsia="lv-LV"/>
        </w:rPr>
        <w:t xml:space="preserve">TPC, (turpmāk – konkurss) rezultātā ir, ieguvuši tiesības </w:t>
      </w:r>
      <w:r w:rsidRPr="00154522">
        <w:rPr>
          <w:rFonts w:ascii="Times New Roman" w:eastAsiaTheme="minorHAnsi" w:hAnsi="Times New Roman"/>
          <w:bCs/>
          <w:sz w:val="24"/>
          <w:szCs w:val="24"/>
          <w:lang w:val="lv-LV"/>
        </w:rPr>
        <w:t>noslēgt vispārīgo vienošanos par pozitīva spiediena terapijas iekārtu pielāgošanu un izsniegšanu</w:t>
      </w:r>
      <w:r w:rsidR="00B2511A">
        <w:rPr>
          <w:rFonts w:ascii="Times New Roman" w:eastAsia="TimesNewRoman" w:hAnsi="Times New Roman"/>
          <w:sz w:val="24"/>
          <w:szCs w:val="24"/>
          <w:lang w:val="lv-LV" w:eastAsia="lv-LV"/>
        </w:rPr>
        <w:t>, kā pakalpojumu sniedzēji</w:t>
      </w:r>
      <w:r w:rsidRPr="00154522">
        <w:rPr>
          <w:rFonts w:ascii="Times New Roman" w:eastAsia="TimesNewRoman" w:hAnsi="Times New Roman"/>
          <w:sz w:val="24"/>
          <w:szCs w:val="24"/>
          <w:lang w:val="lv-LV" w:eastAsia="lv-LV"/>
        </w:rPr>
        <w:t>:</w:t>
      </w:r>
    </w:p>
    <w:p w:rsidR="00386258" w:rsidRPr="00154522" w:rsidRDefault="00386258" w:rsidP="00386258">
      <w:pPr>
        <w:spacing w:after="40" w:line="240" w:lineRule="auto"/>
        <w:ind w:firstLine="573"/>
        <w:jc w:val="both"/>
        <w:rPr>
          <w:rFonts w:ascii="Times New Roman" w:eastAsia="TimesNewRoman" w:hAnsi="Times New Roman"/>
          <w:sz w:val="24"/>
          <w:szCs w:val="24"/>
          <w:lang w:val="lv-LV" w:eastAsia="lv-LV"/>
        </w:rPr>
      </w:pPr>
      <w:r w:rsidRPr="00154522">
        <w:rPr>
          <w:rFonts w:ascii="Times New Roman" w:eastAsiaTheme="minorHAnsi" w:hAnsi="Times New Roman"/>
          <w:bCs/>
          <w:sz w:val="24"/>
          <w:szCs w:val="24"/>
          <w:lang w:val="lv-LV"/>
        </w:rPr>
        <w:t>_____________________________________</w:t>
      </w:r>
      <w:r w:rsidRPr="00154522">
        <w:rPr>
          <w:rFonts w:ascii="Times New Roman" w:eastAsia="TimesNewRoman" w:hAnsi="Times New Roman"/>
          <w:sz w:val="24"/>
          <w:szCs w:val="24"/>
          <w:lang w:val="lv-LV" w:eastAsia="lv-LV"/>
        </w:rPr>
        <w:t>, reģistrācijas Nr. </w:t>
      </w:r>
      <w:r w:rsidRPr="00154522">
        <w:rPr>
          <w:rFonts w:ascii="Times New Roman" w:eastAsiaTheme="minorHAnsi" w:hAnsi="Times New Roman"/>
          <w:bCs/>
          <w:sz w:val="24"/>
          <w:szCs w:val="24"/>
          <w:lang w:val="lv-LV"/>
        </w:rPr>
        <w:t>________________</w:t>
      </w:r>
      <w:r w:rsidRPr="00154522">
        <w:rPr>
          <w:rFonts w:ascii="Times New Roman" w:eastAsia="TimesNewRoman" w:hAnsi="Times New Roman"/>
          <w:sz w:val="24"/>
          <w:szCs w:val="24"/>
          <w:lang w:val="lv-LV" w:eastAsia="lv-LV"/>
        </w:rPr>
        <w:t xml:space="preserve">, juridiskā adrese: </w:t>
      </w:r>
      <w:r w:rsidRPr="00154522">
        <w:rPr>
          <w:rFonts w:ascii="Times New Roman" w:eastAsiaTheme="minorHAnsi" w:hAnsi="Times New Roman"/>
          <w:bCs/>
          <w:sz w:val="24"/>
          <w:szCs w:val="24"/>
          <w:lang w:val="lv-LV"/>
        </w:rPr>
        <w:t>______________________</w:t>
      </w:r>
      <w:r w:rsidRPr="00154522">
        <w:rPr>
          <w:rFonts w:ascii="Times New Roman" w:eastAsia="TimesNewRoman" w:hAnsi="Times New Roman"/>
          <w:sz w:val="24"/>
          <w:szCs w:val="24"/>
          <w:lang w:val="lv-LV" w:eastAsia="lv-LV"/>
        </w:rPr>
        <w:t xml:space="preserve">, kuru uz </w:t>
      </w:r>
      <w:r w:rsidRPr="00154522">
        <w:rPr>
          <w:rFonts w:ascii="Times New Roman" w:eastAsiaTheme="minorHAnsi" w:hAnsi="Times New Roman"/>
          <w:bCs/>
          <w:sz w:val="24"/>
          <w:szCs w:val="24"/>
          <w:lang w:val="lv-LV"/>
        </w:rPr>
        <w:t>_______</w:t>
      </w:r>
      <w:r w:rsidRPr="00154522">
        <w:rPr>
          <w:rFonts w:ascii="Times New Roman" w:eastAsia="TimesNewRoman" w:hAnsi="Times New Roman"/>
          <w:sz w:val="24"/>
          <w:szCs w:val="24"/>
          <w:lang w:val="lv-LV" w:eastAsia="lv-LV"/>
        </w:rPr>
        <w:t xml:space="preserve"> pamata pārstāv </w:t>
      </w:r>
      <w:r>
        <w:rPr>
          <w:rFonts w:ascii="Times New Roman" w:eastAsiaTheme="minorHAnsi" w:hAnsi="Times New Roman"/>
          <w:bCs/>
          <w:sz w:val="24"/>
          <w:szCs w:val="24"/>
          <w:lang w:val="lv-LV"/>
        </w:rPr>
        <w:t>________________________</w:t>
      </w:r>
      <w:r w:rsidRPr="00154522">
        <w:rPr>
          <w:rFonts w:ascii="Times New Roman" w:eastAsia="TimesNewRoman" w:hAnsi="Times New Roman"/>
          <w:sz w:val="24"/>
          <w:szCs w:val="24"/>
          <w:lang w:val="lv-LV" w:eastAsia="lv-LV"/>
        </w:rPr>
        <w:t>,</w:t>
      </w:r>
    </w:p>
    <w:p w:rsidR="00386258" w:rsidRPr="00154522" w:rsidRDefault="00386258" w:rsidP="00386258">
      <w:pPr>
        <w:spacing w:after="40" w:line="240" w:lineRule="auto"/>
        <w:ind w:firstLine="573"/>
        <w:jc w:val="both"/>
        <w:rPr>
          <w:rFonts w:ascii="Times New Roman" w:eastAsia="TimesNewRoman" w:hAnsi="Times New Roman"/>
          <w:sz w:val="24"/>
          <w:szCs w:val="24"/>
          <w:lang w:val="lv-LV" w:eastAsia="lv-LV"/>
        </w:rPr>
      </w:pPr>
      <w:r w:rsidRPr="00154522">
        <w:rPr>
          <w:rFonts w:ascii="Times New Roman" w:eastAsiaTheme="minorHAnsi" w:hAnsi="Times New Roman"/>
          <w:bCs/>
          <w:sz w:val="24"/>
          <w:szCs w:val="24"/>
          <w:lang w:val="lv-LV"/>
        </w:rPr>
        <w:t>_____</w:t>
      </w:r>
      <w:r>
        <w:rPr>
          <w:rFonts w:ascii="Times New Roman" w:eastAsiaTheme="minorHAnsi" w:hAnsi="Times New Roman"/>
          <w:bCs/>
          <w:sz w:val="24"/>
          <w:szCs w:val="24"/>
          <w:lang w:val="lv-LV"/>
        </w:rPr>
        <w:t>__________________________</w:t>
      </w:r>
      <w:r w:rsidRPr="00154522">
        <w:rPr>
          <w:rFonts w:ascii="Times New Roman" w:eastAsia="TimesNewRoman" w:hAnsi="Times New Roman"/>
          <w:sz w:val="24"/>
          <w:szCs w:val="24"/>
          <w:lang w:val="lv-LV" w:eastAsia="lv-LV"/>
        </w:rPr>
        <w:t>, reģistrācijas Nr. </w:t>
      </w:r>
      <w:r w:rsidRPr="00154522">
        <w:rPr>
          <w:rFonts w:ascii="Times New Roman" w:eastAsiaTheme="minorHAnsi" w:hAnsi="Times New Roman"/>
          <w:bCs/>
          <w:sz w:val="24"/>
          <w:szCs w:val="24"/>
          <w:lang w:val="lv-LV"/>
        </w:rPr>
        <w:t>________________</w:t>
      </w:r>
      <w:r w:rsidRPr="00154522">
        <w:rPr>
          <w:rFonts w:ascii="Times New Roman" w:eastAsia="TimesNewRoman" w:hAnsi="Times New Roman"/>
          <w:sz w:val="24"/>
          <w:szCs w:val="24"/>
          <w:lang w:val="lv-LV" w:eastAsia="lv-LV"/>
        </w:rPr>
        <w:t xml:space="preserve">, juridiskā adrese: </w:t>
      </w:r>
      <w:r w:rsidRPr="00154522">
        <w:rPr>
          <w:rFonts w:ascii="Times New Roman" w:eastAsiaTheme="minorHAnsi" w:hAnsi="Times New Roman"/>
          <w:bCs/>
          <w:sz w:val="24"/>
          <w:szCs w:val="24"/>
          <w:lang w:val="lv-LV"/>
        </w:rPr>
        <w:t>______________________</w:t>
      </w:r>
      <w:r w:rsidRPr="00154522">
        <w:rPr>
          <w:rFonts w:ascii="Times New Roman" w:eastAsia="TimesNewRoman" w:hAnsi="Times New Roman"/>
          <w:sz w:val="24"/>
          <w:szCs w:val="24"/>
          <w:lang w:val="lv-LV" w:eastAsia="lv-LV"/>
        </w:rPr>
        <w:t xml:space="preserve">, kuru uz </w:t>
      </w:r>
      <w:r w:rsidRPr="00154522">
        <w:rPr>
          <w:rFonts w:ascii="Times New Roman" w:eastAsiaTheme="minorHAnsi" w:hAnsi="Times New Roman"/>
          <w:bCs/>
          <w:sz w:val="24"/>
          <w:szCs w:val="24"/>
          <w:lang w:val="lv-LV"/>
        </w:rPr>
        <w:t>_______</w:t>
      </w:r>
      <w:r w:rsidRPr="00154522">
        <w:rPr>
          <w:rFonts w:ascii="Times New Roman" w:eastAsia="TimesNewRoman" w:hAnsi="Times New Roman"/>
          <w:sz w:val="24"/>
          <w:szCs w:val="24"/>
          <w:lang w:val="lv-LV" w:eastAsia="lv-LV"/>
        </w:rPr>
        <w:t xml:space="preserve"> pamata pārstāv </w:t>
      </w:r>
      <w:r w:rsidRPr="00154522">
        <w:rPr>
          <w:rFonts w:ascii="Times New Roman" w:eastAsiaTheme="minorHAnsi" w:hAnsi="Times New Roman"/>
          <w:bCs/>
          <w:sz w:val="24"/>
          <w:szCs w:val="24"/>
          <w:lang w:val="lv-LV"/>
        </w:rPr>
        <w:t>_________________________</w:t>
      </w:r>
      <w:r w:rsidRPr="00154522">
        <w:rPr>
          <w:rFonts w:ascii="Times New Roman" w:eastAsia="TimesNewRoman" w:hAnsi="Times New Roman"/>
          <w:sz w:val="24"/>
          <w:szCs w:val="24"/>
          <w:lang w:val="lv-LV" w:eastAsia="lv-LV"/>
        </w:rPr>
        <w:t>,</w:t>
      </w:r>
    </w:p>
    <w:p w:rsidR="00386258" w:rsidRPr="00154522" w:rsidRDefault="00386258" w:rsidP="00386258">
      <w:pPr>
        <w:spacing w:after="40" w:line="240" w:lineRule="auto"/>
        <w:ind w:firstLine="573"/>
        <w:jc w:val="both"/>
        <w:rPr>
          <w:rFonts w:ascii="Times New Roman" w:eastAsia="TimesNewRoman" w:hAnsi="Times New Roman"/>
          <w:sz w:val="24"/>
          <w:szCs w:val="24"/>
          <w:lang w:val="lv-LV" w:eastAsia="lv-LV"/>
        </w:rPr>
      </w:pPr>
      <w:r w:rsidRPr="00154522">
        <w:rPr>
          <w:rFonts w:ascii="Times New Roman" w:eastAsiaTheme="minorHAnsi" w:hAnsi="Times New Roman"/>
          <w:bCs/>
          <w:sz w:val="24"/>
          <w:szCs w:val="24"/>
          <w:lang w:val="lv-LV"/>
        </w:rPr>
        <w:t xml:space="preserve">_____________________________________, reģistrācijas Nr. ________________, juridiskā </w:t>
      </w:r>
    </w:p>
    <w:p w:rsidR="00386258" w:rsidRPr="00154522" w:rsidRDefault="00386258" w:rsidP="00386258">
      <w:pPr>
        <w:spacing w:after="40" w:line="240" w:lineRule="auto"/>
        <w:ind w:firstLine="573"/>
        <w:jc w:val="both"/>
        <w:rPr>
          <w:rFonts w:ascii="Times New Roman" w:eastAsia="TimesNewRoman" w:hAnsi="Times New Roman"/>
          <w:sz w:val="24"/>
          <w:szCs w:val="24"/>
          <w:lang w:val="lv-LV" w:eastAsia="lv-LV"/>
        </w:rPr>
      </w:pPr>
      <w:r w:rsidRPr="00154522">
        <w:rPr>
          <w:rFonts w:ascii="Times New Roman" w:eastAsia="TimesNewRoman" w:hAnsi="Times New Roman"/>
          <w:sz w:val="24"/>
          <w:szCs w:val="24"/>
          <w:lang w:val="lv-LV" w:eastAsia="lv-LV"/>
        </w:rPr>
        <w:t xml:space="preserve">no otras puses, turpmāk visi </w:t>
      </w:r>
      <w:r>
        <w:rPr>
          <w:rFonts w:ascii="Times New Roman" w:eastAsia="TimesNewRoman" w:hAnsi="Times New Roman"/>
          <w:sz w:val="24"/>
          <w:szCs w:val="24"/>
          <w:lang w:val="lv-LV" w:eastAsia="lv-LV"/>
        </w:rPr>
        <w:t>pakalpojumu sniedzēji</w:t>
      </w:r>
      <w:r w:rsidRPr="00154522">
        <w:rPr>
          <w:rFonts w:ascii="Times New Roman" w:eastAsia="TimesNewRoman" w:hAnsi="Times New Roman"/>
          <w:sz w:val="24"/>
          <w:szCs w:val="24"/>
          <w:lang w:val="lv-LV" w:eastAsia="lv-LV"/>
        </w:rPr>
        <w:t xml:space="preserve"> kopā un katrs atsevišķi tiek saukti –</w:t>
      </w:r>
      <w:r>
        <w:rPr>
          <w:rFonts w:ascii="Times New Roman" w:eastAsia="TimesNewRoman" w:hAnsi="Times New Roman"/>
          <w:sz w:val="24"/>
          <w:szCs w:val="24"/>
          <w:lang w:val="lv-LV" w:eastAsia="lv-LV"/>
        </w:rPr>
        <w:t xml:space="preserve"> Pakalpojumu sniedzēji</w:t>
      </w:r>
      <w:r w:rsidRPr="00154522">
        <w:rPr>
          <w:rFonts w:ascii="Times New Roman" w:eastAsia="TimesNewRoman" w:hAnsi="Times New Roman"/>
          <w:sz w:val="24"/>
          <w:szCs w:val="24"/>
          <w:lang w:val="lv-LV" w:eastAsia="lv-LV"/>
        </w:rPr>
        <w:t xml:space="preserve">/ </w:t>
      </w:r>
      <w:r>
        <w:rPr>
          <w:rFonts w:ascii="Times New Roman" w:eastAsia="TimesNewRoman" w:hAnsi="Times New Roman"/>
          <w:sz w:val="24"/>
          <w:szCs w:val="24"/>
          <w:lang w:val="lv-LV" w:eastAsia="lv-LV"/>
        </w:rPr>
        <w:t>Pakalpojumu sniedzējs</w:t>
      </w:r>
      <w:r w:rsidRPr="00154522">
        <w:rPr>
          <w:rFonts w:ascii="Times New Roman" w:eastAsia="TimesNewRoman" w:hAnsi="Times New Roman"/>
          <w:sz w:val="24"/>
          <w:szCs w:val="24"/>
          <w:lang w:val="lv-LV" w:eastAsia="lv-LV"/>
        </w:rPr>
        <w:t>, bet visi vienošanās dalībnieki turpmāk arī – Puses/ Puse.</w:t>
      </w:r>
    </w:p>
    <w:p w:rsidR="00386258" w:rsidRPr="00154522" w:rsidRDefault="00386258" w:rsidP="00386258">
      <w:pPr>
        <w:pStyle w:val="ListParagraph"/>
        <w:numPr>
          <w:ilvl w:val="0"/>
          <w:numId w:val="13"/>
        </w:numPr>
        <w:spacing w:before="60" w:after="60"/>
        <w:rPr>
          <w:rFonts w:ascii="Times New Roman" w:eastAsia="TimesNewRoman" w:hAnsi="Times New Roman"/>
          <w:b/>
          <w:szCs w:val="24"/>
        </w:rPr>
      </w:pPr>
      <w:r w:rsidRPr="00154522">
        <w:rPr>
          <w:rFonts w:ascii="Times New Roman" w:eastAsia="TimesNewRoman" w:hAnsi="Times New Roman"/>
          <w:b/>
          <w:szCs w:val="24"/>
        </w:rPr>
        <w:t>PREAMBULA</w:t>
      </w:r>
    </w:p>
    <w:p w:rsidR="00386258" w:rsidRDefault="00386258" w:rsidP="00386258">
      <w:pPr>
        <w:spacing w:after="40" w:line="240" w:lineRule="auto"/>
        <w:ind w:firstLine="573"/>
        <w:jc w:val="both"/>
        <w:rPr>
          <w:rFonts w:ascii="Times New Roman" w:eastAsia="TimesNewRoman" w:hAnsi="Times New Roman"/>
          <w:sz w:val="24"/>
          <w:szCs w:val="24"/>
          <w:lang w:val="lv-LV" w:eastAsia="lv-LV"/>
        </w:rPr>
      </w:pPr>
      <w:r w:rsidRPr="00154522">
        <w:rPr>
          <w:rFonts w:ascii="Times New Roman" w:eastAsia="TimesNewRoman" w:hAnsi="Times New Roman"/>
          <w:sz w:val="24"/>
          <w:szCs w:val="24"/>
          <w:lang w:val="lv-LV" w:eastAsia="lv-LV"/>
        </w:rPr>
        <w:t xml:space="preserve">Vispārīgā vienošanās ir noslēgta starp Pasūtītāju un </w:t>
      </w:r>
      <w:r>
        <w:rPr>
          <w:rFonts w:ascii="Times New Roman" w:eastAsia="TimesNewRoman" w:hAnsi="Times New Roman"/>
          <w:sz w:val="24"/>
          <w:szCs w:val="24"/>
          <w:lang w:val="lv-LV" w:eastAsia="lv-LV"/>
        </w:rPr>
        <w:t>Pakalpojumu sniedzējiem</w:t>
      </w:r>
      <w:r w:rsidRPr="00154522">
        <w:rPr>
          <w:rFonts w:ascii="Times New Roman" w:eastAsia="TimesNewRoman" w:hAnsi="Times New Roman"/>
          <w:sz w:val="24"/>
          <w:szCs w:val="24"/>
          <w:lang w:val="lv-LV" w:eastAsia="lv-LV"/>
        </w:rPr>
        <w:t xml:space="preserve">, kuras mērķis ir </w:t>
      </w:r>
      <w:r w:rsidRPr="00154522">
        <w:rPr>
          <w:rFonts w:ascii="Times New Roman" w:eastAsiaTheme="minorHAnsi" w:hAnsi="Times New Roman"/>
          <w:bCs/>
          <w:sz w:val="24"/>
          <w:szCs w:val="24"/>
          <w:lang w:val="lv-LV"/>
        </w:rPr>
        <w:t xml:space="preserve">noteikt slēdzamo pakalpojumu līgumu par </w:t>
      </w:r>
      <w:r w:rsidRPr="00154522">
        <w:rPr>
          <w:rFonts w:ascii="Times New Roman" w:hAnsi="Times New Roman"/>
          <w:sz w:val="24"/>
          <w:szCs w:val="24"/>
          <w:lang w:val="lv-LV"/>
        </w:rPr>
        <w:t>pozitīva spiediena terapijas iekārtu pielāgošanu un izsniegšanu</w:t>
      </w:r>
      <w:r w:rsidRPr="00154522">
        <w:rPr>
          <w:rFonts w:ascii="Times New Roman" w:eastAsia="TimesNewRoman" w:hAnsi="Times New Roman"/>
          <w:sz w:val="24"/>
          <w:szCs w:val="24"/>
          <w:lang w:val="lv-LV" w:eastAsia="lv-LV"/>
        </w:rPr>
        <w:t>, kā arī paredzēt noteikumus, ar kuriem saskaņā pakalpojumu līgums tiek slēgts, tajā skaitā, bet ne tikai, paredzot vispārējos noteikumus attiecībā uz iepirkuma priekšmetu, cenām un kvalitātes jautājumiem.</w:t>
      </w:r>
    </w:p>
    <w:p w:rsidR="001E5BE9" w:rsidRPr="00154522" w:rsidRDefault="001E5BE9" w:rsidP="00386258">
      <w:pPr>
        <w:spacing w:after="40" w:line="240" w:lineRule="auto"/>
        <w:ind w:firstLine="573"/>
        <w:jc w:val="both"/>
        <w:rPr>
          <w:rFonts w:ascii="Times New Roman" w:eastAsia="TimesNewRoman" w:hAnsi="Times New Roman"/>
          <w:sz w:val="24"/>
          <w:szCs w:val="24"/>
          <w:lang w:val="lv-LV" w:eastAsia="lv-LV"/>
        </w:rPr>
      </w:pPr>
    </w:p>
    <w:p w:rsidR="00386258" w:rsidRPr="00154522" w:rsidRDefault="00386258" w:rsidP="00386258">
      <w:pPr>
        <w:pStyle w:val="ListParagraph"/>
        <w:numPr>
          <w:ilvl w:val="0"/>
          <w:numId w:val="13"/>
        </w:numPr>
        <w:spacing w:before="60" w:after="60"/>
        <w:contextualSpacing w:val="0"/>
        <w:rPr>
          <w:rFonts w:ascii="Times New Roman" w:eastAsia="TimesNewRoman" w:hAnsi="Times New Roman"/>
          <w:b/>
          <w:szCs w:val="24"/>
        </w:rPr>
      </w:pPr>
      <w:r w:rsidRPr="00154522">
        <w:rPr>
          <w:rFonts w:ascii="Times New Roman" w:eastAsia="TimesNewRoman" w:hAnsi="Times New Roman"/>
          <w:b/>
          <w:szCs w:val="24"/>
        </w:rPr>
        <w:t>VISPĀRĪGĀS VIENOŠANĀS PAMATNOTEIKUMI</w:t>
      </w:r>
    </w:p>
    <w:p w:rsidR="00386258" w:rsidRPr="00154522" w:rsidRDefault="00386258" w:rsidP="00386258">
      <w:pPr>
        <w:numPr>
          <w:ilvl w:val="0"/>
          <w:numId w:val="12"/>
        </w:numPr>
        <w:tabs>
          <w:tab w:val="clear" w:pos="720"/>
        </w:tabs>
        <w:spacing w:before="60" w:after="60" w:line="240" w:lineRule="auto"/>
        <w:ind w:left="425" w:hanging="425"/>
        <w:jc w:val="center"/>
        <w:rPr>
          <w:rFonts w:ascii="Times New Roman" w:eastAsia="TimesNewRoman" w:hAnsi="Times New Roman"/>
          <w:b/>
          <w:sz w:val="24"/>
          <w:szCs w:val="24"/>
          <w:lang w:val="lv-LV" w:eastAsia="lv-LV"/>
        </w:rPr>
      </w:pPr>
      <w:r w:rsidRPr="00154522">
        <w:rPr>
          <w:rFonts w:ascii="Times New Roman" w:eastAsia="TimesNewRoman" w:hAnsi="Times New Roman"/>
          <w:b/>
          <w:sz w:val="24"/>
          <w:szCs w:val="24"/>
          <w:lang w:val="lv-LV" w:eastAsia="lv-LV"/>
        </w:rPr>
        <w:t>VISPĀRĪGIE NOTEIKUMI</w:t>
      </w:r>
    </w:p>
    <w:p w:rsidR="00386258" w:rsidRPr="00154522" w:rsidRDefault="00386258" w:rsidP="00386258">
      <w:pPr>
        <w:numPr>
          <w:ilvl w:val="1"/>
          <w:numId w:val="12"/>
        </w:numPr>
        <w:spacing w:after="40" w:line="240" w:lineRule="auto"/>
        <w:ind w:left="570" w:hanging="570"/>
        <w:jc w:val="both"/>
        <w:rPr>
          <w:rFonts w:ascii="Times New Roman" w:eastAsia="TimesNewRoman" w:hAnsi="Times New Roman"/>
          <w:sz w:val="24"/>
          <w:szCs w:val="24"/>
          <w:lang w:val="lv-LV" w:eastAsia="lv-LV"/>
        </w:rPr>
      </w:pPr>
      <w:r w:rsidRPr="00154522">
        <w:rPr>
          <w:rFonts w:ascii="Times New Roman" w:eastAsia="TimesNewRoman" w:hAnsi="Times New Roman"/>
          <w:sz w:val="24"/>
          <w:szCs w:val="24"/>
          <w:lang w:val="lv-LV" w:eastAsia="lv-LV"/>
        </w:rPr>
        <w:t>Ar šīs vispārīgās vienošanās noslēgšanas dienu Pasūtītājs un P</w:t>
      </w:r>
      <w:r>
        <w:rPr>
          <w:rFonts w:ascii="Times New Roman" w:eastAsia="TimesNewRoman" w:hAnsi="Times New Roman"/>
          <w:sz w:val="24"/>
          <w:szCs w:val="24"/>
          <w:lang w:val="lv-LV" w:eastAsia="lv-LV"/>
        </w:rPr>
        <w:t>akalpojumu sniedzējs</w:t>
      </w:r>
      <w:r w:rsidRPr="00154522">
        <w:rPr>
          <w:rFonts w:ascii="Times New Roman" w:eastAsia="TimesNewRoman" w:hAnsi="Times New Roman"/>
          <w:sz w:val="24"/>
          <w:szCs w:val="24"/>
          <w:lang w:val="lv-LV" w:eastAsia="lv-LV"/>
        </w:rPr>
        <w:t xml:space="preserve">, </w:t>
      </w:r>
      <w:r w:rsidRPr="00154522">
        <w:rPr>
          <w:rFonts w:ascii="Times New Roman" w:eastAsiaTheme="minorHAnsi" w:hAnsi="Times New Roman"/>
          <w:bCs/>
          <w:sz w:val="24"/>
          <w:szCs w:val="24"/>
          <w:lang w:val="lv-LV"/>
        </w:rPr>
        <w:t>kurš iesniedzis saimnieciski visizdevīgāko piedāvājumu</w:t>
      </w:r>
      <w:r w:rsidRPr="00154522">
        <w:rPr>
          <w:rFonts w:ascii="Times New Roman" w:eastAsia="TimesNewRoman" w:hAnsi="Times New Roman"/>
          <w:sz w:val="24"/>
          <w:szCs w:val="24"/>
          <w:lang w:val="lv-LV" w:eastAsia="lv-LV"/>
        </w:rPr>
        <w:t xml:space="preserve">, </w:t>
      </w:r>
      <w:r w:rsidRPr="00154522">
        <w:rPr>
          <w:rFonts w:ascii="Times New Roman" w:eastAsiaTheme="minorHAnsi" w:hAnsi="Times New Roman"/>
          <w:bCs/>
          <w:sz w:val="24"/>
          <w:szCs w:val="24"/>
          <w:lang w:val="lv-LV"/>
        </w:rPr>
        <w:t xml:space="preserve">iegūst tiesības noslēgt konkrētu pakalpojumu līgumu par </w:t>
      </w:r>
      <w:r w:rsidRPr="00154522">
        <w:rPr>
          <w:rFonts w:ascii="Times New Roman" w:hAnsi="Times New Roman"/>
          <w:sz w:val="24"/>
          <w:szCs w:val="24"/>
          <w:lang w:val="lv-LV"/>
        </w:rPr>
        <w:t>pozitīva spiediena terapijas iekārtu pielāgošanu un izsniegšanu</w:t>
      </w:r>
      <w:r w:rsidRPr="00154522">
        <w:rPr>
          <w:rFonts w:ascii="Times New Roman" w:eastAsia="TimesNewRoman" w:hAnsi="Times New Roman"/>
          <w:sz w:val="24"/>
          <w:szCs w:val="24"/>
          <w:lang w:val="lv-LV" w:eastAsia="lv-LV"/>
        </w:rPr>
        <w:t xml:space="preserve"> (turpmāk – pakalpojumu sniegšana) par konkursā piedāvātajām vienības cenām un noteikta pakalpojumu līgumu noslēgšanas kārtība.</w:t>
      </w:r>
    </w:p>
    <w:p w:rsidR="00386258" w:rsidRPr="00154522" w:rsidRDefault="00386258" w:rsidP="00386258">
      <w:pPr>
        <w:numPr>
          <w:ilvl w:val="1"/>
          <w:numId w:val="12"/>
        </w:numPr>
        <w:spacing w:after="40" w:line="240" w:lineRule="auto"/>
        <w:ind w:left="570" w:hanging="570"/>
        <w:jc w:val="both"/>
        <w:rPr>
          <w:rFonts w:ascii="Times New Roman" w:eastAsia="TimesNewRoman" w:hAnsi="Times New Roman"/>
          <w:sz w:val="24"/>
          <w:szCs w:val="24"/>
          <w:lang w:val="lv-LV" w:eastAsia="lv-LV"/>
        </w:rPr>
      </w:pPr>
      <w:r w:rsidRPr="00154522">
        <w:rPr>
          <w:rFonts w:ascii="Times New Roman" w:eastAsia="TimesNewRoman" w:hAnsi="Times New Roman"/>
          <w:sz w:val="24"/>
          <w:szCs w:val="24"/>
          <w:lang w:val="lv-LV" w:eastAsia="lv-LV"/>
        </w:rPr>
        <w:t>Pakalpojumu līgums tiek slēgts ar P</w:t>
      </w:r>
      <w:r>
        <w:rPr>
          <w:rFonts w:ascii="Times New Roman" w:eastAsia="TimesNewRoman" w:hAnsi="Times New Roman"/>
          <w:sz w:val="24"/>
          <w:szCs w:val="24"/>
          <w:lang w:val="lv-LV" w:eastAsia="lv-LV"/>
        </w:rPr>
        <w:t>akalpojumu sniedzēju</w:t>
      </w:r>
      <w:r w:rsidRPr="00154522">
        <w:rPr>
          <w:rFonts w:ascii="Times New Roman" w:eastAsia="TimesNewRoman" w:hAnsi="Times New Roman"/>
          <w:sz w:val="24"/>
          <w:szCs w:val="24"/>
          <w:lang w:val="lv-LV" w:eastAsia="lv-LV"/>
        </w:rPr>
        <w:t xml:space="preserve">, kurš ir </w:t>
      </w:r>
      <w:r w:rsidRPr="00154522">
        <w:rPr>
          <w:rFonts w:ascii="Times New Roman" w:eastAsiaTheme="minorHAnsi" w:hAnsi="Times New Roman"/>
          <w:bCs/>
          <w:sz w:val="24"/>
          <w:szCs w:val="24"/>
          <w:lang w:val="lv-LV"/>
        </w:rPr>
        <w:t>iesniedzis konkursā saimnieciski visizdevīgāko piedāvājumu un apstiprināts par konkursa uzvarētāju.</w:t>
      </w:r>
    </w:p>
    <w:p w:rsidR="00386258" w:rsidRPr="00154522" w:rsidRDefault="00386258" w:rsidP="00386258">
      <w:pPr>
        <w:numPr>
          <w:ilvl w:val="1"/>
          <w:numId w:val="12"/>
        </w:numPr>
        <w:spacing w:after="40" w:line="240" w:lineRule="auto"/>
        <w:ind w:left="570" w:hanging="570"/>
        <w:jc w:val="both"/>
        <w:rPr>
          <w:rFonts w:ascii="Times New Roman" w:eastAsia="TimesNewRoman" w:hAnsi="Times New Roman"/>
          <w:sz w:val="24"/>
          <w:szCs w:val="24"/>
          <w:lang w:val="lv-LV" w:eastAsia="lv-LV"/>
        </w:rPr>
      </w:pPr>
      <w:r w:rsidRPr="00154522">
        <w:rPr>
          <w:rFonts w:ascii="Times New Roman" w:eastAsia="TimesNewRoman" w:hAnsi="Times New Roman"/>
          <w:sz w:val="24"/>
          <w:szCs w:val="24"/>
          <w:lang w:val="lv-LV" w:eastAsia="lv-LV"/>
        </w:rPr>
        <w:t xml:space="preserve">Noslēdzot </w:t>
      </w:r>
      <w:r w:rsidRPr="00154522">
        <w:rPr>
          <w:rFonts w:ascii="Times New Roman" w:eastAsiaTheme="minorHAnsi" w:hAnsi="Times New Roman"/>
          <w:bCs/>
          <w:sz w:val="24"/>
          <w:szCs w:val="24"/>
          <w:lang w:val="lv-LV"/>
        </w:rPr>
        <w:t>līgumu par pakalpojumu sniegšanu</w:t>
      </w:r>
      <w:r w:rsidRPr="00154522">
        <w:rPr>
          <w:rFonts w:ascii="Times New Roman" w:eastAsia="TimesNewRoman" w:hAnsi="Times New Roman"/>
          <w:sz w:val="24"/>
          <w:szCs w:val="24"/>
          <w:lang w:val="lv-LV" w:eastAsia="lv-LV"/>
        </w:rPr>
        <w:t>, P</w:t>
      </w:r>
      <w:r>
        <w:rPr>
          <w:rFonts w:ascii="Times New Roman" w:eastAsia="TimesNewRoman" w:hAnsi="Times New Roman"/>
          <w:sz w:val="24"/>
          <w:szCs w:val="24"/>
          <w:lang w:val="lv-LV" w:eastAsia="lv-LV"/>
        </w:rPr>
        <w:t>akalpojumu sniedzējam</w:t>
      </w:r>
      <w:r w:rsidRPr="00154522">
        <w:rPr>
          <w:rFonts w:ascii="Times New Roman" w:eastAsia="TimesNewRoman" w:hAnsi="Times New Roman"/>
          <w:sz w:val="24"/>
          <w:szCs w:val="24"/>
          <w:lang w:val="lv-LV" w:eastAsia="lv-LV"/>
        </w:rPr>
        <w:t xml:space="preserve"> ir jāņem vērā, ka </w:t>
      </w:r>
      <w:r w:rsidRPr="00154522">
        <w:rPr>
          <w:rFonts w:ascii="Times New Roman" w:eastAsiaTheme="minorHAnsi" w:hAnsi="Times New Roman"/>
          <w:bCs/>
          <w:sz w:val="24"/>
          <w:szCs w:val="24"/>
          <w:lang w:val="lv-LV"/>
        </w:rPr>
        <w:t>pozitīva spiediena terapijas iekārtu</w:t>
      </w:r>
      <w:r w:rsidRPr="00154522">
        <w:rPr>
          <w:rFonts w:ascii="Times New Roman" w:eastAsia="TimesNewRoman" w:hAnsi="Times New Roman"/>
          <w:sz w:val="24"/>
          <w:szCs w:val="24"/>
          <w:lang w:val="lv-LV" w:eastAsia="lv-LV"/>
        </w:rPr>
        <w:t xml:space="preserve"> (turpmāk – </w:t>
      </w:r>
      <w:r>
        <w:rPr>
          <w:rFonts w:ascii="Times New Roman" w:eastAsiaTheme="minorHAnsi" w:hAnsi="Times New Roman"/>
          <w:bCs/>
          <w:sz w:val="24"/>
          <w:szCs w:val="24"/>
          <w:lang w:val="lv-LV"/>
        </w:rPr>
        <w:t>iekārtas</w:t>
      </w:r>
      <w:r w:rsidRPr="00154522">
        <w:rPr>
          <w:rFonts w:ascii="Times New Roman" w:eastAsia="TimesNewRoman" w:hAnsi="Times New Roman"/>
          <w:sz w:val="24"/>
          <w:szCs w:val="24"/>
          <w:lang w:val="lv-LV" w:eastAsia="lv-LV"/>
        </w:rPr>
        <w:t xml:space="preserve">) raksturojošie elementi nedrīkst būt </w:t>
      </w:r>
      <w:r w:rsidRPr="00154522">
        <w:rPr>
          <w:rFonts w:ascii="Times New Roman" w:eastAsia="TimesNewRoman" w:hAnsi="Times New Roman"/>
          <w:sz w:val="24"/>
          <w:szCs w:val="24"/>
          <w:lang w:val="lv-LV" w:eastAsia="lv-LV"/>
        </w:rPr>
        <w:lastRenderedPageBreak/>
        <w:t>savādāki, kā norādīts konkursa tehniskajā specifikācijā, bet cenas nedrīkst būt augstākas par konkursā piedāvātajām.</w:t>
      </w:r>
    </w:p>
    <w:p w:rsidR="00386258" w:rsidRPr="00154522" w:rsidRDefault="00386258" w:rsidP="00386258">
      <w:pPr>
        <w:numPr>
          <w:ilvl w:val="1"/>
          <w:numId w:val="12"/>
        </w:numPr>
        <w:spacing w:after="40" w:line="240" w:lineRule="auto"/>
        <w:ind w:left="570" w:hanging="570"/>
        <w:jc w:val="both"/>
        <w:rPr>
          <w:rFonts w:ascii="Times New Roman" w:eastAsia="TimesNewRoman" w:hAnsi="Times New Roman"/>
          <w:sz w:val="24"/>
          <w:szCs w:val="24"/>
          <w:lang w:val="lv-LV" w:eastAsia="lv-LV"/>
        </w:rPr>
      </w:pPr>
      <w:r w:rsidRPr="00154522">
        <w:rPr>
          <w:rFonts w:ascii="Times New Roman" w:eastAsia="TimesNewRoman" w:hAnsi="Times New Roman"/>
          <w:sz w:val="24"/>
          <w:szCs w:val="24"/>
          <w:lang w:val="lv-LV" w:eastAsia="lv-LV"/>
        </w:rPr>
        <w:t>Ja P</w:t>
      </w:r>
      <w:r>
        <w:rPr>
          <w:rFonts w:ascii="Times New Roman" w:eastAsia="TimesNewRoman" w:hAnsi="Times New Roman"/>
          <w:sz w:val="24"/>
          <w:szCs w:val="24"/>
          <w:lang w:val="lv-LV" w:eastAsia="lv-LV"/>
        </w:rPr>
        <w:t>akalpojumu sniedzējs</w:t>
      </w:r>
      <w:r w:rsidRPr="00154522">
        <w:rPr>
          <w:rFonts w:ascii="Times New Roman" w:eastAsia="TimesNewRoman" w:hAnsi="Times New Roman"/>
          <w:sz w:val="24"/>
          <w:szCs w:val="24"/>
          <w:lang w:val="lv-LV" w:eastAsia="lv-LV"/>
        </w:rPr>
        <w:t xml:space="preserve">, </w:t>
      </w:r>
      <w:r w:rsidRPr="00154522">
        <w:rPr>
          <w:rFonts w:ascii="Times New Roman" w:eastAsiaTheme="minorHAnsi" w:hAnsi="Times New Roman"/>
          <w:bCs/>
          <w:sz w:val="24"/>
          <w:szCs w:val="24"/>
          <w:lang w:val="lv-LV"/>
        </w:rPr>
        <w:t>ar kuru ir noslēgts pakalpojumu līgums, nepilda noslēgtā līguma saistības vai atkāpjas no līguma, tad pakalpojumu līgums tiek slēgts ar nākošo saimnieciski visizdevīgākā piedāvājuma iesniedzēju, kurš ir parakstījis šo vispārīgo vienošanos.</w:t>
      </w:r>
    </w:p>
    <w:p w:rsidR="00386258" w:rsidRPr="00154522" w:rsidRDefault="00386258" w:rsidP="00386258">
      <w:pPr>
        <w:numPr>
          <w:ilvl w:val="1"/>
          <w:numId w:val="12"/>
        </w:numPr>
        <w:spacing w:after="40" w:line="240" w:lineRule="auto"/>
        <w:ind w:left="570" w:hanging="570"/>
        <w:jc w:val="both"/>
        <w:rPr>
          <w:rFonts w:ascii="Times New Roman" w:eastAsia="TimesNewRoman" w:hAnsi="Times New Roman"/>
          <w:sz w:val="24"/>
          <w:szCs w:val="24"/>
          <w:lang w:val="lv-LV" w:eastAsia="lv-LV"/>
        </w:rPr>
      </w:pPr>
      <w:r w:rsidRPr="00154522">
        <w:rPr>
          <w:rFonts w:ascii="Times New Roman" w:eastAsia="TimesNewRoman" w:hAnsi="Times New Roman"/>
          <w:sz w:val="24"/>
          <w:szCs w:val="24"/>
          <w:lang w:val="lv-LV" w:eastAsia="lv-LV"/>
        </w:rPr>
        <w:t>Puses savstarpējiem rakstveida kontaktiem izmanto e-pasta adreses, kuras norādītas konkursa dokumentos.</w:t>
      </w:r>
    </w:p>
    <w:p w:rsidR="00386258" w:rsidRPr="00154522" w:rsidRDefault="00386258" w:rsidP="00386258">
      <w:pPr>
        <w:numPr>
          <w:ilvl w:val="1"/>
          <w:numId w:val="12"/>
        </w:numPr>
        <w:spacing w:after="40" w:line="240" w:lineRule="auto"/>
        <w:ind w:left="570" w:hanging="627"/>
        <w:jc w:val="both"/>
        <w:rPr>
          <w:rFonts w:ascii="Times New Roman" w:eastAsia="TimesNewRoman" w:hAnsi="Times New Roman"/>
          <w:sz w:val="24"/>
          <w:szCs w:val="24"/>
          <w:lang w:val="lv-LV" w:eastAsia="lv-LV"/>
        </w:rPr>
      </w:pPr>
      <w:r w:rsidRPr="00154522">
        <w:rPr>
          <w:rFonts w:ascii="Times New Roman" w:eastAsia="TimesNewRoman" w:hAnsi="Times New Roman"/>
          <w:sz w:val="24"/>
          <w:szCs w:val="24"/>
          <w:lang w:val="lv-LV" w:eastAsia="lv-LV"/>
        </w:rPr>
        <w:t>Puses savstarpējiem kontaktiem nozīmē sekojošas kontaktpersonas:</w:t>
      </w:r>
    </w:p>
    <w:p w:rsidR="00386258" w:rsidRPr="00DB6C86" w:rsidRDefault="00386258" w:rsidP="00386258">
      <w:pPr>
        <w:numPr>
          <w:ilvl w:val="2"/>
          <w:numId w:val="12"/>
        </w:numPr>
        <w:spacing w:after="20" w:line="240" w:lineRule="auto"/>
        <w:ind w:left="851" w:hanging="709"/>
        <w:jc w:val="both"/>
        <w:rPr>
          <w:rFonts w:ascii="Times New Roman" w:eastAsia="TimesNewRoman" w:hAnsi="Times New Roman"/>
          <w:sz w:val="24"/>
          <w:szCs w:val="24"/>
          <w:lang w:val="lv-LV" w:eastAsia="lv-LV"/>
        </w:rPr>
      </w:pPr>
      <w:r w:rsidRPr="00154522">
        <w:rPr>
          <w:rFonts w:ascii="Times New Roman" w:eastAsia="TimesNewRoman" w:hAnsi="Times New Roman"/>
          <w:sz w:val="24"/>
          <w:szCs w:val="24"/>
          <w:lang w:val="lv-LV" w:eastAsia="lv-LV"/>
        </w:rPr>
        <w:t>Pasūtītāja kontaktpersonas ir Vaivaru Tehnisko palīglī</w:t>
      </w:r>
      <w:r>
        <w:rPr>
          <w:rFonts w:ascii="Times New Roman" w:eastAsia="TimesNewRoman" w:hAnsi="Times New Roman"/>
          <w:sz w:val="24"/>
          <w:szCs w:val="24"/>
          <w:lang w:val="lv-LV" w:eastAsia="lv-LV"/>
        </w:rPr>
        <w:t>dzekļu centra (turpmāk – V</w:t>
      </w:r>
      <w:r w:rsidRPr="00154522">
        <w:rPr>
          <w:rFonts w:ascii="Times New Roman" w:eastAsia="TimesNewRoman" w:hAnsi="Times New Roman"/>
          <w:sz w:val="24"/>
          <w:szCs w:val="24"/>
          <w:lang w:val="lv-LV" w:eastAsia="lv-LV"/>
        </w:rPr>
        <w:t xml:space="preserve">TPC) vadītāja </w:t>
      </w:r>
      <w:r w:rsidRPr="00154522">
        <w:rPr>
          <w:rFonts w:ascii="Times New Roman" w:eastAsiaTheme="minorHAnsi" w:hAnsi="Times New Roman"/>
          <w:bCs/>
          <w:sz w:val="24"/>
          <w:szCs w:val="24"/>
          <w:lang w:val="lv-LV"/>
        </w:rPr>
        <w:t>Ligita Nelsone</w:t>
      </w:r>
      <w:r w:rsidRPr="00154522">
        <w:rPr>
          <w:rFonts w:ascii="Times New Roman" w:eastAsia="TimesNewRoman" w:hAnsi="Times New Roman"/>
          <w:sz w:val="24"/>
          <w:szCs w:val="24"/>
          <w:lang w:val="lv-LV" w:eastAsia="lv-LV"/>
        </w:rPr>
        <w:t>, tālruņa numurs: </w:t>
      </w:r>
      <w:r w:rsidRPr="00154522">
        <w:rPr>
          <w:rFonts w:ascii="Times New Roman" w:eastAsiaTheme="minorHAnsi" w:hAnsi="Times New Roman"/>
          <w:bCs/>
          <w:sz w:val="24"/>
          <w:szCs w:val="24"/>
          <w:lang w:val="lv-LV"/>
        </w:rPr>
        <w:t>67185450</w:t>
      </w:r>
      <w:r w:rsidRPr="00154522">
        <w:rPr>
          <w:rFonts w:ascii="Times New Roman" w:eastAsia="TimesNewRoman" w:hAnsi="Times New Roman"/>
          <w:sz w:val="24"/>
          <w:szCs w:val="24"/>
          <w:lang w:val="lv-LV" w:eastAsia="lv-LV"/>
        </w:rPr>
        <w:t>, e</w:t>
      </w:r>
      <w:r w:rsidRPr="00154522">
        <w:rPr>
          <w:rFonts w:ascii="Times New Roman" w:eastAsia="TimesNewRoman" w:hAnsi="Times New Roman"/>
          <w:sz w:val="24"/>
          <w:szCs w:val="24"/>
          <w:lang w:val="lv-LV" w:eastAsia="lv-LV"/>
        </w:rPr>
        <w:noBreakHyphen/>
        <w:t xml:space="preserve">pasta adrese: </w:t>
      </w:r>
      <w:hyperlink r:id="rId35" w:history="1">
        <w:r w:rsidR="00AC2B32" w:rsidRPr="00F96B77">
          <w:rPr>
            <w:rStyle w:val="Hyperlink"/>
            <w:rFonts w:ascii="Times New Roman" w:eastAsia="Times New Roman" w:hAnsi="Times New Roman"/>
            <w:sz w:val="24"/>
            <w:szCs w:val="24"/>
            <w:lang w:val="lv-LV" w:eastAsia="lv-LV"/>
          </w:rPr>
          <w:t>ligita.nelsone@tpc.nrc.lv</w:t>
        </w:r>
      </w:hyperlink>
      <w:r w:rsidR="00AC2B32">
        <w:rPr>
          <w:rFonts w:ascii="Times New Roman" w:eastAsia="Times New Roman" w:hAnsi="Times New Roman"/>
          <w:sz w:val="24"/>
          <w:szCs w:val="24"/>
          <w:u w:val="single"/>
          <w:lang w:val="lv-LV" w:eastAsia="lv-LV"/>
        </w:rPr>
        <w:t xml:space="preserve"> </w:t>
      </w:r>
      <w:r w:rsidRPr="00DB6C86">
        <w:rPr>
          <w:rFonts w:ascii="Times New Roman" w:eastAsia="Times New Roman" w:hAnsi="Times New Roman"/>
          <w:sz w:val="24"/>
          <w:szCs w:val="24"/>
          <w:lang w:val="lv-LV" w:eastAsia="lv-LV"/>
        </w:rPr>
        <w:t>;</w:t>
      </w:r>
    </w:p>
    <w:p w:rsidR="00386258" w:rsidRPr="00154522" w:rsidRDefault="009D7579" w:rsidP="00386258">
      <w:pPr>
        <w:numPr>
          <w:ilvl w:val="2"/>
          <w:numId w:val="12"/>
        </w:numPr>
        <w:spacing w:after="20" w:line="240" w:lineRule="auto"/>
        <w:ind w:left="851" w:hanging="709"/>
        <w:jc w:val="both"/>
        <w:rPr>
          <w:rFonts w:ascii="Times New Roman" w:eastAsiaTheme="minorHAnsi" w:hAnsi="Times New Roman"/>
          <w:bCs/>
          <w:sz w:val="24"/>
          <w:szCs w:val="24"/>
          <w:lang w:val="lv-LV"/>
        </w:rPr>
      </w:pPr>
      <w:r>
        <w:rPr>
          <w:rFonts w:ascii="Times New Roman" w:eastAsia="TimesNewRoman" w:hAnsi="Times New Roman"/>
          <w:sz w:val="24"/>
          <w:szCs w:val="24"/>
          <w:lang w:val="lv-LV" w:eastAsia="lv-LV"/>
        </w:rPr>
        <w:t>Pakalpojumu sniedzēja</w:t>
      </w:r>
      <w:r w:rsidR="00386258" w:rsidRPr="00154522">
        <w:rPr>
          <w:rFonts w:ascii="Times New Roman" w:eastAsia="TimesNewRoman" w:hAnsi="Times New Roman"/>
          <w:sz w:val="24"/>
          <w:szCs w:val="24"/>
          <w:lang w:val="lv-LV" w:eastAsia="lv-LV"/>
        </w:rPr>
        <w:t xml:space="preserve">, </w:t>
      </w:r>
      <w:r w:rsidR="00386258" w:rsidRPr="00154522">
        <w:rPr>
          <w:rFonts w:ascii="Times New Roman" w:eastAsiaTheme="minorHAnsi" w:hAnsi="Times New Roman"/>
          <w:bCs/>
          <w:sz w:val="24"/>
          <w:szCs w:val="24"/>
          <w:lang w:val="lv-LV"/>
        </w:rPr>
        <w:t>______________________________</w:t>
      </w:r>
      <w:r w:rsidR="00386258" w:rsidRPr="00154522">
        <w:rPr>
          <w:rFonts w:ascii="Times New Roman" w:eastAsia="TimesNewRoman" w:hAnsi="Times New Roman"/>
          <w:sz w:val="24"/>
          <w:szCs w:val="24"/>
          <w:lang w:val="lv-LV" w:eastAsia="lv-LV"/>
        </w:rPr>
        <w:t xml:space="preserve">, kontaktpersona ir </w:t>
      </w:r>
      <w:r w:rsidR="00386258" w:rsidRPr="00154522">
        <w:rPr>
          <w:rFonts w:ascii="Times New Roman" w:eastAsiaTheme="minorHAnsi" w:hAnsi="Times New Roman"/>
          <w:bCs/>
          <w:sz w:val="24"/>
          <w:szCs w:val="24"/>
          <w:lang w:val="lv-LV"/>
        </w:rPr>
        <w:t>_________________</w:t>
      </w:r>
      <w:r w:rsidR="00386258" w:rsidRPr="00154522">
        <w:rPr>
          <w:rFonts w:ascii="Times New Roman" w:eastAsia="TimesNewRoman" w:hAnsi="Times New Roman"/>
          <w:sz w:val="24"/>
          <w:szCs w:val="24"/>
          <w:lang w:val="lv-LV" w:eastAsia="lv-LV"/>
        </w:rPr>
        <w:t xml:space="preserve">, tālruņa numurs: </w:t>
      </w:r>
      <w:r w:rsidR="00386258" w:rsidRPr="00154522">
        <w:rPr>
          <w:rFonts w:ascii="Times New Roman" w:eastAsiaTheme="minorHAnsi" w:hAnsi="Times New Roman"/>
          <w:bCs/>
          <w:sz w:val="24"/>
          <w:szCs w:val="24"/>
          <w:lang w:val="lv-LV"/>
        </w:rPr>
        <w:t>____________</w:t>
      </w:r>
      <w:r w:rsidR="00386258" w:rsidRPr="00154522">
        <w:rPr>
          <w:rFonts w:ascii="Times New Roman" w:eastAsia="TimesNewRoman" w:hAnsi="Times New Roman"/>
          <w:sz w:val="24"/>
          <w:szCs w:val="24"/>
          <w:lang w:val="lv-LV" w:eastAsia="lv-LV"/>
        </w:rPr>
        <w:t>, e</w:t>
      </w:r>
      <w:r w:rsidR="00386258" w:rsidRPr="00154522">
        <w:rPr>
          <w:rFonts w:ascii="Times New Roman" w:eastAsia="TimesNewRoman" w:hAnsi="Times New Roman"/>
          <w:sz w:val="24"/>
          <w:szCs w:val="24"/>
          <w:lang w:val="lv-LV" w:eastAsia="lv-LV"/>
        </w:rPr>
        <w:noBreakHyphen/>
        <w:t>pasta adrese</w:t>
      </w:r>
      <w:r w:rsidR="00386258" w:rsidRPr="00154522">
        <w:rPr>
          <w:rFonts w:ascii="Times New Roman" w:eastAsiaTheme="minorHAnsi" w:hAnsi="Times New Roman"/>
          <w:bCs/>
          <w:sz w:val="24"/>
          <w:szCs w:val="24"/>
          <w:lang w:val="lv-LV"/>
        </w:rPr>
        <w:t>:_______________;</w:t>
      </w:r>
    </w:p>
    <w:p w:rsidR="00386258" w:rsidRPr="00154522" w:rsidRDefault="009D7579" w:rsidP="00386258">
      <w:pPr>
        <w:numPr>
          <w:ilvl w:val="2"/>
          <w:numId w:val="12"/>
        </w:numPr>
        <w:spacing w:after="20" w:line="240" w:lineRule="auto"/>
        <w:ind w:left="851" w:hanging="709"/>
        <w:jc w:val="both"/>
        <w:rPr>
          <w:rFonts w:ascii="Times New Roman" w:eastAsiaTheme="minorHAnsi" w:hAnsi="Times New Roman"/>
          <w:bCs/>
          <w:sz w:val="24"/>
          <w:szCs w:val="24"/>
          <w:lang w:val="lv-LV"/>
        </w:rPr>
      </w:pPr>
      <w:r>
        <w:rPr>
          <w:rFonts w:ascii="Times New Roman" w:eastAsia="TimesNewRoman" w:hAnsi="Times New Roman"/>
          <w:sz w:val="24"/>
          <w:szCs w:val="24"/>
          <w:lang w:val="lv-LV" w:eastAsia="lv-LV"/>
        </w:rPr>
        <w:t>Pakalpojumu sniedzēja</w:t>
      </w:r>
      <w:r w:rsidR="00386258" w:rsidRPr="00154522">
        <w:rPr>
          <w:rFonts w:ascii="Times New Roman" w:eastAsia="TimesNewRoman" w:hAnsi="Times New Roman"/>
          <w:sz w:val="24"/>
          <w:szCs w:val="24"/>
          <w:lang w:val="lv-LV" w:eastAsia="lv-LV"/>
        </w:rPr>
        <w:t xml:space="preserve">, </w:t>
      </w:r>
      <w:r w:rsidR="00386258" w:rsidRPr="00154522">
        <w:rPr>
          <w:rFonts w:ascii="Times New Roman" w:eastAsiaTheme="minorHAnsi" w:hAnsi="Times New Roman"/>
          <w:bCs/>
          <w:sz w:val="24"/>
          <w:szCs w:val="24"/>
          <w:lang w:val="lv-LV"/>
        </w:rPr>
        <w:t>______________________________</w:t>
      </w:r>
      <w:r w:rsidR="00386258" w:rsidRPr="00154522">
        <w:rPr>
          <w:rFonts w:ascii="Times New Roman" w:eastAsia="TimesNewRoman" w:hAnsi="Times New Roman"/>
          <w:sz w:val="24"/>
          <w:szCs w:val="24"/>
          <w:lang w:val="lv-LV" w:eastAsia="lv-LV"/>
        </w:rPr>
        <w:t xml:space="preserve">, kontaktpersona ir </w:t>
      </w:r>
      <w:r w:rsidR="00386258" w:rsidRPr="00154522">
        <w:rPr>
          <w:rFonts w:ascii="Times New Roman" w:eastAsiaTheme="minorHAnsi" w:hAnsi="Times New Roman"/>
          <w:bCs/>
          <w:sz w:val="24"/>
          <w:szCs w:val="24"/>
          <w:lang w:val="lv-LV"/>
        </w:rPr>
        <w:t>_________________</w:t>
      </w:r>
      <w:r w:rsidR="00386258" w:rsidRPr="00154522">
        <w:rPr>
          <w:rFonts w:ascii="Times New Roman" w:eastAsia="TimesNewRoman" w:hAnsi="Times New Roman"/>
          <w:sz w:val="24"/>
          <w:szCs w:val="24"/>
          <w:lang w:val="lv-LV" w:eastAsia="lv-LV"/>
        </w:rPr>
        <w:t xml:space="preserve">, tālruņa numurs: </w:t>
      </w:r>
      <w:r w:rsidR="00386258" w:rsidRPr="00154522">
        <w:rPr>
          <w:rFonts w:ascii="Times New Roman" w:eastAsiaTheme="minorHAnsi" w:hAnsi="Times New Roman"/>
          <w:bCs/>
          <w:sz w:val="24"/>
          <w:szCs w:val="24"/>
          <w:lang w:val="lv-LV"/>
        </w:rPr>
        <w:t>____________</w:t>
      </w:r>
      <w:r w:rsidR="00386258" w:rsidRPr="00154522">
        <w:rPr>
          <w:rFonts w:ascii="Times New Roman" w:eastAsia="TimesNewRoman" w:hAnsi="Times New Roman"/>
          <w:sz w:val="24"/>
          <w:szCs w:val="24"/>
          <w:lang w:val="lv-LV" w:eastAsia="lv-LV"/>
        </w:rPr>
        <w:t>, e</w:t>
      </w:r>
      <w:r w:rsidR="00386258" w:rsidRPr="00154522">
        <w:rPr>
          <w:rFonts w:ascii="Times New Roman" w:eastAsia="TimesNewRoman" w:hAnsi="Times New Roman"/>
          <w:sz w:val="24"/>
          <w:szCs w:val="24"/>
          <w:lang w:val="lv-LV" w:eastAsia="lv-LV"/>
        </w:rPr>
        <w:noBreakHyphen/>
        <w:t>pasta adrese</w:t>
      </w:r>
      <w:r w:rsidR="00386258" w:rsidRPr="00154522">
        <w:rPr>
          <w:rFonts w:ascii="Times New Roman" w:eastAsiaTheme="minorHAnsi" w:hAnsi="Times New Roman"/>
          <w:bCs/>
          <w:sz w:val="24"/>
          <w:szCs w:val="24"/>
          <w:lang w:val="lv-LV"/>
        </w:rPr>
        <w:t>:_______________;</w:t>
      </w:r>
    </w:p>
    <w:p w:rsidR="00386258" w:rsidRDefault="00386258" w:rsidP="00386258">
      <w:pPr>
        <w:numPr>
          <w:ilvl w:val="1"/>
          <w:numId w:val="12"/>
        </w:numPr>
        <w:spacing w:after="0" w:line="240" w:lineRule="auto"/>
        <w:ind w:left="572" w:hanging="572"/>
        <w:jc w:val="both"/>
        <w:rPr>
          <w:rFonts w:ascii="Times New Roman" w:eastAsia="TimesNewRoman" w:hAnsi="Times New Roman"/>
          <w:sz w:val="24"/>
          <w:szCs w:val="24"/>
          <w:lang w:val="lv-LV" w:eastAsia="lv-LV"/>
        </w:rPr>
      </w:pPr>
      <w:r w:rsidRPr="00154522">
        <w:rPr>
          <w:rFonts w:ascii="Times New Roman" w:eastAsia="TimesNewRoman" w:hAnsi="Times New Roman"/>
          <w:sz w:val="24"/>
          <w:szCs w:val="24"/>
          <w:lang w:val="lv-LV" w:eastAsia="lv-LV"/>
        </w:rPr>
        <w:t xml:space="preserve">Pasūtītājs ir tiesīgs paļauties, ka </w:t>
      </w:r>
      <w:r w:rsidR="00004F53">
        <w:rPr>
          <w:rFonts w:ascii="Times New Roman" w:eastAsia="TimesNewRoman" w:hAnsi="Times New Roman"/>
          <w:sz w:val="24"/>
          <w:szCs w:val="24"/>
          <w:lang w:val="lv-LV" w:eastAsia="lv-LV"/>
        </w:rPr>
        <w:t>Pakalpojumu sniedzēji</w:t>
      </w:r>
      <w:r w:rsidRPr="00154522">
        <w:rPr>
          <w:rFonts w:ascii="Times New Roman" w:eastAsia="TimesNewRoman" w:hAnsi="Times New Roman"/>
          <w:sz w:val="24"/>
          <w:szCs w:val="24"/>
          <w:lang w:val="lv-LV" w:eastAsia="lv-LV"/>
        </w:rPr>
        <w:t xml:space="preserve"> nodrošinās </w:t>
      </w:r>
      <w:r w:rsidR="00004F53">
        <w:rPr>
          <w:rFonts w:ascii="Times New Roman" w:eastAsiaTheme="minorHAnsi" w:hAnsi="Times New Roman"/>
          <w:bCs/>
          <w:sz w:val="24"/>
          <w:szCs w:val="24"/>
          <w:lang w:val="lv-LV"/>
        </w:rPr>
        <w:t>iekārtu</w:t>
      </w:r>
      <w:r w:rsidRPr="00154522">
        <w:rPr>
          <w:rFonts w:ascii="Times New Roman" w:eastAsiaTheme="minorHAnsi" w:hAnsi="Times New Roman"/>
          <w:bCs/>
          <w:sz w:val="24"/>
          <w:szCs w:val="24"/>
          <w:lang w:val="lv-LV"/>
        </w:rPr>
        <w:t xml:space="preserve"> pielāgošanu, apmācību lietošanā un izsniegšanu par konkursā piedāvātajām cenām</w:t>
      </w:r>
      <w:r w:rsidRPr="00154522">
        <w:rPr>
          <w:rFonts w:ascii="Times New Roman" w:eastAsia="TimesNewRoman" w:hAnsi="Times New Roman"/>
          <w:sz w:val="24"/>
          <w:szCs w:val="24"/>
          <w:lang w:val="lv-LV" w:eastAsia="lv-LV"/>
        </w:rPr>
        <w:t>, augstā kvalitātē un saskaņā ar konkursa nolikuma un tehniskās specifikācijas prasībām, kā arī Pasūtītājam nepieciešamā daudzumā.</w:t>
      </w:r>
    </w:p>
    <w:p w:rsidR="0088142D" w:rsidRPr="00154522" w:rsidRDefault="0088142D" w:rsidP="0088142D">
      <w:pPr>
        <w:spacing w:after="0" w:line="240" w:lineRule="auto"/>
        <w:ind w:left="572"/>
        <w:jc w:val="both"/>
        <w:rPr>
          <w:rFonts w:ascii="Times New Roman" w:eastAsia="TimesNewRoman" w:hAnsi="Times New Roman"/>
          <w:sz w:val="24"/>
          <w:szCs w:val="24"/>
          <w:lang w:val="lv-LV" w:eastAsia="lv-LV"/>
        </w:rPr>
      </w:pPr>
    </w:p>
    <w:p w:rsidR="00386258" w:rsidRPr="00154522" w:rsidRDefault="00386258" w:rsidP="00386258">
      <w:pPr>
        <w:numPr>
          <w:ilvl w:val="0"/>
          <w:numId w:val="12"/>
        </w:numPr>
        <w:tabs>
          <w:tab w:val="clear" w:pos="720"/>
        </w:tabs>
        <w:spacing w:before="60" w:after="60" w:line="240" w:lineRule="auto"/>
        <w:ind w:left="425" w:hanging="425"/>
        <w:jc w:val="center"/>
        <w:rPr>
          <w:rFonts w:ascii="Times New Roman" w:eastAsia="TimesNewRoman" w:hAnsi="Times New Roman"/>
          <w:b/>
          <w:sz w:val="24"/>
          <w:szCs w:val="24"/>
          <w:lang w:val="lv-LV" w:eastAsia="lv-LV"/>
        </w:rPr>
      </w:pPr>
      <w:r w:rsidRPr="00154522">
        <w:rPr>
          <w:rFonts w:ascii="Times New Roman" w:eastAsia="TimesNewRoman" w:hAnsi="Times New Roman"/>
          <w:b/>
          <w:sz w:val="24"/>
          <w:szCs w:val="24"/>
          <w:lang w:val="lv-LV" w:eastAsia="lv-LV"/>
        </w:rPr>
        <w:t>PASŪTĪTĀJA VISPĀRĪGIE DARBĪBAS PRINCIPI UN NOTEIKUMI</w:t>
      </w:r>
    </w:p>
    <w:p w:rsidR="00386258" w:rsidRPr="00154522" w:rsidRDefault="00386258" w:rsidP="00386258">
      <w:pPr>
        <w:numPr>
          <w:ilvl w:val="1"/>
          <w:numId w:val="12"/>
        </w:numPr>
        <w:spacing w:after="40" w:line="240" w:lineRule="auto"/>
        <w:ind w:left="570" w:hanging="570"/>
        <w:jc w:val="both"/>
        <w:rPr>
          <w:rFonts w:ascii="Times New Roman" w:eastAsia="TimesNewRoman" w:hAnsi="Times New Roman"/>
          <w:sz w:val="24"/>
          <w:szCs w:val="24"/>
          <w:lang w:val="lv-LV" w:eastAsia="lv-LV"/>
        </w:rPr>
      </w:pPr>
      <w:r w:rsidRPr="00154522">
        <w:rPr>
          <w:rFonts w:ascii="Times New Roman" w:eastAsia="TimesNewRoman" w:hAnsi="Times New Roman"/>
          <w:sz w:val="24"/>
          <w:szCs w:val="24"/>
          <w:lang w:val="lv-LV" w:eastAsia="lv-LV"/>
        </w:rPr>
        <w:t xml:space="preserve">Pasūtītājs izvēlas </w:t>
      </w:r>
      <w:r w:rsidR="009D7579">
        <w:rPr>
          <w:rFonts w:ascii="Times New Roman" w:eastAsia="TimesNewRoman" w:hAnsi="Times New Roman"/>
          <w:sz w:val="24"/>
          <w:szCs w:val="24"/>
          <w:lang w:val="lv-LV" w:eastAsia="lv-LV"/>
        </w:rPr>
        <w:t>Pakalpojuma sniedzēju</w:t>
      </w:r>
      <w:r w:rsidRPr="00154522">
        <w:rPr>
          <w:rFonts w:ascii="Times New Roman" w:eastAsia="TimesNewRoman" w:hAnsi="Times New Roman"/>
          <w:sz w:val="24"/>
          <w:szCs w:val="24"/>
          <w:lang w:val="lv-LV" w:eastAsia="lv-LV"/>
        </w:rPr>
        <w:t xml:space="preserve"> visam iepirkuma priekšmetam vienu reizi iepirkuma periodā saskaņā ar konkursa rezultātiem, slēdzot pakalpojumu līgumu.</w:t>
      </w:r>
    </w:p>
    <w:p w:rsidR="00386258" w:rsidRPr="00154522" w:rsidRDefault="00386258" w:rsidP="00386258">
      <w:pPr>
        <w:numPr>
          <w:ilvl w:val="1"/>
          <w:numId w:val="12"/>
        </w:numPr>
        <w:spacing w:after="40" w:line="240" w:lineRule="auto"/>
        <w:ind w:left="570" w:hanging="570"/>
        <w:jc w:val="both"/>
        <w:rPr>
          <w:rFonts w:ascii="Times New Roman" w:eastAsia="TimesNewRoman" w:hAnsi="Times New Roman"/>
          <w:sz w:val="24"/>
          <w:szCs w:val="24"/>
          <w:lang w:val="lv-LV" w:eastAsia="lv-LV"/>
        </w:rPr>
      </w:pPr>
      <w:r w:rsidRPr="00154522">
        <w:rPr>
          <w:rFonts w:ascii="Times New Roman" w:eastAsia="TimesNewRoman" w:hAnsi="Times New Roman"/>
          <w:sz w:val="24"/>
          <w:szCs w:val="24"/>
          <w:lang w:val="lv-LV" w:eastAsia="lv-LV"/>
        </w:rPr>
        <w:t>P</w:t>
      </w:r>
      <w:r w:rsidR="009D7579">
        <w:rPr>
          <w:rFonts w:ascii="Times New Roman" w:eastAsia="TimesNewRoman" w:hAnsi="Times New Roman"/>
          <w:sz w:val="24"/>
          <w:szCs w:val="24"/>
          <w:lang w:val="lv-LV" w:eastAsia="lv-LV"/>
        </w:rPr>
        <w:t>akalpojumu līgumā tiek iekļautas visas</w:t>
      </w:r>
      <w:r w:rsidRPr="00154522">
        <w:rPr>
          <w:rFonts w:ascii="Times New Roman" w:eastAsia="TimesNewRoman" w:hAnsi="Times New Roman"/>
          <w:sz w:val="24"/>
          <w:szCs w:val="24"/>
          <w:lang w:val="lv-LV" w:eastAsia="lv-LV"/>
        </w:rPr>
        <w:t xml:space="preserve"> </w:t>
      </w:r>
      <w:r w:rsidR="009D7579">
        <w:rPr>
          <w:rFonts w:ascii="Times New Roman" w:eastAsia="TimesNewRoman" w:hAnsi="Times New Roman"/>
          <w:sz w:val="24"/>
          <w:szCs w:val="24"/>
          <w:lang w:val="lv-LV" w:eastAsia="lv-LV"/>
        </w:rPr>
        <w:t>iekārtas</w:t>
      </w:r>
      <w:r w:rsidRPr="00154522">
        <w:rPr>
          <w:rFonts w:ascii="Times New Roman" w:eastAsia="TimesNewRoman" w:hAnsi="Times New Roman"/>
          <w:sz w:val="24"/>
          <w:szCs w:val="24"/>
          <w:lang w:val="lv-LV" w:eastAsia="lv-LV"/>
        </w:rPr>
        <w:t xml:space="preserve"> un fiksētas </w:t>
      </w:r>
      <w:r w:rsidR="009D7579">
        <w:rPr>
          <w:rFonts w:ascii="Times New Roman" w:eastAsia="TimesNewRoman" w:hAnsi="Times New Roman"/>
          <w:sz w:val="24"/>
          <w:szCs w:val="24"/>
          <w:lang w:val="lv-LV" w:eastAsia="lv-LV"/>
        </w:rPr>
        <w:t>iekāru</w:t>
      </w:r>
      <w:r w:rsidRPr="00154522">
        <w:rPr>
          <w:rFonts w:ascii="Times New Roman" w:eastAsia="TimesNewRoman" w:hAnsi="Times New Roman"/>
          <w:sz w:val="24"/>
          <w:szCs w:val="24"/>
          <w:lang w:val="lv-LV" w:eastAsia="lv-LV"/>
        </w:rPr>
        <w:t xml:space="preserve"> cenas par vienu vienību, kādas </w:t>
      </w:r>
      <w:r w:rsidR="009D7579">
        <w:rPr>
          <w:rFonts w:ascii="Times New Roman" w:eastAsia="TimesNewRoman" w:hAnsi="Times New Roman"/>
          <w:sz w:val="24"/>
          <w:szCs w:val="24"/>
          <w:lang w:val="lv-LV" w:eastAsia="lv-LV"/>
        </w:rPr>
        <w:t>Pakalpojuma sniedzējs</w:t>
      </w:r>
      <w:r w:rsidRPr="00154522">
        <w:rPr>
          <w:rFonts w:ascii="Times New Roman" w:eastAsia="TimesNewRoman" w:hAnsi="Times New Roman"/>
          <w:sz w:val="24"/>
          <w:szCs w:val="24"/>
          <w:lang w:val="lv-LV" w:eastAsia="lv-LV"/>
        </w:rPr>
        <w:t xml:space="preserve"> piedāvāja savā piedāvājumā konkursam.</w:t>
      </w:r>
    </w:p>
    <w:p w:rsidR="00386258" w:rsidRPr="00154522" w:rsidRDefault="00386258" w:rsidP="00386258">
      <w:pPr>
        <w:numPr>
          <w:ilvl w:val="1"/>
          <w:numId w:val="12"/>
        </w:numPr>
        <w:spacing w:after="40" w:line="240" w:lineRule="auto"/>
        <w:ind w:left="570" w:hanging="570"/>
        <w:jc w:val="both"/>
        <w:rPr>
          <w:rFonts w:ascii="Times New Roman" w:eastAsia="TimesNewRoman" w:hAnsi="Times New Roman"/>
          <w:sz w:val="24"/>
          <w:szCs w:val="24"/>
          <w:lang w:val="lv-LV" w:eastAsia="lv-LV"/>
        </w:rPr>
      </w:pPr>
      <w:r w:rsidRPr="00154522">
        <w:rPr>
          <w:rFonts w:ascii="Times New Roman" w:eastAsia="TimesNewRoman" w:hAnsi="Times New Roman"/>
          <w:sz w:val="24"/>
          <w:szCs w:val="24"/>
          <w:lang w:val="lv-LV" w:eastAsia="lv-LV"/>
        </w:rPr>
        <w:t xml:space="preserve">Pakalpojumu sniegšanu veic </w:t>
      </w:r>
      <w:r w:rsidR="009D7579">
        <w:rPr>
          <w:rFonts w:ascii="Times New Roman" w:eastAsia="TimesNewRoman" w:hAnsi="Times New Roman"/>
          <w:sz w:val="24"/>
          <w:szCs w:val="24"/>
          <w:lang w:val="lv-LV" w:eastAsia="lv-LV"/>
        </w:rPr>
        <w:t>Pakalpojumu sniedzējs</w:t>
      </w:r>
      <w:r w:rsidRPr="00154522">
        <w:rPr>
          <w:rFonts w:ascii="Times New Roman" w:eastAsia="TimesNewRoman" w:hAnsi="Times New Roman"/>
          <w:sz w:val="24"/>
          <w:szCs w:val="24"/>
          <w:lang w:val="lv-LV" w:eastAsia="lv-LV"/>
        </w:rPr>
        <w:t xml:space="preserve"> – vispārīgās vienošanās dalībnieks, pamatojoties uz noslēgto pakalpojumu līgumu.</w:t>
      </w:r>
    </w:p>
    <w:p w:rsidR="00386258" w:rsidRPr="00154522" w:rsidRDefault="00386258" w:rsidP="00386258">
      <w:pPr>
        <w:numPr>
          <w:ilvl w:val="1"/>
          <w:numId w:val="12"/>
        </w:numPr>
        <w:spacing w:after="40" w:line="240" w:lineRule="auto"/>
        <w:ind w:left="570" w:hanging="570"/>
        <w:jc w:val="both"/>
        <w:rPr>
          <w:rFonts w:ascii="Times New Roman" w:eastAsia="TimesNewRoman" w:hAnsi="Times New Roman"/>
          <w:sz w:val="24"/>
          <w:szCs w:val="24"/>
          <w:lang w:val="lv-LV" w:eastAsia="lv-LV"/>
        </w:rPr>
      </w:pPr>
      <w:r w:rsidRPr="00154522">
        <w:rPr>
          <w:rFonts w:ascii="Times New Roman" w:eastAsia="TimesNewRoman" w:hAnsi="Times New Roman"/>
          <w:sz w:val="24"/>
          <w:szCs w:val="24"/>
          <w:lang w:val="lv-LV" w:eastAsia="lv-LV"/>
        </w:rPr>
        <w:t>Pakalpojumu sniegšana tiek veikta visā pakalpojumu līguma darbības laikā, pamatojoties uz pakalpojumu līguma noteikumiem.</w:t>
      </w:r>
    </w:p>
    <w:p w:rsidR="00386258" w:rsidRPr="00154522" w:rsidRDefault="00386258" w:rsidP="00386258">
      <w:pPr>
        <w:numPr>
          <w:ilvl w:val="1"/>
          <w:numId w:val="12"/>
        </w:numPr>
        <w:spacing w:after="40" w:line="240" w:lineRule="auto"/>
        <w:ind w:left="572" w:hanging="570"/>
        <w:jc w:val="both"/>
        <w:rPr>
          <w:rFonts w:ascii="Times New Roman" w:eastAsia="TimesNewRoman" w:hAnsi="Times New Roman"/>
          <w:sz w:val="24"/>
          <w:szCs w:val="24"/>
          <w:lang w:val="lv-LV" w:eastAsia="lv-LV"/>
        </w:rPr>
      </w:pPr>
      <w:r w:rsidRPr="00154522">
        <w:rPr>
          <w:rFonts w:ascii="Times New Roman" w:eastAsia="TimesNewRoman" w:hAnsi="Times New Roman"/>
          <w:sz w:val="24"/>
          <w:szCs w:val="24"/>
          <w:lang w:val="lv-LV" w:eastAsia="lv-LV"/>
        </w:rPr>
        <w:t>Pasūtītājs ir tiesīgs vienpusēji atkāpties no noslēgtā pakalpojumu līguma gadījumos, kas iekļauti noslēgtajā pakalpojumu līgumā.</w:t>
      </w:r>
    </w:p>
    <w:p w:rsidR="00386258" w:rsidRDefault="00386258" w:rsidP="00386258">
      <w:pPr>
        <w:numPr>
          <w:ilvl w:val="1"/>
          <w:numId w:val="12"/>
        </w:numPr>
        <w:spacing w:after="0" w:line="240" w:lineRule="auto"/>
        <w:ind w:left="572" w:hanging="572"/>
        <w:jc w:val="both"/>
        <w:rPr>
          <w:rFonts w:ascii="Times New Roman" w:eastAsia="TimesNewRoman" w:hAnsi="Times New Roman"/>
          <w:sz w:val="24"/>
          <w:szCs w:val="24"/>
          <w:lang w:val="lv-LV" w:eastAsia="lv-LV"/>
        </w:rPr>
      </w:pPr>
      <w:r w:rsidRPr="00154522">
        <w:rPr>
          <w:rFonts w:ascii="Times New Roman" w:eastAsia="TimesNewRoman" w:hAnsi="Times New Roman"/>
          <w:sz w:val="24"/>
          <w:szCs w:val="24"/>
          <w:lang w:val="lv-LV" w:eastAsia="lv-LV"/>
        </w:rPr>
        <w:t>Pasūtītājam ir pienāk</w:t>
      </w:r>
      <w:r w:rsidR="00B2511A">
        <w:rPr>
          <w:rFonts w:ascii="Times New Roman" w:eastAsia="TimesNewRoman" w:hAnsi="Times New Roman"/>
          <w:sz w:val="24"/>
          <w:szCs w:val="24"/>
          <w:lang w:val="lv-LV" w:eastAsia="lv-LV"/>
        </w:rPr>
        <w:t>ums pieņemt konkrētā Pakalpojuma sniedzēja</w:t>
      </w:r>
      <w:r w:rsidRPr="00154522">
        <w:rPr>
          <w:rFonts w:ascii="Times New Roman" w:eastAsia="TimesNewRoman" w:hAnsi="Times New Roman"/>
          <w:sz w:val="24"/>
          <w:szCs w:val="24"/>
          <w:lang w:val="lv-LV" w:eastAsia="lv-LV"/>
        </w:rPr>
        <w:t xml:space="preserve"> sniegtos pakalpojumus atbilstoši noslēgtā pakalpojumu līguma noteikumiem.</w:t>
      </w:r>
    </w:p>
    <w:p w:rsidR="001E5BE9" w:rsidRPr="00154522" w:rsidRDefault="001E5BE9" w:rsidP="001E5BE9">
      <w:pPr>
        <w:spacing w:after="0" w:line="240" w:lineRule="auto"/>
        <w:ind w:left="572"/>
        <w:jc w:val="both"/>
        <w:rPr>
          <w:rFonts w:ascii="Times New Roman" w:eastAsia="TimesNewRoman" w:hAnsi="Times New Roman"/>
          <w:sz w:val="24"/>
          <w:szCs w:val="24"/>
          <w:lang w:val="lv-LV" w:eastAsia="lv-LV"/>
        </w:rPr>
      </w:pPr>
    </w:p>
    <w:p w:rsidR="00386258" w:rsidRPr="00154522" w:rsidRDefault="00386258" w:rsidP="00386258">
      <w:pPr>
        <w:numPr>
          <w:ilvl w:val="0"/>
          <w:numId w:val="12"/>
        </w:numPr>
        <w:tabs>
          <w:tab w:val="clear" w:pos="720"/>
        </w:tabs>
        <w:spacing w:before="60" w:after="60" w:line="240" w:lineRule="auto"/>
        <w:ind w:left="425" w:hanging="425"/>
        <w:jc w:val="center"/>
        <w:rPr>
          <w:rFonts w:ascii="Times New Roman" w:eastAsia="TimesNewRoman" w:hAnsi="Times New Roman"/>
          <w:b/>
          <w:sz w:val="24"/>
          <w:szCs w:val="24"/>
          <w:lang w:val="lv-LV" w:eastAsia="lv-LV"/>
        </w:rPr>
      </w:pPr>
      <w:r w:rsidRPr="00154522">
        <w:rPr>
          <w:rFonts w:ascii="Times New Roman" w:eastAsia="TimesNewRoman" w:hAnsi="Times New Roman"/>
          <w:b/>
          <w:sz w:val="24"/>
          <w:szCs w:val="24"/>
          <w:lang w:val="lv-LV" w:eastAsia="lv-LV"/>
        </w:rPr>
        <w:t>VISPĀRĪGIE P</w:t>
      </w:r>
      <w:r w:rsidR="009D7579">
        <w:rPr>
          <w:rFonts w:ascii="Times New Roman" w:eastAsia="TimesNewRoman" w:hAnsi="Times New Roman"/>
          <w:b/>
          <w:sz w:val="24"/>
          <w:szCs w:val="24"/>
          <w:lang w:val="lv-LV" w:eastAsia="lv-LV"/>
        </w:rPr>
        <w:t>AKALPOJUM SNIEDZĒJA</w:t>
      </w:r>
      <w:r w:rsidRPr="00154522">
        <w:rPr>
          <w:rFonts w:ascii="Times New Roman" w:eastAsia="TimesNewRoman" w:hAnsi="Times New Roman"/>
          <w:b/>
          <w:sz w:val="24"/>
          <w:szCs w:val="24"/>
          <w:lang w:val="lv-LV" w:eastAsia="lv-LV"/>
        </w:rPr>
        <w:t xml:space="preserve"> DARBĪBAS PRINCIPI UN NOTEIKUMI</w:t>
      </w:r>
    </w:p>
    <w:p w:rsidR="00386258" w:rsidRPr="00154522" w:rsidRDefault="009D7579" w:rsidP="00386258">
      <w:pPr>
        <w:numPr>
          <w:ilvl w:val="1"/>
          <w:numId w:val="12"/>
        </w:numPr>
        <w:spacing w:after="40" w:line="240" w:lineRule="auto"/>
        <w:ind w:left="573" w:hanging="573"/>
        <w:jc w:val="both"/>
        <w:rPr>
          <w:rFonts w:ascii="Times New Roman" w:eastAsia="TimesNewRoman" w:hAnsi="Times New Roman"/>
          <w:sz w:val="24"/>
          <w:szCs w:val="24"/>
          <w:lang w:val="lv-LV" w:eastAsia="lv-LV"/>
        </w:rPr>
      </w:pPr>
      <w:r>
        <w:rPr>
          <w:rFonts w:ascii="Times New Roman" w:eastAsia="TimesNewRoman" w:hAnsi="Times New Roman"/>
          <w:sz w:val="24"/>
          <w:szCs w:val="24"/>
          <w:lang w:val="lv-LV" w:eastAsia="lv-LV"/>
        </w:rPr>
        <w:t>Pakalpojumu sniedzējs</w:t>
      </w:r>
      <w:r w:rsidR="00386258" w:rsidRPr="00154522">
        <w:rPr>
          <w:rFonts w:ascii="Times New Roman" w:eastAsia="TimesNewRoman" w:hAnsi="Times New Roman"/>
          <w:sz w:val="24"/>
          <w:szCs w:val="24"/>
          <w:lang w:val="lv-LV" w:eastAsia="lv-LV"/>
        </w:rPr>
        <w:t xml:space="preserve"> nodrošina </w:t>
      </w:r>
      <w:r w:rsidR="00386258" w:rsidRPr="00154522">
        <w:rPr>
          <w:rFonts w:ascii="Times New Roman" w:eastAsiaTheme="minorHAnsi" w:hAnsi="Times New Roman"/>
          <w:bCs/>
          <w:sz w:val="24"/>
          <w:szCs w:val="24"/>
          <w:lang w:val="lv-LV"/>
        </w:rPr>
        <w:t xml:space="preserve">visu </w:t>
      </w:r>
      <w:r>
        <w:rPr>
          <w:rFonts w:ascii="Times New Roman" w:eastAsiaTheme="minorHAnsi" w:hAnsi="Times New Roman"/>
          <w:bCs/>
          <w:sz w:val="24"/>
          <w:szCs w:val="24"/>
          <w:lang w:val="lv-LV"/>
        </w:rPr>
        <w:t>iekārtu</w:t>
      </w:r>
      <w:r w:rsidR="00386258" w:rsidRPr="00154522">
        <w:rPr>
          <w:rFonts w:ascii="Times New Roman" w:eastAsiaTheme="minorHAnsi" w:hAnsi="Times New Roman"/>
          <w:bCs/>
          <w:sz w:val="24"/>
          <w:szCs w:val="24"/>
          <w:lang w:val="lv-LV"/>
        </w:rPr>
        <w:t xml:space="preserve"> pielāgošanu, lietošanas apmācību un izsniegšanu, kuri norādīti pakalpojumu līgumā</w:t>
      </w:r>
      <w:r w:rsidR="00386258" w:rsidRPr="00154522">
        <w:rPr>
          <w:rFonts w:ascii="Times New Roman" w:eastAsia="TimesNewRoman" w:hAnsi="Times New Roman"/>
          <w:sz w:val="24"/>
          <w:szCs w:val="24"/>
          <w:lang w:val="lv-LV" w:eastAsia="lv-LV"/>
        </w:rPr>
        <w:t>.</w:t>
      </w:r>
    </w:p>
    <w:p w:rsidR="00386258" w:rsidRPr="00154522" w:rsidRDefault="009D7579" w:rsidP="00386258">
      <w:pPr>
        <w:numPr>
          <w:ilvl w:val="1"/>
          <w:numId w:val="12"/>
        </w:numPr>
        <w:spacing w:after="40" w:line="240" w:lineRule="auto"/>
        <w:ind w:left="573" w:hanging="573"/>
        <w:jc w:val="both"/>
        <w:rPr>
          <w:rFonts w:ascii="Times New Roman" w:eastAsia="TimesNewRoman" w:hAnsi="Times New Roman"/>
          <w:sz w:val="24"/>
          <w:szCs w:val="24"/>
          <w:lang w:val="lv-LV" w:eastAsia="lv-LV"/>
        </w:rPr>
      </w:pPr>
      <w:r>
        <w:rPr>
          <w:rFonts w:ascii="Times New Roman" w:eastAsia="TimesNewRoman" w:hAnsi="Times New Roman"/>
          <w:sz w:val="24"/>
          <w:szCs w:val="24"/>
          <w:lang w:val="lv-LV" w:eastAsia="lv-LV"/>
        </w:rPr>
        <w:t>Pakalpojumu sniedzējs</w:t>
      </w:r>
      <w:r w:rsidR="00386258" w:rsidRPr="00154522">
        <w:rPr>
          <w:rFonts w:ascii="Times New Roman" w:eastAsia="TimesNewRoman" w:hAnsi="Times New Roman"/>
          <w:sz w:val="24"/>
          <w:szCs w:val="24"/>
          <w:lang w:val="lv-LV" w:eastAsia="lv-LV"/>
        </w:rPr>
        <w:t xml:space="preserve"> pakalpojumu līguma izpildes laikā nav tiesīgs paaugstināt pakalpojumu cenas.</w:t>
      </w:r>
    </w:p>
    <w:p w:rsidR="00386258" w:rsidRPr="00154522" w:rsidRDefault="009D7579" w:rsidP="00386258">
      <w:pPr>
        <w:numPr>
          <w:ilvl w:val="1"/>
          <w:numId w:val="12"/>
        </w:numPr>
        <w:spacing w:after="40" w:line="240" w:lineRule="auto"/>
        <w:ind w:left="573" w:hanging="573"/>
        <w:jc w:val="both"/>
        <w:rPr>
          <w:rFonts w:ascii="Times New Roman" w:eastAsia="TimesNewRoman" w:hAnsi="Times New Roman"/>
          <w:sz w:val="24"/>
          <w:szCs w:val="24"/>
          <w:lang w:val="lv-LV" w:eastAsia="lv-LV"/>
        </w:rPr>
      </w:pPr>
      <w:r>
        <w:rPr>
          <w:rFonts w:ascii="Times New Roman" w:eastAsia="TimesNewRoman" w:hAnsi="Times New Roman"/>
          <w:sz w:val="24"/>
          <w:szCs w:val="24"/>
          <w:lang w:val="lv-LV" w:eastAsia="lv-LV"/>
        </w:rPr>
        <w:t>Pakalpojumu sniedzējs</w:t>
      </w:r>
      <w:r w:rsidR="00386258" w:rsidRPr="00154522">
        <w:rPr>
          <w:rFonts w:ascii="Times New Roman" w:eastAsia="TimesNewRoman" w:hAnsi="Times New Roman"/>
          <w:sz w:val="24"/>
          <w:szCs w:val="24"/>
          <w:lang w:val="lv-LV" w:eastAsia="lv-LV"/>
        </w:rPr>
        <w:t xml:space="preserve"> nav tiesīgs Pasūtītājam atteikt pakalpojumu sniegšanu.</w:t>
      </w:r>
    </w:p>
    <w:p w:rsidR="00386258" w:rsidRPr="00154522" w:rsidRDefault="009D7579" w:rsidP="00386258">
      <w:pPr>
        <w:numPr>
          <w:ilvl w:val="1"/>
          <w:numId w:val="12"/>
        </w:numPr>
        <w:spacing w:after="0" w:line="240" w:lineRule="auto"/>
        <w:ind w:left="573" w:hanging="573"/>
        <w:jc w:val="both"/>
        <w:rPr>
          <w:rFonts w:ascii="Times New Roman" w:eastAsia="TimesNewRoman" w:hAnsi="Times New Roman"/>
          <w:sz w:val="24"/>
          <w:szCs w:val="24"/>
          <w:lang w:val="lv-LV" w:eastAsia="lv-LV"/>
        </w:rPr>
      </w:pPr>
      <w:r>
        <w:rPr>
          <w:rFonts w:ascii="Times New Roman" w:eastAsia="TimesNewRoman" w:hAnsi="Times New Roman"/>
          <w:sz w:val="24"/>
          <w:szCs w:val="24"/>
          <w:lang w:val="lv-LV" w:eastAsia="lv-LV"/>
        </w:rPr>
        <w:t>Pakalpojumu sniedzējs</w:t>
      </w:r>
      <w:r w:rsidR="00386258" w:rsidRPr="00154522">
        <w:rPr>
          <w:rFonts w:ascii="Times New Roman" w:eastAsia="TimesNewRoman" w:hAnsi="Times New Roman"/>
          <w:sz w:val="24"/>
          <w:szCs w:val="24"/>
          <w:lang w:val="lv-LV" w:eastAsia="lv-LV"/>
        </w:rPr>
        <w:t xml:space="preserve"> apzinās, ka Pasūtītājs ir tiesīgs veikt sniegto pakalpojumu kvalitātes pārbaudi Pasūtītāja izvēlētā veidā un atteikties pieņemt nekvalitatīvus vai līguma noteikumiem neatbilstošus pakalpojumus. </w:t>
      </w:r>
    </w:p>
    <w:p w:rsidR="00386258" w:rsidRDefault="00B2511A" w:rsidP="00386258">
      <w:pPr>
        <w:numPr>
          <w:ilvl w:val="1"/>
          <w:numId w:val="12"/>
        </w:numPr>
        <w:spacing w:after="0" w:line="240" w:lineRule="auto"/>
        <w:ind w:left="573" w:hanging="573"/>
        <w:jc w:val="both"/>
        <w:rPr>
          <w:rFonts w:ascii="Times New Roman" w:eastAsia="TimesNewRoman" w:hAnsi="Times New Roman"/>
          <w:sz w:val="24"/>
          <w:szCs w:val="24"/>
          <w:lang w:val="lv-LV" w:eastAsia="lv-LV"/>
        </w:rPr>
      </w:pPr>
      <w:r>
        <w:rPr>
          <w:rFonts w:ascii="Times New Roman" w:eastAsia="TimesNewRoman" w:hAnsi="Times New Roman"/>
          <w:sz w:val="24"/>
          <w:szCs w:val="24"/>
          <w:lang w:val="lv-LV" w:eastAsia="lv-LV"/>
        </w:rPr>
        <w:t>Pakalpojumu sniedzējs</w:t>
      </w:r>
      <w:r w:rsidR="00386258" w:rsidRPr="00154522">
        <w:rPr>
          <w:rFonts w:ascii="Times New Roman" w:eastAsia="TimesNewRoman" w:hAnsi="Times New Roman"/>
          <w:sz w:val="24"/>
          <w:szCs w:val="24"/>
          <w:lang w:val="lv-LV" w:eastAsia="lv-LV"/>
        </w:rPr>
        <w:t xml:space="preserve"> pilnībā uzņemas visus zaudējumus, kas radušies sakarā ar nekvalitatīvu vai līguma noteikumiem neatbilstošu pakalpojumu sniegšanu.</w:t>
      </w:r>
    </w:p>
    <w:p w:rsidR="008340B2" w:rsidRPr="00154522" w:rsidRDefault="008340B2" w:rsidP="008340B2">
      <w:pPr>
        <w:spacing w:after="0" w:line="240" w:lineRule="auto"/>
        <w:jc w:val="both"/>
        <w:rPr>
          <w:rFonts w:ascii="Times New Roman" w:eastAsia="TimesNewRoman" w:hAnsi="Times New Roman"/>
          <w:sz w:val="24"/>
          <w:szCs w:val="24"/>
          <w:lang w:val="lv-LV" w:eastAsia="lv-LV"/>
        </w:rPr>
      </w:pPr>
    </w:p>
    <w:p w:rsidR="00426EC8" w:rsidRPr="001E5BE9" w:rsidRDefault="00386258" w:rsidP="001E5BE9">
      <w:pPr>
        <w:pStyle w:val="ListParagraph"/>
        <w:numPr>
          <w:ilvl w:val="0"/>
          <w:numId w:val="13"/>
        </w:numPr>
        <w:spacing w:before="60" w:after="60"/>
        <w:contextualSpacing w:val="0"/>
        <w:rPr>
          <w:rFonts w:ascii="Times New Roman" w:eastAsia="TimesNewRoman" w:hAnsi="Times New Roman"/>
          <w:b/>
          <w:szCs w:val="24"/>
        </w:rPr>
      </w:pPr>
      <w:r w:rsidRPr="00154522">
        <w:rPr>
          <w:rFonts w:ascii="Times New Roman" w:eastAsia="TimesNewRoman" w:hAnsi="Times New Roman"/>
          <w:b/>
          <w:szCs w:val="24"/>
        </w:rPr>
        <w:lastRenderedPageBreak/>
        <w:t>NOBEIGUMA NOTEIKUMI</w:t>
      </w:r>
    </w:p>
    <w:p w:rsidR="00386258" w:rsidRPr="00154522" w:rsidRDefault="00386258" w:rsidP="00386258">
      <w:pPr>
        <w:numPr>
          <w:ilvl w:val="0"/>
          <w:numId w:val="12"/>
        </w:numPr>
        <w:tabs>
          <w:tab w:val="clear" w:pos="720"/>
        </w:tabs>
        <w:spacing w:before="60" w:after="60" w:line="240" w:lineRule="auto"/>
        <w:ind w:left="425" w:hanging="425"/>
        <w:jc w:val="center"/>
        <w:rPr>
          <w:rFonts w:ascii="Times New Roman" w:eastAsia="TimesNewRoman" w:hAnsi="Times New Roman"/>
          <w:b/>
          <w:sz w:val="24"/>
          <w:szCs w:val="24"/>
          <w:lang w:val="lv-LV" w:eastAsia="lv-LV"/>
        </w:rPr>
      </w:pPr>
      <w:r w:rsidRPr="00154522">
        <w:rPr>
          <w:rFonts w:ascii="Times New Roman" w:eastAsia="TimesNewRoman" w:hAnsi="Times New Roman"/>
          <w:b/>
          <w:sz w:val="24"/>
          <w:szCs w:val="24"/>
          <w:lang w:val="lv-LV" w:eastAsia="lv-LV"/>
        </w:rPr>
        <w:t>NEPĀRVARAMA VARA</w:t>
      </w:r>
    </w:p>
    <w:p w:rsidR="00386258" w:rsidRPr="00154522" w:rsidRDefault="00386258" w:rsidP="00386258">
      <w:pPr>
        <w:numPr>
          <w:ilvl w:val="1"/>
          <w:numId w:val="12"/>
        </w:numPr>
        <w:spacing w:after="40" w:line="240" w:lineRule="auto"/>
        <w:ind w:left="572" w:hanging="572"/>
        <w:jc w:val="both"/>
        <w:rPr>
          <w:rFonts w:ascii="Times New Roman" w:eastAsia="TimesNewRoman" w:hAnsi="Times New Roman"/>
          <w:sz w:val="24"/>
          <w:szCs w:val="24"/>
          <w:lang w:val="lv-LV" w:eastAsia="lv-LV"/>
        </w:rPr>
      </w:pPr>
      <w:r w:rsidRPr="00154522">
        <w:rPr>
          <w:rFonts w:ascii="Times New Roman" w:eastAsia="TimesNewRoman" w:hAnsi="Times New Roman"/>
          <w:sz w:val="24"/>
          <w:szCs w:val="24"/>
          <w:lang w:val="lv-LV" w:eastAsia="lv-LV"/>
        </w:rPr>
        <w:t>Puses ir atbrīvotas no atbildības par no vispārīgās vienošanās izrietošo saistību daļēju vai pilnīgu neizpildi, ja</w:t>
      </w:r>
      <w:r w:rsidR="006816F7" w:rsidRPr="00154522">
        <w:rPr>
          <w:rFonts w:ascii="Times New Roman" w:eastAsia="TimesNewRoman" w:hAnsi="Times New Roman"/>
          <w:sz w:val="24"/>
          <w:szCs w:val="24"/>
          <w:lang w:val="lv-LV" w:eastAsia="lv-LV"/>
        </w:rPr>
        <w:t>, tā radusies sakarā ar ugunsgrēku, plūdiem</w:t>
      </w:r>
      <w:r w:rsidRPr="00154522">
        <w:rPr>
          <w:rFonts w:ascii="Times New Roman" w:eastAsia="TimesNewRoman" w:hAnsi="Times New Roman"/>
          <w:sz w:val="24"/>
          <w:szCs w:val="24"/>
          <w:lang w:val="lv-LV" w:eastAsia="lv-LV"/>
        </w:rPr>
        <w:t xml:space="preserve">, zemestrīci, karu, streiku vai citiem nepārvaramas varas apstākļiem </w:t>
      </w:r>
      <w:r w:rsidR="006816F7" w:rsidRPr="00154522">
        <w:rPr>
          <w:rFonts w:ascii="Times New Roman" w:eastAsia="TimesNewRoman" w:hAnsi="Times New Roman"/>
          <w:sz w:val="24"/>
          <w:szCs w:val="24"/>
          <w:lang w:val="lv-LV" w:eastAsia="lv-LV"/>
        </w:rPr>
        <w:t>un</w:t>
      </w:r>
      <w:r w:rsidRPr="00154522">
        <w:rPr>
          <w:rFonts w:ascii="Times New Roman" w:eastAsia="TimesNewRoman" w:hAnsi="Times New Roman"/>
          <w:sz w:val="24"/>
          <w:szCs w:val="24"/>
          <w:lang w:val="lv-LV" w:eastAsia="lv-LV"/>
        </w:rPr>
        <w:t xml:space="preserve"> ja šādi apstākļi tiešā veidā ietekmējuši vispārīgās vienošanās izpildi un līdzēji, slēdzot vispārīgo vienošanos, to nevarēja paredzēt.</w:t>
      </w:r>
    </w:p>
    <w:p w:rsidR="00386258" w:rsidRPr="00154522" w:rsidRDefault="00386258" w:rsidP="00386258">
      <w:pPr>
        <w:numPr>
          <w:ilvl w:val="1"/>
          <w:numId w:val="12"/>
        </w:numPr>
        <w:spacing w:after="40" w:line="240" w:lineRule="auto"/>
        <w:ind w:left="572" w:hanging="572"/>
        <w:jc w:val="both"/>
        <w:rPr>
          <w:rFonts w:ascii="Times New Roman" w:eastAsia="TimesNewRoman" w:hAnsi="Times New Roman"/>
          <w:sz w:val="24"/>
          <w:szCs w:val="24"/>
          <w:lang w:val="lv-LV" w:eastAsia="lv-LV"/>
        </w:rPr>
      </w:pPr>
      <w:r w:rsidRPr="00154522">
        <w:rPr>
          <w:rFonts w:ascii="Times New Roman" w:eastAsia="TimesNewRoman" w:hAnsi="Times New Roman"/>
          <w:sz w:val="24"/>
          <w:szCs w:val="24"/>
          <w:lang w:val="lv-LV" w:eastAsia="lv-LV"/>
        </w:rPr>
        <w:t xml:space="preserve">Puse, kas nokļuvusi nepārvaramas varas apstākļos, bez kavēšanās rakstveidā informē par to otru pusi </w:t>
      </w:r>
      <w:r w:rsidRPr="00154522">
        <w:rPr>
          <w:rFonts w:ascii="Times New Roman" w:eastAsiaTheme="minorHAnsi" w:hAnsi="Times New Roman"/>
          <w:bCs/>
          <w:sz w:val="24"/>
          <w:szCs w:val="24"/>
          <w:lang w:val="lv-LV"/>
        </w:rPr>
        <w:t>ne vēlāk kā 3 (trīs) dienu laikā</w:t>
      </w:r>
      <w:r w:rsidRPr="00154522">
        <w:rPr>
          <w:rFonts w:ascii="Times New Roman" w:eastAsia="TimesNewRoman" w:hAnsi="Times New Roman"/>
          <w:sz w:val="24"/>
          <w:szCs w:val="24"/>
          <w:lang w:val="lv-LV" w:eastAsia="lv-LV"/>
        </w:rPr>
        <w:t xml:space="preserve"> pēc nepārvaramas varas apstākļu iestāšanās. Līdzēji apņemas vienoties par to, vai šādi nepārvaramas varas apstākļi traucē, vai padara šīs vispārīgās vienošanās saistību izpildi par neiespējamu, kā arī izlemt līgumsaistību turpināšanas vai izbeigšanas būtiskos jautājumus.</w:t>
      </w:r>
    </w:p>
    <w:p w:rsidR="00386258" w:rsidRPr="00154522" w:rsidRDefault="00386258" w:rsidP="00386258">
      <w:pPr>
        <w:numPr>
          <w:ilvl w:val="1"/>
          <w:numId w:val="12"/>
        </w:numPr>
        <w:spacing w:after="0" w:line="240" w:lineRule="auto"/>
        <w:ind w:left="572" w:hanging="572"/>
        <w:jc w:val="both"/>
        <w:rPr>
          <w:rFonts w:ascii="Times New Roman" w:eastAsia="TimesNewRoman" w:hAnsi="Times New Roman"/>
          <w:sz w:val="24"/>
          <w:szCs w:val="24"/>
          <w:lang w:val="lv-LV" w:eastAsia="lv-LV"/>
        </w:rPr>
      </w:pPr>
      <w:r w:rsidRPr="00154522">
        <w:rPr>
          <w:rFonts w:ascii="Times New Roman" w:eastAsia="TimesNewRoman" w:hAnsi="Times New Roman"/>
          <w:sz w:val="24"/>
          <w:szCs w:val="24"/>
          <w:lang w:val="lv-LV" w:eastAsia="lv-LV"/>
        </w:rPr>
        <w:t xml:space="preserve">Ja nepārvaramas varas apstākļu dēļ šī vispārīgā vienošanās </w:t>
      </w:r>
      <w:r w:rsidRPr="00154522">
        <w:rPr>
          <w:rFonts w:ascii="Times New Roman" w:eastAsiaTheme="minorHAnsi" w:hAnsi="Times New Roman"/>
          <w:bCs/>
          <w:sz w:val="24"/>
          <w:szCs w:val="24"/>
          <w:lang w:val="lv-LV"/>
        </w:rPr>
        <w:t>nav izpildāma ilgāk par 30 (trīsdesmit) dienām</w:t>
      </w:r>
      <w:r w:rsidRPr="00154522">
        <w:rPr>
          <w:rFonts w:ascii="Times New Roman" w:eastAsia="TimesNewRoman" w:hAnsi="Times New Roman"/>
          <w:sz w:val="24"/>
          <w:szCs w:val="24"/>
          <w:lang w:val="lv-LV" w:eastAsia="lv-LV"/>
        </w:rPr>
        <w:t>, tad katrai pusei ir tiesības vienpusēji atteikties no tālākas šīs vispārīgās vienošanās saistību izpildes.</w:t>
      </w:r>
    </w:p>
    <w:p w:rsidR="00386258" w:rsidRPr="00154522" w:rsidRDefault="00386258" w:rsidP="00386258">
      <w:pPr>
        <w:numPr>
          <w:ilvl w:val="0"/>
          <w:numId w:val="12"/>
        </w:numPr>
        <w:spacing w:before="40" w:after="40" w:line="240" w:lineRule="auto"/>
        <w:ind w:left="426" w:hanging="426"/>
        <w:jc w:val="center"/>
        <w:rPr>
          <w:rFonts w:ascii="Times New Roman" w:eastAsia="TimesNewRoman" w:hAnsi="Times New Roman"/>
          <w:b/>
          <w:sz w:val="24"/>
          <w:szCs w:val="24"/>
          <w:lang w:val="lv-LV" w:eastAsia="lv-LV"/>
        </w:rPr>
      </w:pPr>
      <w:r w:rsidRPr="00154522">
        <w:rPr>
          <w:rFonts w:ascii="Times New Roman" w:eastAsia="TimesNewRoman" w:hAnsi="Times New Roman"/>
          <w:b/>
          <w:sz w:val="24"/>
          <w:szCs w:val="24"/>
          <w:lang w:val="lv-LV" w:eastAsia="lv-LV"/>
        </w:rPr>
        <w:t>VISPĀRĪGĀS VIENOŠANĀS SPĒKĀ STĀŠANĀS, GROZĪŠANAS UN IZBEIGŠANAS KĀRTĪBA</w:t>
      </w:r>
    </w:p>
    <w:p w:rsidR="00386258" w:rsidRPr="00154522" w:rsidRDefault="00386258" w:rsidP="00386258">
      <w:pPr>
        <w:numPr>
          <w:ilvl w:val="1"/>
          <w:numId w:val="12"/>
        </w:numPr>
        <w:spacing w:after="40" w:line="240" w:lineRule="auto"/>
        <w:ind w:left="573" w:hanging="573"/>
        <w:jc w:val="both"/>
        <w:rPr>
          <w:rFonts w:ascii="Times New Roman" w:eastAsia="TimesNewRoman" w:hAnsi="Times New Roman"/>
          <w:sz w:val="24"/>
          <w:szCs w:val="24"/>
          <w:lang w:val="lv-LV" w:eastAsia="lv-LV"/>
        </w:rPr>
      </w:pPr>
      <w:r w:rsidRPr="00154522">
        <w:rPr>
          <w:rFonts w:ascii="Times New Roman" w:eastAsia="TimesNewRoman" w:hAnsi="Times New Roman"/>
          <w:sz w:val="24"/>
          <w:szCs w:val="24"/>
          <w:lang w:val="lv-LV" w:eastAsia="lv-LV"/>
        </w:rPr>
        <w:t xml:space="preserve">Vispārīgā vienošanās ar </w:t>
      </w:r>
      <w:r w:rsidR="006816F7">
        <w:rPr>
          <w:rFonts w:ascii="Times New Roman" w:eastAsia="TimesNewRoman" w:hAnsi="Times New Roman"/>
          <w:sz w:val="24"/>
          <w:szCs w:val="24"/>
          <w:lang w:val="lv-LV" w:eastAsia="lv-LV"/>
        </w:rPr>
        <w:t>pakalpojumu sniedzējiem</w:t>
      </w:r>
      <w:r w:rsidRPr="00154522">
        <w:rPr>
          <w:rFonts w:ascii="Times New Roman" w:eastAsia="TimesNewRoman" w:hAnsi="Times New Roman"/>
          <w:sz w:val="24"/>
          <w:szCs w:val="24"/>
          <w:lang w:val="lv-LV" w:eastAsia="lv-LV"/>
        </w:rPr>
        <w:t xml:space="preserve">, kuri to parakstījuši, </w:t>
      </w:r>
      <w:r w:rsidRPr="00154522">
        <w:rPr>
          <w:rFonts w:ascii="Times New Roman" w:eastAsiaTheme="minorHAnsi" w:hAnsi="Times New Roman"/>
          <w:bCs/>
          <w:sz w:val="24"/>
          <w:szCs w:val="24"/>
          <w:lang w:val="lv-LV"/>
        </w:rPr>
        <w:t xml:space="preserve">stājas spēkā ar tās parakstīšanas dienu un ir spēkā </w:t>
      </w:r>
      <w:r w:rsidR="006816F7">
        <w:rPr>
          <w:rFonts w:ascii="Times New Roman" w:eastAsia="Times New Roman" w:hAnsi="Times New Roman"/>
          <w:sz w:val="24"/>
          <w:szCs w:val="24"/>
          <w:lang w:val="lv-LV" w:eastAsia="lv-LV"/>
        </w:rPr>
        <w:t>12</w:t>
      </w:r>
      <w:r w:rsidRPr="00154522">
        <w:rPr>
          <w:rFonts w:ascii="Times New Roman" w:eastAsia="Times New Roman" w:hAnsi="Times New Roman"/>
          <w:sz w:val="24"/>
          <w:szCs w:val="24"/>
          <w:lang w:val="lv-LV" w:eastAsia="lv-LV"/>
        </w:rPr>
        <w:t xml:space="preserve"> (</w:t>
      </w:r>
      <w:r w:rsidR="006816F7">
        <w:rPr>
          <w:rFonts w:ascii="Times New Roman" w:eastAsia="Times New Roman" w:hAnsi="Times New Roman"/>
          <w:sz w:val="24"/>
          <w:szCs w:val="24"/>
          <w:lang w:val="lv-LV" w:eastAsia="lv-LV"/>
        </w:rPr>
        <w:t>divpadsmit</w:t>
      </w:r>
      <w:r w:rsidRPr="00154522">
        <w:rPr>
          <w:rFonts w:ascii="Times New Roman" w:eastAsia="Times New Roman" w:hAnsi="Times New Roman"/>
          <w:sz w:val="24"/>
          <w:szCs w:val="24"/>
          <w:lang w:val="lv-LV" w:eastAsia="lv-LV"/>
        </w:rPr>
        <w:t>) kalendāros mēnešus</w:t>
      </w:r>
      <w:r w:rsidRPr="00154522">
        <w:rPr>
          <w:rFonts w:ascii="Times New Roman" w:eastAsia="TimesNewRoman" w:hAnsi="Times New Roman"/>
          <w:sz w:val="24"/>
          <w:szCs w:val="24"/>
          <w:lang w:val="lv-LV" w:eastAsia="lv-LV"/>
        </w:rPr>
        <w:t>.</w:t>
      </w:r>
    </w:p>
    <w:p w:rsidR="00386258" w:rsidRPr="00154522" w:rsidRDefault="00386258" w:rsidP="00386258">
      <w:pPr>
        <w:numPr>
          <w:ilvl w:val="1"/>
          <w:numId w:val="12"/>
        </w:numPr>
        <w:spacing w:after="40" w:line="240" w:lineRule="auto"/>
        <w:ind w:left="573" w:hanging="573"/>
        <w:jc w:val="both"/>
        <w:rPr>
          <w:rFonts w:ascii="Times New Roman" w:eastAsia="TimesNewRoman" w:hAnsi="Times New Roman"/>
          <w:sz w:val="24"/>
          <w:szCs w:val="24"/>
          <w:lang w:val="lv-LV" w:eastAsia="lv-LV"/>
        </w:rPr>
      </w:pPr>
      <w:r w:rsidRPr="00154522">
        <w:rPr>
          <w:rFonts w:ascii="Times New Roman" w:eastAsia="TimesNewRoman" w:hAnsi="Times New Roman"/>
          <w:sz w:val="24"/>
          <w:szCs w:val="24"/>
          <w:lang w:val="lv-LV" w:eastAsia="lv-LV"/>
        </w:rPr>
        <w:t xml:space="preserve">Ja kāds no </w:t>
      </w:r>
      <w:r w:rsidR="006816F7">
        <w:rPr>
          <w:rFonts w:ascii="Times New Roman" w:eastAsia="TimesNewRoman" w:hAnsi="Times New Roman"/>
          <w:sz w:val="24"/>
          <w:szCs w:val="24"/>
          <w:lang w:val="lv-LV" w:eastAsia="lv-LV"/>
        </w:rPr>
        <w:t>pakalpojumu sniedzējiem</w:t>
      </w:r>
      <w:r w:rsidRPr="00154522">
        <w:rPr>
          <w:rFonts w:ascii="Times New Roman" w:eastAsia="TimesNewRoman" w:hAnsi="Times New Roman"/>
          <w:sz w:val="24"/>
          <w:szCs w:val="24"/>
          <w:lang w:val="lv-LV" w:eastAsia="lv-LV"/>
        </w:rPr>
        <w:t xml:space="preserve">, kurš konkursa rezultātā ir, ieguvis tiesības </w:t>
      </w:r>
      <w:r w:rsidRPr="00154522">
        <w:rPr>
          <w:rFonts w:ascii="Times New Roman" w:eastAsiaTheme="minorHAnsi" w:hAnsi="Times New Roman"/>
          <w:bCs/>
          <w:sz w:val="24"/>
          <w:szCs w:val="24"/>
          <w:lang w:val="lv-LV"/>
        </w:rPr>
        <w:t>noslēgt vispārīgo vienošanos,</w:t>
      </w:r>
      <w:r w:rsidRPr="00154522">
        <w:rPr>
          <w:rFonts w:ascii="Times New Roman" w:eastAsia="TimesNewRoman" w:hAnsi="Times New Roman"/>
          <w:sz w:val="24"/>
          <w:szCs w:val="24"/>
          <w:lang w:val="lv-LV" w:eastAsia="lv-LV"/>
        </w:rPr>
        <w:t xml:space="preserve"> atsakās to parakstīt, tad tas rakstveidā informē Pasūtītāju par savu lēmumu. Vispārīgā vienošanās darbojas arī tad, ja kāds no </w:t>
      </w:r>
      <w:r w:rsidR="006816F7">
        <w:rPr>
          <w:rFonts w:ascii="Times New Roman" w:eastAsia="TimesNewRoman" w:hAnsi="Times New Roman"/>
          <w:sz w:val="24"/>
          <w:szCs w:val="24"/>
          <w:lang w:val="lv-LV" w:eastAsia="lv-LV"/>
        </w:rPr>
        <w:t>Pakalpojumu sniedzējiem</w:t>
      </w:r>
      <w:r w:rsidRPr="00154522">
        <w:rPr>
          <w:rFonts w:ascii="Times New Roman" w:eastAsia="TimesNewRoman" w:hAnsi="Times New Roman"/>
          <w:sz w:val="24"/>
          <w:szCs w:val="24"/>
          <w:lang w:val="lv-LV" w:eastAsia="lv-LV"/>
        </w:rPr>
        <w:t xml:space="preserve"> to nav parakstījis.</w:t>
      </w:r>
    </w:p>
    <w:p w:rsidR="00386258" w:rsidRPr="00154522" w:rsidRDefault="00386258" w:rsidP="00386258">
      <w:pPr>
        <w:numPr>
          <w:ilvl w:val="1"/>
          <w:numId w:val="12"/>
        </w:numPr>
        <w:spacing w:after="40" w:line="240" w:lineRule="auto"/>
        <w:ind w:left="573" w:hanging="573"/>
        <w:jc w:val="both"/>
        <w:rPr>
          <w:rFonts w:ascii="Times New Roman" w:eastAsia="TimesNewRoman" w:hAnsi="Times New Roman"/>
          <w:sz w:val="24"/>
          <w:szCs w:val="24"/>
          <w:lang w:val="lv-LV" w:eastAsia="lv-LV"/>
        </w:rPr>
      </w:pPr>
      <w:r w:rsidRPr="00154522">
        <w:rPr>
          <w:rFonts w:ascii="Times New Roman" w:eastAsia="TimesNewRoman" w:hAnsi="Times New Roman"/>
          <w:sz w:val="24"/>
          <w:szCs w:val="24"/>
          <w:lang w:val="lv-LV" w:eastAsia="lv-LV"/>
        </w:rPr>
        <w:t xml:space="preserve">Pasūtītājam ir tiesības uzskatīt, ka </w:t>
      </w:r>
      <w:r w:rsidR="00443BF4">
        <w:rPr>
          <w:rFonts w:ascii="Times New Roman" w:eastAsia="TimesNewRoman" w:hAnsi="Times New Roman"/>
          <w:sz w:val="24"/>
          <w:szCs w:val="24"/>
          <w:lang w:val="lv-LV" w:eastAsia="lv-LV"/>
        </w:rPr>
        <w:t>Pakalpojumu sniedzējs</w:t>
      </w:r>
      <w:r w:rsidRPr="00154522">
        <w:rPr>
          <w:rFonts w:ascii="Times New Roman" w:eastAsia="TimesNewRoman" w:hAnsi="Times New Roman"/>
          <w:sz w:val="24"/>
          <w:szCs w:val="24"/>
          <w:lang w:val="lv-LV" w:eastAsia="lv-LV"/>
        </w:rPr>
        <w:t xml:space="preserve"> atsakās parakstīt vispārīgo vienošanos, ja tas </w:t>
      </w:r>
      <w:r w:rsidRPr="00154522">
        <w:rPr>
          <w:rFonts w:ascii="Times New Roman" w:eastAsiaTheme="minorHAnsi" w:hAnsi="Times New Roman"/>
          <w:bCs/>
          <w:sz w:val="24"/>
          <w:szCs w:val="24"/>
          <w:lang w:val="lv-LV"/>
        </w:rPr>
        <w:t>5 (piecu) darba dienu laikā</w:t>
      </w:r>
      <w:r w:rsidRPr="00154522">
        <w:rPr>
          <w:rFonts w:ascii="Times New Roman" w:eastAsia="TimesNewRoman" w:hAnsi="Times New Roman"/>
          <w:sz w:val="24"/>
          <w:szCs w:val="24"/>
          <w:lang w:val="lv-LV" w:eastAsia="lv-LV"/>
        </w:rPr>
        <w:t xml:space="preserve"> no Pasūtītāja rakstveida uzaicinājuma saņemšanas nav ieradies uz vispārīgās vienošanās parakstīšanu un nav paziņojis Pasūtītājam neierašanās iemeslu.</w:t>
      </w:r>
    </w:p>
    <w:p w:rsidR="00386258" w:rsidRPr="00154522" w:rsidRDefault="00386258" w:rsidP="00386258">
      <w:pPr>
        <w:numPr>
          <w:ilvl w:val="1"/>
          <w:numId w:val="12"/>
        </w:numPr>
        <w:spacing w:after="40" w:line="240" w:lineRule="auto"/>
        <w:ind w:left="573" w:hanging="573"/>
        <w:jc w:val="both"/>
        <w:rPr>
          <w:rFonts w:ascii="Times New Roman" w:eastAsia="TimesNewRoman" w:hAnsi="Times New Roman"/>
          <w:sz w:val="24"/>
          <w:szCs w:val="24"/>
          <w:lang w:val="lv-LV" w:eastAsia="lv-LV"/>
        </w:rPr>
      </w:pPr>
      <w:r w:rsidRPr="00154522">
        <w:rPr>
          <w:rFonts w:ascii="Times New Roman" w:eastAsia="TimesNewRoman" w:hAnsi="Times New Roman"/>
          <w:sz w:val="24"/>
          <w:szCs w:val="24"/>
          <w:lang w:val="lv-LV" w:eastAsia="lv-LV"/>
        </w:rPr>
        <w:t>Vispārīgās vienošanās grozījumi un papildinājumi ir iespējami tikai ar Pušu savstarpēju rakstveida piekrišanu.</w:t>
      </w:r>
    </w:p>
    <w:p w:rsidR="00386258" w:rsidRPr="00B125C9" w:rsidRDefault="00386258" w:rsidP="00386258">
      <w:pPr>
        <w:numPr>
          <w:ilvl w:val="1"/>
          <w:numId w:val="12"/>
        </w:numPr>
        <w:spacing w:after="40" w:line="240" w:lineRule="auto"/>
        <w:ind w:left="573" w:hanging="573"/>
        <w:jc w:val="both"/>
        <w:rPr>
          <w:rFonts w:ascii="Times New Roman" w:eastAsia="TimesNewRoman" w:hAnsi="Times New Roman"/>
          <w:sz w:val="24"/>
          <w:szCs w:val="24"/>
          <w:lang w:val="lv-LV" w:eastAsia="lv-LV"/>
        </w:rPr>
      </w:pPr>
      <w:r w:rsidRPr="00154522">
        <w:rPr>
          <w:rFonts w:ascii="Times New Roman" w:eastAsia="TimesNewRoman" w:hAnsi="Times New Roman"/>
          <w:sz w:val="24"/>
          <w:szCs w:val="24"/>
          <w:lang w:val="lv-LV" w:eastAsia="lv-LV"/>
        </w:rPr>
        <w:t xml:space="preserve">Pasūtītājam ir tiesības vienpusēji atkāpties no šīs vispārīgās vienošanās attiecībā uz </w:t>
      </w:r>
      <w:r w:rsidR="00443BF4">
        <w:rPr>
          <w:rFonts w:ascii="Times New Roman" w:eastAsia="TimesNewRoman" w:hAnsi="Times New Roman"/>
          <w:sz w:val="24"/>
          <w:szCs w:val="24"/>
          <w:lang w:val="lv-LV" w:eastAsia="lv-LV"/>
        </w:rPr>
        <w:t>Pakalpojumu sniedzēju</w:t>
      </w:r>
      <w:r w:rsidRPr="00154522">
        <w:rPr>
          <w:rFonts w:ascii="Times New Roman" w:eastAsia="TimesNewRoman" w:hAnsi="Times New Roman"/>
          <w:sz w:val="24"/>
          <w:szCs w:val="24"/>
          <w:lang w:val="lv-LV" w:eastAsia="lv-LV"/>
        </w:rPr>
        <w:t xml:space="preserve">, kurš pienācīgi nepilda ar šo vienošanos uzņemtās saistības vai pret </w:t>
      </w:r>
      <w:r w:rsidR="00443BF4">
        <w:rPr>
          <w:rFonts w:ascii="Times New Roman" w:eastAsia="TimesNewRoman" w:hAnsi="Times New Roman"/>
          <w:sz w:val="24"/>
          <w:szCs w:val="24"/>
          <w:lang w:val="lv-LV" w:eastAsia="lv-LV"/>
        </w:rPr>
        <w:t>Pakalpojumu sniedzēju</w:t>
      </w:r>
      <w:r w:rsidRPr="00154522">
        <w:rPr>
          <w:rFonts w:ascii="Times New Roman" w:eastAsia="TimesNewRoman" w:hAnsi="Times New Roman"/>
          <w:sz w:val="24"/>
          <w:szCs w:val="24"/>
          <w:lang w:val="lv-LV" w:eastAsia="lv-LV"/>
        </w:rPr>
        <w:t xml:space="preserve"> ir uzsākts </w:t>
      </w:r>
      <w:r w:rsidRPr="00B125C9">
        <w:rPr>
          <w:rFonts w:ascii="Times New Roman" w:eastAsia="TimesNewRoman" w:hAnsi="Times New Roman"/>
          <w:sz w:val="24"/>
          <w:szCs w:val="24"/>
          <w:lang w:val="lv-LV" w:eastAsia="lv-LV"/>
        </w:rPr>
        <w:t>maksātnespējas process, tā darbība tiek izbeigta vai pārtraukta.</w:t>
      </w:r>
    </w:p>
    <w:p w:rsidR="00386258" w:rsidRPr="0073015C" w:rsidRDefault="00386258" w:rsidP="00386258">
      <w:pPr>
        <w:numPr>
          <w:ilvl w:val="1"/>
          <w:numId w:val="12"/>
        </w:numPr>
        <w:spacing w:after="40" w:line="240" w:lineRule="auto"/>
        <w:ind w:left="573" w:hanging="573"/>
        <w:jc w:val="both"/>
        <w:rPr>
          <w:rFonts w:ascii="Times New Roman" w:eastAsia="TimesNewRoman" w:hAnsi="Times New Roman"/>
          <w:sz w:val="24"/>
          <w:szCs w:val="24"/>
          <w:lang w:val="lv-LV" w:eastAsia="lv-LV"/>
        </w:rPr>
      </w:pPr>
      <w:r w:rsidRPr="0073015C">
        <w:rPr>
          <w:rFonts w:ascii="Times New Roman" w:hAnsi="Times New Roman"/>
          <w:sz w:val="24"/>
          <w:szCs w:val="24"/>
          <w:lang w:val="lv-LV"/>
        </w:rPr>
        <w:t xml:space="preserve">Pasūtītājam </w:t>
      </w:r>
      <w:r w:rsidRPr="0073015C">
        <w:rPr>
          <w:rFonts w:ascii="Times New Roman" w:hAnsi="Times New Roman"/>
          <w:sz w:val="24"/>
          <w:szCs w:val="24"/>
          <w:shd w:val="clear" w:color="auto" w:fill="FFFFFF"/>
          <w:lang w:val="lv-LV"/>
        </w:rPr>
        <w:t xml:space="preserve">ir tiesības vienpusēji atkāpties no </w:t>
      </w:r>
      <w:r w:rsidR="00443BF4">
        <w:rPr>
          <w:rFonts w:ascii="Times New Roman" w:hAnsi="Times New Roman"/>
          <w:sz w:val="24"/>
          <w:szCs w:val="24"/>
          <w:lang w:val="lv-LV"/>
        </w:rPr>
        <w:t xml:space="preserve">Vispārīgās vienošanās vai </w:t>
      </w:r>
      <w:r w:rsidRPr="0073015C">
        <w:rPr>
          <w:rFonts w:ascii="Times New Roman" w:hAnsi="Times New Roman"/>
          <w:sz w:val="24"/>
          <w:szCs w:val="24"/>
          <w:lang w:val="lv-LV"/>
        </w:rPr>
        <w:t>I</w:t>
      </w:r>
      <w:r w:rsidRPr="0073015C">
        <w:rPr>
          <w:rFonts w:ascii="Times New Roman" w:hAnsi="Times New Roman"/>
          <w:sz w:val="24"/>
          <w:szCs w:val="24"/>
          <w:shd w:val="clear" w:color="auto" w:fill="FFFFFF"/>
          <w:lang w:val="lv-LV"/>
        </w:rPr>
        <w:t xml:space="preserve">epirkuma līguma pirms termiņa, ja </w:t>
      </w:r>
      <w:r w:rsidRPr="0073015C">
        <w:rPr>
          <w:rFonts w:ascii="Times New Roman" w:hAnsi="Times New Roman"/>
          <w:sz w:val="24"/>
          <w:szCs w:val="24"/>
          <w:lang w:val="lv-LV"/>
        </w:rPr>
        <w:t>Pasūtītājam</w:t>
      </w:r>
      <w:r w:rsidRPr="0073015C">
        <w:rPr>
          <w:rFonts w:ascii="Times New Roman" w:hAnsi="Times New Roman"/>
          <w:sz w:val="24"/>
          <w:szCs w:val="24"/>
          <w:shd w:val="clear" w:color="auto" w:fill="FFFFFF"/>
          <w:lang w:val="lv-LV"/>
        </w:rPr>
        <w:t xml:space="preserve"> nav pieejams finansējums</w:t>
      </w:r>
      <w:r w:rsidR="00D54F4B">
        <w:rPr>
          <w:rFonts w:ascii="Times New Roman" w:hAnsi="Times New Roman"/>
          <w:sz w:val="24"/>
          <w:szCs w:val="24"/>
          <w:shd w:val="clear" w:color="auto" w:fill="FFFFFF"/>
          <w:lang w:val="lv-LV"/>
        </w:rPr>
        <w:t xml:space="preserve"> </w:t>
      </w:r>
      <w:r w:rsidR="00D54F4B" w:rsidRPr="0073015C">
        <w:rPr>
          <w:rFonts w:ascii="Times New Roman" w:hAnsi="Times New Roman"/>
          <w:sz w:val="24"/>
          <w:szCs w:val="24"/>
          <w:lang w:val="lv-LV"/>
        </w:rPr>
        <w:t>Vispārīgās vienošanās un I</w:t>
      </w:r>
      <w:r w:rsidR="00D54F4B" w:rsidRPr="0073015C">
        <w:rPr>
          <w:rFonts w:ascii="Times New Roman" w:hAnsi="Times New Roman"/>
          <w:sz w:val="24"/>
          <w:szCs w:val="24"/>
          <w:shd w:val="clear" w:color="auto" w:fill="FFFFFF"/>
          <w:lang w:val="lv-LV"/>
        </w:rPr>
        <w:t>epirkuma līguma izpildei</w:t>
      </w:r>
      <w:r w:rsidR="00D54F4B">
        <w:rPr>
          <w:rFonts w:ascii="Times New Roman" w:hAnsi="Times New Roman"/>
          <w:sz w:val="24"/>
          <w:szCs w:val="24"/>
          <w:shd w:val="clear" w:color="auto" w:fill="FFFFFF"/>
          <w:lang w:val="lv-LV"/>
        </w:rPr>
        <w:t xml:space="preserve">, kurš tiek piešķirts pamatojoties uz Pasūtītāja un Labklājības ministrijas savstarpēji noslēgto līgumu LM </w:t>
      </w:r>
      <w:r w:rsidR="00D54F4B" w:rsidRPr="00485F34">
        <w:rPr>
          <w:rFonts w:ascii="Times New Roman" w:hAnsi="Times New Roman"/>
          <w:sz w:val="24"/>
          <w:szCs w:val="24"/>
          <w:shd w:val="clear" w:color="auto" w:fill="FFFFFF"/>
          <w:lang w:val="lv-LV"/>
        </w:rPr>
        <w:t>20</w:t>
      </w:r>
      <w:r w:rsidR="006303B5" w:rsidRPr="00485F34">
        <w:rPr>
          <w:rFonts w:ascii="Times New Roman" w:hAnsi="Times New Roman"/>
          <w:sz w:val="24"/>
          <w:szCs w:val="24"/>
          <w:shd w:val="clear" w:color="auto" w:fill="FFFFFF"/>
          <w:lang w:val="lv-LV"/>
        </w:rPr>
        <w:t>1</w:t>
      </w:r>
      <w:r w:rsidR="00D54F4B" w:rsidRPr="00485F34">
        <w:rPr>
          <w:rFonts w:ascii="Times New Roman" w:hAnsi="Times New Roman"/>
          <w:sz w:val="24"/>
          <w:szCs w:val="24"/>
          <w:shd w:val="clear" w:color="auto" w:fill="FFFFFF"/>
          <w:lang w:val="lv-LV"/>
        </w:rPr>
        <w:t>7/24-1-04/09</w:t>
      </w:r>
      <w:r w:rsidRPr="0073015C">
        <w:rPr>
          <w:rFonts w:ascii="Times New Roman" w:hAnsi="Times New Roman"/>
          <w:sz w:val="24"/>
          <w:szCs w:val="24"/>
          <w:shd w:val="clear" w:color="auto" w:fill="FFFFFF"/>
          <w:lang w:val="lv-LV"/>
        </w:rPr>
        <w:t xml:space="preserve"> vai mainās citi nosacījumi, kas ietekmē </w:t>
      </w:r>
      <w:r w:rsidR="007E24D6">
        <w:rPr>
          <w:rFonts w:ascii="Times New Roman" w:hAnsi="Times New Roman"/>
          <w:sz w:val="24"/>
          <w:szCs w:val="24"/>
          <w:lang w:val="lv-LV"/>
        </w:rPr>
        <w:t xml:space="preserve">Vispārīgās vienošanās vai </w:t>
      </w:r>
      <w:r w:rsidRPr="0073015C">
        <w:rPr>
          <w:rFonts w:ascii="Times New Roman" w:hAnsi="Times New Roman"/>
          <w:sz w:val="24"/>
          <w:szCs w:val="24"/>
          <w:lang w:val="lv-LV"/>
        </w:rPr>
        <w:t>I</w:t>
      </w:r>
      <w:r w:rsidRPr="0073015C">
        <w:rPr>
          <w:rFonts w:ascii="Times New Roman" w:hAnsi="Times New Roman"/>
          <w:sz w:val="24"/>
          <w:szCs w:val="24"/>
          <w:shd w:val="clear" w:color="auto" w:fill="FFFFFF"/>
          <w:lang w:val="lv-LV"/>
        </w:rPr>
        <w:t xml:space="preserve">epirkuma līguma izpildi, kā arī </w:t>
      </w:r>
      <w:r w:rsidRPr="0073015C">
        <w:rPr>
          <w:rStyle w:val="apple-converted-space"/>
          <w:rFonts w:ascii="Times New Roman" w:hAnsi="Times New Roman"/>
          <w:sz w:val="24"/>
          <w:szCs w:val="24"/>
          <w:shd w:val="clear" w:color="auto" w:fill="FFFFFF"/>
          <w:lang w:val="lv-LV"/>
        </w:rPr>
        <w:t>gadījumos, kas noteikti</w:t>
      </w:r>
      <w:r w:rsidRPr="0073015C">
        <w:rPr>
          <w:rStyle w:val="apple-converted-space"/>
          <w:rFonts w:ascii="Times New Roman" w:hAnsi="Times New Roman"/>
          <w:sz w:val="24"/>
          <w:szCs w:val="24"/>
          <w:lang w:val="lv-LV"/>
        </w:rPr>
        <w:t xml:space="preserve"> </w:t>
      </w:r>
      <w:r w:rsidRPr="0073015C">
        <w:rPr>
          <w:rFonts w:ascii="Times New Roman" w:hAnsi="Times New Roman"/>
          <w:sz w:val="24"/>
          <w:szCs w:val="24"/>
          <w:lang w:val="lv-LV"/>
        </w:rPr>
        <w:t xml:space="preserve">PIL 64. panta pirmajā daļā. </w:t>
      </w:r>
      <w:r w:rsidRPr="0073015C">
        <w:rPr>
          <w:rFonts w:ascii="Times New Roman" w:hAnsi="Times New Roman"/>
          <w:sz w:val="24"/>
          <w:szCs w:val="24"/>
          <w:shd w:val="clear" w:color="auto" w:fill="FFFFFF"/>
          <w:lang w:val="lv-LV"/>
        </w:rPr>
        <w:t xml:space="preserve"> Ja Iepirkuma līgumu izbeidz pirms termiņa, </w:t>
      </w:r>
      <w:r w:rsidRPr="0073015C">
        <w:rPr>
          <w:rFonts w:ascii="Times New Roman" w:hAnsi="Times New Roman"/>
          <w:sz w:val="24"/>
          <w:szCs w:val="24"/>
          <w:lang w:val="lv-LV"/>
        </w:rPr>
        <w:t xml:space="preserve">Pasūtītājs samaksā </w:t>
      </w:r>
      <w:r w:rsidR="00D54F4B">
        <w:rPr>
          <w:rFonts w:ascii="Times New Roman" w:hAnsi="Times New Roman"/>
          <w:sz w:val="24"/>
          <w:szCs w:val="24"/>
          <w:lang w:val="lv-LV"/>
        </w:rPr>
        <w:t>pakalpojumu sniedzējam</w:t>
      </w:r>
      <w:r w:rsidRPr="0073015C">
        <w:rPr>
          <w:rFonts w:ascii="Times New Roman" w:hAnsi="Times New Roman"/>
          <w:sz w:val="24"/>
          <w:szCs w:val="24"/>
          <w:lang w:val="lv-LV"/>
        </w:rPr>
        <w:t xml:space="preserve"> par faktiski </w:t>
      </w:r>
      <w:r>
        <w:rPr>
          <w:rFonts w:ascii="Times New Roman" w:hAnsi="Times New Roman"/>
          <w:sz w:val="24"/>
          <w:szCs w:val="24"/>
          <w:lang w:val="lv-LV"/>
        </w:rPr>
        <w:t>veikto līguma izpildi</w:t>
      </w:r>
      <w:r w:rsidRPr="0073015C">
        <w:rPr>
          <w:rFonts w:ascii="Times New Roman" w:hAnsi="Times New Roman"/>
          <w:sz w:val="24"/>
          <w:szCs w:val="24"/>
          <w:lang w:val="lv-LV"/>
        </w:rPr>
        <w:t>, un līgumslēdzēji vienojas par samaksas apmēru un kārtību.</w:t>
      </w:r>
    </w:p>
    <w:p w:rsidR="00386258" w:rsidRPr="0073015C" w:rsidRDefault="00386258" w:rsidP="00386258">
      <w:pPr>
        <w:numPr>
          <w:ilvl w:val="1"/>
          <w:numId w:val="12"/>
        </w:numPr>
        <w:spacing w:after="40" w:line="240" w:lineRule="auto"/>
        <w:ind w:left="573" w:hanging="573"/>
        <w:jc w:val="both"/>
        <w:rPr>
          <w:rFonts w:ascii="Times New Roman" w:eastAsia="TimesNewRoman" w:hAnsi="Times New Roman"/>
          <w:sz w:val="24"/>
          <w:szCs w:val="24"/>
          <w:lang w:val="lv-LV" w:eastAsia="lv-LV"/>
        </w:rPr>
      </w:pPr>
      <w:r w:rsidRPr="0073015C">
        <w:rPr>
          <w:rFonts w:ascii="Times New Roman" w:hAnsi="Times New Roman"/>
          <w:sz w:val="24"/>
          <w:szCs w:val="24"/>
          <w:lang w:val="lv-LV"/>
        </w:rPr>
        <w:t xml:space="preserve">Pasūtītājam ir tiesības vienpusēji atkāpties no Vispārējās vienošanās līguma ar </w:t>
      </w:r>
      <w:r w:rsidR="007C7E56">
        <w:rPr>
          <w:rFonts w:ascii="Times New Roman" w:hAnsi="Times New Roman"/>
          <w:sz w:val="24"/>
          <w:szCs w:val="24"/>
          <w:lang w:val="lv-LV"/>
        </w:rPr>
        <w:t>pakalpojuma sniedzēju</w:t>
      </w:r>
      <w:r w:rsidRPr="0073015C">
        <w:rPr>
          <w:rFonts w:ascii="Times New Roman" w:hAnsi="Times New Roman"/>
          <w:sz w:val="24"/>
          <w:szCs w:val="24"/>
          <w:lang w:val="lv-LV"/>
        </w:rPr>
        <w:t xml:space="preserve"> un pārtraukt </w:t>
      </w:r>
      <w:r w:rsidR="00A30D15">
        <w:rPr>
          <w:rFonts w:ascii="Times New Roman" w:hAnsi="Times New Roman"/>
          <w:sz w:val="24"/>
          <w:szCs w:val="24"/>
          <w:lang w:val="lv-LV"/>
        </w:rPr>
        <w:t>Iepirkuma līgumu, ja pakalpojuma sniedzējs</w:t>
      </w:r>
      <w:r w:rsidRPr="0073015C">
        <w:rPr>
          <w:rFonts w:ascii="Times New Roman" w:hAnsi="Times New Roman"/>
          <w:sz w:val="24"/>
          <w:szCs w:val="24"/>
          <w:lang w:val="lv-LV"/>
        </w:rPr>
        <w:t xml:space="preserve"> neizpilda Vispārējās vienošanās vai Iepirkuma līguma noteikumus, piemēram, izsniedz tehniskai spe</w:t>
      </w:r>
      <w:r w:rsidR="00A30D15">
        <w:rPr>
          <w:rFonts w:ascii="Times New Roman" w:hAnsi="Times New Roman"/>
          <w:sz w:val="24"/>
          <w:szCs w:val="24"/>
          <w:lang w:val="lv-LV"/>
        </w:rPr>
        <w:t>cifikācijai neatbilstošas iekārtas, vai neizsniedz iekārtas</w:t>
      </w:r>
      <w:r w:rsidRPr="0073015C">
        <w:rPr>
          <w:rFonts w:ascii="Times New Roman" w:hAnsi="Times New Roman"/>
          <w:sz w:val="24"/>
          <w:szCs w:val="24"/>
          <w:lang w:val="lv-LV"/>
        </w:rPr>
        <w:t xml:space="preserve"> Iepirkuma līgumā noteiktajā termiņā. Šajā gadījumā pasūtītājs </w:t>
      </w:r>
      <w:r w:rsidR="00A30D15">
        <w:rPr>
          <w:rFonts w:ascii="Times New Roman" w:hAnsi="Times New Roman"/>
          <w:sz w:val="24"/>
          <w:szCs w:val="24"/>
          <w:lang w:val="lv-LV"/>
        </w:rPr>
        <w:t>pakalpojuma sniedzējam</w:t>
      </w:r>
      <w:r w:rsidRPr="0073015C">
        <w:rPr>
          <w:rFonts w:ascii="Times New Roman" w:hAnsi="Times New Roman"/>
          <w:sz w:val="24"/>
          <w:szCs w:val="24"/>
          <w:lang w:val="lv-LV"/>
        </w:rPr>
        <w:t xml:space="preserve"> nosūta inform</w:t>
      </w:r>
      <w:r w:rsidR="00A30D15">
        <w:rPr>
          <w:rFonts w:ascii="Times New Roman" w:hAnsi="Times New Roman"/>
          <w:sz w:val="24"/>
          <w:szCs w:val="24"/>
          <w:lang w:val="lv-LV"/>
        </w:rPr>
        <w:t xml:space="preserve">atīvu paziņojumu par pakalpojuma sniedzēja </w:t>
      </w:r>
      <w:r w:rsidRPr="0073015C">
        <w:rPr>
          <w:rFonts w:ascii="Times New Roman" w:hAnsi="Times New Roman"/>
          <w:sz w:val="24"/>
          <w:szCs w:val="24"/>
          <w:lang w:val="lv-LV"/>
        </w:rPr>
        <w:t xml:space="preserve">izslēgšanu no Vispārējās vienošanās un iepirkuma līguma pārtraukšanu, ja tāds bija noslēgts.   </w:t>
      </w:r>
    </w:p>
    <w:p w:rsidR="00386258" w:rsidRPr="0073015C" w:rsidRDefault="00386258" w:rsidP="00386258">
      <w:pPr>
        <w:numPr>
          <w:ilvl w:val="1"/>
          <w:numId w:val="12"/>
        </w:numPr>
        <w:spacing w:after="40" w:line="240" w:lineRule="auto"/>
        <w:ind w:left="573" w:hanging="573"/>
        <w:jc w:val="both"/>
        <w:rPr>
          <w:rFonts w:ascii="Times New Roman" w:eastAsia="TimesNewRoman" w:hAnsi="Times New Roman"/>
          <w:sz w:val="24"/>
          <w:szCs w:val="24"/>
          <w:lang w:val="lv-LV" w:eastAsia="lv-LV"/>
        </w:rPr>
      </w:pPr>
      <w:r w:rsidRPr="0073015C">
        <w:rPr>
          <w:rFonts w:ascii="Times New Roman" w:hAnsi="Times New Roman"/>
          <w:sz w:val="24"/>
          <w:szCs w:val="24"/>
          <w:lang w:val="lv-LV"/>
        </w:rPr>
        <w:lastRenderedPageBreak/>
        <w:t>Vispārīgās vienošanās grozījumi ir izdarāmi ievērojot PIL 61. panta regulējumu.</w:t>
      </w:r>
    </w:p>
    <w:p w:rsidR="00386258" w:rsidRPr="0073015C" w:rsidRDefault="00386258" w:rsidP="00386258">
      <w:pPr>
        <w:numPr>
          <w:ilvl w:val="1"/>
          <w:numId w:val="12"/>
        </w:numPr>
        <w:spacing w:after="40" w:line="240" w:lineRule="auto"/>
        <w:ind w:left="573" w:hanging="573"/>
        <w:jc w:val="both"/>
        <w:rPr>
          <w:rFonts w:ascii="Times New Roman" w:eastAsia="TimesNewRoman" w:hAnsi="Times New Roman"/>
          <w:sz w:val="24"/>
          <w:szCs w:val="24"/>
          <w:lang w:val="lv-LV" w:eastAsia="lv-LV"/>
        </w:rPr>
      </w:pPr>
      <w:r w:rsidRPr="0073015C">
        <w:rPr>
          <w:rFonts w:ascii="Times New Roman" w:hAnsi="Times New Roman"/>
          <w:sz w:val="24"/>
          <w:szCs w:val="24"/>
          <w:lang w:val="lv-LV"/>
        </w:rPr>
        <w:t>Vispārīgās vienošanās līguma grozījumi pieļaujami, ja tie nemaina Vispārīgās vienoša</w:t>
      </w:r>
      <w:r w:rsidR="00C6247A">
        <w:rPr>
          <w:rFonts w:ascii="Times New Roman" w:hAnsi="Times New Roman"/>
          <w:sz w:val="24"/>
          <w:szCs w:val="24"/>
          <w:lang w:val="lv-LV"/>
        </w:rPr>
        <w:t xml:space="preserve">nās līguma vispārējo raksturu. </w:t>
      </w:r>
      <w:r w:rsidRPr="0073015C">
        <w:rPr>
          <w:rFonts w:ascii="Times New Roman" w:hAnsi="Times New Roman"/>
          <w:sz w:val="24"/>
          <w:szCs w:val="24"/>
          <w:lang w:val="lv-LV"/>
        </w:rPr>
        <w:t xml:space="preserve">Šajā gadījumā grozījumi nevar pārsniegt 10% no sākotnējās Iepirkuma līguma līgumcenas, un ja grozījumi atbilst </w:t>
      </w:r>
      <w:r w:rsidR="00C6247A">
        <w:rPr>
          <w:rFonts w:ascii="Times New Roman" w:hAnsi="Times New Roman"/>
          <w:sz w:val="24"/>
          <w:szCs w:val="24"/>
          <w:lang w:val="lv-LV"/>
        </w:rPr>
        <w:t>PIL</w:t>
      </w:r>
      <w:r w:rsidRPr="0073015C">
        <w:rPr>
          <w:rFonts w:ascii="Times New Roman" w:hAnsi="Times New Roman"/>
          <w:sz w:val="24"/>
          <w:szCs w:val="24"/>
          <w:lang w:val="lv-LV"/>
        </w:rPr>
        <w:t xml:space="preserve"> 61. panta piektās daļas regulējumam.</w:t>
      </w:r>
    </w:p>
    <w:p w:rsidR="00386258" w:rsidRPr="0073015C" w:rsidRDefault="00386258" w:rsidP="00386258">
      <w:pPr>
        <w:numPr>
          <w:ilvl w:val="1"/>
          <w:numId w:val="12"/>
        </w:numPr>
        <w:spacing w:after="40" w:line="240" w:lineRule="auto"/>
        <w:ind w:left="573" w:hanging="573"/>
        <w:jc w:val="both"/>
        <w:rPr>
          <w:rFonts w:ascii="Times New Roman" w:eastAsia="TimesNewRoman" w:hAnsi="Times New Roman"/>
          <w:sz w:val="24"/>
          <w:szCs w:val="24"/>
          <w:lang w:val="lv-LV" w:eastAsia="lv-LV"/>
        </w:rPr>
      </w:pPr>
      <w:r w:rsidRPr="0073015C">
        <w:rPr>
          <w:rFonts w:ascii="Times New Roman" w:hAnsi="Times New Roman"/>
          <w:sz w:val="24"/>
          <w:szCs w:val="24"/>
          <w:lang w:val="lv-LV"/>
        </w:rPr>
        <w:t>Lai veiktu grozījumus Vispārīgās vienošanās līgumā vai I</w:t>
      </w:r>
      <w:r w:rsidR="00C6247A">
        <w:rPr>
          <w:rFonts w:ascii="Times New Roman" w:hAnsi="Times New Roman"/>
          <w:sz w:val="24"/>
          <w:szCs w:val="24"/>
          <w:lang w:val="lv-LV"/>
        </w:rPr>
        <w:t>epirkuma līgumā pēc pakalpojuma sniedzēja</w:t>
      </w:r>
      <w:r w:rsidRPr="0073015C">
        <w:rPr>
          <w:rFonts w:ascii="Times New Roman" w:hAnsi="Times New Roman"/>
          <w:sz w:val="24"/>
          <w:szCs w:val="24"/>
          <w:lang w:val="lv-LV"/>
        </w:rPr>
        <w:t xml:space="preserve"> ierosinājuma, </w:t>
      </w:r>
      <w:r w:rsidR="007E24D6">
        <w:rPr>
          <w:rFonts w:ascii="Times New Roman" w:hAnsi="Times New Roman"/>
          <w:sz w:val="24"/>
          <w:szCs w:val="24"/>
          <w:lang w:val="lv-LV"/>
        </w:rPr>
        <w:t>pakalpojuma sniedzējam</w:t>
      </w:r>
      <w:r w:rsidRPr="0073015C">
        <w:rPr>
          <w:rFonts w:ascii="Times New Roman" w:hAnsi="Times New Roman"/>
          <w:sz w:val="24"/>
          <w:szCs w:val="24"/>
          <w:lang w:val="lv-LV"/>
        </w:rPr>
        <w:t xml:space="preserve"> </w:t>
      </w:r>
      <w:r w:rsidRPr="0073015C">
        <w:rPr>
          <w:rFonts w:ascii="Times New Roman" w:hAnsi="Times New Roman"/>
          <w:color w:val="414142"/>
          <w:sz w:val="24"/>
          <w:szCs w:val="24"/>
          <w:shd w:val="clear" w:color="auto" w:fill="FFFFFF"/>
          <w:lang w:val="lv-LV"/>
        </w:rPr>
        <w:t xml:space="preserve">jāiesniedz </w:t>
      </w:r>
      <w:r w:rsidRPr="0073015C">
        <w:rPr>
          <w:rFonts w:ascii="Times New Roman" w:hAnsi="Times New Roman"/>
          <w:sz w:val="24"/>
          <w:szCs w:val="24"/>
          <w:lang w:val="lv-LV"/>
        </w:rPr>
        <w:t xml:space="preserve">pasūtītājam </w:t>
      </w:r>
      <w:r w:rsidRPr="0073015C">
        <w:rPr>
          <w:rFonts w:ascii="Times New Roman" w:hAnsi="Times New Roman"/>
          <w:color w:val="414142"/>
          <w:sz w:val="24"/>
          <w:szCs w:val="24"/>
          <w:shd w:val="clear" w:color="auto" w:fill="FFFFFF"/>
          <w:lang w:val="lv-LV"/>
        </w:rPr>
        <w:t>rakstisks pieteikums</w:t>
      </w:r>
      <w:r w:rsidRPr="0073015C">
        <w:rPr>
          <w:rFonts w:ascii="Times New Roman" w:hAnsi="Times New Roman"/>
          <w:sz w:val="24"/>
          <w:szCs w:val="24"/>
          <w:lang w:val="lv-LV"/>
        </w:rPr>
        <w:t>, pamatojot grozījumu nepieciešamību, un jāpievieno attiecīgie dokumenti (ja attiecināms). Šajos gadījumos pasūtītājs vadās no PIL regulējuma.</w:t>
      </w:r>
    </w:p>
    <w:p w:rsidR="00386258" w:rsidRPr="0073015C" w:rsidRDefault="00386258" w:rsidP="00386258">
      <w:pPr>
        <w:numPr>
          <w:ilvl w:val="1"/>
          <w:numId w:val="12"/>
        </w:numPr>
        <w:spacing w:after="0" w:line="240" w:lineRule="auto"/>
        <w:ind w:left="573" w:hanging="573"/>
        <w:jc w:val="both"/>
        <w:rPr>
          <w:rFonts w:ascii="Times New Roman" w:eastAsia="TimesNewRoman" w:hAnsi="Times New Roman"/>
          <w:sz w:val="24"/>
          <w:szCs w:val="24"/>
          <w:lang w:val="lv-LV" w:eastAsia="lv-LV"/>
        </w:rPr>
      </w:pPr>
      <w:r w:rsidRPr="0073015C">
        <w:rPr>
          <w:rFonts w:ascii="Times New Roman" w:eastAsia="TimesNewRoman" w:hAnsi="Times New Roman"/>
          <w:sz w:val="24"/>
          <w:szCs w:val="24"/>
          <w:lang w:val="lv-LV" w:eastAsia="lv-LV"/>
        </w:rPr>
        <w:t>Pusēm, savstarpēji rakstveidā vienojoties, ir tiesības izbeigt šo vienošanos arī citos gadījumos.</w:t>
      </w:r>
    </w:p>
    <w:p w:rsidR="00386258" w:rsidRPr="0073015C" w:rsidRDefault="00386258" w:rsidP="00386258">
      <w:pPr>
        <w:numPr>
          <w:ilvl w:val="0"/>
          <w:numId w:val="12"/>
        </w:numPr>
        <w:spacing w:before="40" w:after="40" w:line="240" w:lineRule="auto"/>
        <w:ind w:left="426" w:hanging="426"/>
        <w:jc w:val="center"/>
        <w:rPr>
          <w:rFonts w:ascii="Times New Roman" w:eastAsia="TimesNewRoman" w:hAnsi="Times New Roman"/>
          <w:b/>
          <w:sz w:val="24"/>
          <w:szCs w:val="24"/>
          <w:lang w:val="lv-LV" w:eastAsia="lv-LV"/>
        </w:rPr>
      </w:pPr>
      <w:r w:rsidRPr="0073015C">
        <w:rPr>
          <w:rFonts w:ascii="Times New Roman" w:eastAsia="TimesNewRoman" w:hAnsi="Times New Roman"/>
          <w:b/>
          <w:sz w:val="24"/>
          <w:szCs w:val="24"/>
          <w:lang w:val="lv-LV" w:eastAsia="lv-LV"/>
        </w:rPr>
        <w:t>CITI NOTEIKUMI</w:t>
      </w:r>
    </w:p>
    <w:p w:rsidR="00386258" w:rsidRPr="00154522" w:rsidRDefault="00386258" w:rsidP="00386258">
      <w:pPr>
        <w:numPr>
          <w:ilvl w:val="1"/>
          <w:numId w:val="12"/>
        </w:numPr>
        <w:spacing w:after="40" w:line="240" w:lineRule="auto"/>
        <w:ind w:left="572" w:hanging="572"/>
        <w:jc w:val="both"/>
        <w:rPr>
          <w:rFonts w:ascii="Times New Roman" w:eastAsia="TimesNewRoman" w:hAnsi="Times New Roman"/>
          <w:sz w:val="24"/>
          <w:szCs w:val="24"/>
          <w:lang w:val="lv-LV" w:eastAsia="lv-LV"/>
        </w:rPr>
      </w:pPr>
      <w:r w:rsidRPr="00154522">
        <w:rPr>
          <w:rFonts w:ascii="Times New Roman" w:eastAsia="TimesNewRoman" w:hAnsi="Times New Roman"/>
          <w:sz w:val="24"/>
          <w:szCs w:val="24"/>
          <w:lang w:val="lv-LV" w:eastAsia="lv-LV"/>
        </w:rPr>
        <w:t>Vispārīgās vienošanās darbības laikā Puses apņemas ievērot patiesas un godīgas konkurences principus.</w:t>
      </w:r>
    </w:p>
    <w:p w:rsidR="00386258" w:rsidRPr="00154522" w:rsidRDefault="00386258" w:rsidP="00386258">
      <w:pPr>
        <w:numPr>
          <w:ilvl w:val="1"/>
          <w:numId w:val="12"/>
        </w:numPr>
        <w:spacing w:after="40" w:line="240" w:lineRule="auto"/>
        <w:ind w:left="572" w:hanging="572"/>
        <w:jc w:val="both"/>
        <w:rPr>
          <w:rFonts w:ascii="Times New Roman" w:eastAsia="TimesNewRoman" w:hAnsi="Times New Roman"/>
          <w:sz w:val="24"/>
          <w:szCs w:val="24"/>
          <w:lang w:val="lv-LV" w:eastAsia="lv-LV"/>
        </w:rPr>
      </w:pPr>
      <w:r w:rsidRPr="00154522">
        <w:rPr>
          <w:rFonts w:ascii="Times New Roman" w:eastAsia="TimesNewRoman" w:hAnsi="Times New Roman"/>
          <w:sz w:val="24"/>
          <w:szCs w:val="24"/>
          <w:lang w:val="lv-LV" w:eastAsia="lv-LV"/>
        </w:rPr>
        <w:t>Puses apliecina, ka tām ir attiecīgas pilnvaras, lai slēgtu šo vispārīgo vienošanos un uzņemtos tajā noteiktās saistības un pienākumus.</w:t>
      </w:r>
    </w:p>
    <w:p w:rsidR="00386258" w:rsidRPr="00154522" w:rsidRDefault="00386258" w:rsidP="00386258">
      <w:pPr>
        <w:numPr>
          <w:ilvl w:val="1"/>
          <w:numId w:val="12"/>
        </w:numPr>
        <w:spacing w:after="40" w:line="240" w:lineRule="auto"/>
        <w:ind w:left="572" w:hanging="572"/>
        <w:jc w:val="both"/>
        <w:rPr>
          <w:rFonts w:ascii="Times New Roman" w:eastAsia="TimesNewRoman" w:hAnsi="Times New Roman"/>
          <w:sz w:val="24"/>
          <w:szCs w:val="24"/>
          <w:lang w:val="lv-LV" w:eastAsia="lv-LV"/>
        </w:rPr>
      </w:pPr>
      <w:r w:rsidRPr="00154522">
        <w:rPr>
          <w:rFonts w:ascii="Times New Roman" w:eastAsia="TimesNewRoman" w:hAnsi="Times New Roman"/>
          <w:sz w:val="24"/>
          <w:szCs w:val="24"/>
          <w:lang w:val="lv-LV" w:eastAsia="lv-LV"/>
        </w:rPr>
        <w:t>Vispārīgā vienošanās ir saistoša arī Pušu saistību, tiesību un pienākumu pārņēmējiem.</w:t>
      </w:r>
    </w:p>
    <w:p w:rsidR="00386258" w:rsidRPr="00154522" w:rsidRDefault="00386258" w:rsidP="00386258">
      <w:pPr>
        <w:numPr>
          <w:ilvl w:val="1"/>
          <w:numId w:val="12"/>
        </w:numPr>
        <w:spacing w:after="40" w:line="240" w:lineRule="auto"/>
        <w:ind w:left="572" w:hanging="572"/>
        <w:jc w:val="both"/>
        <w:rPr>
          <w:rFonts w:ascii="Times New Roman" w:eastAsia="TimesNewRoman" w:hAnsi="Times New Roman"/>
          <w:sz w:val="24"/>
          <w:szCs w:val="24"/>
          <w:lang w:val="lv-LV" w:eastAsia="lv-LV"/>
        </w:rPr>
      </w:pPr>
      <w:r w:rsidRPr="00154522">
        <w:rPr>
          <w:rFonts w:ascii="Times New Roman" w:eastAsia="TimesNewRoman" w:hAnsi="Times New Roman"/>
          <w:sz w:val="24"/>
          <w:szCs w:val="24"/>
          <w:lang w:val="lv-LV" w:eastAsia="lv-LV"/>
        </w:rPr>
        <w:t xml:space="preserve">Pakalpojumu sniegšanas, to dokumentēšanas un apmaksas noteikumi tiek paredzēti konkrētā ar </w:t>
      </w:r>
      <w:r w:rsidR="007E24D6">
        <w:rPr>
          <w:rFonts w:ascii="Times New Roman" w:eastAsia="TimesNewRoman" w:hAnsi="Times New Roman"/>
          <w:sz w:val="24"/>
          <w:szCs w:val="24"/>
          <w:lang w:val="lv-LV" w:eastAsia="lv-LV"/>
        </w:rPr>
        <w:t>Pakalpojumu sniedzēju</w:t>
      </w:r>
      <w:r w:rsidRPr="00154522">
        <w:rPr>
          <w:rFonts w:ascii="Times New Roman" w:eastAsia="TimesNewRoman" w:hAnsi="Times New Roman"/>
          <w:sz w:val="24"/>
          <w:szCs w:val="24"/>
          <w:lang w:val="lv-LV" w:eastAsia="lv-LV"/>
        </w:rPr>
        <w:t xml:space="preserve"> noslēgtā pakalpojumu līgumā.</w:t>
      </w:r>
    </w:p>
    <w:p w:rsidR="00386258" w:rsidRPr="00154522" w:rsidRDefault="00386258" w:rsidP="00386258">
      <w:pPr>
        <w:numPr>
          <w:ilvl w:val="1"/>
          <w:numId w:val="12"/>
        </w:numPr>
        <w:spacing w:after="40" w:line="240" w:lineRule="auto"/>
        <w:ind w:left="572" w:hanging="572"/>
        <w:jc w:val="both"/>
        <w:rPr>
          <w:rFonts w:ascii="Times New Roman" w:eastAsia="TimesNewRoman" w:hAnsi="Times New Roman"/>
          <w:sz w:val="24"/>
          <w:szCs w:val="24"/>
          <w:lang w:val="lv-LV" w:eastAsia="lv-LV"/>
        </w:rPr>
      </w:pPr>
      <w:r w:rsidRPr="00154522">
        <w:rPr>
          <w:rFonts w:ascii="Times New Roman" w:eastAsia="TimesNewRoman" w:hAnsi="Times New Roman"/>
          <w:sz w:val="24"/>
          <w:szCs w:val="24"/>
          <w:lang w:val="lv-LV" w:eastAsia="lv-LV"/>
        </w:rPr>
        <w:t>Ja kāds no vispārīgās vienošanās punktiem zaudē spēku, tad no vispārīgās vienošanās izrietošās saistības apspriežamas atbilstoši Latvijas Republikas normatīvajiem aktiem.</w:t>
      </w:r>
    </w:p>
    <w:p w:rsidR="00386258" w:rsidRPr="00154522" w:rsidRDefault="00386258" w:rsidP="00386258">
      <w:pPr>
        <w:numPr>
          <w:ilvl w:val="1"/>
          <w:numId w:val="12"/>
        </w:numPr>
        <w:spacing w:after="40" w:line="240" w:lineRule="auto"/>
        <w:ind w:left="572" w:hanging="572"/>
        <w:jc w:val="both"/>
        <w:rPr>
          <w:rFonts w:ascii="Times New Roman" w:eastAsia="TimesNewRoman" w:hAnsi="Times New Roman"/>
          <w:sz w:val="24"/>
          <w:szCs w:val="24"/>
          <w:lang w:val="lv-LV" w:eastAsia="lv-LV"/>
        </w:rPr>
      </w:pPr>
      <w:r w:rsidRPr="00154522">
        <w:rPr>
          <w:rFonts w:ascii="Times New Roman" w:eastAsia="TimesNewRoman" w:hAnsi="Times New Roman"/>
          <w:sz w:val="24"/>
          <w:szCs w:val="24"/>
          <w:lang w:val="lv-LV" w:eastAsia="lv-LV"/>
        </w:rPr>
        <w:t xml:space="preserve">Visi no vispārīgās vienošanās izrietošie strīdi risināmi sarunu ceļā. Ja Puses nespēj tos atrisināt sarunu ceļā, </w:t>
      </w:r>
      <w:r w:rsidRPr="00154522">
        <w:rPr>
          <w:rFonts w:ascii="Times New Roman" w:eastAsia="Times New Roman" w:hAnsi="Times New Roman"/>
          <w:sz w:val="24"/>
          <w:szCs w:val="24"/>
          <w:lang w:val="lv-LV"/>
        </w:rPr>
        <w:t xml:space="preserve">tad strīdi tiek risināti Latvijas Republikas tiesā saskaņā ar Latvijas Republikas normatīvajiem aktiem un šīs </w:t>
      </w:r>
      <w:r w:rsidRPr="00154522">
        <w:rPr>
          <w:rFonts w:ascii="Times New Roman" w:eastAsia="TimesNewRoman" w:hAnsi="Times New Roman"/>
          <w:sz w:val="24"/>
          <w:szCs w:val="24"/>
          <w:lang w:val="lv-LV" w:eastAsia="lv-LV"/>
        </w:rPr>
        <w:t>vispārīgās vienošanās</w:t>
      </w:r>
      <w:r w:rsidRPr="00154522">
        <w:rPr>
          <w:rFonts w:ascii="Times New Roman" w:eastAsia="Times New Roman" w:hAnsi="Times New Roman"/>
          <w:sz w:val="24"/>
          <w:szCs w:val="24"/>
          <w:lang w:val="lv-LV"/>
        </w:rPr>
        <w:t xml:space="preserve"> noteikumiem</w:t>
      </w:r>
      <w:r w:rsidRPr="00154522">
        <w:rPr>
          <w:rFonts w:ascii="Times New Roman" w:eastAsia="TimesNewRoman" w:hAnsi="Times New Roman"/>
          <w:sz w:val="24"/>
          <w:szCs w:val="24"/>
          <w:lang w:val="lv-LV" w:eastAsia="lv-LV"/>
        </w:rPr>
        <w:t>.</w:t>
      </w:r>
    </w:p>
    <w:p w:rsidR="00386258" w:rsidRPr="00154522" w:rsidRDefault="00386258" w:rsidP="00386258">
      <w:pPr>
        <w:numPr>
          <w:ilvl w:val="1"/>
          <w:numId w:val="12"/>
        </w:numPr>
        <w:spacing w:after="40" w:line="240" w:lineRule="auto"/>
        <w:ind w:left="572" w:hanging="572"/>
        <w:jc w:val="both"/>
        <w:rPr>
          <w:rFonts w:ascii="Times New Roman" w:eastAsia="TimesNewRoman" w:hAnsi="Times New Roman"/>
          <w:sz w:val="24"/>
          <w:szCs w:val="24"/>
          <w:lang w:val="lv-LV" w:eastAsia="lv-LV"/>
        </w:rPr>
      </w:pPr>
      <w:r w:rsidRPr="00154522">
        <w:rPr>
          <w:rFonts w:ascii="Times New Roman" w:eastAsia="Times New Roman" w:hAnsi="Times New Roman"/>
          <w:sz w:val="24"/>
          <w:szCs w:val="24"/>
          <w:lang w:val="lv-LV" w:eastAsia="lv-LV"/>
        </w:rPr>
        <w:t>Vispārīgā vienošanās ir sastādīta latviešu valodā uz</w:t>
      </w:r>
      <w:r w:rsidRPr="00154522">
        <w:rPr>
          <w:rFonts w:ascii="Times New Roman" w:eastAsia="Times New Roman" w:hAnsi="Times New Roman"/>
          <w:sz w:val="24"/>
          <w:szCs w:val="24"/>
          <w:lang w:val="lv-LV"/>
        </w:rPr>
        <w:t xml:space="preserve"> pamatteksta</w:t>
      </w:r>
      <w:r w:rsidRPr="00154522">
        <w:rPr>
          <w:rFonts w:ascii="Times New Roman" w:eastAsia="Times New Roman" w:hAnsi="Times New Roman"/>
          <w:sz w:val="24"/>
          <w:szCs w:val="24"/>
          <w:lang w:val="lv-LV" w:eastAsia="lv-LV"/>
        </w:rPr>
        <w:t xml:space="preserve"> </w:t>
      </w:r>
      <w:r w:rsidR="007E24D6">
        <w:rPr>
          <w:rFonts w:ascii="Times New Roman" w:hAnsi="Times New Roman"/>
          <w:bCs/>
          <w:sz w:val="24"/>
          <w:szCs w:val="24"/>
          <w:lang w:val="lv-LV"/>
        </w:rPr>
        <w:t>__</w:t>
      </w:r>
      <w:r w:rsidRPr="00154522">
        <w:rPr>
          <w:rFonts w:ascii="Times New Roman" w:eastAsia="Times New Roman" w:hAnsi="Times New Roman"/>
          <w:sz w:val="24"/>
          <w:szCs w:val="24"/>
          <w:lang w:val="lv-LV" w:eastAsia="lv-LV"/>
        </w:rPr>
        <w:t xml:space="preserve"> lapām </w:t>
      </w:r>
      <w:r w:rsidR="007E24D6">
        <w:rPr>
          <w:rFonts w:ascii="Times New Roman" w:hAnsi="Times New Roman"/>
          <w:bCs/>
          <w:sz w:val="24"/>
          <w:szCs w:val="24"/>
          <w:lang w:val="lv-LV"/>
        </w:rPr>
        <w:t>__</w:t>
      </w:r>
      <w:r w:rsidRPr="00154522">
        <w:rPr>
          <w:rFonts w:ascii="Times New Roman" w:eastAsia="Times New Roman" w:hAnsi="Times New Roman"/>
          <w:sz w:val="24"/>
          <w:szCs w:val="24"/>
          <w:lang w:val="lv-LV" w:eastAsia="lv-LV"/>
        </w:rPr>
        <w:t xml:space="preserve"> (</w:t>
      </w:r>
      <w:r w:rsidR="007E24D6">
        <w:rPr>
          <w:rFonts w:ascii="Times New Roman" w:hAnsi="Times New Roman"/>
          <w:bCs/>
          <w:sz w:val="24"/>
          <w:szCs w:val="24"/>
          <w:lang w:val="lv-LV"/>
        </w:rPr>
        <w:t>___</w:t>
      </w:r>
      <w:r w:rsidRPr="00154522">
        <w:rPr>
          <w:rFonts w:ascii="Times New Roman" w:eastAsia="Times New Roman" w:hAnsi="Times New Roman"/>
          <w:sz w:val="24"/>
          <w:szCs w:val="24"/>
          <w:lang w:val="lv-LV" w:eastAsia="lv-LV"/>
        </w:rPr>
        <w:t xml:space="preserve">) eksemplāros. </w:t>
      </w:r>
      <w:r w:rsidRPr="00154522">
        <w:rPr>
          <w:rFonts w:ascii="Times New Roman" w:eastAsia="Times New Roman" w:hAnsi="Times New Roman"/>
          <w:sz w:val="24"/>
          <w:szCs w:val="24"/>
          <w:lang w:val="lv-LV"/>
        </w:rPr>
        <w:t>Viens vispārīgās vienošanās eksemplārs glabājas pie Pasūtītāj</w:t>
      </w:r>
      <w:r w:rsidR="007E24D6">
        <w:rPr>
          <w:rFonts w:ascii="Times New Roman" w:eastAsia="Times New Roman" w:hAnsi="Times New Roman"/>
          <w:sz w:val="24"/>
          <w:szCs w:val="24"/>
          <w:lang w:val="lv-LV"/>
        </w:rPr>
        <w:t>a, bet pārējie pie Pakalpojumu sniedzējiem</w:t>
      </w:r>
      <w:r w:rsidRPr="00154522">
        <w:rPr>
          <w:rFonts w:ascii="Times New Roman" w:eastAsia="Times New Roman" w:hAnsi="Times New Roman"/>
          <w:sz w:val="24"/>
          <w:szCs w:val="24"/>
          <w:lang w:val="lv-LV"/>
        </w:rPr>
        <w:t>. Visiem vispārīgās vienošanās eksemplāriem ir vienāds juridisks spēks.</w:t>
      </w:r>
    </w:p>
    <w:p w:rsidR="00386258" w:rsidRPr="00B97C9F" w:rsidRDefault="00386258" w:rsidP="00386258">
      <w:pPr>
        <w:numPr>
          <w:ilvl w:val="1"/>
          <w:numId w:val="12"/>
        </w:numPr>
        <w:spacing w:after="0" w:line="240" w:lineRule="auto"/>
        <w:ind w:left="572" w:hanging="572"/>
        <w:jc w:val="both"/>
        <w:rPr>
          <w:rFonts w:ascii="Times New Roman" w:eastAsia="TimesNewRoman" w:hAnsi="Times New Roman"/>
          <w:sz w:val="24"/>
          <w:szCs w:val="24"/>
          <w:lang w:val="lv-LV" w:eastAsia="lv-LV"/>
        </w:rPr>
      </w:pPr>
      <w:r w:rsidRPr="00154522">
        <w:rPr>
          <w:rFonts w:ascii="Times New Roman" w:eastAsia="Times New Roman" w:hAnsi="Times New Roman"/>
          <w:sz w:val="24"/>
          <w:szCs w:val="24"/>
          <w:lang w:val="lv-LV"/>
        </w:rPr>
        <w:t xml:space="preserve">Parakstot </w:t>
      </w:r>
      <w:r w:rsidRPr="00154522">
        <w:rPr>
          <w:rFonts w:ascii="Times New Roman" w:eastAsia="TimesNewRoman" w:hAnsi="Times New Roman"/>
          <w:sz w:val="24"/>
          <w:szCs w:val="24"/>
          <w:lang w:val="lv-LV" w:eastAsia="lv-LV"/>
        </w:rPr>
        <w:t>vispārīgo vienošanos,</w:t>
      </w:r>
      <w:r w:rsidRPr="00154522">
        <w:rPr>
          <w:rFonts w:ascii="Times New Roman" w:eastAsia="Times New Roman" w:hAnsi="Times New Roman"/>
          <w:sz w:val="24"/>
          <w:szCs w:val="24"/>
          <w:lang w:val="lv-LV"/>
        </w:rPr>
        <w:t xml:space="preserve"> Puses apliecina, ka ir iepazinušās ar tās noteikumiem, tie Pusēm ir saprotami un Puses apņemas tos pildīt un ievērot.</w:t>
      </w:r>
    </w:p>
    <w:p w:rsidR="00B97C9F" w:rsidRPr="00154522" w:rsidRDefault="00B97C9F" w:rsidP="00B97C9F">
      <w:pPr>
        <w:spacing w:after="0" w:line="240" w:lineRule="auto"/>
        <w:ind w:left="572"/>
        <w:jc w:val="both"/>
        <w:rPr>
          <w:rFonts w:ascii="Times New Roman" w:eastAsia="TimesNewRoman" w:hAnsi="Times New Roman"/>
          <w:sz w:val="24"/>
          <w:szCs w:val="24"/>
          <w:lang w:val="lv-LV" w:eastAsia="lv-LV"/>
        </w:rPr>
      </w:pPr>
    </w:p>
    <w:p w:rsidR="00386258" w:rsidRPr="00154522" w:rsidRDefault="00386258" w:rsidP="00386258">
      <w:pPr>
        <w:numPr>
          <w:ilvl w:val="0"/>
          <w:numId w:val="12"/>
        </w:numPr>
        <w:spacing w:before="40" w:after="40" w:line="240" w:lineRule="auto"/>
        <w:ind w:left="426" w:hanging="426"/>
        <w:jc w:val="center"/>
        <w:rPr>
          <w:rFonts w:ascii="Times New Roman" w:eastAsia="TimesNewRoman" w:hAnsi="Times New Roman"/>
          <w:b/>
          <w:sz w:val="24"/>
          <w:szCs w:val="24"/>
          <w:lang w:val="lv-LV" w:eastAsia="lv-LV"/>
        </w:rPr>
      </w:pPr>
      <w:r w:rsidRPr="00154522">
        <w:rPr>
          <w:rFonts w:ascii="Times New Roman" w:eastAsia="TimesNewRoman" w:hAnsi="Times New Roman"/>
          <w:b/>
          <w:sz w:val="24"/>
          <w:szCs w:val="24"/>
          <w:lang w:val="lv-LV" w:eastAsia="lv-LV"/>
        </w:rPr>
        <w:t>PUŠU PARAKSTI</w:t>
      </w:r>
    </w:p>
    <w:tbl>
      <w:tblPr>
        <w:tblW w:w="9498" w:type="dxa"/>
        <w:tblLook w:val="01E0" w:firstRow="1" w:lastRow="1" w:firstColumn="1" w:lastColumn="1" w:noHBand="0" w:noVBand="0"/>
      </w:tblPr>
      <w:tblGrid>
        <w:gridCol w:w="4677"/>
        <w:gridCol w:w="4821"/>
      </w:tblGrid>
      <w:tr w:rsidR="00386258" w:rsidRPr="00B97C9F" w:rsidTr="008006B0">
        <w:trPr>
          <w:trHeight w:val="2176"/>
        </w:trPr>
        <w:tc>
          <w:tcPr>
            <w:tcW w:w="4677" w:type="dxa"/>
          </w:tcPr>
          <w:p w:rsidR="00386258" w:rsidRPr="00154522" w:rsidRDefault="00386258" w:rsidP="00443BF4">
            <w:pPr>
              <w:spacing w:before="40" w:after="40" w:line="240" w:lineRule="auto"/>
              <w:rPr>
                <w:rFonts w:ascii="Times New Roman" w:eastAsia="TimesNewRoman" w:hAnsi="Times New Roman"/>
                <w:b/>
                <w:sz w:val="24"/>
                <w:szCs w:val="24"/>
                <w:lang w:val="lv-LV" w:eastAsia="lv-LV"/>
              </w:rPr>
            </w:pPr>
            <w:r w:rsidRPr="00154522">
              <w:rPr>
                <w:rFonts w:ascii="Times New Roman" w:eastAsia="TimesNewRoman" w:hAnsi="Times New Roman"/>
                <w:b/>
                <w:sz w:val="24"/>
                <w:szCs w:val="24"/>
                <w:lang w:val="lv-LV" w:eastAsia="lv-LV"/>
              </w:rPr>
              <w:t>Pasūtītājs</w:t>
            </w:r>
          </w:p>
          <w:p w:rsidR="00386258" w:rsidRPr="00154522" w:rsidRDefault="00386258" w:rsidP="00443BF4">
            <w:pPr>
              <w:spacing w:before="40" w:after="40" w:line="240" w:lineRule="auto"/>
              <w:ind w:left="-57"/>
              <w:rPr>
                <w:rFonts w:ascii="Times New Roman" w:eastAsia="TimesNewRoman" w:hAnsi="Times New Roman"/>
                <w:sz w:val="24"/>
                <w:szCs w:val="24"/>
                <w:lang w:val="lv-LV" w:eastAsia="lv-LV"/>
              </w:rPr>
            </w:pPr>
            <w:r w:rsidRPr="00154522">
              <w:rPr>
                <w:rFonts w:ascii="Times New Roman" w:eastAsia="TimesNewRoman" w:hAnsi="Times New Roman"/>
                <w:sz w:val="24"/>
                <w:szCs w:val="24"/>
                <w:lang w:val="lv-LV" w:eastAsia="lv-LV"/>
              </w:rPr>
              <w:t>Valsts SIA „Nacionālais rehabilitācijas centrs „Vaivari””</w:t>
            </w:r>
          </w:p>
          <w:p w:rsidR="00386258" w:rsidRPr="00154522" w:rsidRDefault="00386258" w:rsidP="00443BF4">
            <w:pPr>
              <w:spacing w:before="40" w:after="40" w:line="240" w:lineRule="auto"/>
              <w:ind w:left="-57"/>
              <w:rPr>
                <w:rFonts w:ascii="Times New Roman" w:eastAsia="TimesNewRoman" w:hAnsi="Times New Roman"/>
                <w:sz w:val="24"/>
                <w:szCs w:val="24"/>
                <w:lang w:val="lv-LV" w:eastAsia="lv-LV"/>
              </w:rPr>
            </w:pPr>
            <w:r w:rsidRPr="00154522">
              <w:rPr>
                <w:rFonts w:ascii="Times New Roman" w:eastAsia="TimesNewRoman" w:hAnsi="Times New Roman"/>
                <w:sz w:val="24"/>
                <w:szCs w:val="24"/>
                <w:lang w:val="lv-LV" w:eastAsia="lv-LV"/>
              </w:rPr>
              <w:t>__________________________________</w:t>
            </w:r>
          </w:p>
          <w:p w:rsidR="00386258" w:rsidRDefault="00386258" w:rsidP="00443BF4">
            <w:pPr>
              <w:spacing w:before="40" w:after="40" w:line="240" w:lineRule="auto"/>
              <w:ind w:left="-57"/>
              <w:rPr>
                <w:rFonts w:ascii="Times New Roman" w:hAnsi="Times New Roman"/>
                <w:bCs/>
                <w:sz w:val="24"/>
                <w:szCs w:val="24"/>
                <w:lang w:val="lv-LV"/>
              </w:rPr>
            </w:pPr>
            <w:r w:rsidRPr="00154522">
              <w:rPr>
                <w:rFonts w:ascii="Times New Roman" w:eastAsia="TimesNewRoman" w:hAnsi="Times New Roman"/>
                <w:sz w:val="24"/>
                <w:szCs w:val="24"/>
                <w:lang w:val="lv-LV" w:eastAsia="lv-LV"/>
              </w:rPr>
              <w:t xml:space="preserve">Valdes </w:t>
            </w:r>
            <w:r w:rsidRPr="00154522">
              <w:rPr>
                <w:rFonts w:ascii="Times New Roman" w:hAnsi="Times New Roman"/>
                <w:bCs/>
                <w:sz w:val="24"/>
                <w:szCs w:val="24"/>
                <w:lang w:val="lv-LV"/>
              </w:rPr>
              <w:t>priekšsēdētāja A.Nulle</w:t>
            </w:r>
          </w:p>
          <w:p w:rsidR="00B77540" w:rsidRDefault="00B77540" w:rsidP="00443BF4">
            <w:pPr>
              <w:spacing w:before="40" w:after="40" w:line="240" w:lineRule="auto"/>
              <w:ind w:left="-57"/>
              <w:rPr>
                <w:rFonts w:ascii="Times New Roman" w:hAnsi="Times New Roman"/>
                <w:bCs/>
                <w:sz w:val="24"/>
                <w:szCs w:val="24"/>
                <w:lang w:val="lv-LV"/>
              </w:rPr>
            </w:pPr>
          </w:p>
          <w:p w:rsidR="00B77540" w:rsidRDefault="00B77540" w:rsidP="00443BF4">
            <w:pPr>
              <w:spacing w:before="40" w:after="40" w:line="240" w:lineRule="auto"/>
              <w:ind w:left="-57"/>
              <w:rPr>
                <w:rFonts w:ascii="Times New Roman" w:hAnsi="Times New Roman"/>
                <w:bCs/>
                <w:sz w:val="24"/>
                <w:szCs w:val="24"/>
                <w:lang w:val="lv-LV"/>
              </w:rPr>
            </w:pPr>
            <w:r>
              <w:rPr>
                <w:rFonts w:ascii="Times New Roman" w:hAnsi="Times New Roman"/>
                <w:bCs/>
                <w:sz w:val="24"/>
                <w:szCs w:val="24"/>
                <w:lang w:val="lv-LV"/>
              </w:rPr>
              <w:t>____________________________________</w:t>
            </w:r>
          </w:p>
          <w:p w:rsidR="008006B0" w:rsidRDefault="00386258" w:rsidP="00B77540">
            <w:pPr>
              <w:spacing w:before="40" w:after="40" w:line="240" w:lineRule="auto"/>
              <w:ind w:left="-57"/>
              <w:rPr>
                <w:rFonts w:ascii="Times New Roman" w:eastAsia="TimesNewRoman" w:hAnsi="Times New Roman"/>
                <w:sz w:val="24"/>
                <w:szCs w:val="24"/>
                <w:lang w:val="lv-LV" w:eastAsia="lv-LV"/>
              </w:rPr>
            </w:pPr>
            <w:r>
              <w:rPr>
                <w:rFonts w:ascii="Times New Roman" w:hAnsi="Times New Roman"/>
                <w:bCs/>
                <w:sz w:val="24"/>
                <w:szCs w:val="24"/>
                <w:lang w:val="lv-LV"/>
              </w:rPr>
              <w:t>Valdes loceklis M.Oliņš</w:t>
            </w:r>
            <w:r w:rsidR="00B77540">
              <w:rPr>
                <w:rFonts w:ascii="Times New Roman" w:eastAsia="TimesNewRoman" w:hAnsi="Times New Roman"/>
                <w:sz w:val="24"/>
                <w:szCs w:val="24"/>
                <w:lang w:val="lv-LV" w:eastAsia="lv-LV"/>
              </w:rPr>
              <w:t xml:space="preserve"> </w:t>
            </w:r>
            <w:r w:rsidRPr="00154522">
              <w:rPr>
                <w:rFonts w:ascii="Times New Roman" w:eastAsia="TimesNewRoman" w:hAnsi="Times New Roman"/>
                <w:sz w:val="24"/>
                <w:szCs w:val="24"/>
                <w:lang w:val="lv-LV" w:eastAsia="lv-LV"/>
              </w:rPr>
              <w:t xml:space="preserve">                          </w:t>
            </w:r>
          </w:p>
          <w:p w:rsidR="008006B0" w:rsidRDefault="008006B0" w:rsidP="00B77540">
            <w:pPr>
              <w:spacing w:before="40" w:after="40" w:line="240" w:lineRule="auto"/>
              <w:ind w:left="-57"/>
              <w:rPr>
                <w:rFonts w:ascii="Times New Roman" w:eastAsia="TimesNewRoman" w:hAnsi="Times New Roman"/>
                <w:sz w:val="24"/>
                <w:szCs w:val="24"/>
                <w:lang w:val="lv-LV" w:eastAsia="lv-LV"/>
              </w:rPr>
            </w:pPr>
          </w:p>
          <w:p w:rsidR="008006B0" w:rsidRDefault="00B97C9F" w:rsidP="00B97C9F">
            <w:pPr>
              <w:spacing w:before="40" w:after="40" w:line="240" w:lineRule="auto"/>
              <w:rPr>
                <w:rFonts w:ascii="Times New Roman" w:eastAsia="TimesNewRoman" w:hAnsi="Times New Roman"/>
                <w:sz w:val="24"/>
                <w:szCs w:val="24"/>
                <w:lang w:val="lv-LV" w:eastAsia="lv-LV"/>
              </w:rPr>
            </w:pPr>
            <w:r>
              <w:rPr>
                <w:rFonts w:ascii="Times New Roman" w:eastAsia="TimesNewRoman" w:hAnsi="Times New Roman"/>
                <w:sz w:val="24"/>
                <w:szCs w:val="24"/>
                <w:lang w:val="lv-LV" w:eastAsia="lv-LV"/>
              </w:rPr>
              <w:t xml:space="preserve">                               </w:t>
            </w:r>
            <w:r w:rsidR="008006B0">
              <w:rPr>
                <w:rFonts w:ascii="Times New Roman" w:eastAsia="TimesNewRoman" w:hAnsi="Times New Roman"/>
                <w:sz w:val="24"/>
                <w:szCs w:val="24"/>
                <w:lang w:val="lv-LV" w:eastAsia="lv-LV"/>
              </w:rPr>
              <w:t>z.v.</w:t>
            </w:r>
          </w:p>
          <w:p w:rsidR="00386258" w:rsidRPr="00154522" w:rsidRDefault="00386258" w:rsidP="00B77540">
            <w:pPr>
              <w:spacing w:before="40" w:after="40" w:line="240" w:lineRule="auto"/>
              <w:ind w:left="-57"/>
              <w:rPr>
                <w:rFonts w:ascii="Times New Roman" w:eastAsia="TimesNewRoman" w:hAnsi="Times New Roman"/>
                <w:sz w:val="24"/>
                <w:szCs w:val="24"/>
                <w:lang w:val="lv-LV" w:eastAsia="lv-LV"/>
              </w:rPr>
            </w:pPr>
            <w:r w:rsidRPr="00154522">
              <w:rPr>
                <w:rFonts w:ascii="Times New Roman" w:eastAsia="TimesNewRoman" w:hAnsi="Times New Roman"/>
                <w:sz w:val="24"/>
                <w:szCs w:val="24"/>
                <w:lang w:val="lv-LV" w:eastAsia="lv-LV"/>
              </w:rPr>
              <w:t xml:space="preserve">            </w:t>
            </w:r>
            <w:r w:rsidR="00B77540">
              <w:rPr>
                <w:rFonts w:ascii="Times New Roman" w:eastAsia="TimesNewRoman" w:hAnsi="Times New Roman"/>
                <w:sz w:val="24"/>
                <w:szCs w:val="24"/>
                <w:lang w:val="lv-LV" w:eastAsia="lv-LV"/>
              </w:rPr>
              <w:t xml:space="preserve">            </w:t>
            </w:r>
            <w:r w:rsidR="008006B0">
              <w:rPr>
                <w:rFonts w:ascii="Times New Roman" w:eastAsia="TimesNewRoman" w:hAnsi="Times New Roman"/>
                <w:sz w:val="24"/>
                <w:szCs w:val="24"/>
                <w:lang w:val="lv-LV" w:eastAsia="lv-LV"/>
              </w:rPr>
              <w:t xml:space="preserve">      </w:t>
            </w:r>
          </w:p>
        </w:tc>
        <w:tc>
          <w:tcPr>
            <w:tcW w:w="4821" w:type="dxa"/>
          </w:tcPr>
          <w:p w:rsidR="00386258" w:rsidRDefault="00B97C9F" w:rsidP="00443BF4">
            <w:pPr>
              <w:spacing w:before="40" w:after="40" w:line="240" w:lineRule="auto"/>
              <w:rPr>
                <w:rFonts w:ascii="Times New Roman" w:eastAsia="TimesNewRoman" w:hAnsi="Times New Roman"/>
                <w:b/>
                <w:sz w:val="24"/>
                <w:szCs w:val="24"/>
                <w:lang w:val="lv-LV" w:eastAsia="lv-LV"/>
              </w:rPr>
            </w:pPr>
            <w:r>
              <w:rPr>
                <w:rFonts w:ascii="Times New Roman" w:eastAsia="TimesNewRoman" w:hAnsi="Times New Roman"/>
                <w:b/>
                <w:sz w:val="24"/>
                <w:szCs w:val="24"/>
                <w:lang w:val="lv-LV" w:eastAsia="lv-LV"/>
              </w:rPr>
              <w:t xml:space="preserve">   </w:t>
            </w:r>
            <w:r w:rsidR="00B77540">
              <w:rPr>
                <w:rFonts w:ascii="Times New Roman" w:eastAsia="TimesNewRoman" w:hAnsi="Times New Roman"/>
                <w:b/>
                <w:sz w:val="24"/>
                <w:szCs w:val="24"/>
                <w:lang w:val="lv-LV" w:eastAsia="lv-LV"/>
              </w:rPr>
              <w:t>Pakalpojuma sniedzējs</w:t>
            </w:r>
          </w:p>
          <w:p w:rsidR="00B97C9F" w:rsidRDefault="00B97C9F" w:rsidP="00443BF4">
            <w:pPr>
              <w:spacing w:before="40" w:after="40" w:line="240" w:lineRule="auto"/>
              <w:rPr>
                <w:rFonts w:ascii="Times New Roman" w:eastAsia="TimesNewRoman" w:hAnsi="Times New Roman"/>
                <w:b/>
                <w:sz w:val="24"/>
                <w:szCs w:val="24"/>
                <w:lang w:val="lv-LV" w:eastAsia="lv-LV"/>
              </w:rPr>
            </w:pPr>
          </w:p>
          <w:p w:rsidR="00B97C9F" w:rsidRPr="00154522" w:rsidRDefault="00B97C9F" w:rsidP="00443BF4">
            <w:pPr>
              <w:spacing w:before="40" w:after="40" w:line="240" w:lineRule="auto"/>
              <w:rPr>
                <w:rFonts w:ascii="Times New Roman" w:eastAsia="TimesNewRoman" w:hAnsi="Times New Roman"/>
                <w:b/>
                <w:sz w:val="24"/>
                <w:szCs w:val="24"/>
                <w:lang w:val="lv-LV" w:eastAsia="lv-LV"/>
              </w:rPr>
            </w:pPr>
          </w:p>
          <w:p w:rsidR="00386258" w:rsidRPr="00154522" w:rsidRDefault="00386258" w:rsidP="00B77540">
            <w:pPr>
              <w:spacing w:before="40" w:after="40" w:line="240" w:lineRule="auto"/>
              <w:ind w:left="-57"/>
              <w:rPr>
                <w:rFonts w:ascii="Times New Roman" w:eastAsia="TimesNewRoman" w:hAnsi="Times New Roman"/>
                <w:sz w:val="24"/>
                <w:szCs w:val="24"/>
                <w:lang w:val="lv-LV" w:eastAsia="lv-LV"/>
              </w:rPr>
            </w:pPr>
            <w:r w:rsidRPr="00154522">
              <w:rPr>
                <w:rFonts w:ascii="Times New Roman" w:eastAsia="TimesNewRoman" w:hAnsi="Times New Roman"/>
                <w:sz w:val="24"/>
                <w:szCs w:val="24"/>
                <w:lang w:val="lv-LV" w:eastAsia="lv-LV"/>
              </w:rPr>
              <w:t>_____</w:t>
            </w:r>
            <w:r w:rsidR="00B77540">
              <w:rPr>
                <w:rFonts w:ascii="Times New Roman" w:eastAsia="TimesNewRoman" w:hAnsi="Times New Roman"/>
                <w:sz w:val="24"/>
                <w:szCs w:val="24"/>
                <w:lang w:val="lv-LV" w:eastAsia="lv-LV"/>
              </w:rPr>
              <w:t>_______________________________</w:t>
            </w:r>
          </w:p>
          <w:p w:rsidR="00CE5EE6" w:rsidRPr="00154522" w:rsidRDefault="00CE5EE6" w:rsidP="00CE5EE6">
            <w:pPr>
              <w:tabs>
                <w:tab w:val="left" w:pos="5040"/>
              </w:tabs>
              <w:spacing w:after="0" w:line="240" w:lineRule="auto"/>
              <w:rPr>
                <w:rFonts w:ascii="Times New Roman" w:eastAsia="Times New Roman" w:hAnsi="Times New Roman"/>
                <w:sz w:val="24"/>
                <w:szCs w:val="24"/>
                <w:lang w:val="lv-LV" w:eastAsia="lv-LV"/>
              </w:rPr>
            </w:pPr>
            <w:r w:rsidRPr="00154522">
              <w:rPr>
                <w:rFonts w:ascii="Times New Roman" w:eastAsia="Times New Roman" w:hAnsi="Times New Roman"/>
                <w:bCs/>
                <w:sz w:val="24"/>
                <w:szCs w:val="24"/>
                <w:lang w:val="lv-LV" w:eastAsia="lv-LV"/>
              </w:rPr>
              <w:t>(Amats, Vārds Uzvārds, paraksts)</w:t>
            </w:r>
          </w:p>
          <w:p w:rsidR="00386258" w:rsidRPr="00154522" w:rsidRDefault="00B97C9F" w:rsidP="00443BF4">
            <w:pPr>
              <w:spacing w:before="40" w:after="40" w:line="240" w:lineRule="auto"/>
              <w:jc w:val="both"/>
              <w:rPr>
                <w:rFonts w:ascii="Times New Roman" w:eastAsia="TimesNewRoman" w:hAnsi="Times New Roman"/>
                <w:sz w:val="24"/>
                <w:szCs w:val="24"/>
                <w:lang w:val="lv-LV" w:eastAsia="lv-LV"/>
              </w:rPr>
            </w:pPr>
            <w:r>
              <w:rPr>
                <w:rFonts w:ascii="Times New Roman" w:eastAsia="TimesNewRoman" w:hAnsi="Times New Roman"/>
                <w:sz w:val="24"/>
                <w:szCs w:val="24"/>
                <w:lang w:val="lv-LV" w:eastAsia="lv-LV"/>
              </w:rPr>
              <w:t xml:space="preserve">                          </w:t>
            </w:r>
            <w:r w:rsidR="00386258" w:rsidRPr="00154522">
              <w:rPr>
                <w:rFonts w:ascii="Times New Roman" w:eastAsia="TimesNewRoman" w:hAnsi="Times New Roman"/>
                <w:sz w:val="24"/>
                <w:szCs w:val="24"/>
                <w:lang w:val="lv-LV" w:eastAsia="lv-LV"/>
              </w:rPr>
              <w:t>z.v.</w:t>
            </w:r>
          </w:p>
        </w:tc>
      </w:tr>
      <w:tr w:rsidR="00386258" w:rsidRPr="00B97C9F" w:rsidTr="008006B0">
        <w:tc>
          <w:tcPr>
            <w:tcW w:w="4677" w:type="dxa"/>
          </w:tcPr>
          <w:p w:rsidR="00386258" w:rsidRPr="00154522" w:rsidRDefault="00386258" w:rsidP="00443BF4">
            <w:pPr>
              <w:spacing w:before="40" w:after="40" w:line="240" w:lineRule="auto"/>
              <w:jc w:val="both"/>
              <w:rPr>
                <w:rFonts w:ascii="Times New Roman" w:eastAsia="TimesNewRoman" w:hAnsi="Times New Roman"/>
                <w:b/>
                <w:sz w:val="24"/>
                <w:szCs w:val="24"/>
                <w:lang w:val="lv-LV" w:eastAsia="lv-LV"/>
              </w:rPr>
            </w:pPr>
          </w:p>
        </w:tc>
        <w:tc>
          <w:tcPr>
            <w:tcW w:w="4821" w:type="dxa"/>
          </w:tcPr>
          <w:p w:rsidR="00386258" w:rsidRPr="00154522" w:rsidRDefault="00386258" w:rsidP="00443BF4">
            <w:pPr>
              <w:spacing w:before="40" w:after="40" w:line="240" w:lineRule="auto"/>
              <w:rPr>
                <w:rFonts w:ascii="Times New Roman" w:eastAsia="TimesNewRoman" w:hAnsi="Times New Roman"/>
                <w:b/>
                <w:sz w:val="24"/>
                <w:szCs w:val="24"/>
                <w:lang w:val="lv-LV" w:eastAsia="lv-LV"/>
              </w:rPr>
            </w:pPr>
          </w:p>
        </w:tc>
      </w:tr>
    </w:tbl>
    <w:p w:rsidR="00386258" w:rsidRPr="00154522" w:rsidRDefault="00386258" w:rsidP="00D318A6">
      <w:pPr>
        <w:spacing w:after="60" w:line="240" w:lineRule="auto"/>
        <w:rPr>
          <w:rFonts w:ascii="Times New Roman" w:eastAsia="Times New Roman" w:hAnsi="Times New Roman"/>
          <w:b/>
          <w:caps/>
          <w:spacing w:val="-3"/>
          <w:sz w:val="24"/>
          <w:szCs w:val="24"/>
          <w:lang w:val="lv-LV" w:eastAsia="lv-LV"/>
        </w:rPr>
      </w:pPr>
    </w:p>
    <w:p w:rsidR="00386258" w:rsidRPr="00154522" w:rsidRDefault="00386258" w:rsidP="00386258">
      <w:pPr>
        <w:spacing w:after="60" w:line="240" w:lineRule="auto"/>
        <w:jc w:val="center"/>
        <w:rPr>
          <w:rFonts w:ascii="Times New Roman" w:eastAsia="Times New Roman" w:hAnsi="Times New Roman"/>
          <w:b/>
          <w:caps/>
          <w:spacing w:val="-3"/>
          <w:sz w:val="24"/>
          <w:szCs w:val="24"/>
          <w:lang w:val="lv-LV" w:eastAsia="lv-LV"/>
        </w:rPr>
      </w:pPr>
    </w:p>
    <w:p w:rsidR="00386258" w:rsidRPr="00154522" w:rsidRDefault="00386258" w:rsidP="00386258">
      <w:pPr>
        <w:spacing w:after="60" w:line="240" w:lineRule="auto"/>
        <w:jc w:val="center"/>
        <w:rPr>
          <w:rFonts w:ascii="Times New Roman" w:eastAsia="Times New Roman" w:hAnsi="Times New Roman"/>
          <w:b/>
          <w:caps/>
          <w:spacing w:val="-3"/>
          <w:sz w:val="24"/>
          <w:szCs w:val="24"/>
          <w:lang w:val="lv-LV" w:eastAsia="lv-LV"/>
        </w:rPr>
      </w:pPr>
      <w:r w:rsidRPr="00154522">
        <w:rPr>
          <w:rFonts w:ascii="Times New Roman" w:eastAsia="Times New Roman" w:hAnsi="Times New Roman"/>
          <w:b/>
          <w:caps/>
          <w:spacing w:val="-3"/>
          <w:sz w:val="24"/>
          <w:szCs w:val="24"/>
          <w:lang w:val="lv-LV" w:eastAsia="lv-LV"/>
        </w:rPr>
        <w:lastRenderedPageBreak/>
        <w:t>Līguma Projekts</w:t>
      </w:r>
    </w:p>
    <w:p w:rsidR="00386258" w:rsidRPr="00154522" w:rsidRDefault="00386258" w:rsidP="00386258">
      <w:pPr>
        <w:spacing w:after="0" w:line="240" w:lineRule="auto"/>
        <w:jc w:val="center"/>
        <w:rPr>
          <w:rFonts w:ascii="Times New Roman" w:eastAsiaTheme="minorHAnsi" w:hAnsi="Times New Roman"/>
          <w:b/>
          <w:bCs/>
          <w:caps/>
          <w:sz w:val="24"/>
          <w:szCs w:val="24"/>
          <w:lang w:val="lv-LV"/>
        </w:rPr>
      </w:pPr>
      <w:r w:rsidRPr="00154522">
        <w:rPr>
          <w:rFonts w:ascii="Times New Roman" w:eastAsia="Times New Roman" w:hAnsi="Times New Roman"/>
          <w:b/>
          <w:caps/>
          <w:spacing w:val="-3"/>
          <w:sz w:val="24"/>
          <w:szCs w:val="24"/>
          <w:lang w:val="lv-LV" w:eastAsia="lv-LV"/>
        </w:rPr>
        <w:t xml:space="preserve">Pakalpojumu līgums </w:t>
      </w:r>
      <w:r w:rsidRPr="00154522">
        <w:rPr>
          <w:rFonts w:ascii="Times New Roman" w:eastAsia="Times New Roman" w:hAnsi="Times New Roman"/>
          <w:b/>
          <w:caps/>
          <w:sz w:val="24"/>
          <w:szCs w:val="24"/>
          <w:lang w:val="lv-LV" w:eastAsia="lv-LV"/>
        </w:rPr>
        <w:t xml:space="preserve">Nr. </w:t>
      </w:r>
      <w:r>
        <w:rPr>
          <w:rFonts w:ascii="Times New Roman" w:eastAsia="Times New Roman" w:hAnsi="Times New Roman"/>
          <w:sz w:val="24"/>
          <w:szCs w:val="24"/>
          <w:lang w:val="lv-LV" w:eastAsia="lv-LV"/>
        </w:rPr>
        <w:t>VSIA</w:t>
      </w:r>
      <w:r w:rsidRPr="00154522">
        <w:rPr>
          <w:rFonts w:ascii="Times New Roman" w:eastAsiaTheme="minorHAnsi" w:hAnsi="Times New Roman"/>
          <w:b/>
          <w:bCs/>
          <w:caps/>
          <w:sz w:val="24"/>
          <w:szCs w:val="24"/>
          <w:lang w:val="lv-LV"/>
        </w:rPr>
        <w:t xml:space="preserve"> NRC </w:t>
      </w:r>
      <w:r w:rsidRPr="00154522">
        <w:rPr>
          <w:rFonts w:ascii="Times New Roman" w:eastAsia="Times New Roman" w:hAnsi="Times New Roman"/>
          <w:b/>
          <w:sz w:val="24"/>
          <w:szCs w:val="24"/>
          <w:lang w:val="lv-LV" w:eastAsia="lv-LV"/>
        </w:rPr>
        <w:t>"</w:t>
      </w:r>
      <w:r w:rsidRPr="00154522">
        <w:rPr>
          <w:rFonts w:ascii="Times New Roman" w:eastAsiaTheme="minorHAnsi" w:hAnsi="Times New Roman"/>
          <w:b/>
          <w:bCs/>
          <w:caps/>
          <w:sz w:val="24"/>
          <w:szCs w:val="24"/>
          <w:lang w:val="lv-LV"/>
        </w:rPr>
        <w:t>Vaivari</w:t>
      </w:r>
      <w:r w:rsidRPr="00154522">
        <w:rPr>
          <w:rFonts w:ascii="Times New Roman" w:eastAsia="Times New Roman" w:hAnsi="Times New Roman"/>
          <w:b/>
          <w:sz w:val="24"/>
          <w:szCs w:val="24"/>
          <w:lang w:val="lv-LV" w:eastAsia="lv-LV"/>
        </w:rPr>
        <w:t>"</w:t>
      </w:r>
      <w:r w:rsidRPr="00154522">
        <w:rPr>
          <w:rFonts w:ascii="Times New Roman" w:eastAsia="Times New Roman" w:hAnsi="Times New Roman"/>
          <w:b/>
          <w:caps/>
          <w:sz w:val="24"/>
          <w:szCs w:val="24"/>
          <w:lang w:val="lv-LV" w:eastAsia="lv-LV"/>
        </w:rPr>
        <w:t xml:space="preserve"> </w:t>
      </w:r>
      <w:r w:rsidRPr="00154522">
        <w:rPr>
          <w:rFonts w:ascii="Times New Roman" w:eastAsia="TimesNewRoman" w:hAnsi="Times New Roman"/>
          <w:b/>
          <w:caps/>
          <w:sz w:val="24"/>
          <w:szCs w:val="24"/>
          <w:lang w:val="lv-LV" w:eastAsia="lv-LV"/>
        </w:rPr>
        <w:t>20</w:t>
      </w:r>
      <w:r w:rsidR="00034404">
        <w:rPr>
          <w:rFonts w:ascii="Times New Roman" w:eastAsiaTheme="minorHAnsi" w:hAnsi="Times New Roman"/>
          <w:b/>
          <w:bCs/>
          <w:caps/>
          <w:sz w:val="24"/>
          <w:szCs w:val="24"/>
          <w:lang w:val="lv-LV"/>
        </w:rPr>
        <w:t>18</w:t>
      </w:r>
      <w:r w:rsidRPr="00154522">
        <w:rPr>
          <w:rFonts w:ascii="Times New Roman" w:eastAsia="TimesNewRoman" w:hAnsi="Times New Roman"/>
          <w:b/>
          <w:caps/>
          <w:sz w:val="24"/>
          <w:szCs w:val="24"/>
          <w:lang w:val="lv-LV" w:eastAsia="lv-LV"/>
        </w:rPr>
        <w:t>/</w:t>
      </w:r>
      <w:r w:rsidR="00034404">
        <w:rPr>
          <w:rFonts w:ascii="Times New Roman" w:eastAsiaTheme="minorHAnsi" w:hAnsi="Times New Roman"/>
          <w:b/>
          <w:bCs/>
          <w:caps/>
          <w:sz w:val="24"/>
          <w:szCs w:val="24"/>
          <w:lang w:val="lv-LV"/>
        </w:rPr>
        <w:t>08</w:t>
      </w:r>
      <w:r w:rsidRPr="00154522">
        <w:rPr>
          <w:rFonts w:ascii="Times New Roman" w:eastAsiaTheme="minorHAnsi" w:hAnsi="Times New Roman"/>
          <w:b/>
          <w:bCs/>
          <w:caps/>
          <w:sz w:val="24"/>
          <w:szCs w:val="24"/>
          <w:lang w:val="lv-LV"/>
        </w:rPr>
        <w:t>TPC</w:t>
      </w:r>
    </w:p>
    <w:p w:rsidR="00386258" w:rsidRPr="00154522" w:rsidRDefault="00386258" w:rsidP="00386258">
      <w:pPr>
        <w:spacing w:after="120" w:line="240" w:lineRule="auto"/>
        <w:jc w:val="center"/>
        <w:rPr>
          <w:rFonts w:ascii="Times New Roman" w:eastAsia="Times New Roman" w:hAnsi="Times New Roman"/>
          <w:b/>
          <w:caps/>
          <w:spacing w:val="-3"/>
          <w:sz w:val="24"/>
          <w:szCs w:val="24"/>
          <w:lang w:val="lv-LV" w:eastAsia="lv-LV"/>
        </w:rPr>
      </w:pPr>
      <w:r w:rsidRPr="00154522">
        <w:rPr>
          <w:rFonts w:ascii="Times New Roman" w:eastAsiaTheme="minorHAnsi" w:hAnsi="Times New Roman"/>
          <w:bCs/>
          <w:sz w:val="24"/>
          <w:szCs w:val="24"/>
          <w:lang w:val="lv-LV"/>
        </w:rPr>
        <w:t xml:space="preserve">par </w:t>
      </w:r>
      <w:r w:rsidRPr="00154522">
        <w:rPr>
          <w:rFonts w:ascii="Times New Roman" w:hAnsi="Times New Roman"/>
          <w:sz w:val="24"/>
          <w:szCs w:val="24"/>
          <w:lang w:val="lv-LV"/>
        </w:rPr>
        <w:t>pozitīva spiediena terapijas iekārtu pielāgošanu un izsniegšanu</w:t>
      </w:r>
    </w:p>
    <w:tbl>
      <w:tblPr>
        <w:tblStyle w:val="TableGrid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39"/>
      </w:tblGrid>
      <w:tr w:rsidR="00386258" w:rsidRPr="00154522" w:rsidTr="00443BF4">
        <w:tc>
          <w:tcPr>
            <w:tcW w:w="4839" w:type="dxa"/>
          </w:tcPr>
          <w:p w:rsidR="00386258" w:rsidRPr="00154522" w:rsidRDefault="00386258" w:rsidP="00443BF4">
            <w:pPr>
              <w:widowControl w:val="0"/>
              <w:autoSpaceDE w:val="0"/>
              <w:autoSpaceDN w:val="0"/>
              <w:adjustRightInd w:val="0"/>
              <w:spacing w:before="20" w:after="20"/>
              <w:jc w:val="both"/>
              <w:rPr>
                <w:sz w:val="24"/>
                <w:szCs w:val="24"/>
                <w:lang w:val="lv-LV" w:eastAsia="lv-LV"/>
              </w:rPr>
            </w:pPr>
            <w:r w:rsidRPr="00154522">
              <w:rPr>
                <w:sz w:val="24"/>
                <w:szCs w:val="24"/>
                <w:lang w:val="lv-LV" w:eastAsia="lv-LV"/>
              </w:rPr>
              <w:t>Rīgā</w:t>
            </w:r>
          </w:p>
        </w:tc>
        <w:tc>
          <w:tcPr>
            <w:tcW w:w="4839" w:type="dxa"/>
          </w:tcPr>
          <w:p w:rsidR="00386258" w:rsidRPr="00154522" w:rsidRDefault="00386258" w:rsidP="00443BF4">
            <w:pPr>
              <w:widowControl w:val="0"/>
              <w:autoSpaceDE w:val="0"/>
              <w:autoSpaceDN w:val="0"/>
              <w:adjustRightInd w:val="0"/>
              <w:spacing w:before="20" w:after="20"/>
              <w:jc w:val="right"/>
              <w:rPr>
                <w:sz w:val="24"/>
                <w:szCs w:val="24"/>
                <w:lang w:val="lv-LV" w:eastAsia="lv-LV"/>
              </w:rPr>
            </w:pPr>
            <w:r w:rsidRPr="00154522">
              <w:rPr>
                <w:sz w:val="24"/>
                <w:szCs w:val="24"/>
                <w:lang w:val="lv-LV" w:eastAsia="lv-LV"/>
              </w:rPr>
              <w:t>20</w:t>
            </w:r>
            <w:r w:rsidR="00183277">
              <w:rPr>
                <w:rFonts w:eastAsia="Calibri"/>
                <w:bCs/>
                <w:sz w:val="24"/>
                <w:szCs w:val="24"/>
                <w:lang w:val="lv-LV"/>
              </w:rPr>
              <w:t>18</w:t>
            </w:r>
            <w:r w:rsidRPr="00154522">
              <w:rPr>
                <w:sz w:val="24"/>
                <w:szCs w:val="24"/>
                <w:lang w:val="lv-LV" w:eastAsia="lv-LV"/>
              </w:rPr>
              <w:t xml:space="preserve">. gada </w:t>
            </w:r>
            <w:r w:rsidRPr="00154522">
              <w:rPr>
                <w:rFonts w:eastAsia="Calibri"/>
                <w:bCs/>
                <w:sz w:val="24"/>
                <w:szCs w:val="24"/>
                <w:lang w:val="lv-LV"/>
              </w:rPr>
              <w:t>__</w:t>
            </w:r>
            <w:r w:rsidRPr="00154522">
              <w:rPr>
                <w:sz w:val="24"/>
                <w:szCs w:val="24"/>
                <w:lang w:val="lv-LV" w:eastAsia="lv-LV"/>
              </w:rPr>
              <w:t>. </w:t>
            </w:r>
            <w:r w:rsidRPr="00154522">
              <w:rPr>
                <w:rFonts w:eastAsia="Calibri"/>
                <w:bCs/>
                <w:sz w:val="24"/>
                <w:szCs w:val="24"/>
                <w:lang w:val="lv-LV"/>
              </w:rPr>
              <w:t>__________</w:t>
            </w:r>
          </w:p>
        </w:tc>
      </w:tr>
    </w:tbl>
    <w:p w:rsidR="00386258" w:rsidRPr="00154522" w:rsidRDefault="00386258" w:rsidP="00386258">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val="lv-LV" w:eastAsia="lv-LV"/>
        </w:rPr>
      </w:pPr>
      <w:r w:rsidRPr="00154522">
        <w:rPr>
          <w:rFonts w:ascii="Times New Roman" w:eastAsiaTheme="minorHAnsi" w:hAnsi="Times New Roman"/>
          <w:sz w:val="24"/>
          <w:szCs w:val="24"/>
          <w:lang w:val="lv-LV"/>
        </w:rPr>
        <w:t xml:space="preserve">Valsts sabiedrība ar ierobežotu atbildību </w:t>
      </w:r>
      <w:r w:rsidRPr="00154522">
        <w:rPr>
          <w:rFonts w:ascii="Times New Roman" w:eastAsia="Times New Roman" w:hAnsi="Times New Roman"/>
          <w:sz w:val="24"/>
          <w:szCs w:val="24"/>
          <w:lang w:val="lv-LV" w:eastAsia="lv-LV"/>
        </w:rPr>
        <w:t>"</w:t>
      </w:r>
      <w:r w:rsidRPr="00154522">
        <w:rPr>
          <w:rFonts w:ascii="Times New Roman" w:eastAsia="Times New Roman" w:hAnsi="Times New Roman"/>
          <w:bCs/>
          <w:sz w:val="24"/>
          <w:szCs w:val="24"/>
          <w:lang w:val="lv-LV" w:eastAsia="lv-LV"/>
        </w:rPr>
        <w:t xml:space="preserve">Nacionālais rehabilitācijas centrs </w:t>
      </w:r>
      <w:r w:rsidRPr="00154522">
        <w:rPr>
          <w:rFonts w:ascii="Times New Roman" w:eastAsia="Times New Roman" w:hAnsi="Times New Roman"/>
          <w:sz w:val="24"/>
          <w:szCs w:val="24"/>
          <w:lang w:val="lv-LV" w:eastAsia="lv-LV"/>
        </w:rPr>
        <w:t>"</w:t>
      </w:r>
      <w:r w:rsidRPr="00154522">
        <w:rPr>
          <w:rFonts w:ascii="Times New Roman" w:eastAsia="Times New Roman" w:hAnsi="Times New Roman"/>
          <w:bCs/>
          <w:sz w:val="24"/>
          <w:szCs w:val="24"/>
          <w:lang w:val="lv-LV" w:eastAsia="lv-LV"/>
        </w:rPr>
        <w:t>Vaivari</w:t>
      </w:r>
      <w:r w:rsidRPr="00154522">
        <w:rPr>
          <w:rFonts w:ascii="Times New Roman" w:eastAsia="Times New Roman" w:hAnsi="Times New Roman"/>
          <w:sz w:val="24"/>
          <w:szCs w:val="24"/>
          <w:lang w:val="lv-LV" w:eastAsia="lv-LV"/>
        </w:rPr>
        <w:t>"", reģistrācijas Nr. </w:t>
      </w:r>
      <w:r w:rsidRPr="00154522">
        <w:rPr>
          <w:rFonts w:ascii="Times New Roman" w:eastAsia="Times New Roman" w:hAnsi="Times New Roman"/>
          <w:bCs/>
          <w:sz w:val="24"/>
          <w:szCs w:val="24"/>
          <w:lang w:val="lv-LV" w:eastAsia="lv-LV"/>
        </w:rPr>
        <w:t>40003273900</w:t>
      </w:r>
      <w:r w:rsidRPr="00154522">
        <w:rPr>
          <w:rFonts w:ascii="Times New Roman" w:eastAsia="Times New Roman" w:hAnsi="Times New Roman"/>
          <w:sz w:val="24"/>
          <w:szCs w:val="24"/>
          <w:lang w:val="lv-LV" w:eastAsia="lv-LV"/>
        </w:rPr>
        <w:t xml:space="preserve">, juridiskā adrese: </w:t>
      </w:r>
      <w:r w:rsidRPr="00154522">
        <w:rPr>
          <w:rFonts w:ascii="Times New Roman" w:eastAsia="Times New Roman" w:hAnsi="Times New Roman"/>
          <w:bCs/>
          <w:sz w:val="24"/>
          <w:szCs w:val="24"/>
          <w:lang w:val="lv-LV" w:eastAsia="lv-LV"/>
        </w:rPr>
        <w:t>Asaru prospekts 61, Jūrmala, Latvija, LV-2008</w:t>
      </w:r>
      <w:r w:rsidRPr="00154522">
        <w:rPr>
          <w:rFonts w:ascii="Times New Roman" w:eastAsia="Times New Roman" w:hAnsi="Times New Roman"/>
          <w:sz w:val="24"/>
          <w:szCs w:val="24"/>
          <w:lang w:val="lv-LV" w:eastAsia="lv-LV"/>
        </w:rPr>
        <w:t xml:space="preserve">, (turpmāk – Pasūtītājs), kuru uz </w:t>
      </w:r>
      <w:r w:rsidRPr="00154522">
        <w:rPr>
          <w:rFonts w:ascii="Times New Roman" w:eastAsia="Times New Roman" w:hAnsi="Times New Roman"/>
          <w:bCs/>
          <w:sz w:val="24"/>
          <w:szCs w:val="24"/>
          <w:lang w:val="lv-LV" w:eastAsia="lv-LV"/>
        </w:rPr>
        <w:t>reglamenta pamata pārstāv ___________________</w:t>
      </w:r>
      <w:r w:rsidRPr="00154522">
        <w:rPr>
          <w:rFonts w:ascii="Times New Roman" w:eastAsia="Times New Roman" w:hAnsi="Times New Roman"/>
          <w:sz w:val="24"/>
          <w:szCs w:val="24"/>
          <w:lang w:val="lv-LV" w:eastAsia="lv-LV"/>
        </w:rPr>
        <w:t xml:space="preserve">, no vienas puses, </w:t>
      </w:r>
    </w:p>
    <w:p w:rsidR="00386258" w:rsidRPr="00154522" w:rsidRDefault="00386258" w:rsidP="00386258">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un</w:t>
      </w:r>
    </w:p>
    <w:p w:rsidR="00386258" w:rsidRPr="00154522" w:rsidRDefault="00386258" w:rsidP="00386258">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 xml:space="preserve">_____________________________ "_______________", reģistrācijas Nr.____________, juridiskā adrese: __________________________, (turpmāk – </w:t>
      </w:r>
      <w:r w:rsidR="00183277">
        <w:rPr>
          <w:rFonts w:ascii="Times New Roman" w:eastAsia="Times New Roman" w:hAnsi="Times New Roman"/>
          <w:sz w:val="24"/>
          <w:szCs w:val="24"/>
          <w:lang w:val="lv-LV" w:eastAsia="lv-LV"/>
        </w:rPr>
        <w:t>Pakalpojuma sniedzējs</w:t>
      </w:r>
      <w:r w:rsidRPr="00154522">
        <w:rPr>
          <w:rFonts w:ascii="Times New Roman" w:eastAsia="Times New Roman" w:hAnsi="Times New Roman"/>
          <w:sz w:val="24"/>
          <w:szCs w:val="24"/>
          <w:lang w:val="lv-LV" w:eastAsia="lv-LV"/>
        </w:rPr>
        <w:t>), kuru uz _______ pamata pārstāv ____________________________, no otras puses, abi kopā un katrs atsevišķi turpmāk – Puses vai Puse, pamatojoties uz atklāta konkursa "</w:t>
      </w:r>
      <w:r w:rsidRPr="00154522">
        <w:rPr>
          <w:rFonts w:ascii="Times New Roman" w:eastAsiaTheme="minorHAnsi" w:hAnsi="Times New Roman"/>
          <w:sz w:val="24"/>
          <w:szCs w:val="24"/>
          <w:lang w:val="lv-LV"/>
        </w:rPr>
        <w:t>Pozitīva spiediena terapijas iekārtu pielāgošana un izsniegšana</w:t>
      </w:r>
      <w:r w:rsidRPr="00154522">
        <w:rPr>
          <w:rFonts w:ascii="Times New Roman" w:eastAsia="Times New Roman" w:hAnsi="Times New Roman"/>
          <w:sz w:val="24"/>
          <w:szCs w:val="24"/>
          <w:lang w:val="lv-LV" w:eastAsia="lv-LV"/>
        </w:rPr>
        <w:t>" ar identifikācijas Nr.</w:t>
      </w:r>
      <w:r w:rsidRPr="00C7789F">
        <w:rPr>
          <w:rFonts w:ascii="Times New Roman" w:eastAsia="Times New Roman" w:hAnsi="Times New Roman"/>
          <w:sz w:val="24"/>
          <w:szCs w:val="24"/>
          <w:lang w:val="lv-LV" w:eastAsia="lv-LV"/>
        </w:rPr>
        <w:t xml:space="preserve"> </w:t>
      </w:r>
      <w:r>
        <w:rPr>
          <w:rFonts w:ascii="Times New Roman" w:eastAsia="Times New Roman" w:hAnsi="Times New Roman"/>
          <w:sz w:val="24"/>
          <w:szCs w:val="24"/>
          <w:lang w:val="lv-LV" w:eastAsia="lv-LV"/>
        </w:rPr>
        <w:t>VSIA</w:t>
      </w:r>
      <w:r w:rsidRPr="00154522">
        <w:rPr>
          <w:rFonts w:ascii="Times New Roman" w:eastAsia="Times New Roman" w:hAnsi="Times New Roman"/>
          <w:sz w:val="24"/>
          <w:szCs w:val="24"/>
          <w:lang w:val="lv-LV" w:eastAsia="lv-LV"/>
        </w:rPr>
        <w:t xml:space="preserve"> </w:t>
      </w:r>
      <w:r w:rsidRPr="00154522">
        <w:rPr>
          <w:rFonts w:ascii="Times New Roman" w:eastAsiaTheme="minorHAnsi" w:hAnsi="Times New Roman"/>
          <w:sz w:val="24"/>
          <w:szCs w:val="24"/>
          <w:lang w:val="lv-LV"/>
        </w:rPr>
        <w:t xml:space="preserve">NRC </w:t>
      </w:r>
      <w:r w:rsidRPr="00154522">
        <w:rPr>
          <w:rFonts w:ascii="Times New Roman" w:eastAsia="Times New Roman" w:hAnsi="Times New Roman"/>
          <w:sz w:val="24"/>
          <w:szCs w:val="24"/>
          <w:lang w:val="lv-LV" w:eastAsia="lv-LV"/>
        </w:rPr>
        <w:t>"</w:t>
      </w:r>
      <w:r w:rsidRPr="00154522">
        <w:rPr>
          <w:rFonts w:ascii="Times New Roman" w:eastAsiaTheme="minorHAnsi" w:hAnsi="Times New Roman"/>
          <w:sz w:val="24"/>
          <w:szCs w:val="24"/>
          <w:lang w:val="lv-LV"/>
        </w:rPr>
        <w:t>Vaivari</w:t>
      </w:r>
      <w:r w:rsidRPr="00154522">
        <w:rPr>
          <w:rFonts w:ascii="Times New Roman" w:eastAsia="Times New Roman" w:hAnsi="Times New Roman"/>
          <w:sz w:val="24"/>
          <w:szCs w:val="24"/>
          <w:lang w:val="lv-LV" w:eastAsia="lv-LV"/>
        </w:rPr>
        <w:t>"</w:t>
      </w:r>
      <w:r w:rsidR="00183277">
        <w:rPr>
          <w:rFonts w:ascii="Times New Roman" w:eastAsia="Times New Roman" w:hAnsi="Times New Roman"/>
          <w:sz w:val="24"/>
          <w:szCs w:val="24"/>
          <w:lang w:val="lv-LV" w:eastAsia="lv-LV"/>
        </w:rPr>
        <w:t xml:space="preserve"> 2018</w:t>
      </w:r>
      <w:r w:rsidRPr="00154522">
        <w:rPr>
          <w:rFonts w:ascii="Times New Roman" w:eastAsia="Times New Roman" w:hAnsi="Times New Roman"/>
          <w:sz w:val="24"/>
          <w:szCs w:val="24"/>
          <w:lang w:val="lv-LV" w:eastAsia="lv-LV"/>
        </w:rPr>
        <w:t>/</w:t>
      </w:r>
      <w:r w:rsidR="00183277">
        <w:rPr>
          <w:rFonts w:ascii="Times New Roman" w:eastAsia="Times New Roman" w:hAnsi="Times New Roman"/>
          <w:sz w:val="24"/>
          <w:szCs w:val="24"/>
          <w:lang w:val="lv-LV" w:eastAsia="lv-LV"/>
        </w:rPr>
        <w:t>08</w:t>
      </w:r>
      <w:r w:rsidRPr="00154522">
        <w:rPr>
          <w:rFonts w:ascii="Times New Roman" w:eastAsia="Times New Roman" w:hAnsi="Times New Roman"/>
          <w:sz w:val="24"/>
          <w:szCs w:val="24"/>
          <w:lang w:val="lv-LV" w:eastAsia="lv-LV"/>
        </w:rPr>
        <w:t>TPC (turpmāk – konkurss) rezultātiem un, noslēdz šāda satura līgumu (turpmāk – Līgums):</w:t>
      </w:r>
    </w:p>
    <w:p w:rsidR="00386258" w:rsidRPr="00154522" w:rsidRDefault="00386258" w:rsidP="00386258">
      <w:pPr>
        <w:widowControl w:val="0"/>
        <w:numPr>
          <w:ilvl w:val="0"/>
          <w:numId w:val="7"/>
        </w:numPr>
        <w:tabs>
          <w:tab w:val="clear" w:pos="540"/>
        </w:tabs>
        <w:autoSpaceDE w:val="0"/>
        <w:autoSpaceDN w:val="0"/>
        <w:adjustRightInd w:val="0"/>
        <w:spacing w:before="40" w:after="40" w:line="240" w:lineRule="auto"/>
        <w:ind w:left="425" w:hanging="425"/>
        <w:jc w:val="center"/>
        <w:rPr>
          <w:rFonts w:ascii="Times New Roman" w:eastAsia="Times New Roman" w:hAnsi="Times New Roman"/>
          <w:b/>
          <w:sz w:val="24"/>
          <w:szCs w:val="24"/>
          <w:lang w:val="lv-LV" w:eastAsia="lv-LV"/>
        </w:rPr>
      </w:pPr>
      <w:r w:rsidRPr="00154522">
        <w:rPr>
          <w:rFonts w:ascii="Times New Roman" w:eastAsia="Times New Roman" w:hAnsi="Times New Roman"/>
          <w:b/>
          <w:sz w:val="24"/>
          <w:szCs w:val="24"/>
          <w:lang w:val="lv-LV" w:eastAsia="lv-LV"/>
        </w:rPr>
        <w:t>Līguma priekšmets</w:t>
      </w:r>
    </w:p>
    <w:p w:rsidR="00386258" w:rsidRPr="00154522" w:rsidRDefault="00D04A59" w:rsidP="00386258">
      <w:pPr>
        <w:widowControl w:val="0"/>
        <w:numPr>
          <w:ilvl w:val="1"/>
          <w:numId w:val="7"/>
        </w:numPr>
        <w:autoSpaceDE w:val="0"/>
        <w:autoSpaceDN w:val="0"/>
        <w:adjustRightInd w:val="0"/>
        <w:spacing w:after="0" w:line="240" w:lineRule="auto"/>
        <w:ind w:left="567" w:hanging="567"/>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Pakalpojuma sniedzējs</w:t>
      </w:r>
      <w:r w:rsidR="00386258" w:rsidRPr="00154522">
        <w:rPr>
          <w:rFonts w:ascii="Times New Roman" w:eastAsia="Times New Roman" w:hAnsi="Times New Roman"/>
          <w:sz w:val="24"/>
          <w:szCs w:val="24"/>
          <w:lang w:val="lv-LV" w:eastAsia="lv-LV"/>
        </w:rPr>
        <w:t xml:space="preserve"> atbilstoši konkursa Tehniskajai </w:t>
      </w:r>
      <w:r w:rsidR="00386258" w:rsidRPr="008E6073">
        <w:rPr>
          <w:rFonts w:ascii="Times New Roman" w:eastAsia="Times New Roman" w:hAnsi="Times New Roman"/>
          <w:sz w:val="24"/>
          <w:szCs w:val="24"/>
          <w:lang w:val="lv-LV" w:eastAsia="lv-LV"/>
        </w:rPr>
        <w:t>specifikācijai (Līguma 1. pielikums), savam tehniskajam un finanšu piedāvājumam konkursam (Līguma 2.</w:t>
      </w:r>
      <w:r w:rsidR="00386258" w:rsidRPr="00154522">
        <w:rPr>
          <w:rFonts w:ascii="Times New Roman" w:eastAsia="Times New Roman" w:hAnsi="Times New Roman"/>
          <w:sz w:val="24"/>
          <w:szCs w:val="24"/>
          <w:lang w:val="lv-LV" w:eastAsia="lv-LV"/>
        </w:rPr>
        <w:t xml:space="preserve"> pielikums), spēkā esošajiem normatīvajiem aktiem un Līguma noteikumiem apņemas veikt </w:t>
      </w:r>
      <w:r w:rsidR="00386258" w:rsidRPr="00154522">
        <w:rPr>
          <w:rFonts w:ascii="Times New Roman" w:eastAsiaTheme="minorHAnsi" w:hAnsi="Times New Roman"/>
          <w:sz w:val="24"/>
          <w:szCs w:val="24"/>
          <w:lang w:val="lv-LV"/>
        </w:rPr>
        <w:t>pozitīva spiediena terapijas iekārtu</w:t>
      </w:r>
      <w:r w:rsidR="00386258" w:rsidRPr="00154522">
        <w:rPr>
          <w:rFonts w:ascii="Times New Roman" w:eastAsia="Times New Roman" w:hAnsi="Times New Roman"/>
          <w:sz w:val="24"/>
          <w:szCs w:val="24"/>
          <w:lang w:val="lv-LV" w:eastAsia="lv-LV"/>
        </w:rPr>
        <w:t xml:space="preserve"> (turpmāk – </w:t>
      </w:r>
      <w:r w:rsidR="002F45A0">
        <w:rPr>
          <w:rFonts w:ascii="Times New Roman" w:eastAsia="Times New Roman" w:hAnsi="Times New Roman"/>
          <w:sz w:val="24"/>
          <w:szCs w:val="24"/>
          <w:lang w:val="lv-LV" w:eastAsia="lv-LV"/>
        </w:rPr>
        <w:t>iekārtas</w:t>
      </w:r>
      <w:r w:rsidR="00386258" w:rsidRPr="00154522">
        <w:rPr>
          <w:rFonts w:ascii="Times New Roman" w:eastAsia="Times New Roman" w:hAnsi="Times New Roman"/>
          <w:sz w:val="24"/>
          <w:szCs w:val="24"/>
          <w:lang w:val="lv-LV" w:eastAsia="lv-LV"/>
        </w:rPr>
        <w:t xml:space="preserve">) </w:t>
      </w:r>
      <w:r w:rsidR="00386258" w:rsidRPr="00154522">
        <w:rPr>
          <w:rFonts w:ascii="Times New Roman" w:hAnsi="Times New Roman"/>
          <w:bCs/>
          <w:sz w:val="24"/>
          <w:szCs w:val="24"/>
          <w:lang w:val="lv-LV"/>
        </w:rPr>
        <w:t>pielāgošanu, apmācību lietošanā un izsniegšanu</w:t>
      </w:r>
      <w:r w:rsidR="00386258" w:rsidRPr="00154522">
        <w:rPr>
          <w:rFonts w:ascii="Times New Roman" w:eastAsia="Times New Roman" w:hAnsi="Times New Roman"/>
          <w:sz w:val="24"/>
          <w:szCs w:val="24"/>
          <w:lang w:val="lv-LV" w:eastAsia="lv-LV"/>
        </w:rPr>
        <w:t xml:space="preserve"> (turpmāk tekstā – Pakalpojumi).</w:t>
      </w:r>
    </w:p>
    <w:p w:rsidR="00386258" w:rsidRPr="00154522" w:rsidRDefault="00386258" w:rsidP="00386258">
      <w:pPr>
        <w:widowControl w:val="0"/>
        <w:numPr>
          <w:ilvl w:val="1"/>
          <w:numId w:val="7"/>
        </w:numPr>
        <w:autoSpaceDE w:val="0"/>
        <w:autoSpaceDN w:val="0"/>
        <w:adjustRightInd w:val="0"/>
        <w:spacing w:after="0" w:line="240" w:lineRule="auto"/>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 xml:space="preserve">Pasūtītājs apņemas samaksāt </w:t>
      </w:r>
      <w:r w:rsidR="002F45A0">
        <w:rPr>
          <w:rFonts w:ascii="Times New Roman" w:eastAsia="Times New Roman" w:hAnsi="Times New Roman"/>
          <w:sz w:val="24"/>
          <w:szCs w:val="24"/>
          <w:lang w:val="lv-LV" w:eastAsia="lv-LV"/>
        </w:rPr>
        <w:t>Pakalpojuma sniedzējam</w:t>
      </w:r>
      <w:r w:rsidRPr="00154522">
        <w:rPr>
          <w:rFonts w:ascii="Times New Roman" w:eastAsia="Times New Roman" w:hAnsi="Times New Roman"/>
          <w:sz w:val="24"/>
          <w:szCs w:val="24"/>
          <w:lang w:val="lv-LV" w:eastAsia="lv-LV"/>
        </w:rPr>
        <w:t xml:space="preserve"> par sniegtajiem Pakalpojumiem Līguma 2. pielikumā, kas ir </w:t>
      </w:r>
      <w:r w:rsidR="002F45A0">
        <w:rPr>
          <w:rFonts w:ascii="Times New Roman" w:eastAsia="Times New Roman" w:hAnsi="Times New Roman"/>
          <w:sz w:val="24"/>
          <w:szCs w:val="24"/>
          <w:lang w:val="lv-LV" w:eastAsia="lv-LV"/>
        </w:rPr>
        <w:t>Pakalpojuma sniedzēja</w:t>
      </w:r>
      <w:r w:rsidRPr="00154522">
        <w:rPr>
          <w:rFonts w:ascii="Times New Roman" w:eastAsia="Times New Roman" w:hAnsi="Times New Roman"/>
          <w:sz w:val="24"/>
          <w:szCs w:val="24"/>
          <w:lang w:val="lv-LV" w:eastAsia="lv-LV"/>
        </w:rPr>
        <w:t xml:space="preserve"> tehniskais un finanšu piedāvājums konkursam, noteiktās cenas saskaņā ar Līguma noteikumiem.</w:t>
      </w:r>
    </w:p>
    <w:p w:rsidR="00386258" w:rsidRPr="00154522" w:rsidRDefault="00386258" w:rsidP="00386258">
      <w:pPr>
        <w:widowControl w:val="0"/>
        <w:numPr>
          <w:ilvl w:val="0"/>
          <w:numId w:val="7"/>
        </w:numPr>
        <w:tabs>
          <w:tab w:val="clear" w:pos="540"/>
        </w:tabs>
        <w:autoSpaceDE w:val="0"/>
        <w:autoSpaceDN w:val="0"/>
        <w:adjustRightInd w:val="0"/>
        <w:spacing w:before="40" w:after="40" w:line="240" w:lineRule="auto"/>
        <w:ind w:left="425" w:hanging="425"/>
        <w:jc w:val="center"/>
        <w:rPr>
          <w:rFonts w:ascii="Times New Roman" w:eastAsia="Times New Roman" w:hAnsi="Times New Roman"/>
          <w:b/>
          <w:sz w:val="24"/>
          <w:szCs w:val="24"/>
          <w:lang w:val="lv-LV" w:eastAsia="lv-LV"/>
        </w:rPr>
      </w:pPr>
      <w:r w:rsidRPr="00154522">
        <w:rPr>
          <w:rFonts w:ascii="Times New Roman" w:eastAsia="Times New Roman" w:hAnsi="Times New Roman"/>
          <w:b/>
          <w:sz w:val="24"/>
          <w:szCs w:val="24"/>
          <w:lang w:val="lv-LV" w:eastAsia="lv-LV"/>
        </w:rPr>
        <w:t>Pušu tiesības un pienākumi</w:t>
      </w:r>
    </w:p>
    <w:p w:rsidR="00386258" w:rsidRPr="00154522" w:rsidRDefault="00883B63" w:rsidP="00386258">
      <w:pPr>
        <w:widowControl w:val="0"/>
        <w:numPr>
          <w:ilvl w:val="1"/>
          <w:numId w:val="7"/>
        </w:numPr>
        <w:autoSpaceDE w:val="0"/>
        <w:autoSpaceDN w:val="0"/>
        <w:adjustRightInd w:val="0"/>
        <w:spacing w:after="0" w:line="240" w:lineRule="auto"/>
        <w:ind w:left="567" w:hanging="567"/>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Pakalpojuma sniedzējs</w:t>
      </w:r>
      <w:r w:rsidR="00386258" w:rsidRPr="00154522">
        <w:rPr>
          <w:rFonts w:ascii="Times New Roman" w:eastAsia="Times New Roman" w:hAnsi="Times New Roman"/>
          <w:sz w:val="24"/>
          <w:szCs w:val="24"/>
          <w:lang w:val="lv-LV" w:eastAsia="lv-LV"/>
        </w:rPr>
        <w:t xml:space="preserve"> apņemas:</w:t>
      </w:r>
    </w:p>
    <w:p w:rsidR="00386258" w:rsidRPr="00154522" w:rsidRDefault="00386258" w:rsidP="00386258">
      <w:pPr>
        <w:widowControl w:val="0"/>
        <w:numPr>
          <w:ilvl w:val="2"/>
          <w:numId w:val="7"/>
        </w:numPr>
        <w:tabs>
          <w:tab w:val="clear" w:pos="720"/>
        </w:tabs>
        <w:autoSpaceDE w:val="0"/>
        <w:autoSpaceDN w:val="0"/>
        <w:adjustRightInd w:val="0"/>
        <w:spacing w:after="0" w:line="240" w:lineRule="auto"/>
        <w:ind w:left="851" w:hanging="709"/>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sniegt Pakalpojumus saskaņā ar Līguma noteikumiem un spēkā esošajiem normatīvajiem aktiem;</w:t>
      </w:r>
    </w:p>
    <w:p w:rsidR="00386258" w:rsidRPr="00154522" w:rsidRDefault="00386258" w:rsidP="00386258">
      <w:pPr>
        <w:widowControl w:val="0"/>
        <w:numPr>
          <w:ilvl w:val="2"/>
          <w:numId w:val="7"/>
        </w:numPr>
        <w:tabs>
          <w:tab w:val="clear" w:pos="720"/>
        </w:tabs>
        <w:autoSpaceDE w:val="0"/>
        <w:autoSpaceDN w:val="0"/>
        <w:adjustRightInd w:val="0"/>
        <w:spacing w:after="0" w:line="240" w:lineRule="auto"/>
        <w:ind w:left="851" w:hanging="709"/>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sniegt Pakalpojumus personām, kurām saskaņā ar normatīvajiem aktiem ir tiesības saņemt valsts apmaksātus Pakalpojumus un, kuras Pasūtīt</w:t>
      </w:r>
      <w:r w:rsidR="00B2511A">
        <w:rPr>
          <w:rFonts w:ascii="Times New Roman" w:eastAsia="Times New Roman" w:hAnsi="Times New Roman"/>
          <w:sz w:val="24"/>
          <w:szCs w:val="24"/>
          <w:lang w:val="lv-LV" w:eastAsia="lv-LV"/>
        </w:rPr>
        <w:t>ājs ir nosūtījis pie Pakalpojumu sniedzēja</w:t>
      </w:r>
      <w:r w:rsidRPr="00154522">
        <w:rPr>
          <w:rFonts w:ascii="Times New Roman" w:eastAsia="Times New Roman" w:hAnsi="Times New Roman"/>
          <w:sz w:val="24"/>
          <w:szCs w:val="24"/>
          <w:lang w:val="lv-LV" w:eastAsia="lv-LV"/>
        </w:rPr>
        <w:t xml:space="preserve"> (turpmāk tekstā – Personas);</w:t>
      </w:r>
    </w:p>
    <w:p w:rsidR="00386258" w:rsidRPr="00154522" w:rsidRDefault="00386258" w:rsidP="00386258">
      <w:pPr>
        <w:widowControl w:val="0"/>
        <w:numPr>
          <w:ilvl w:val="2"/>
          <w:numId w:val="7"/>
        </w:numPr>
        <w:tabs>
          <w:tab w:val="clear" w:pos="720"/>
        </w:tabs>
        <w:autoSpaceDE w:val="0"/>
        <w:autoSpaceDN w:val="0"/>
        <w:adjustRightInd w:val="0"/>
        <w:spacing w:after="0" w:line="240" w:lineRule="auto"/>
        <w:ind w:left="851" w:hanging="709"/>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 xml:space="preserve">nodrošināt iespēju Personām saņemt Pakalpojumus </w:t>
      </w:r>
      <w:r>
        <w:rPr>
          <w:rFonts w:ascii="Times New Roman" w:hAnsi="Times New Roman"/>
          <w:bCs/>
          <w:sz w:val="24"/>
          <w:szCs w:val="24"/>
          <w:lang w:val="lv-LV"/>
        </w:rPr>
        <w:t>ne vēlāk kā 2</w:t>
      </w:r>
      <w:r w:rsidRPr="00154522">
        <w:rPr>
          <w:rFonts w:ascii="Times New Roman" w:hAnsi="Times New Roman"/>
          <w:bCs/>
          <w:sz w:val="24"/>
          <w:szCs w:val="24"/>
          <w:lang w:val="lv-LV"/>
        </w:rPr>
        <w:t>0 darba dienu laikā</w:t>
      </w:r>
      <w:r w:rsidRPr="00154522">
        <w:rPr>
          <w:rFonts w:ascii="Times New Roman" w:eastAsia="Times New Roman" w:hAnsi="Times New Roman"/>
          <w:sz w:val="24"/>
          <w:szCs w:val="24"/>
          <w:lang w:val="lv-LV" w:eastAsia="lv-LV"/>
        </w:rPr>
        <w:t xml:space="preserve"> no dienas, kad Pasūtītājs ir Personu nosūtījis</w:t>
      </w:r>
      <w:r w:rsidR="00B2511A">
        <w:rPr>
          <w:rFonts w:ascii="Times New Roman" w:eastAsia="Times New Roman" w:hAnsi="Times New Roman"/>
          <w:sz w:val="24"/>
          <w:szCs w:val="24"/>
          <w:lang w:val="lv-LV" w:eastAsia="lv-LV"/>
        </w:rPr>
        <w:t xml:space="preserve"> pie Pakalpojumu sniedzēja</w:t>
      </w:r>
      <w:r w:rsidRPr="00154522">
        <w:rPr>
          <w:rFonts w:ascii="Times New Roman" w:eastAsia="Times New Roman" w:hAnsi="Times New Roman"/>
          <w:sz w:val="24"/>
          <w:szCs w:val="24"/>
          <w:lang w:val="lv-LV" w:eastAsia="lv-LV"/>
        </w:rPr>
        <w:t>;</w:t>
      </w:r>
    </w:p>
    <w:p w:rsidR="00386258" w:rsidRPr="00154522" w:rsidRDefault="00386258" w:rsidP="00386258">
      <w:pPr>
        <w:widowControl w:val="0"/>
        <w:numPr>
          <w:ilvl w:val="2"/>
          <w:numId w:val="7"/>
        </w:numPr>
        <w:tabs>
          <w:tab w:val="clear" w:pos="720"/>
        </w:tabs>
        <w:autoSpaceDE w:val="0"/>
        <w:autoSpaceDN w:val="0"/>
        <w:adjustRightInd w:val="0"/>
        <w:spacing w:after="0" w:line="240" w:lineRule="auto"/>
        <w:ind w:left="851" w:hanging="709"/>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nodrošināt Pakalpojumu sniegšanas un Personas novērtēšanas dokumentēšanu papīra formātā un ievērot normatīvajos aktos noteikto šāda veida dokumentu uzglabāšanas prasības;</w:t>
      </w:r>
    </w:p>
    <w:p w:rsidR="00386258" w:rsidRPr="00154522" w:rsidRDefault="00386258" w:rsidP="00386258">
      <w:pPr>
        <w:widowControl w:val="0"/>
        <w:numPr>
          <w:ilvl w:val="2"/>
          <w:numId w:val="7"/>
        </w:numPr>
        <w:tabs>
          <w:tab w:val="clear" w:pos="720"/>
        </w:tabs>
        <w:autoSpaceDE w:val="0"/>
        <w:autoSpaceDN w:val="0"/>
        <w:adjustRightInd w:val="0"/>
        <w:spacing w:after="0" w:line="240" w:lineRule="auto"/>
        <w:ind w:left="851" w:hanging="709"/>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slēgt ar Personām līgumu par Pakalpojumu sniegšanu, kuri sagatavoti pēc Pasūtītāja noteikta parauga;</w:t>
      </w:r>
    </w:p>
    <w:p w:rsidR="00386258" w:rsidRPr="00154522" w:rsidRDefault="00386258" w:rsidP="00386258">
      <w:pPr>
        <w:widowControl w:val="0"/>
        <w:numPr>
          <w:ilvl w:val="2"/>
          <w:numId w:val="7"/>
        </w:numPr>
        <w:tabs>
          <w:tab w:val="clear" w:pos="720"/>
        </w:tabs>
        <w:autoSpaceDE w:val="0"/>
        <w:autoSpaceDN w:val="0"/>
        <w:adjustRightInd w:val="0"/>
        <w:spacing w:after="0" w:line="240" w:lineRule="auto"/>
        <w:ind w:left="851" w:hanging="709"/>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ievērot normatīvos aktus, kas reglamentē tehnisko palīglīdzekļu izsniegšanas un aprites kārtību;</w:t>
      </w:r>
    </w:p>
    <w:p w:rsidR="00386258" w:rsidRPr="00485F34" w:rsidRDefault="00835B06" w:rsidP="00386258">
      <w:pPr>
        <w:widowControl w:val="0"/>
        <w:numPr>
          <w:ilvl w:val="2"/>
          <w:numId w:val="7"/>
        </w:numPr>
        <w:tabs>
          <w:tab w:val="clear" w:pos="720"/>
        </w:tabs>
        <w:autoSpaceDE w:val="0"/>
        <w:autoSpaceDN w:val="0"/>
        <w:adjustRightInd w:val="0"/>
        <w:spacing w:after="0" w:line="240" w:lineRule="auto"/>
        <w:ind w:left="851" w:hanging="709"/>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nodrošināt, ka Pakalpojumu sniedzējs visā Līguma darbības laikā atbilst </w:t>
      </w:r>
      <w:r w:rsidR="00DA7D58">
        <w:rPr>
          <w:rFonts w:ascii="Times New Roman" w:eastAsia="Times New Roman" w:hAnsi="Times New Roman"/>
          <w:sz w:val="24"/>
          <w:szCs w:val="24"/>
          <w:lang w:val="lv-LV" w:eastAsia="lv-LV"/>
        </w:rPr>
        <w:t xml:space="preserve">normatīvajos aktos </w:t>
      </w:r>
      <w:r w:rsidR="00DA7D58" w:rsidRPr="00485F34">
        <w:rPr>
          <w:rFonts w:ascii="Times New Roman" w:eastAsia="Times New Roman" w:hAnsi="Times New Roman"/>
          <w:sz w:val="24"/>
          <w:szCs w:val="24"/>
          <w:lang w:val="lv-LV" w:eastAsia="lv-LV"/>
        </w:rPr>
        <w:t>noteiktajām ārstniecības iestādes prasībām</w:t>
      </w:r>
      <w:r w:rsidR="00386258" w:rsidRPr="00485F34">
        <w:rPr>
          <w:rFonts w:ascii="Times New Roman" w:eastAsia="Times New Roman" w:hAnsi="Times New Roman"/>
          <w:sz w:val="24"/>
          <w:szCs w:val="24"/>
          <w:lang w:val="lv-LV" w:eastAsia="lv-LV"/>
        </w:rPr>
        <w:t>;</w:t>
      </w:r>
    </w:p>
    <w:p w:rsidR="007E4C06" w:rsidRPr="00485F34" w:rsidRDefault="007E4C06" w:rsidP="007E4C06">
      <w:pPr>
        <w:widowControl w:val="0"/>
        <w:numPr>
          <w:ilvl w:val="2"/>
          <w:numId w:val="7"/>
        </w:numPr>
        <w:tabs>
          <w:tab w:val="clear" w:pos="720"/>
        </w:tabs>
        <w:autoSpaceDE w:val="0"/>
        <w:autoSpaceDN w:val="0"/>
        <w:adjustRightInd w:val="0"/>
        <w:spacing w:after="0" w:line="240" w:lineRule="auto"/>
        <w:ind w:left="851" w:hanging="709"/>
        <w:jc w:val="both"/>
        <w:rPr>
          <w:rFonts w:ascii="Times New Roman" w:eastAsia="Times New Roman" w:hAnsi="Times New Roman"/>
          <w:sz w:val="24"/>
          <w:szCs w:val="24"/>
          <w:lang w:val="lv-LV" w:eastAsia="lv-LV"/>
        </w:rPr>
      </w:pPr>
      <w:r w:rsidRPr="00485F34">
        <w:rPr>
          <w:rFonts w:ascii="Times New Roman" w:eastAsia="Times New Roman" w:hAnsi="Times New Roman"/>
          <w:sz w:val="24"/>
          <w:szCs w:val="24"/>
          <w:lang w:val="lv-LV" w:eastAsia="lv-LV"/>
        </w:rPr>
        <w:t xml:space="preserve">nodrošināt </w:t>
      </w:r>
      <w:r w:rsidR="008311B3" w:rsidRPr="00485F34">
        <w:rPr>
          <w:rFonts w:ascii="Times New Roman" w:eastAsia="Times New Roman" w:hAnsi="Times New Roman"/>
          <w:sz w:val="24"/>
          <w:szCs w:val="24"/>
          <w:lang w:val="lv-LV" w:eastAsia="lv-LV"/>
        </w:rPr>
        <w:t>iekārtu</w:t>
      </w:r>
      <w:r w:rsidRPr="00485F34">
        <w:rPr>
          <w:rFonts w:ascii="Times New Roman" w:eastAsia="Times New Roman" w:hAnsi="Times New Roman"/>
          <w:sz w:val="24"/>
          <w:szCs w:val="24"/>
          <w:lang w:val="lv-LV" w:eastAsia="lv-LV"/>
        </w:rPr>
        <w:t xml:space="preserve"> pielāgošanu, lietošanas apmācību u</w:t>
      </w:r>
      <w:r w:rsidR="00DA7D58" w:rsidRPr="00485F34">
        <w:rPr>
          <w:rFonts w:ascii="Times New Roman" w:eastAsia="Times New Roman" w:hAnsi="Times New Roman"/>
          <w:sz w:val="24"/>
          <w:szCs w:val="24"/>
          <w:lang w:val="lv-LV" w:eastAsia="lv-LV"/>
        </w:rPr>
        <w:t>n izsniegšanu</w:t>
      </w:r>
      <w:r w:rsidRPr="00485F34">
        <w:rPr>
          <w:rFonts w:ascii="Times New Roman" w:eastAsia="Times New Roman" w:hAnsi="Times New Roman"/>
          <w:sz w:val="24"/>
          <w:szCs w:val="24"/>
          <w:lang w:val="lv-LV" w:eastAsia="lv-LV"/>
        </w:rPr>
        <w:t xml:space="preserve"> </w:t>
      </w:r>
      <w:r w:rsidR="00DA7D58" w:rsidRPr="00485F34">
        <w:rPr>
          <w:rFonts w:ascii="Times New Roman" w:hAnsi="Times New Roman"/>
          <w:bCs/>
          <w:sz w:val="24"/>
          <w:szCs w:val="24"/>
          <w:lang w:val="lv-LV"/>
        </w:rPr>
        <w:t>Rīgā un</w:t>
      </w:r>
      <w:r w:rsidRPr="00485F34">
        <w:rPr>
          <w:rFonts w:ascii="Times New Roman" w:eastAsia="Times New Roman" w:hAnsi="Times New Roman"/>
          <w:sz w:val="24"/>
          <w:szCs w:val="24"/>
          <w:lang w:val="lv-LV" w:eastAsia="lv-LV"/>
        </w:rPr>
        <w:t xml:space="preserve"> šādās vietās:</w:t>
      </w:r>
    </w:p>
    <w:p w:rsidR="007E4C06" w:rsidRPr="00485F34" w:rsidRDefault="008311B3" w:rsidP="007E4C06">
      <w:pPr>
        <w:widowControl w:val="0"/>
        <w:numPr>
          <w:ilvl w:val="3"/>
          <w:numId w:val="7"/>
        </w:numPr>
        <w:tabs>
          <w:tab w:val="clear" w:pos="720"/>
        </w:tabs>
        <w:autoSpaceDE w:val="0"/>
        <w:autoSpaceDN w:val="0"/>
        <w:adjustRightInd w:val="0"/>
        <w:spacing w:after="0" w:line="240" w:lineRule="auto"/>
        <w:ind w:left="1418" w:hanging="1134"/>
        <w:jc w:val="both"/>
        <w:rPr>
          <w:rFonts w:ascii="Times New Roman" w:eastAsia="Times New Roman" w:hAnsi="Times New Roman"/>
          <w:sz w:val="24"/>
          <w:szCs w:val="24"/>
          <w:lang w:val="lv-LV" w:eastAsia="lv-LV"/>
        </w:rPr>
      </w:pPr>
      <w:r w:rsidRPr="00485F34">
        <w:rPr>
          <w:rFonts w:ascii="Times New Roman" w:eastAsia="Times New Roman" w:hAnsi="Times New Roman"/>
          <w:sz w:val="24"/>
          <w:szCs w:val="24"/>
          <w:lang w:val="lv-LV" w:eastAsia="lv-LV"/>
        </w:rPr>
        <w:t>......................................................................................................................................</w:t>
      </w:r>
      <w:r w:rsidR="007E4C06" w:rsidRPr="00485F34">
        <w:rPr>
          <w:rFonts w:ascii="Times New Roman" w:eastAsia="Times New Roman" w:hAnsi="Times New Roman"/>
          <w:sz w:val="24"/>
          <w:szCs w:val="24"/>
          <w:lang w:val="lv-LV" w:eastAsia="lv-LV"/>
        </w:rPr>
        <w:t>;</w:t>
      </w:r>
    </w:p>
    <w:p w:rsidR="007E4C06" w:rsidRPr="00485F34" w:rsidRDefault="008311B3" w:rsidP="007E4C06">
      <w:pPr>
        <w:widowControl w:val="0"/>
        <w:numPr>
          <w:ilvl w:val="3"/>
          <w:numId w:val="7"/>
        </w:numPr>
        <w:tabs>
          <w:tab w:val="clear" w:pos="720"/>
        </w:tabs>
        <w:autoSpaceDE w:val="0"/>
        <w:autoSpaceDN w:val="0"/>
        <w:adjustRightInd w:val="0"/>
        <w:spacing w:after="0" w:line="240" w:lineRule="auto"/>
        <w:ind w:left="1418" w:hanging="1134"/>
        <w:jc w:val="both"/>
        <w:rPr>
          <w:rFonts w:ascii="Times New Roman" w:eastAsia="Times New Roman" w:hAnsi="Times New Roman"/>
          <w:sz w:val="24"/>
          <w:szCs w:val="24"/>
          <w:lang w:val="lv-LV" w:eastAsia="lv-LV"/>
        </w:rPr>
      </w:pPr>
      <w:r w:rsidRPr="00485F34">
        <w:rPr>
          <w:rFonts w:ascii="Times New Roman" w:eastAsia="Times New Roman" w:hAnsi="Times New Roman"/>
          <w:sz w:val="24"/>
          <w:szCs w:val="24"/>
          <w:lang w:val="lv-LV" w:eastAsia="lv-LV"/>
        </w:rPr>
        <w:t>.....................................................................................................................................</w:t>
      </w:r>
      <w:r w:rsidR="007E4C06" w:rsidRPr="00485F34">
        <w:rPr>
          <w:rFonts w:ascii="Times New Roman" w:eastAsia="Times New Roman" w:hAnsi="Times New Roman"/>
          <w:sz w:val="24"/>
          <w:szCs w:val="24"/>
          <w:lang w:val="lv-LV" w:eastAsia="lv-LV"/>
        </w:rPr>
        <w:t>.</w:t>
      </w:r>
      <w:r w:rsidRPr="00485F34">
        <w:rPr>
          <w:rFonts w:ascii="Times New Roman" w:eastAsia="Times New Roman" w:hAnsi="Times New Roman"/>
          <w:sz w:val="24"/>
          <w:szCs w:val="24"/>
          <w:lang w:val="lv-LV" w:eastAsia="lv-LV"/>
        </w:rPr>
        <w:t>.</w:t>
      </w:r>
    </w:p>
    <w:p w:rsidR="00386258" w:rsidRPr="00154522" w:rsidRDefault="00386258" w:rsidP="00386258">
      <w:pPr>
        <w:widowControl w:val="0"/>
        <w:numPr>
          <w:ilvl w:val="2"/>
          <w:numId w:val="7"/>
        </w:numPr>
        <w:tabs>
          <w:tab w:val="clear" w:pos="720"/>
        </w:tabs>
        <w:autoSpaceDE w:val="0"/>
        <w:autoSpaceDN w:val="0"/>
        <w:adjustRightInd w:val="0"/>
        <w:spacing w:after="0" w:line="240" w:lineRule="auto"/>
        <w:ind w:left="851" w:hanging="709"/>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nodrošināt atbilstošu personālu un medicīnisko lietvedību, kas atbilst Ārstniecības likumam, Pacientu tiesību likumam, Fizisko personu datu aizsardzības likumam, un citiem Latvijas Republikas (turpmāk – LR) normatīvajiem aktiem.</w:t>
      </w:r>
    </w:p>
    <w:p w:rsidR="00386258" w:rsidRPr="00154522" w:rsidRDefault="00386258" w:rsidP="00386258">
      <w:pPr>
        <w:widowControl w:val="0"/>
        <w:numPr>
          <w:ilvl w:val="2"/>
          <w:numId w:val="7"/>
        </w:numPr>
        <w:tabs>
          <w:tab w:val="clear" w:pos="720"/>
        </w:tabs>
        <w:autoSpaceDE w:val="0"/>
        <w:autoSpaceDN w:val="0"/>
        <w:adjustRightInd w:val="0"/>
        <w:spacing w:after="0" w:line="240" w:lineRule="auto"/>
        <w:ind w:left="851" w:hanging="709"/>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lastRenderedPageBreak/>
        <w:t>nodrošināt normatīvajos aktos un Līgumā noteiktās dokumentācijas un informācijas izmantošanu un uzglabāšanu;</w:t>
      </w:r>
    </w:p>
    <w:p w:rsidR="00386258" w:rsidRPr="00154522" w:rsidRDefault="00386258" w:rsidP="00386258">
      <w:pPr>
        <w:widowControl w:val="0"/>
        <w:numPr>
          <w:ilvl w:val="2"/>
          <w:numId w:val="7"/>
        </w:numPr>
        <w:autoSpaceDE w:val="0"/>
        <w:autoSpaceDN w:val="0"/>
        <w:adjustRightInd w:val="0"/>
        <w:spacing w:after="0" w:line="240" w:lineRule="auto"/>
        <w:ind w:left="851" w:hanging="709"/>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apstrādājot personu datus, izstrādāt iekšējos datu apstrādes aizsardzības noteikumus;</w:t>
      </w:r>
    </w:p>
    <w:p w:rsidR="00386258" w:rsidRPr="00154522" w:rsidRDefault="00386258" w:rsidP="00386258">
      <w:pPr>
        <w:widowControl w:val="0"/>
        <w:numPr>
          <w:ilvl w:val="2"/>
          <w:numId w:val="7"/>
        </w:numPr>
        <w:autoSpaceDE w:val="0"/>
        <w:autoSpaceDN w:val="0"/>
        <w:adjustRightInd w:val="0"/>
        <w:spacing w:after="0" w:line="240" w:lineRule="auto"/>
        <w:ind w:left="851" w:hanging="709"/>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iesniegt Pasūtītājam Līguma izpildes kontrolei un pārbaudēm nepieciešamo informāciju, Līgumā neminētu informāciju, kas saistīta ar Pakalpojumu sniegšanu, paskaidrojumus un dokumentu kopijas pēc Pasūtītāja piepras</w:t>
      </w:r>
      <w:r w:rsidR="00D25E26">
        <w:rPr>
          <w:rFonts w:ascii="Times New Roman" w:eastAsia="Times New Roman" w:hAnsi="Times New Roman"/>
          <w:sz w:val="24"/>
          <w:szCs w:val="24"/>
          <w:lang w:val="lv-LV" w:eastAsia="lv-LV"/>
        </w:rPr>
        <w:t>ījuma, kas nosūtīti Pakalpojumu sniedzējam</w:t>
      </w:r>
      <w:r w:rsidRPr="00154522">
        <w:rPr>
          <w:rFonts w:ascii="Times New Roman" w:eastAsia="Times New Roman" w:hAnsi="Times New Roman"/>
          <w:sz w:val="24"/>
          <w:szCs w:val="24"/>
          <w:lang w:val="lv-LV" w:eastAsia="lv-LV"/>
        </w:rPr>
        <w:t xml:space="preserve"> pa pastu, vai izmantojot elektronisko pastu. Pasūtītājs pieprasījumā norāda informācijas veidu, formātu un termiņu;</w:t>
      </w:r>
    </w:p>
    <w:p w:rsidR="00662C71" w:rsidRPr="00973076" w:rsidRDefault="00662C71" w:rsidP="00662C71">
      <w:pPr>
        <w:widowControl w:val="0"/>
        <w:numPr>
          <w:ilvl w:val="2"/>
          <w:numId w:val="7"/>
        </w:numPr>
        <w:tabs>
          <w:tab w:val="clear" w:pos="720"/>
        </w:tabs>
        <w:autoSpaceDE w:val="0"/>
        <w:autoSpaceDN w:val="0"/>
        <w:adjustRightInd w:val="0"/>
        <w:spacing w:after="0" w:line="240" w:lineRule="auto"/>
        <w:ind w:left="851" w:hanging="709"/>
        <w:jc w:val="both"/>
        <w:rPr>
          <w:rFonts w:ascii="Times New Roman" w:eastAsia="Times New Roman" w:hAnsi="Times New Roman"/>
          <w:sz w:val="24"/>
          <w:szCs w:val="24"/>
          <w:lang w:val="lv-LV" w:eastAsia="lv-LV"/>
        </w:rPr>
      </w:pPr>
      <w:r w:rsidRPr="00973076">
        <w:rPr>
          <w:rFonts w:ascii="Times New Roman" w:eastAsia="Times New Roman" w:hAnsi="Times New Roman"/>
          <w:sz w:val="24"/>
          <w:szCs w:val="24"/>
          <w:lang w:val="lv-LV" w:eastAsia="lv-LV"/>
        </w:rPr>
        <w:t>nodrošināt Pasūtītājam iespēju iepazīties ar dokumentiem un to projektiem (arī elektroniskā formātā), finanšu līdzekļiem, telpām, iekārtām un citām materiālajām vērtībām, kas attiecas uz Līguma izpildi, kā arī ar Pakalpojumu sniegšanas darba procesu, kvalitāti un tā rezultātiem;</w:t>
      </w:r>
    </w:p>
    <w:p w:rsidR="00386258" w:rsidRPr="00154522" w:rsidRDefault="00386258" w:rsidP="00386258">
      <w:pPr>
        <w:widowControl w:val="0"/>
        <w:numPr>
          <w:ilvl w:val="2"/>
          <w:numId w:val="7"/>
        </w:numPr>
        <w:autoSpaceDE w:val="0"/>
        <w:autoSpaceDN w:val="0"/>
        <w:adjustRightInd w:val="0"/>
        <w:spacing w:after="0" w:line="240" w:lineRule="auto"/>
        <w:ind w:left="851" w:hanging="709"/>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 xml:space="preserve">pēc Pasūtītāja pieprasījuma </w:t>
      </w:r>
      <w:bookmarkStart w:id="32" w:name="OLE_LINK1"/>
      <w:bookmarkStart w:id="33" w:name="OLE_LINK2"/>
      <w:bookmarkStart w:id="34" w:name="OLE_LINK3"/>
      <w:bookmarkStart w:id="35" w:name="OLE_LINK4"/>
      <w:r w:rsidRPr="00154522">
        <w:rPr>
          <w:rFonts w:ascii="Times New Roman" w:eastAsia="Times New Roman" w:hAnsi="Times New Roman"/>
          <w:sz w:val="24"/>
          <w:szCs w:val="24"/>
          <w:lang w:val="lv-LV" w:eastAsia="lv-LV"/>
        </w:rPr>
        <w:t>sagatavot, aizpildīt un iesniegt Pasūtītāja noteiktā formā un termiņā papildus atskaite</w:t>
      </w:r>
      <w:r w:rsidR="0046372A">
        <w:rPr>
          <w:rFonts w:ascii="Times New Roman" w:eastAsia="Times New Roman" w:hAnsi="Times New Roman"/>
          <w:sz w:val="24"/>
          <w:szCs w:val="24"/>
          <w:lang w:val="lv-LV" w:eastAsia="lv-LV"/>
        </w:rPr>
        <w:t xml:space="preserve">s ar finanšu datiem </w:t>
      </w:r>
      <w:r w:rsidRPr="00154522">
        <w:rPr>
          <w:rFonts w:ascii="Times New Roman" w:eastAsia="Times New Roman" w:hAnsi="Times New Roman"/>
          <w:sz w:val="24"/>
          <w:szCs w:val="24"/>
          <w:lang w:val="lv-LV" w:eastAsia="lv-LV"/>
        </w:rPr>
        <w:t>un visu citu nepieciešamo informāciju, kas saistīta ar Līguma izpildi.</w:t>
      </w:r>
      <w:bookmarkEnd w:id="32"/>
      <w:bookmarkEnd w:id="33"/>
      <w:bookmarkEnd w:id="34"/>
      <w:bookmarkEnd w:id="35"/>
    </w:p>
    <w:p w:rsidR="00386258" w:rsidRPr="00154522" w:rsidRDefault="00386258" w:rsidP="00386258">
      <w:pPr>
        <w:widowControl w:val="0"/>
        <w:numPr>
          <w:ilvl w:val="2"/>
          <w:numId w:val="7"/>
        </w:numPr>
        <w:autoSpaceDE w:val="0"/>
        <w:autoSpaceDN w:val="0"/>
        <w:adjustRightInd w:val="0"/>
        <w:spacing w:after="0" w:line="240" w:lineRule="auto"/>
        <w:ind w:left="851" w:hanging="709"/>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veikt Pasūtītāja Pārbaudes ziņojumā norādītās darbības sniegto Pakalpojumu atbilstības Līguma un normatīvajos aktos noteiktajām prasībām nodrošināšanai;</w:t>
      </w:r>
    </w:p>
    <w:p w:rsidR="00386258" w:rsidRPr="00154522" w:rsidRDefault="00386258" w:rsidP="00386258">
      <w:pPr>
        <w:widowControl w:val="0"/>
        <w:numPr>
          <w:ilvl w:val="2"/>
          <w:numId w:val="7"/>
        </w:numPr>
        <w:autoSpaceDE w:val="0"/>
        <w:autoSpaceDN w:val="0"/>
        <w:adjustRightInd w:val="0"/>
        <w:spacing w:after="0" w:line="240" w:lineRule="auto"/>
        <w:ind w:left="851" w:hanging="709"/>
        <w:jc w:val="both"/>
        <w:rPr>
          <w:rFonts w:ascii="Times New Roman" w:eastAsia="Times New Roman" w:hAnsi="Times New Roman"/>
          <w:sz w:val="24"/>
          <w:szCs w:val="24"/>
          <w:lang w:val="lv-LV" w:eastAsia="lv-LV"/>
        </w:rPr>
      </w:pPr>
      <w:r w:rsidRPr="00154522">
        <w:rPr>
          <w:rFonts w:ascii="Times New Roman" w:hAnsi="Times New Roman"/>
          <w:bCs/>
          <w:sz w:val="24"/>
          <w:szCs w:val="24"/>
          <w:lang w:val="lv-LV"/>
        </w:rPr>
        <w:t>3 (trīs) darba dienu laikā</w:t>
      </w:r>
      <w:r w:rsidRPr="00154522">
        <w:rPr>
          <w:rFonts w:ascii="Times New Roman" w:eastAsia="Times New Roman" w:hAnsi="Times New Roman"/>
          <w:sz w:val="24"/>
          <w:szCs w:val="24"/>
          <w:lang w:val="lv-LV" w:eastAsia="lv-LV"/>
        </w:rPr>
        <w:t xml:space="preserve"> no Līguma stāšanās spēkā rakstveidā paz</w:t>
      </w:r>
      <w:r w:rsidR="006E7567">
        <w:rPr>
          <w:rFonts w:ascii="Times New Roman" w:eastAsia="Times New Roman" w:hAnsi="Times New Roman"/>
          <w:sz w:val="24"/>
          <w:szCs w:val="24"/>
          <w:lang w:val="lv-LV" w:eastAsia="lv-LV"/>
        </w:rPr>
        <w:t>iņot Pasūtītājām par Pakalpojuma sniedzēja personām, kuras Pakalpojuma sniedzējs</w:t>
      </w:r>
      <w:r w:rsidRPr="00154522">
        <w:rPr>
          <w:rFonts w:ascii="Times New Roman" w:eastAsia="Times New Roman" w:hAnsi="Times New Roman"/>
          <w:sz w:val="24"/>
          <w:szCs w:val="24"/>
          <w:lang w:val="lv-LV" w:eastAsia="lv-LV"/>
        </w:rPr>
        <w:t xml:space="preserve"> </w:t>
      </w:r>
      <w:r w:rsidRPr="00444C97">
        <w:rPr>
          <w:rFonts w:ascii="Times New Roman" w:eastAsia="Times New Roman" w:hAnsi="Times New Roman"/>
          <w:sz w:val="24"/>
          <w:szCs w:val="24"/>
          <w:lang w:val="lv-LV" w:eastAsia="lv-LV"/>
        </w:rPr>
        <w:t>būs pilnvarojis parakstīt ar Personām pēc Pasūtītāja noteikta p</w:t>
      </w:r>
      <w:r w:rsidR="00444C97" w:rsidRPr="00444C97">
        <w:rPr>
          <w:rFonts w:ascii="Times New Roman" w:eastAsia="Times New Roman" w:hAnsi="Times New Roman"/>
          <w:sz w:val="24"/>
          <w:szCs w:val="24"/>
          <w:lang w:val="lv-LV" w:eastAsia="lv-LV"/>
        </w:rPr>
        <w:t>arauga sagatavotus līgumus par P</w:t>
      </w:r>
      <w:r w:rsidRPr="00444C97">
        <w:rPr>
          <w:rFonts w:ascii="Times New Roman" w:eastAsia="Times New Roman" w:hAnsi="Times New Roman"/>
          <w:sz w:val="24"/>
          <w:szCs w:val="24"/>
          <w:lang w:val="lv-LV" w:eastAsia="lv-LV"/>
        </w:rPr>
        <w:t>akalpojumu</w:t>
      </w:r>
      <w:r w:rsidRPr="00154522">
        <w:rPr>
          <w:rFonts w:ascii="Times New Roman" w:eastAsia="Times New Roman" w:hAnsi="Times New Roman"/>
          <w:sz w:val="24"/>
          <w:szCs w:val="24"/>
          <w:lang w:val="lv-LV" w:eastAsia="lv-LV"/>
        </w:rPr>
        <w:t xml:space="preserve"> sniegšanu;</w:t>
      </w:r>
    </w:p>
    <w:p w:rsidR="00386258" w:rsidRPr="00154522" w:rsidRDefault="00386258" w:rsidP="00386258">
      <w:pPr>
        <w:widowControl w:val="0"/>
        <w:numPr>
          <w:ilvl w:val="2"/>
          <w:numId w:val="7"/>
        </w:numPr>
        <w:autoSpaceDE w:val="0"/>
        <w:autoSpaceDN w:val="0"/>
        <w:adjustRightInd w:val="0"/>
        <w:spacing w:after="0" w:line="240" w:lineRule="auto"/>
        <w:ind w:left="851" w:hanging="709"/>
        <w:jc w:val="both"/>
        <w:rPr>
          <w:rFonts w:ascii="Times New Roman" w:eastAsia="Times New Roman" w:hAnsi="Times New Roman"/>
          <w:sz w:val="24"/>
          <w:szCs w:val="24"/>
          <w:lang w:val="lv-LV" w:eastAsia="lv-LV"/>
        </w:rPr>
      </w:pPr>
      <w:r w:rsidRPr="00154522">
        <w:rPr>
          <w:rFonts w:ascii="Times New Roman" w:hAnsi="Times New Roman"/>
          <w:bCs/>
          <w:sz w:val="24"/>
          <w:szCs w:val="24"/>
          <w:lang w:val="lv-LV"/>
        </w:rPr>
        <w:t>10 (desmit) darba dienu laikā</w:t>
      </w:r>
      <w:r w:rsidRPr="00154522">
        <w:rPr>
          <w:rFonts w:ascii="Times New Roman" w:eastAsia="Times New Roman" w:hAnsi="Times New Roman"/>
          <w:sz w:val="24"/>
          <w:szCs w:val="24"/>
          <w:lang w:val="lv-LV" w:eastAsia="lv-LV"/>
        </w:rPr>
        <w:t xml:space="preserve"> rakstveidā paz</w:t>
      </w:r>
      <w:r w:rsidR="006E7567">
        <w:rPr>
          <w:rFonts w:ascii="Times New Roman" w:eastAsia="Times New Roman" w:hAnsi="Times New Roman"/>
          <w:sz w:val="24"/>
          <w:szCs w:val="24"/>
          <w:lang w:val="lv-LV" w:eastAsia="lv-LV"/>
        </w:rPr>
        <w:t>iņot Pasūtītājam par Pakalpojuma sniedzēja</w:t>
      </w:r>
      <w:r w:rsidRPr="00154522">
        <w:rPr>
          <w:rFonts w:ascii="Times New Roman" w:eastAsia="Times New Roman" w:hAnsi="Times New Roman"/>
          <w:sz w:val="24"/>
          <w:szCs w:val="24"/>
          <w:lang w:val="lv-LV" w:eastAsia="lv-LV"/>
        </w:rPr>
        <w:t xml:space="preserve"> juridiskā statusa, rekvizītu – juridiskās adreses, atrašanās vietas, amatpersonu, personu, kuras nodrošina Pakalpojumu sniegšanu, vai norēķinu rekvizītu maiņu;</w:t>
      </w:r>
    </w:p>
    <w:p w:rsidR="00386258" w:rsidRPr="00154522" w:rsidRDefault="006E7567" w:rsidP="00386258">
      <w:pPr>
        <w:widowControl w:val="0"/>
        <w:numPr>
          <w:ilvl w:val="2"/>
          <w:numId w:val="7"/>
        </w:numPr>
        <w:tabs>
          <w:tab w:val="clear" w:pos="720"/>
        </w:tabs>
        <w:autoSpaceDE w:val="0"/>
        <w:autoSpaceDN w:val="0"/>
        <w:adjustRightInd w:val="0"/>
        <w:spacing w:after="0" w:line="240" w:lineRule="auto"/>
        <w:ind w:left="851" w:hanging="709"/>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Pakalpojuma sniedzēja</w:t>
      </w:r>
      <w:r w:rsidR="00386258" w:rsidRPr="00154522">
        <w:rPr>
          <w:rFonts w:ascii="Times New Roman" w:eastAsia="Times New Roman" w:hAnsi="Times New Roman"/>
          <w:sz w:val="24"/>
          <w:szCs w:val="24"/>
          <w:lang w:val="lv-LV" w:eastAsia="lv-LV"/>
        </w:rPr>
        <w:t xml:space="preserve"> telpās publiski pieejamā vietā izvietot sekojošu korektu un pilnīgu informāciju:</w:t>
      </w:r>
    </w:p>
    <w:p w:rsidR="00386258" w:rsidRPr="00154522" w:rsidRDefault="006E7567" w:rsidP="00386258">
      <w:pPr>
        <w:widowControl w:val="0"/>
        <w:numPr>
          <w:ilvl w:val="3"/>
          <w:numId w:val="7"/>
        </w:numPr>
        <w:tabs>
          <w:tab w:val="clear" w:pos="720"/>
        </w:tabs>
        <w:autoSpaceDE w:val="0"/>
        <w:autoSpaceDN w:val="0"/>
        <w:adjustRightInd w:val="0"/>
        <w:spacing w:after="0" w:line="240" w:lineRule="auto"/>
        <w:ind w:left="1418" w:hanging="1134"/>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Pakalpojuma sniedzēja</w:t>
      </w:r>
      <w:r w:rsidR="00386258" w:rsidRPr="00154522">
        <w:rPr>
          <w:rFonts w:ascii="Times New Roman" w:eastAsia="Times New Roman" w:hAnsi="Times New Roman"/>
          <w:sz w:val="24"/>
          <w:szCs w:val="24"/>
          <w:lang w:val="lv-LV" w:eastAsia="lv-LV"/>
        </w:rPr>
        <w:t xml:space="preserve"> darba laiku;</w:t>
      </w:r>
    </w:p>
    <w:p w:rsidR="00386258" w:rsidRPr="00154522" w:rsidRDefault="006E7567" w:rsidP="00386258">
      <w:pPr>
        <w:widowControl w:val="0"/>
        <w:numPr>
          <w:ilvl w:val="3"/>
          <w:numId w:val="7"/>
        </w:numPr>
        <w:tabs>
          <w:tab w:val="clear" w:pos="720"/>
        </w:tabs>
        <w:autoSpaceDE w:val="0"/>
        <w:autoSpaceDN w:val="0"/>
        <w:adjustRightInd w:val="0"/>
        <w:spacing w:after="0" w:line="240" w:lineRule="auto"/>
        <w:ind w:left="1418" w:hanging="1134"/>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Pakalpojuma sniedzēja</w:t>
      </w:r>
      <w:r w:rsidR="00444C97">
        <w:rPr>
          <w:rFonts w:ascii="Times New Roman" w:eastAsia="Times New Roman" w:hAnsi="Times New Roman"/>
          <w:sz w:val="24"/>
          <w:szCs w:val="24"/>
          <w:lang w:val="lv-LV" w:eastAsia="lv-LV"/>
        </w:rPr>
        <w:t xml:space="preserve"> sniegto p</w:t>
      </w:r>
      <w:r w:rsidR="00386258" w:rsidRPr="00154522">
        <w:rPr>
          <w:rFonts w:ascii="Times New Roman" w:eastAsia="Times New Roman" w:hAnsi="Times New Roman"/>
          <w:sz w:val="24"/>
          <w:szCs w:val="24"/>
          <w:lang w:val="lv-LV" w:eastAsia="lv-LV"/>
        </w:rPr>
        <w:t>akalpojumu sarakstu un normatīvajos aktos noteikto vienreizējās iemaksas apmēru;</w:t>
      </w:r>
    </w:p>
    <w:p w:rsidR="00386258" w:rsidRPr="00154522" w:rsidRDefault="00386258" w:rsidP="00386258">
      <w:pPr>
        <w:widowControl w:val="0"/>
        <w:numPr>
          <w:ilvl w:val="3"/>
          <w:numId w:val="7"/>
        </w:numPr>
        <w:tabs>
          <w:tab w:val="clear" w:pos="720"/>
        </w:tabs>
        <w:autoSpaceDE w:val="0"/>
        <w:autoSpaceDN w:val="0"/>
        <w:adjustRightInd w:val="0"/>
        <w:spacing w:after="0" w:line="240" w:lineRule="auto"/>
        <w:ind w:left="1418" w:hanging="1134"/>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Personas līdzmaksājuma apmēru (</w:t>
      </w:r>
      <w:r w:rsidRPr="00154522">
        <w:rPr>
          <w:rFonts w:ascii="Times New Roman" w:hAnsi="Times New Roman"/>
          <w:bCs/>
          <w:sz w:val="24"/>
          <w:szCs w:val="24"/>
          <w:lang w:val="lv-LV"/>
        </w:rPr>
        <w:t>20%</w:t>
      </w:r>
      <w:r w:rsidRPr="00154522">
        <w:rPr>
          <w:rFonts w:ascii="Times New Roman" w:eastAsia="Times New Roman" w:hAnsi="Times New Roman"/>
          <w:sz w:val="24"/>
          <w:szCs w:val="24"/>
          <w:lang w:val="lv-LV" w:eastAsia="lv-LV"/>
        </w:rPr>
        <w:t xml:space="preserve">) no </w:t>
      </w:r>
      <w:r w:rsidR="00D23F7C">
        <w:rPr>
          <w:rFonts w:ascii="Times New Roman" w:eastAsia="Times New Roman" w:hAnsi="Times New Roman"/>
          <w:sz w:val="24"/>
          <w:szCs w:val="24"/>
          <w:lang w:val="lv-LV" w:eastAsia="lv-LV"/>
        </w:rPr>
        <w:t>iekārtas</w:t>
      </w:r>
      <w:r w:rsidRPr="00154522">
        <w:rPr>
          <w:rFonts w:ascii="Times New Roman" w:eastAsia="Times New Roman" w:hAnsi="Times New Roman"/>
          <w:sz w:val="24"/>
          <w:szCs w:val="24"/>
          <w:lang w:val="lv-LV" w:eastAsia="lv-LV"/>
        </w:rPr>
        <w:t xml:space="preserve"> vērtības;</w:t>
      </w:r>
    </w:p>
    <w:p w:rsidR="00386258" w:rsidRPr="00154522" w:rsidRDefault="00386258" w:rsidP="00386258">
      <w:pPr>
        <w:widowControl w:val="0"/>
        <w:numPr>
          <w:ilvl w:val="3"/>
          <w:numId w:val="7"/>
        </w:numPr>
        <w:tabs>
          <w:tab w:val="clear" w:pos="720"/>
        </w:tabs>
        <w:autoSpaceDE w:val="0"/>
        <w:autoSpaceDN w:val="0"/>
        <w:adjustRightInd w:val="0"/>
        <w:spacing w:after="0" w:line="240" w:lineRule="auto"/>
        <w:ind w:left="1418" w:hanging="1134"/>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No vienreizējās iemaksas atbrīvoto Personu kategorijas;</w:t>
      </w:r>
    </w:p>
    <w:p w:rsidR="00386258" w:rsidRPr="00154522" w:rsidRDefault="00386258" w:rsidP="00386258">
      <w:pPr>
        <w:widowControl w:val="0"/>
        <w:numPr>
          <w:ilvl w:val="3"/>
          <w:numId w:val="7"/>
        </w:numPr>
        <w:tabs>
          <w:tab w:val="clear" w:pos="720"/>
        </w:tabs>
        <w:autoSpaceDE w:val="0"/>
        <w:autoSpaceDN w:val="0"/>
        <w:adjustRightInd w:val="0"/>
        <w:spacing w:after="0" w:line="240" w:lineRule="auto"/>
        <w:ind w:left="1418" w:hanging="1134"/>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Pasūtītāja rekvizītus, kas nepieciešami vienreizējās iemaksas un līdzmaksājuma veikšanai;</w:t>
      </w:r>
    </w:p>
    <w:p w:rsidR="00386258" w:rsidRPr="00154522" w:rsidRDefault="00386258" w:rsidP="00386258">
      <w:pPr>
        <w:widowControl w:val="0"/>
        <w:numPr>
          <w:ilvl w:val="3"/>
          <w:numId w:val="7"/>
        </w:numPr>
        <w:autoSpaceDE w:val="0"/>
        <w:autoSpaceDN w:val="0"/>
        <w:adjustRightInd w:val="0"/>
        <w:spacing w:after="0" w:line="240" w:lineRule="auto"/>
        <w:ind w:left="1418" w:hanging="1134"/>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Pasūtītāja sagatavotu informāciju, ja šāda nepieciešamība radusies.</w:t>
      </w:r>
    </w:p>
    <w:p w:rsidR="00386258" w:rsidRPr="00154522" w:rsidRDefault="00386258" w:rsidP="00386258">
      <w:pPr>
        <w:widowControl w:val="0"/>
        <w:numPr>
          <w:ilvl w:val="2"/>
          <w:numId w:val="7"/>
        </w:numPr>
        <w:autoSpaceDE w:val="0"/>
        <w:autoSpaceDN w:val="0"/>
        <w:adjustRightInd w:val="0"/>
        <w:spacing w:after="0" w:line="240" w:lineRule="auto"/>
        <w:ind w:left="851" w:hanging="709"/>
        <w:jc w:val="both"/>
        <w:rPr>
          <w:rFonts w:ascii="Times New Roman" w:eastAsia="Times New Roman" w:hAnsi="Times New Roman"/>
          <w:sz w:val="24"/>
          <w:szCs w:val="24"/>
          <w:lang w:val="lv-LV" w:eastAsia="lv-LV"/>
        </w:rPr>
      </w:pPr>
      <w:r w:rsidRPr="00154522">
        <w:rPr>
          <w:rFonts w:ascii="Times New Roman" w:hAnsi="Times New Roman"/>
          <w:bCs/>
          <w:sz w:val="24"/>
          <w:szCs w:val="24"/>
          <w:lang w:val="lv-LV"/>
        </w:rPr>
        <w:t>ne vēlāk kā 1 (vienu) mēnesi iepriekš</w:t>
      </w:r>
      <w:r w:rsidRPr="00154522">
        <w:rPr>
          <w:rFonts w:ascii="Times New Roman" w:eastAsia="Times New Roman" w:hAnsi="Times New Roman"/>
          <w:sz w:val="24"/>
          <w:szCs w:val="24"/>
          <w:lang w:val="lv-LV" w:eastAsia="lv-LV"/>
        </w:rPr>
        <w:t xml:space="preserve"> rakstveidā informēt Pasūtītāju par neiespējamību sniegt Pakalpojumus vai to apjomu, izņemot gadījumus nepārvaramas varas apstākļos;</w:t>
      </w:r>
    </w:p>
    <w:p w:rsidR="00386258" w:rsidRPr="00154522" w:rsidRDefault="00386258" w:rsidP="00386258">
      <w:pPr>
        <w:widowControl w:val="0"/>
        <w:numPr>
          <w:ilvl w:val="2"/>
          <w:numId w:val="7"/>
        </w:numPr>
        <w:autoSpaceDE w:val="0"/>
        <w:autoSpaceDN w:val="0"/>
        <w:adjustRightInd w:val="0"/>
        <w:spacing w:after="0" w:line="240" w:lineRule="auto"/>
        <w:ind w:left="851" w:hanging="709"/>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informēt Personu par vienreizējās iemaksas un līdzmaksājuma apmēru un, ja nepieciešams, izsniegt Personai veidlapu ar Pasūtītāja rekvizītiem vienreizējās iemaksas un līdzmaksājuma veikšanai: valsts sabiedrība ar ierobežotu atbildību "</w:t>
      </w:r>
      <w:r w:rsidRPr="00154522">
        <w:rPr>
          <w:rFonts w:ascii="Times New Roman" w:eastAsiaTheme="minorHAnsi" w:hAnsi="Times New Roman"/>
          <w:sz w:val="24"/>
          <w:szCs w:val="24"/>
          <w:lang w:val="lv-LV"/>
        </w:rPr>
        <w:t xml:space="preserve">Nacionālais rehabilitācijas centrs </w:t>
      </w:r>
      <w:r w:rsidRPr="00154522">
        <w:rPr>
          <w:rFonts w:ascii="Times New Roman" w:eastAsia="Times New Roman" w:hAnsi="Times New Roman"/>
          <w:sz w:val="24"/>
          <w:szCs w:val="24"/>
          <w:lang w:val="lv-LV" w:eastAsia="lv-LV"/>
        </w:rPr>
        <w:t>"</w:t>
      </w:r>
      <w:r w:rsidRPr="00154522">
        <w:rPr>
          <w:rFonts w:ascii="Times New Roman" w:eastAsiaTheme="minorHAnsi" w:hAnsi="Times New Roman"/>
          <w:sz w:val="24"/>
          <w:szCs w:val="24"/>
          <w:lang w:val="lv-LV"/>
        </w:rPr>
        <w:t>Vaivari</w:t>
      </w:r>
      <w:r w:rsidRPr="00154522">
        <w:rPr>
          <w:rFonts w:ascii="Times New Roman" w:eastAsia="Times New Roman" w:hAnsi="Times New Roman"/>
          <w:sz w:val="24"/>
          <w:szCs w:val="24"/>
          <w:lang w:val="lv-LV" w:eastAsia="lv-LV"/>
        </w:rPr>
        <w:t>"", reģistrācijas Nr. </w:t>
      </w:r>
      <w:r w:rsidRPr="00154522">
        <w:rPr>
          <w:rFonts w:ascii="Times New Roman" w:eastAsiaTheme="minorHAnsi" w:hAnsi="Times New Roman"/>
          <w:sz w:val="24"/>
          <w:szCs w:val="24"/>
          <w:lang w:val="lv-LV"/>
        </w:rPr>
        <w:t>40003273900</w:t>
      </w:r>
      <w:r w:rsidRPr="00154522">
        <w:rPr>
          <w:rFonts w:ascii="Times New Roman" w:eastAsia="Times New Roman" w:hAnsi="Times New Roman"/>
          <w:sz w:val="24"/>
          <w:szCs w:val="24"/>
          <w:lang w:val="lv-LV" w:eastAsia="lv-LV"/>
        </w:rPr>
        <w:t xml:space="preserve">, juridiskā adrese: </w:t>
      </w:r>
      <w:r w:rsidRPr="00154522">
        <w:rPr>
          <w:rFonts w:ascii="Times New Roman" w:eastAsiaTheme="minorHAnsi" w:hAnsi="Times New Roman"/>
          <w:sz w:val="24"/>
          <w:szCs w:val="24"/>
          <w:lang w:val="lv-LV"/>
        </w:rPr>
        <w:t>Asaru prospekts 61, Jūrmala, LV-2008</w:t>
      </w:r>
      <w:r w:rsidRPr="00154522">
        <w:rPr>
          <w:rFonts w:ascii="Times New Roman" w:eastAsia="Times New Roman" w:hAnsi="Times New Roman"/>
          <w:sz w:val="24"/>
          <w:szCs w:val="24"/>
          <w:lang w:val="lv-LV" w:eastAsia="lv-LV"/>
        </w:rPr>
        <w:t xml:space="preserve">, </w:t>
      </w:r>
      <w:r w:rsidRPr="00154522">
        <w:rPr>
          <w:rFonts w:ascii="Times New Roman" w:eastAsiaTheme="minorHAnsi" w:hAnsi="Times New Roman"/>
          <w:sz w:val="24"/>
          <w:szCs w:val="24"/>
          <w:lang w:val="lv-LV"/>
        </w:rPr>
        <w:t>Valsts kase</w:t>
      </w:r>
      <w:r w:rsidRPr="00154522">
        <w:rPr>
          <w:rFonts w:ascii="Times New Roman" w:eastAsia="Times New Roman" w:hAnsi="Times New Roman"/>
          <w:sz w:val="24"/>
          <w:szCs w:val="24"/>
          <w:lang w:val="lv-LV" w:eastAsia="lv-LV"/>
        </w:rPr>
        <w:t xml:space="preserve">, kods: </w:t>
      </w:r>
      <w:r w:rsidRPr="00154522">
        <w:rPr>
          <w:rFonts w:ascii="Times New Roman" w:eastAsiaTheme="minorHAnsi" w:hAnsi="Times New Roman"/>
          <w:sz w:val="24"/>
          <w:szCs w:val="24"/>
          <w:lang w:val="lv-LV"/>
        </w:rPr>
        <w:t>TRELLV22</w:t>
      </w:r>
      <w:r w:rsidRPr="00154522">
        <w:rPr>
          <w:rFonts w:ascii="Times New Roman" w:eastAsia="Times New Roman" w:hAnsi="Times New Roman"/>
          <w:sz w:val="24"/>
          <w:szCs w:val="24"/>
          <w:lang w:val="lv-LV" w:eastAsia="lv-LV"/>
        </w:rPr>
        <w:t>, konta Nr. </w:t>
      </w:r>
      <w:r w:rsidRPr="00154522">
        <w:rPr>
          <w:rFonts w:ascii="Times New Roman" w:eastAsiaTheme="minorHAnsi" w:hAnsi="Times New Roman"/>
          <w:sz w:val="24"/>
          <w:szCs w:val="24"/>
          <w:lang w:val="lv-LV"/>
        </w:rPr>
        <w:t>LV30 TREL 9185 6470 0100 0</w:t>
      </w:r>
      <w:r w:rsidRPr="00154522">
        <w:rPr>
          <w:rFonts w:ascii="Times New Roman" w:eastAsia="Times New Roman" w:hAnsi="Times New Roman"/>
          <w:sz w:val="24"/>
          <w:szCs w:val="24"/>
          <w:lang w:val="lv-LV" w:eastAsia="lv-LV"/>
        </w:rPr>
        <w:t>, ievērojot šādus nosacījumus:</w:t>
      </w:r>
    </w:p>
    <w:p w:rsidR="00386258" w:rsidRPr="00154522" w:rsidRDefault="006E7567" w:rsidP="00386258">
      <w:pPr>
        <w:widowControl w:val="0"/>
        <w:numPr>
          <w:ilvl w:val="3"/>
          <w:numId w:val="7"/>
        </w:numPr>
        <w:autoSpaceDE w:val="0"/>
        <w:autoSpaceDN w:val="0"/>
        <w:adjustRightInd w:val="0"/>
        <w:spacing w:after="0" w:line="240" w:lineRule="auto"/>
        <w:ind w:left="1276" w:hanging="992"/>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Pakalpojuma sniedzējs</w:t>
      </w:r>
      <w:r w:rsidR="00386258" w:rsidRPr="00154522">
        <w:rPr>
          <w:rFonts w:ascii="Times New Roman" w:eastAsia="Times New Roman" w:hAnsi="Times New Roman"/>
          <w:sz w:val="24"/>
          <w:szCs w:val="24"/>
          <w:lang w:val="lv-LV" w:eastAsia="lv-LV"/>
        </w:rPr>
        <w:t xml:space="preserve"> pārliecinās, vai Persona nepieder iedzīvotāju kategorijai, kas saskaņā ar </w:t>
      </w:r>
      <w:r w:rsidR="00737EE6">
        <w:rPr>
          <w:rFonts w:ascii="Times New Roman" w:eastAsia="Times New Roman" w:hAnsi="Times New Roman"/>
          <w:sz w:val="24"/>
          <w:szCs w:val="24"/>
          <w:lang w:val="lv-LV" w:eastAsia="lv-LV"/>
        </w:rPr>
        <w:t>15.12.2009. Ministru kabineta noteikumiem Nr.1474 “Tehnisko palīglīdzekļu noteikumi”</w:t>
      </w:r>
      <w:r w:rsidR="00386258" w:rsidRPr="00154522">
        <w:rPr>
          <w:rFonts w:ascii="Times New Roman" w:eastAsia="Times New Roman" w:hAnsi="Times New Roman"/>
          <w:sz w:val="24"/>
          <w:szCs w:val="24"/>
          <w:lang w:val="lv-LV" w:eastAsia="lv-LV"/>
        </w:rPr>
        <w:t xml:space="preserve"> ir atbrīvota no </w:t>
      </w:r>
      <w:r w:rsidR="00386258" w:rsidRPr="00154522">
        <w:rPr>
          <w:rFonts w:ascii="Times New Roman" w:eastAsiaTheme="minorHAnsi" w:hAnsi="Times New Roman"/>
          <w:sz w:val="24"/>
          <w:szCs w:val="24"/>
          <w:lang w:val="lv-LV"/>
        </w:rPr>
        <w:t>vienreizējās iemaksas un līdzmaksājuma</w:t>
      </w:r>
      <w:r w:rsidR="00386258" w:rsidRPr="00154522">
        <w:rPr>
          <w:rFonts w:ascii="Times New Roman" w:eastAsia="Times New Roman" w:hAnsi="Times New Roman"/>
          <w:sz w:val="24"/>
          <w:szCs w:val="24"/>
          <w:lang w:val="lv-LV" w:eastAsia="lv-LV"/>
        </w:rPr>
        <w:t>;</w:t>
      </w:r>
    </w:p>
    <w:p w:rsidR="00386258" w:rsidRPr="00154522" w:rsidRDefault="00386258" w:rsidP="00386258">
      <w:pPr>
        <w:widowControl w:val="0"/>
        <w:numPr>
          <w:ilvl w:val="3"/>
          <w:numId w:val="7"/>
        </w:numPr>
        <w:autoSpaceDE w:val="0"/>
        <w:autoSpaceDN w:val="0"/>
        <w:adjustRightInd w:val="0"/>
        <w:spacing w:after="0" w:line="240" w:lineRule="auto"/>
        <w:ind w:left="1276" w:hanging="992"/>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 xml:space="preserve">ja Persona pieder iedzīvotāju kategorijai, kas saskaņā ar </w:t>
      </w:r>
      <w:r w:rsidR="00121A71">
        <w:rPr>
          <w:rFonts w:ascii="Times New Roman" w:eastAsia="Times New Roman" w:hAnsi="Times New Roman"/>
          <w:sz w:val="24"/>
          <w:szCs w:val="24"/>
          <w:lang w:val="lv-LV" w:eastAsia="lv-LV"/>
        </w:rPr>
        <w:t xml:space="preserve">15.12.2009. Ministru kabineta noteikumiem Nr.1474 “Tehnisko palīglīdzekļu noteikumi” </w:t>
      </w:r>
      <w:r w:rsidRPr="00154522">
        <w:rPr>
          <w:rFonts w:ascii="Times New Roman" w:eastAsia="Times New Roman" w:hAnsi="Times New Roman"/>
          <w:sz w:val="24"/>
          <w:szCs w:val="24"/>
          <w:lang w:val="lv-LV" w:eastAsia="lv-LV"/>
        </w:rPr>
        <w:t xml:space="preserve">ir atbrīvota no </w:t>
      </w:r>
      <w:r w:rsidRPr="00154522">
        <w:rPr>
          <w:rFonts w:ascii="Times New Roman" w:eastAsiaTheme="minorHAnsi" w:hAnsi="Times New Roman"/>
          <w:sz w:val="24"/>
          <w:szCs w:val="24"/>
          <w:lang w:val="lv-LV"/>
        </w:rPr>
        <w:t>vienreizējās iemaksas un līdzmaksājuma</w:t>
      </w:r>
      <w:r w:rsidRPr="00154522">
        <w:rPr>
          <w:rFonts w:ascii="Times New Roman" w:eastAsia="Times New Roman" w:hAnsi="Times New Roman"/>
          <w:sz w:val="24"/>
          <w:szCs w:val="24"/>
          <w:lang w:val="lv-LV" w:eastAsia="lv-LV"/>
        </w:rPr>
        <w:t xml:space="preserve">, </w:t>
      </w:r>
      <w:r w:rsidR="006E7567">
        <w:rPr>
          <w:rFonts w:ascii="Times New Roman" w:eastAsia="Times New Roman" w:hAnsi="Times New Roman"/>
          <w:sz w:val="24"/>
          <w:szCs w:val="24"/>
          <w:lang w:val="lv-LV" w:eastAsia="lv-LV"/>
        </w:rPr>
        <w:t>Pakalpojuma sniedzējs</w:t>
      </w:r>
      <w:r w:rsidRPr="00154522">
        <w:rPr>
          <w:rFonts w:ascii="Times New Roman" w:eastAsia="Times New Roman" w:hAnsi="Times New Roman"/>
          <w:sz w:val="24"/>
          <w:szCs w:val="24"/>
          <w:lang w:val="lv-LV" w:eastAsia="lv-LV"/>
        </w:rPr>
        <w:t xml:space="preserve"> Personas dokumentācijai pievieno attiecīgās izziņas kopiju.</w:t>
      </w:r>
    </w:p>
    <w:p w:rsidR="00386258" w:rsidRPr="00154522" w:rsidRDefault="00386258" w:rsidP="00386258">
      <w:pPr>
        <w:widowControl w:val="0"/>
        <w:autoSpaceDE w:val="0"/>
        <w:autoSpaceDN w:val="0"/>
        <w:adjustRightInd w:val="0"/>
        <w:spacing w:after="0" w:line="240" w:lineRule="auto"/>
        <w:ind w:left="142" w:firstLine="709"/>
        <w:jc w:val="both"/>
        <w:rPr>
          <w:rFonts w:ascii="Times New Roman" w:eastAsia="Times New Roman" w:hAnsi="Times New Roman"/>
          <w:sz w:val="24"/>
          <w:szCs w:val="24"/>
          <w:lang w:val="lv-LV" w:eastAsia="lv-LV"/>
        </w:rPr>
      </w:pPr>
      <w:r w:rsidRPr="00154522">
        <w:rPr>
          <w:rFonts w:ascii="Times New Roman" w:eastAsiaTheme="minorHAnsi" w:hAnsi="Times New Roman"/>
          <w:sz w:val="24"/>
          <w:szCs w:val="24"/>
          <w:lang w:val="lv-LV"/>
        </w:rPr>
        <w:t xml:space="preserve">Persona vienreizējo iemaksu un līdzmaksājumu var iemaksāt arī </w:t>
      </w:r>
      <w:r w:rsidR="006E7567">
        <w:rPr>
          <w:rFonts w:ascii="Times New Roman" w:eastAsia="Times New Roman" w:hAnsi="Times New Roman"/>
          <w:sz w:val="24"/>
          <w:szCs w:val="24"/>
          <w:lang w:val="lv-LV" w:eastAsia="lv-LV"/>
        </w:rPr>
        <w:t>Pakalpojuma sniedzēja</w:t>
      </w:r>
      <w:r w:rsidRPr="00154522">
        <w:rPr>
          <w:rFonts w:ascii="Times New Roman" w:eastAsiaTheme="minorHAnsi" w:hAnsi="Times New Roman"/>
          <w:sz w:val="24"/>
          <w:szCs w:val="24"/>
          <w:lang w:val="lv-LV"/>
        </w:rPr>
        <w:t xml:space="preserve"> </w:t>
      </w:r>
      <w:r w:rsidRPr="00154522">
        <w:rPr>
          <w:rFonts w:ascii="Times New Roman" w:eastAsiaTheme="minorHAnsi" w:hAnsi="Times New Roman"/>
          <w:sz w:val="24"/>
          <w:szCs w:val="24"/>
          <w:lang w:val="lv-LV"/>
        </w:rPr>
        <w:lastRenderedPageBreak/>
        <w:t>kasē</w:t>
      </w:r>
      <w:r w:rsidRPr="00154522">
        <w:rPr>
          <w:rFonts w:ascii="Times New Roman" w:eastAsia="Times New Roman" w:hAnsi="Times New Roman"/>
          <w:sz w:val="24"/>
          <w:szCs w:val="24"/>
          <w:lang w:val="lv-LV" w:eastAsia="lv-LV"/>
        </w:rPr>
        <w:t xml:space="preserve">, un </w:t>
      </w:r>
      <w:r w:rsidR="006E7567">
        <w:rPr>
          <w:rFonts w:ascii="Times New Roman" w:eastAsia="Times New Roman" w:hAnsi="Times New Roman"/>
          <w:sz w:val="24"/>
          <w:szCs w:val="24"/>
          <w:lang w:val="lv-LV" w:eastAsia="lv-LV"/>
        </w:rPr>
        <w:t>Pakalpojuma sniedzēja</w:t>
      </w:r>
      <w:r w:rsidRPr="00154522">
        <w:rPr>
          <w:rFonts w:ascii="Times New Roman" w:eastAsia="Times New Roman" w:hAnsi="Times New Roman"/>
          <w:sz w:val="24"/>
          <w:szCs w:val="24"/>
          <w:lang w:val="lv-LV" w:eastAsia="lv-LV"/>
        </w:rPr>
        <w:t xml:space="preserve"> </w:t>
      </w:r>
      <w:r w:rsidR="006E7567">
        <w:rPr>
          <w:rFonts w:ascii="Times New Roman" w:eastAsiaTheme="minorHAnsi" w:hAnsi="Times New Roman"/>
          <w:sz w:val="24"/>
          <w:szCs w:val="24"/>
          <w:lang w:val="lv-LV"/>
        </w:rPr>
        <w:t>līdz nākamā mēneša 5</w:t>
      </w:r>
      <w:r w:rsidRPr="00154522">
        <w:rPr>
          <w:rFonts w:ascii="Times New Roman" w:eastAsiaTheme="minorHAnsi" w:hAnsi="Times New Roman"/>
          <w:sz w:val="24"/>
          <w:szCs w:val="24"/>
          <w:lang w:val="lv-LV"/>
        </w:rPr>
        <w:t>. datumam</w:t>
      </w:r>
      <w:r w:rsidRPr="00154522">
        <w:rPr>
          <w:rFonts w:ascii="Times New Roman" w:eastAsia="Times New Roman" w:hAnsi="Times New Roman"/>
          <w:sz w:val="24"/>
          <w:szCs w:val="24"/>
          <w:lang w:val="lv-LV" w:eastAsia="lv-LV"/>
        </w:rPr>
        <w:t xml:space="preserve"> visas saņemtās </w:t>
      </w:r>
      <w:r w:rsidRPr="00154522">
        <w:rPr>
          <w:rFonts w:ascii="Times New Roman" w:eastAsiaTheme="minorHAnsi" w:hAnsi="Times New Roman"/>
          <w:sz w:val="24"/>
          <w:szCs w:val="24"/>
          <w:lang w:val="lv-LV"/>
        </w:rPr>
        <w:t>vienreizējās iemaksas un līdzmaksājumus</w:t>
      </w:r>
      <w:r w:rsidRPr="00154522">
        <w:rPr>
          <w:rFonts w:ascii="Times New Roman" w:eastAsia="Times New Roman" w:hAnsi="Times New Roman"/>
          <w:sz w:val="24"/>
          <w:szCs w:val="24"/>
          <w:lang w:val="lv-LV" w:eastAsia="lv-LV"/>
        </w:rPr>
        <w:t xml:space="preserve"> vienā summā pārskaita Pasūtītāja bankas kontā: </w:t>
      </w:r>
      <w:r w:rsidRPr="00154522">
        <w:rPr>
          <w:rFonts w:ascii="Times New Roman" w:eastAsiaTheme="minorHAnsi" w:hAnsi="Times New Roman"/>
          <w:sz w:val="24"/>
          <w:szCs w:val="24"/>
          <w:lang w:val="lv-LV"/>
        </w:rPr>
        <w:t>Valsts kase</w:t>
      </w:r>
      <w:r w:rsidRPr="00154522">
        <w:rPr>
          <w:rFonts w:ascii="Times New Roman" w:eastAsia="Times New Roman" w:hAnsi="Times New Roman"/>
          <w:sz w:val="24"/>
          <w:szCs w:val="24"/>
          <w:lang w:val="lv-LV" w:eastAsia="lv-LV"/>
        </w:rPr>
        <w:t xml:space="preserve">, kods: </w:t>
      </w:r>
      <w:r w:rsidRPr="00154522">
        <w:rPr>
          <w:rFonts w:ascii="Times New Roman" w:eastAsiaTheme="minorHAnsi" w:hAnsi="Times New Roman"/>
          <w:sz w:val="24"/>
          <w:szCs w:val="24"/>
          <w:lang w:val="lv-LV"/>
        </w:rPr>
        <w:t>TRELLV22</w:t>
      </w:r>
      <w:r w:rsidRPr="00154522">
        <w:rPr>
          <w:rFonts w:ascii="Times New Roman" w:eastAsia="Times New Roman" w:hAnsi="Times New Roman"/>
          <w:sz w:val="24"/>
          <w:szCs w:val="24"/>
          <w:lang w:val="lv-LV" w:eastAsia="lv-LV"/>
        </w:rPr>
        <w:t>, konta Nr. </w:t>
      </w:r>
      <w:r w:rsidRPr="00154522">
        <w:rPr>
          <w:rFonts w:ascii="Times New Roman" w:eastAsiaTheme="minorHAnsi" w:hAnsi="Times New Roman"/>
          <w:sz w:val="24"/>
          <w:szCs w:val="24"/>
          <w:lang w:val="lv-LV"/>
        </w:rPr>
        <w:t>LV30 TREL 9185 6470 0100 0</w:t>
      </w:r>
      <w:r w:rsidRPr="00154522">
        <w:rPr>
          <w:rFonts w:ascii="Times New Roman" w:eastAsia="Times New Roman" w:hAnsi="Times New Roman"/>
          <w:sz w:val="24"/>
          <w:szCs w:val="24"/>
          <w:lang w:val="lv-LV" w:eastAsia="lv-LV"/>
        </w:rPr>
        <w:t>.</w:t>
      </w:r>
    </w:p>
    <w:p w:rsidR="00386258" w:rsidRPr="00154522" w:rsidRDefault="00386258" w:rsidP="00386258">
      <w:pPr>
        <w:widowControl w:val="0"/>
        <w:numPr>
          <w:ilvl w:val="2"/>
          <w:numId w:val="7"/>
        </w:numPr>
        <w:autoSpaceDE w:val="0"/>
        <w:autoSpaceDN w:val="0"/>
        <w:adjustRightInd w:val="0"/>
        <w:spacing w:after="0" w:line="240" w:lineRule="auto"/>
        <w:ind w:left="851" w:hanging="709"/>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lietot Pasūtītāja datu bāzi "Individuāli izsniedzamo tehnisko palīglīdzekļu datubāze" (turpmāk tekstā – Datu bāze) saskaņā ar noslēgto vienošanos par datubāzes "Individuāli izsniedzamo tehnisko palīglīdzekļu datubāze" lietošanu (Līguma 3. pielikums);</w:t>
      </w:r>
    </w:p>
    <w:p w:rsidR="00386258" w:rsidRPr="00154522" w:rsidRDefault="00386258" w:rsidP="00386258">
      <w:pPr>
        <w:widowControl w:val="0"/>
        <w:numPr>
          <w:ilvl w:val="2"/>
          <w:numId w:val="7"/>
        </w:numPr>
        <w:autoSpaceDE w:val="0"/>
        <w:autoSpaceDN w:val="0"/>
        <w:adjustRightInd w:val="0"/>
        <w:spacing w:after="0" w:line="240" w:lineRule="auto"/>
        <w:ind w:left="851" w:hanging="709"/>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izmantot Datu bāzē reģistrēto informāciju tikai Pakalpojumu nodrošināšanai;</w:t>
      </w:r>
    </w:p>
    <w:p w:rsidR="00386258" w:rsidRPr="00154522" w:rsidRDefault="00386258" w:rsidP="00386258">
      <w:pPr>
        <w:widowControl w:val="0"/>
        <w:numPr>
          <w:ilvl w:val="2"/>
          <w:numId w:val="7"/>
        </w:numPr>
        <w:autoSpaceDE w:val="0"/>
        <w:autoSpaceDN w:val="0"/>
        <w:adjustRightInd w:val="0"/>
        <w:spacing w:after="0" w:line="240" w:lineRule="auto"/>
        <w:ind w:left="851" w:hanging="709"/>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nodrošināt Personu, kurām sniegti Pakalpojumi, uzskaiti un datu ievadi Datu bāzē;</w:t>
      </w:r>
    </w:p>
    <w:p w:rsidR="00386258" w:rsidRPr="00154522" w:rsidRDefault="00386258" w:rsidP="00386258">
      <w:pPr>
        <w:widowControl w:val="0"/>
        <w:numPr>
          <w:ilvl w:val="2"/>
          <w:numId w:val="7"/>
        </w:numPr>
        <w:autoSpaceDE w:val="0"/>
        <w:autoSpaceDN w:val="0"/>
        <w:adjustRightInd w:val="0"/>
        <w:spacing w:after="0" w:line="240" w:lineRule="auto"/>
        <w:ind w:left="851" w:hanging="709"/>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pēc Personas pieprasījuma izskaidrot Personai, par kādiem Pakalpojumiem un uz kāda pamata tiek iekasēta vienreizēja iemaksa un līdzmaksājums;</w:t>
      </w:r>
    </w:p>
    <w:p w:rsidR="00386258" w:rsidRPr="00154522" w:rsidRDefault="00386258" w:rsidP="00386258">
      <w:pPr>
        <w:widowControl w:val="0"/>
        <w:numPr>
          <w:ilvl w:val="2"/>
          <w:numId w:val="7"/>
        </w:numPr>
        <w:autoSpaceDE w:val="0"/>
        <w:autoSpaceDN w:val="0"/>
        <w:adjustRightInd w:val="0"/>
        <w:spacing w:after="0" w:line="240" w:lineRule="auto"/>
        <w:ind w:left="851" w:hanging="709"/>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nodrošināt normatīvajiem aktiem atbilstošas grāmatvedības uzskaites kārtošanu un Līguma ietvaros iesniegto pārskatu datu atbilstību grāmatvedības uzskaites rādītājiem;</w:t>
      </w:r>
    </w:p>
    <w:p w:rsidR="00386258" w:rsidRPr="00154522" w:rsidRDefault="00386258" w:rsidP="00386258">
      <w:pPr>
        <w:widowControl w:val="0"/>
        <w:numPr>
          <w:ilvl w:val="2"/>
          <w:numId w:val="7"/>
        </w:numPr>
        <w:autoSpaceDE w:val="0"/>
        <w:autoSpaceDN w:val="0"/>
        <w:adjustRightInd w:val="0"/>
        <w:spacing w:after="0" w:line="240" w:lineRule="auto"/>
        <w:ind w:left="851" w:hanging="709"/>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nodrošināt Personai iespēju atteikties no Pakalpojumiem;</w:t>
      </w:r>
    </w:p>
    <w:p w:rsidR="00386258" w:rsidRPr="00154522" w:rsidRDefault="00386258" w:rsidP="00386258">
      <w:pPr>
        <w:widowControl w:val="0"/>
        <w:numPr>
          <w:ilvl w:val="2"/>
          <w:numId w:val="7"/>
        </w:numPr>
        <w:autoSpaceDE w:val="0"/>
        <w:autoSpaceDN w:val="0"/>
        <w:adjustRightInd w:val="0"/>
        <w:spacing w:after="0" w:line="240" w:lineRule="auto"/>
        <w:ind w:left="851" w:hanging="709"/>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nodrošināt konfidencialitāti informācijai par Personu Līguma darbības laikā un pēc Līguma darbības laika, izņemot normatīvajos aktos noteiktos gadījumus vai ja, Persona rakstveidā atļāvusi izpaust informāciju par sevi;</w:t>
      </w:r>
    </w:p>
    <w:p w:rsidR="00386258" w:rsidRPr="00154522" w:rsidRDefault="00386258" w:rsidP="00386258">
      <w:pPr>
        <w:widowControl w:val="0"/>
        <w:numPr>
          <w:ilvl w:val="2"/>
          <w:numId w:val="7"/>
        </w:numPr>
        <w:autoSpaceDE w:val="0"/>
        <w:autoSpaceDN w:val="0"/>
        <w:adjustRightInd w:val="0"/>
        <w:spacing w:after="0" w:line="240" w:lineRule="auto"/>
        <w:ind w:left="851" w:hanging="709"/>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 xml:space="preserve">nodrošināt, ka Pakalpojumus sniedz tikai tās personas, kurām, ir tiesības </w:t>
      </w:r>
      <w:r w:rsidRPr="00154522">
        <w:rPr>
          <w:rFonts w:ascii="Times New Roman" w:eastAsiaTheme="minorHAnsi" w:hAnsi="Times New Roman"/>
          <w:sz w:val="24"/>
          <w:szCs w:val="24"/>
          <w:lang w:val="lv-LV"/>
        </w:rPr>
        <w:t>nodarboties ar šajā Līgumā noteikto Pakalpojumu sniegšanu</w:t>
      </w:r>
      <w:r w:rsidRPr="00154522">
        <w:rPr>
          <w:rFonts w:ascii="Times New Roman" w:eastAsia="Times New Roman" w:hAnsi="Times New Roman"/>
          <w:sz w:val="24"/>
          <w:szCs w:val="24"/>
          <w:lang w:val="lv-LV" w:eastAsia="lv-LV"/>
        </w:rPr>
        <w:t>.</w:t>
      </w:r>
    </w:p>
    <w:p w:rsidR="00386258" w:rsidRDefault="00386258" w:rsidP="00386258">
      <w:pPr>
        <w:widowControl w:val="0"/>
        <w:numPr>
          <w:ilvl w:val="2"/>
          <w:numId w:val="7"/>
        </w:numPr>
        <w:autoSpaceDE w:val="0"/>
        <w:autoSpaceDN w:val="0"/>
        <w:adjustRightInd w:val="0"/>
        <w:spacing w:after="0" w:line="240" w:lineRule="auto"/>
        <w:ind w:left="851" w:hanging="709"/>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 xml:space="preserve">nodrošināt Pakalpojumus labā tehniskā kvalitātē un </w:t>
      </w:r>
      <w:r w:rsidRPr="00154522">
        <w:rPr>
          <w:rFonts w:ascii="Times New Roman" w:eastAsiaTheme="minorHAnsi" w:hAnsi="Times New Roman"/>
          <w:sz w:val="24"/>
          <w:szCs w:val="24"/>
          <w:lang w:val="lv-LV"/>
        </w:rPr>
        <w:t>5 (piecu) darba dienu laikā</w:t>
      </w:r>
      <w:r w:rsidRPr="00154522">
        <w:rPr>
          <w:rFonts w:ascii="Times New Roman" w:eastAsia="Times New Roman" w:hAnsi="Times New Roman"/>
          <w:sz w:val="24"/>
          <w:szCs w:val="24"/>
          <w:lang w:val="lv-LV" w:eastAsia="lv-LV"/>
        </w:rPr>
        <w:t xml:space="preserve"> nodrošināt bezmaksas rezerves </w:t>
      </w:r>
      <w:r w:rsidR="00A93D5F">
        <w:rPr>
          <w:rFonts w:ascii="Times New Roman" w:eastAsia="Times New Roman" w:hAnsi="Times New Roman"/>
          <w:sz w:val="24"/>
          <w:szCs w:val="24"/>
          <w:lang w:val="lv-LV" w:eastAsia="lv-LV"/>
        </w:rPr>
        <w:t>iekārtu</w:t>
      </w:r>
      <w:r w:rsidRPr="00154522">
        <w:rPr>
          <w:rFonts w:ascii="Times New Roman" w:eastAsia="Times New Roman" w:hAnsi="Times New Roman"/>
          <w:sz w:val="24"/>
          <w:szCs w:val="24"/>
          <w:lang w:val="lv-LV" w:eastAsia="lv-LV"/>
        </w:rPr>
        <w:t xml:space="preserve">, ja Personas </w:t>
      </w:r>
      <w:r w:rsidR="00A93D5F">
        <w:rPr>
          <w:rFonts w:ascii="Times New Roman" w:eastAsia="Times New Roman" w:hAnsi="Times New Roman"/>
          <w:sz w:val="24"/>
          <w:szCs w:val="24"/>
          <w:lang w:val="lv-LV" w:eastAsia="lv-LV"/>
        </w:rPr>
        <w:t>iekārtai</w:t>
      </w:r>
      <w:r w:rsidRPr="00154522">
        <w:rPr>
          <w:rFonts w:ascii="Times New Roman" w:eastAsia="Times New Roman" w:hAnsi="Times New Roman"/>
          <w:sz w:val="24"/>
          <w:szCs w:val="24"/>
          <w:lang w:val="lv-LV" w:eastAsia="lv-LV"/>
        </w:rPr>
        <w:t xml:space="preserve"> ir radušās funkcionālas problēmas. </w:t>
      </w:r>
    </w:p>
    <w:p w:rsidR="0041792B" w:rsidRPr="0041792B" w:rsidRDefault="0041792B" w:rsidP="00386258">
      <w:pPr>
        <w:widowControl w:val="0"/>
        <w:numPr>
          <w:ilvl w:val="2"/>
          <w:numId w:val="7"/>
        </w:numPr>
        <w:autoSpaceDE w:val="0"/>
        <w:autoSpaceDN w:val="0"/>
        <w:adjustRightInd w:val="0"/>
        <w:spacing w:after="0" w:line="240" w:lineRule="auto"/>
        <w:ind w:left="851" w:hanging="709"/>
        <w:jc w:val="both"/>
        <w:rPr>
          <w:rFonts w:ascii="Times New Roman" w:eastAsia="Times New Roman" w:hAnsi="Times New Roman"/>
          <w:sz w:val="24"/>
          <w:szCs w:val="24"/>
          <w:lang w:val="lv-LV" w:eastAsia="lv-LV"/>
        </w:rPr>
      </w:pPr>
      <w:r w:rsidRPr="0041792B">
        <w:rPr>
          <w:rFonts w:ascii="Times New Roman" w:eastAsia="Times New Roman" w:hAnsi="Times New Roman"/>
          <w:sz w:val="24"/>
          <w:szCs w:val="24"/>
          <w:lang w:val="lv-LV" w:eastAsia="lv-LV"/>
        </w:rPr>
        <w:t>nodrošināt iekārtas garantiju ________</w:t>
      </w:r>
      <w:r w:rsidR="003A2B86">
        <w:rPr>
          <w:rFonts w:ascii="Times New Roman" w:eastAsia="Times New Roman" w:hAnsi="Times New Roman"/>
          <w:sz w:val="24"/>
          <w:szCs w:val="24"/>
          <w:lang w:val="lv-LV" w:eastAsia="lv-LV"/>
        </w:rPr>
        <w:t xml:space="preserve"> </w:t>
      </w:r>
      <w:r w:rsidRPr="0041792B">
        <w:rPr>
          <w:rFonts w:ascii="Times New Roman" w:eastAsia="Times New Roman" w:hAnsi="Times New Roman"/>
          <w:sz w:val="24"/>
          <w:szCs w:val="24"/>
          <w:lang w:val="lv-LV" w:eastAsia="lv-LV"/>
        </w:rPr>
        <w:t>no iekārtas izsniegšanas dienas personai</w:t>
      </w:r>
      <w:r>
        <w:rPr>
          <w:rFonts w:ascii="Times New Roman" w:eastAsia="Times New Roman" w:hAnsi="Times New Roman"/>
          <w:sz w:val="24"/>
          <w:szCs w:val="24"/>
          <w:lang w:val="lv-LV" w:eastAsia="lv-LV"/>
        </w:rPr>
        <w:t>;</w:t>
      </w:r>
    </w:p>
    <w:p w:rsidR="00386258" w:rsidRPr="00154522" w:rsidRDefault="00386258" w:rsidP="00386258">
      <w:pPr>
        <w:widowControl w:val="0"/>
        <w:numPr>
          <w:ilvl w:val="2"/>
          <w:numId w:val="7"/>
        </w:numPr>
        <w:autoSpaceDE w:val="0"/>
        <w:autoSpaceDN w:val="0"/>
        <w:adjustRightInd w:val="0"/>
        <w:spacing w:after="0" w:line="240" w:lineRule="auto"/>
        <w:ind w:left="851" w:hanging="709"/>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nod</w:t>
      </w:r>
      <w:r w:rsidR="00A93D5F">
        <w:rPr>
          <w:rFonts w:ascii="Times New Roman" w:eastAsia="Times New Roman" w:hAnsi="Times New Roman"/>
          <w:sz w:val="24"/>
          <w:szCs w:val="24"/>
          <w:lang w:val="lv-LV" w:eastAsia="lv-LV"/>
        </w:rPr>
        <w:t>rošināt Personas ar atbilstošām</w:t>
      </w:r>
      <w:r w:rsidRPr="00154522">
        <w:rPr>
          <w:rFonts w:ascii="Times New Roman" w:eastAsia="Times New Roman" w:hAnsi="Times New Roman"/>
          <w:sz w:val="24"/>
          <w:szCs w:val="24"/>
          <w:lang w:val="lv-LV" w:eastAsia="lv-LV"/>
        </w:rPr>
        <w:t xml:space="preserve"> </w:t>
      </w:r>
      <w:r w:rsidR="00A93D5F">
        <w:rPr>
          <w:rFonts w:ascii="Times New Roman" w:eastAsia="Times New Roman" w:hAnsi="Times New Roman"/>
          <w:sz w:val="24"/>
          <w:szCs w:val="24"/>
          <w:lang w:val="lv-LV" w:eastAsia="lv-LV"/>
        </w:rPr>
        <w:t>iekārtām</w:t>
      </w:r>
      <w:r w:rsidRPr="00154522">
        <w:rPr>
          <w:rFonts w:ascii="Times New Roman" w:eastAsia="Times New Roman" w:hAnsi="Times New Roman"/>
          <w:sz w:val="24"/>
          <w:szCs w:val="24"/>
          <w:lang w:val="lv-LV" w:eastAsia="lv-LV"/>
        </w:rPr>
        <w:t>;</w:t>
      </w:r>
    </w:p>
    <w:p w:rsidR="00386258" w:rsidRPr="00154522" w:rsidRDefault="00386258" w:rsidP="00386258">
      <w:pPr>
        <w:widowControl w:val="0"/>
        <w:numPr>
          <w:ilvl w:val="2"/>
          <w:numId w:val="7"/>
        </w:numPr>
        <w:autoSpaceDE w:val="0"/>
        <w:autoSpaceDN w:val="0"/>
        <w:adjustRightInd w:val="0"/>
        <w:spacing w:after="0" w:line="240" w:lineRule="auto"/>
        <w:ind w:left="851" w:hanging="709"/>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sniedzot Personām Pakalpojumus, ievērot medicīnas ētikai un saskarsmes kultūrai atbilstošus apkalpošanas standartus.</w:t>
      </w:r>
    </w:p>
    <w:p w:rsidR="00386258" w:rsidRPr="00154522" w:rsidRDefault="00386258" w:rsidP="00386258">
      <w:pPr>
        <w:widowControl w:val="0"/>
        <w:numPr>
          <w:ilvl w:val="1"/>
          <w:numId w:val="7"/>
        </w:numPr>
        <w:autoSpaceDE w:val="0"/>
        <w:autoSpaceDN w:val="0"/>
        <w:adjustRightInd w:val="0"/>
        <w:spacing w:after="0" w:line="240" w:lineRule="auto"/>
        <w:ind w:left="567" w:hanging="567"/>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 xml:space="preserve"> Pasūtītājs apņemas:</w:t>
      </w:r>
    </w:p>
    <w:p w:rsidR="00386258" w:rsidRPr="00154522" w:rsidRDefault="00386258" w:rsidP="00386258">
      <w:pPr>
        <w:widowControl w:val="0"/>
        <w:numPr>
          <w:ilvl w:val="2"/>
          <w:numId w:val="7"/>
        </w:numPr>
        <w:autoSpaceDE w:val="0"/>
        <w:autoSpaceDN w:val="0"/>
        <w:adjustRightInd w:val="0"/>
        <w:spacing w:after="0" w:line="240" w:lineRule="auto"/>
        <w:ind w:left="851" w:hanging="709"/>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Līgumā noteiktajā termiņā veikt samaksu Pasūtītājam par kvalitatīvi un Līgumā noteiktajā termiņā un kārtībā sniegtiem Pakalpojumiem;</w:t>
      </w:r>
    </w:p>
    <w:p w:rsidR="00386258" w:rsidRPr="00154522" w:rsidRDefault="00386258" w:rsidP="00386258">
      <w:pPr>
        <w:widowControl w:val="0"/>
        <w:numPr>
          <w:ilvl w:val="2"/>
          <w:numId w:val="7"/>
        </w:numPr>
        <w:autoSpaceDE w:val="0"/>
        <w:autoSpaceDN w:val="0"/>
        <w:adjustRightInd w:val="0"/>
        <w:spacing w:after="0" w:line="240" w:lineRule="auto"/>
        <w:ind w:left="851" w:hanging="709"/>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 xml:space="preserve">sniegt </w:t>
      </w:r>
      <w:r w:rsidR="006E7567">
        <w:rPr>
          <w:rFonts w:ascii="Times New Roman" w:eastAsia="Times New Roman" w:hAnsi="Times New Roman"/>
          <w:sz w:val="24"/>
          <w:szCs w:val="24"/>
          <w:lang w:val="lv-LV" w:eastAsia="lv-LV"/>
        </w:rPr>
        <w:t>Pakalpojuma sniedzējam</w:t>
      </w:r>
      <w:r w:rsidRPr="00154522">
        <w:rPr>
          <w:rFonts w:ascii="Times New Roman" w:eastAsia="Times New Roman" w:hAnsi="Times New Roman"/>
          <w:sz w:val="24"/>
          <w:szCs w:val="24"/>
          <w:lang w:val="lv-LV" w:eastAsia="lv-LV"/>
        </w:rPr>
        <w:t xml:space="preserve"> pēc pieprasījuma konsultācijas par normatīvajos aktos noteikto Pakalpojumu sniegšanas kārtību un par Personu tiesībām saņemt Pakalpojumus;</w:t>
      </w:r>
    </w:p>
    <w:p w:rsidR="00386258" w:rsidRPr="00154522" w:rsidRDefault="00386258" w:rsidP="00386258">
      <w:pPr>
        <w:widowControl w:val="0"/>
        <w:numPr>
          <w:ilvl w:val="2"/>
          <w:numId w:val="7"/>
        </w:numPr>
        <w:autoSpaceDE w:val="0"/>
        <w:autoSpaceDN w:val="0"/>
        <w:adjustRightInd w:val="0"/>
        <w:spacing w:after="0" w:line="240" w:lineRule="auto"/>
        <w:ind w:left="851" w:hanging="709"/>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 xml:space="preserve">piešķirt </w:t>
      </w:r>
      <w:r w:rsidR="006E7567">
        <w:rPr>
          <w:rFonts w:ascii="Times New Roman" w:eastAsia="Times New Roman" w:hAnsi="Times New Roman"/>
          <w:sz w:val="24"/>
          <w:szCs w:val="24"/>
          <w:lang w:val="lv-LV" w:eastAsia="lv-LV"/>
        </w:rPr>
        <w:t>Pakalpojuma sniedzēja</w:t>
      </w:r>
      <w:r w:rsidRPr="00154522">
        <w:rPr>
          <w:rFonts w:ascii="Times New Roman" w:eastAsia="Times New Roman" w:hAnsi="Times New Roman"/>
          <w:sz w:val="24"/>
          <w:szCs w:val="24"/>
          <w:lang w:val="lv-LV" w:eastAsia="lv-LV"/>
        </w:rPr>
        <w:t xml:space="preserve"> Datu bāzes lietošanas tiesības saskaņā ar noslēgto vienošanos par datu bāzes "Individuāli izsniedzamo tehnisko palīglīdzekļu datubāze" lietošanu.</w:t>
      </w:r>
    </w:p>
    <w:p w:rsidR="00386258" w:rsidRPr="00154522" w:rsidRDefault="00D45E20" w:rsidP="00386258">
      <w:pPr>
        <w:widowControl w:val="0"/>
        <w:numPr>
          <w:ilvl w:val="1"/>
          <w:numId w:val="7"/>
        </w:numPr>
        <w:autoSpaceDE w:val="0"/>
        <w:autoSpaceDN w:val="0"/>
        <w:adjustRightInd w:val="0"/>
        <w:spacing w:after="0" w:line="240" w:lineRule="auto"/>
        <w:ind w:left="567" w:hanging="567"/>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Pakalpojumu sniedzējam</w:t>
      </w:r>
      <w:r w:rsidR="00386258" w:rsidRPr="00154522">
        <w:rPr>
          <w:rFonts w:ascii="Times New Roman" w:eastAsia="Times New Roman" w:hAnsi="Times New Roman"/>
          <w:sz w:val="24"/>
          <w:szCs w:val="24"/>
          <w:lang w:val="lv-LV" w:eastAsia="lv-LV"/>
        </w:rPr>
        <w:t xml:space="preserve"> ir tiesības vienu mēnesi iepriekš rakstveidā brīdināt Pasūtītāju par Pakalpojumu sniegšanas apturēšanu vai Līguma izbeigšanu, ja Pasūtītājs savas vainas dēļ nepilda Līgumā noteiktos pienākumus </w:t>
      </w:r>
      <w:r w:rsidR="00386258" w:rsidRPr="00154522">
        <w:rPr>
          <w:rFonts w:ascii="Times New Roman" w:eastAsiaTheme="minorHAnsi" w:hAnsi="Times New Roman"/>
          <w:sz w:val="24"/>
          <w:szCs w:val="24"/>
          <w:lang w:val="lv-LV"/>
        </w:rPr>
        <w:t>ilgāk, kā 15 darba dienas</w:t>
      </w:r>
      <w:r w:rsidR="00386258" w:rsidRPr="00154522">
        <w:rPr>
          <w:rFonts w:ascii="Times New Roman" w:eastAsia="Times New Roman" w:hAnsi="Times New Roman"/>
          <w:sz w:val="24"/>
          <w:szCs w:val="24"/>
          <w:lang w:val="lv-LV" w:eastAsia="lv-LV"/>
        </w:rPr>
        <w:t>.</w:t>
      </w:r>
    </w:p>
    <w:p w:rsidR="00386258" w:rsidRPr="00154522" w:rsidRDefault="00D45E20" w:rsidP="00386258">
      <w:pPr>
        <w:widowControl w:val="0"/>
        <w:numPr>
          <w:ilvl w:val="1"/>
          <w:numId w:val="7"/>
        </w:numPr>
        <w:autoSpaceDE w:val="0"/>
        <w:autoSpaceDN w:val="0"/>
        <w:adjustRightInd w:val="0"/>
        <w:spacing w:after="0" w:line="240" w:lineRule="auto"/>
        <w:ind w:left="567" w:hanging="567"/>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Pakalpojumu sniedzējam</w:t>
      </w:r>
      <w:r w:rsidR="00386258" w:rsidRPr="00154522">
        <w:rPr>
          <w:rFonts w:ascii="Times New Roman" w:eastAsia="Times New Roman" w:hAnsi="Times New Roman"/>
          <w:sz w:val="24"/>
          <w:szCs w:val="24"/>
          <w:lang w:val="lv-LV" w:eastAsia="lv-LV"/>
        </w:rPr>
        <w:t xml:space="preserve"> nav tiesību pieprasīt no Personām papildus samaksu par Pakalpojumiem, kas sniegti Līguma ietvaros.</w:t>
      </w:r>
    </w:p>
    <w:p w:rsidR="00386258" w:rsidRPr="00154522" w:rsidRDefault="00386258" w:rsidP="00386258">
      <w:pPr>
        <w:widowControl w:val="0"/>
        <w:numPr>
          <w:ilvl w:val="1"/>
          <w:numId w:val="7"/>
        </w:numPr>
        <w:autoSpaceDE w:val="0"/>
        <w:autoSpaceDN w:val="0"/>
        <w:adjustRightInd w:val="0"/>
        <w:spacing w:after="0" w:line="240" w:lineRule="auto"/>
        <w:ind w:left="567" w:hanging="567"/>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Pasūtītājam ir tiesības:</w:t>
      </w:r>
    </w:p>
    <w:p w:rsidR="00386258" w:rsidRPr="00154522" w:rsidRDefault="00386258" w:rsidP="00386258">
      <w:pPr>
        <w:widowControl w:val="0"/>
        <w:numPr>
          <w:ilvl w:val="2"/>
          <w:numId w:val="7"/>
        </w:numPr>
        <w:autoSpaceDE w:val="0"/>
        <w:autoSpaceDN w:val="0"/>
        <w:adjustRightInd w:val="0"/>
        <w:spacing w:after="0" w:line="240" w:lineRule="auto"/>
        <w:ind w:left="851" w:hanging="709"/>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veikt Līguma izpildes kontroli un pārbaudes (turpmāk tekstā – Pārbaudes) par sniegto Pakalpojumu atbilstību Līguma un normatīvajos aktos noteiktajām prasībām, noteikt Piegādātajam veicamās darbības pārkāpumu novēršanai;</w:t>
      </w:r>
    </w:p>
    <w:p w:rsidR="00386258" w:rsidRPr="00154522" w:rsidRDefault="00386258" w:rsidP="00386258">
      <w:pPr>
        <w:widowControl w:val="0"/>
        <w:numPr>
          <w:ilvl w:val="2"/>
          <w:numId w:val="7"/>
        </w:numPr>
        <w:autoSpaceDE w:val="0"/>
        <w:autoSpaceDN w:val="0"/>
        <w:adjustRightInd w:val="0"/>
        <w:spacing w:after="0" w:line="240" w:lineRule="auto"/>
        <w:ind w:left="851" w:hanging="709"/>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 xml:space="preserve">pieprasīt un saņemt no </w:t>
      </w:r>
      <w:r w:rsidR="006E7567">
        <w:rPr>
          <w:rFonts w:ascii="Times New Roman" w:eastAsia="Times New Roman" w:hAnsi="Times New Roman"/>
          <w:sz w:val="24"/>
          <w:szCs w:val="24"/>
          <w:lang w:val="lv-LV" w:eastAsia="lv-LV"/>
        </w:rPr>
        <w:t>Pakalpojuma sniedzēja</w:t>
      </w:r>
      <w:r w:rsidRPr="00154522">
        <w:rPr>
          <w:rFonts w:ascii="Times New Roman" w:eastAsia="Times New Roman" w:hAnsi="Times New Roman"/>
          <w:sz w:val="24"/>
          <w:szCs w:val="24"/>
          <w:lang w:val="lv-LV" w:eastAsia="lv-LV"/>
        </w:rPr>
        <w:t xml:space="preserve"> Līguma izpildes kontrolei un Pārbaudēm nepieciešamo informāciju, tai skaitā paskaidrojumus un dokumentu kopijas;</w:t>
      </w:r>
    </w:p>
    <w:p w:rsidR="00386258" w:rsidRDefault="00386258" w:rsidP="00386258">
      <w:pPr>
        <w:widowControl w:val="0"/>
        <w:numPr>
          <w:ilvl w:val="2"/>
          <w:numId w:val="7"/>
        </w:numPr>
        <w:autoSpaceDE w:val="0"/>
        <w:autoSpaceDN w:val="0"/>
        <w:adjustRightInd w:val="0"/>
        <w:spacing w:after="0" w:line="240" w:lineRule="auto"/>
        <w:ind w:left="851" w:hanging="709"/>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 xml:space="preserve">iepazīties ar </w:t>
      </w:r>
      <w:r w:rsidR="00564DC0">
        <w:rPr>
          <w:rFonts w:ascii="Times New Roman" w:eastAsia="Times New Roman" w:hAnsi="Times New Roman"/>
          <w:sz w:val="24"/>
          <w:szCs w:val="24"/>
          <w:lang w:val="lv-LV" w:eastAsia="lv-LV"/>
        </w:rPr>
        <w:t>Pakalpojumu sniedzēja</w:t>
      </w:r>
      <w:r w:rsidRPr="00154522">
        <w:rPr>
          <w:rFonts w:ascii="Times New Roman" w:eastAsia="Times New Roman" w:hAnsi="Times New Roman"/>
          <w:sz w:val="24"/>
          <w:szCs w:val="24"/>
          <w:lang w:val="lv-LV" w:eastAsia="lv-LV"/>
        </w:rPr>
        <w:t xml:space="preserve"> dokumentiem (t.sk. medicīnas dokumentiem), projektiem, finanšu līdzekļiem, telpām, iekārtām un citām materiālajām vērtībām, kas attiecas uz Līguma izpildi.</w:t>
      </w:r>
    </w:p>
    <w:p w:rsidR="003A2B86" w:rsidRPr="00973076" w:rsidRDefault="003A2B86" w:rsidP="003A2B86">
      <w:pPr>
        <w:numPr>
          <w:ilvl w:val="1"/>
          <w:numId w:val="7"/>
        </w:numPr>
        <w:spacing w:after="40" w:line="240" w:lineRule="auto"/>
        <w:jc w:val="both"/>
        <w:rPr>
          <w:rFonts w:ascii="Times New Roman" w:eastAsia="TimesNewRoman" w:hAnsi="Times New Roman"/>
          <w:sz w:val="24"/>
          <w:szCs w:val="24"/>
          <w:lang w:val="lv-LV" w:eastAsia="lv-LV"/>
        </w:rPr>
      </w:pPr>
      <w:r w:rsidRPr="00973076">
        <w:rPr>
          <w:rFonts w:ascii="Times New Roman" w:eastAsia="TimesNewRoman" w:hAnsi="Times New Roman"/>
          <w:sz w:val="24"/>
          <w:szCs w:val="24"/>
          <w:lang w:val="lv-LV" w:eastAsia="lv-LV"/>
        </w:rPr>
        <w:t>Puses savstarpējiem kontaktiem nozīmē sekojošas kontaktpersonas:</w:t>
      </w:r>
    </w:p>
    <w:p w:rsidR="003A2B86" w:rsidRPr="00973076" w:rsidRDefault="003A2B86" w:rsidP="003A2B86">
      <w:pPr>
        <w:numPr>
          <w:ilvl w:val="2"/>
          <w:numId w:val="7"/>
        </w:numPr>
        <w:spacing w:after="40" w:line="240" w:lineRule="auto"/>
        <w:jc w:val="both"/>
        <w:rPr>
          <w:rFonts w:ascii="Times New Roman" w:eastAsia="TimesNewRoman" w:hAnsi="Times New Roman"/>
          <w:sz w:val="24"/>
          <w:szCs w:val="24"/>
          <w:lang w:val="lv-LV" w:eastAsia="lv-LV"/>
        </w:rPr>
      </w:pPr>
      <w:r w:rsidRPr="00973076">
        <w:rPr>
          <w:rFonts w:ascii="Times New Roman" w:eastAsia="TimesNewRoman" w:hAnsi="Times New Roman"/>
          <w:sz w:val="24"/>
          <w:szCs w:val="24"/>
          <w:lang w:val="lv-LV" w:eastAsia="lv-LV"/>
        </w:rPr>
        <w:t>Pasūtītāja kontaktpersonas ir Vaivaru Tehnisko palīglī</w:t>
      </w:r>
      <w:r>
        <w:rPr>
          <w:rFonts w:ascii="Times New Roman" w:eastAsia="TimesNewRoman" w:hAnsi="Times New Roman"/>
          <w:sz w:val="24"/>
          <w:szCs w:val="24"/>
          <w:lang w:val="lv-LV" w:eastAsia="lv-LV"/>
        </w:rPr>
        <w:t>dzekļu centra (turpmāk – V</w:t>
      </w:r>
      <w:r w:rsidRPr="00973076">
        <w:rPr>
          <w:rFonts w:ascii="Times New Roman" w:eastAsia="TimesNewRoman" w:hAnsi="Times New Roman"/>
          <w:sz w:val="24"/>
          <w:szCs w:val="24"/>
          <w:lang w:val="lv-LV" w:eastAsia="lv-LV"/>
        </w:rPr>
        <w:t xml:space="preserve">TPC) vadītāja </w:t>
      </w:r>
      <w:r w:rsidRPr="00973076">
        <w:rPr>
          <w:rFonts w:ascii="Times New Roman" w:hAnsi="Times New Roman"/>
          <w:bCs/>
          <w:sz w:val="24"/>
          <w:szCs w:val="24"/>
          <w:lang w:val="lv-LV"/>
        </w:rPr>
        <w:t>Ligita Nelsone</w:t>
      </w:r>
      <w:r w:rsidRPr="00973076">
        <w:rPr>
          <w:rFonts w:ascii="Times New Roman" w:eastAsia="TimesNewRoman" w:hAnsi="Times New Roman"/>
          <w:sz w:val="24"/>
          <w:szCs w:val="24"/>
          <w:lang w:val="lv-LV" w:eastAsia="lv-LV"/>
        </w:rPr>
        <w:t xml:space="preserve">, tālrunis: </w:t>
      </w:r>
      <w:r w:rsidRPr="00973076">
        <w:rPr>
          <w:rFonts w:ascii="Times New Roman" w:hAnsi="Times New Roman"/>
          <w:bCs/>
          <w:sz w:val="24"/>
          <w:szCs w:val="24"/>
          <w:lang w:val="lv-LV"/>
        </w:rPr>
        <w:t>67185450</w:t>
      </w:r>
      <w:r w:rsidRPr="00973076">
        <w:rPr>
          <w:rFonts w:ascii="Times New Roman" w:eastAsia="TimesNewRoman" w:hAnsi="Times New Roman"/>
          <w:sz w:val="24"/>
          <w:szCs w:val="24"/>
          <w:lang w:val="lv-LV" w:eastAsia="lv-LV"/>
        </w:rPr>
        <w:t xml:space="preserve">, e-pasts: </w:t>
      </w:r>
      <w:hyperlink r:id="rId36" w:history="1">
        <w:r w:rsidRPr="00973076">
          <w:rPr>
            <w:rStyle w:val="Hyperlink"/>
            <w:rFonts w:ascii="Times New Roman" w:hAnsi="Times New Roman"/>
            <w:sz w:val="24"/>
            <w:szCs w:val="24"/>
            <w:lang w:val="lv-LV"/>
          </w:rPr>
          <w:t>ligita.nelsone@tpc.nrc.lv</w:t>
        </w:r>
      </w:hyperlink>
      <w:r w:rsidRPr="00973076">
        <w:rPr>
          <w:rFonts w:ascii="Times New Roman" w:hAnsi="Times New Roman"/>
          <w:sz w:val="24"/>
          <w:szCs w:val="24"/>
          <w:lang w:val="lv-LV"/>
        </w:rPr>
        <w:t xml:space="preserve">, </w:t>
      </w:r>
      <w:r>
        <w:rPr>
          <w:rFonts w:ascii="Times New Roman" w:eastAsia="Times New Roman" w:hAnsi="Times New Roman"/>
          <w:sz w:val="24"/>
          <w:szCs w:val="24"/>
          <w:lang w:val="lv-LV" w:eastAsia="lv-LV"/>
        </w:rPr>
        <w:t>V</w:t>
      </w:r>
      <w:r w:rsidRPr="00973076">
        <w:rPr>
          <w:rFonts w:ascii="Times New Roman" w:eastAsia="Times New Roman" w:hAnsi="Times New Roman"/>
          <w:sz w:val="24"/>
          <w:szCs w:val="24"/>
          <w:lang w:val="lv-LV" w:eastAsia="lv-LV"/>
        </w:rPr>
        <w:t xml:space="preserve">TPC tehniskais ortopēds </w:t>
      </w:r>
      <w:r w:rsidRPr="00973076">
        <w:rPr>
          <w:rFonts w:ascii="Times New Roman" w:hAnsi="Times New Roman"/>
          <w:bCs/>
          <w:sz w:val="24"/>
          <w:szCs w:val="24"/>
          <w:lang w:val="lv-LV"/>
        </w:rPr>
        <w:t>Renārs Goldmanis</w:t>
      </w:r>
      <w:r w:rsidRPr="00973076">
        <w:rPr>
          <w:rFonts w:ascii="Times New Roman" w:eastAsia="Times New Roman" w:hAnsi="Times New Roman"/>
          <w:sz w:val="24"/>
          <w:szCs w:val="24"/>
          <w:lang w:val="lv-LV" w:eastAsia="lv-LV"/>
        </w:rPr>
        <w:t>,</w:t>
      </w:r>
      <w:r w:rsidRPr="00973076">
        <w:rPr>
          <w:rFonts w:ascii="Times New Roman" w:hAnsi="Times New Roman"/>
          <w:bCs/>
          <w:sz w:val="24"/>
          <w:szCs w:val="24"/>
          <w:lang w:val="lv-LV"/>
        </w:rPr>
        <w:t xml:space="preserve"> </w:t>
      </w:r>
      <w:r w:rsidRPr="00973076">
        <w:rPr>
          <w:rFonts w:ascii="Times New Roman" w:eastAsia="TimesNewRoman" w:hAnsi="Times New Roman"/>
          <w:sz w:val="24"/>
          <w:szCs w:val="24"/>
          <w:lang w:val="lv-LV" w:eastAsia="lv-LV"/>
        </w:rPr>
        <w:t xml:space="preserve">e-pasts: </w:t>
      </w:r>
      <w:hyperlink r:id="rId37" w:history="1">
        <w:r w:rsidRPr="00973076">
          <w:rPr>
            <w:rStyle w:val="Hyperlink"/>
            <w:rFonts w:ascii="Times New Roman" w:eastAsia="Times New Roman" w:hAnsi="Times New Roman"/>
            <w:sz w:val="24"/>
            <w:szCs w:val="24"/>
            <w:lang w:val="lv-LV" w:eastAsia="lv-LV"/>
          </w:rPr>
          <w:t>renars.goldmanis@tpc.nrc.lv</w:t>
        </w:r>
      </w:hyperlink>
      <w:r w:rsidRPr="00973076">
        <w:rPr>
          <w:rStyle w:val="Hyperlink"/>
          <w:rFonts w:ascii="Times New Roman" w:eastAsia="Times New Roman" w:hAnsi="Times New Roman"/>
          <w:sz w:val="24"/>
          <w:szCs w:val="24"/>
          <w:lang w:val="lv-LV" w:eastAsia="lv-LV"/>
        </w:rPr>
        <w:t xml:space="preserve">.  </w:t>
      </w:r>
      <w:r w:rsidRPr="00973076">
        <w:rPr>
          <w:rFonts w:ascii="Times New Roman" w:eastAsia="TimesNewRoman" w:hAnsi="Times New Roman"/>
          <w:sz w:val="24"/>
          <w:szCs w:val="24"/>
          <w:lang w:val="lv-LV" w:eastAsia="lv-LV"/>
        </w:rPr>
        <w:t xml:space="preserve">Pasūtītāja </w:t>
      </w:r>
      <w:r w:rsidRPr="00973076">
        <w:rPr>
          <w:rFonts w:ascii="Times New Roman" w:eastAsia="TimesNewRoman" w:hAnsi="Times New Roman"/>
          <w:sz w:val="24"/>
          <w:szCs w:val="24"/>
          <w:lang w:val="lv-LV" w:eastAsia="lv-LV"/>
        </w:rPr>
        <w:lastRenderedPageBreak/>
        <w:t xml:space="preserve">kontaktpersona </w:t>
      </w:r>
      <w:r w:rsidRPr="003A2B86">
        <w:rPr>
          <w:rStyle w:val="Hyperlink"/>
          <w:rFonts w:ascii="Times New Roman" w:eastAsia="Times New Roman" w:hAnsi="Times New Roman"/>
          <w:color w:val="auto"/>
          <w:sz w:val="24"/>
          <w:szCs w:val="24"/>
          <w:u w:val="none"/>
          <w:lang w:val="lv-LV" w:eastAsia="lv-LV"/>
        </w:rPr>
        <w:t xml:space="preserve">finanšu jautājumos ir </w:t>
      </w:r>
      <w:r w:rsidRPr="00973076">
        <w:rPr>
          <w:rFonts w:ascii="Times New Roman" w:hAnsi="Times New Roman"/>
          <w:sz w:val="24"/>
          <w:szCs w:val="24"/>
          <w:lang w:val="lv-LV"/>
        </w:rPr>
        <w:t>Valsts sabiedrība ar ierobežotu atbildību „Nacionālais rehabilitācijas centrs „Vaivari””</w:t>
      </w:r>
      <w:r w:rsidRPr="00973076">
        <w:rPr>
          <w:rFonts w:ascii="Times New Roman" w:eastAsia="Times New Roman" w:hAnsi="Times New Roman"/>
          <w:sz w:val="24"/>
          <w:szCs w:val="24"/>
          <w:lang w:val="lv-LV" w:eastAsia="lv-LV"/>
        </w:rPr>
        <w:t xml:space="preserve">, </w:t>
      </w:r>
      <w:r w:rsidRPr="003A2B86">
        <w:rPr>
          <w:rStyle w:val="Hyperlink"/>
          <w:rFonts w:ascii="Times New Roman" w:eastAsia="Times New Roman" w:hAnsi="Times New Roman"/>
          <w:color w:val="auto"/>
          <w:sz w:val="24"/>
          <w:szCs w:val="24"/>
          <w:u w:val="none"/>
          <w:lang w:val="lv-LV" w:eastAsia="lv-LV"/>
        </w:rPr>
        <w:t xml:space="preserve">Finanšu departamenta vadītāja Inga Meija, </w:t>
      </w:r>
      <w:r w:rsidRPr="00973076">
        <w:rPr>
          <w:rFonts w:ascii="Times New Roman" w:eastAsia="TimesNewRoman" w:hAnsi="Times New Roman"/>
          <w:sz w:val="24"/>
          <w:szCs w:val="24"/>
          <w:lang w:val="lv-LV" w:eastAsia="lv-LV"/>
        </w:rPr>
        <w:t xml:space="preserve">tālrunis: </w:t>
      </w:r>
      <w:r w:rsidRPr="00973076">
        <w:rPr>
          <w:rFonts w:ascii="Times New Roman" w:hAnsi="Times New Roman"/>
          <w:bCs/>
          <w:sz w:val="24"/>
          <w:szCs w:val="24"/>
          <w:lang w:val="lv-LV"/>
        </w:rPr>
        <w:t>67147274</w:t>
      </w:r>
      <w:r w:rsidRPr="00973076">
        <w:rPr>
          <w:rFonts w:ascii="Times New Roman" w:eastAsia="TimesNewRoman" w:hAnsi="Times New Roman"/>
          <w:sz w:val="24"/>
          <w:szCs w:val="24"/>
          <w:lang w:val="lv-LV" w:eastAsia="lv-LV"/>
        </w:rPr>
        <w:t xml:space="preserve">, e-pasts: </w:t>
      </w:r>
      <w:hyperlink r:id="rId38" w:history="1">
        <w:r w:rsidRPr="00973076">
          <w:rPr>
            <w:rStyle w:val="Hyperlink"/>
            <w:rFonts w:ascii="Times New Roman" w:hAnsi="Times New Roman"/>
            <w:sz w:val="24"/>
            <w:szCs w:val="24"/>
            <w:lang w:val="lv-LV"/>
          </w:rPr>
          <w:t>inga.meija@nrc.lv</w:t>
        </w:r>
      </w:hyperlink>
      <w:r w:rsidRPr="00973076">
        <w:rPr>
          <w:rFonts w:ascii="Times New Roman" w:eastAsia="Times New Roman" w:hAnsi="Times New Roman"/>
          <w:sz w:val="24"/>
          <w:szCs w:val="24"/>
          <w:lang w:val="lv-LV" w:eastAsia="lv-LV"/>
        </w:rPr>
        <w:t>;</w:t>
      </w:r>
    </w:p>
    <w:p w:rsidR="003A2B86" w:rsidRDefault="007656E2" w:rsidP="007656E2">
      <w:pPr>
        <w:numPr>
          <w:ilvl w:val="2"/>
          <w:numId w:val="7"/>
        </w:numPr>
        <w:spacing w:after="40" w:line="240" w:lineRule="auto"/>
        <w:jc w:val="both"/>
        <w:rPr>
          <w:rFonts w:ascii="Times New Roman" w:eastAsia="TimesNewRoman" w:hAnsi="Times New Roman"/>
          <w:sz w:val="24"/>
          <w:szCs w:val="24"/>
          <w:lang w:val="lv-LV" w:eastAsia="lv-LV"/>
        </w:rPr>
      </w:pPr>
      <w:r>
        <w:rPr>
          <w:rFonts w:ascii="Times New Roman" w:eastAsia="TimesNewRoman" w:hAnsi="Times New Roman"/>
          <w:sz w:val="24"/>
          <w:szCs w:val="24"/>
          <w:lang w:val="lv-LV" w:eastAsia="lv-LV"/>
        </w:rPr>
        <w:t>Pakalpojumu sniedzēja</w:t>
      </w:r>
      <w:r w:rsidR="003A2B86" w:rsidRPr="00973076">
        <w:rPr>
          <w:rFonts w:ascii="Times New Roman" w:eastAsia="TimesNewRoman" w:hAnsi="Times New Roman"/>
          <w:sz w:val="24"/>
          <w:szCs w:val="24"/>
          <w:lang w:val="lv-LV" w:eastAsia="lv-LV"/>
        </w:rPr>
        <w:t xml:space="preserve">, </w:t>
      </w:r>
      <w:r w:rsidR="003A2B86" w:rsidRPr="00973076">
        <w:rPr>
          <w:rFonts w:ascii="Times New Roman" w:eastAsia="TimesNewRoman" w:hAnsi="Times New Roman"/>
          <w:i/>
          <w:sz w:val="24"/>
          <w:szCs w:val="24"/>
          <w:lang w:val="lv-LV" w:eastAsia="lv-LV"/>
        </w:rPr>
        <w:t>Uzvarētāja pilns nosaukums</w:t>
      </w:r>
      <w:r w:rsidR="003A2B86" w:rsidRPr="00973076">
        <w:rPr>
          <w:rFonts w:ascii="Times New Roman" w:eastAsia="TimesNewRoman" w:hAnsi="Times New Roman"/>
          <w:sz w:val="24"/>
          <w:szCs w:val="24"/>
          <w:lang w:val="lv-LV" w:eastAsia="lv-LV"/>
        </w:rPr>
        <w:t>, kontaktpersona ir ___________________, tālrunis: _______________, e-pasts: _____________________;</w:t>
      </w:r>
    </w:p>
    <w:p w:rsidR="007656E2" w:rsidRPr="007656E2" w:rsidRDefault="007656E2" w:rsidP="007656E2">
      <w:pPr>
        <w:spacing w:after="40" w:line="240" w:lineRule="auto"/>
        <w:ind w:left="720"/>
        <w:jc w:val="both"/>
        <w:rPr>
          <w:rFonts w:ascii="Times New Roman" w:eastAsia="TimesNewRoman" w:hAnsi="Times New Roman"/>
          <w:sz w:val="24"/>
          <w:szCs w:val="24"/>
          <w:lang w:val="lv-LV" w:eastAsia="lv-LV"/>
        </w:rPr>
      </w:pPr>
    </w:p>
    <w:p w:rsidR="00386258" w:rsidRPr="00154522" w:rsidRDefault="00386258" w:rsidP="00386258">
      <w:pPr>
        <w:widowControl w:val="0"/>
        <w:numPr>
          <w:ilvl w:val="0"/>
          <w:numId w:val="7"/>
        </w:numPr>
        <w:tabs>
          <w:tab w:val="clear" w:pos="540"/>
        </w:tabs>
        <w:autoSpaceDE w:val="0"/>
        <w:autoSpaceDN w:val="0"/>
        <w:adjustRightInd w:val="0"/>
        <w:spacing w:before="20" w:after="20" w:line="240" w:lineRule="auto"/>
        <w:ind w:left="425" w:hanging="425"/>
        <w:jc w:val="center"/>
        <w:rPr>
          <w:rFonts w:ascii="Times New Roman" w:eastAsia="Times New Roman" w:hAnsi="Times New Roman"/>
          <w:b/>
          <w:sz w:val="24"/>
          <w:szCs w:val="24"/>
          <w:lang w:val="lv-LV" w:eastAsia="lv-LV"/>
        </w:rPr>
      </w:pPr>
      <w:r w:rsidRPr="00154522">
        <w:rPr>
          <w:rFonts w:ascii="Times New Roman" w:eastAsia="Times New Roman" w:hAnsi="Times New Roman"/>
          <w:b/>
          <w:sz w:val="24"/>
          <w:szCs w:val="24"/>
          <w:lang w:val="lv-LV" w:eastAsia="lv-LV"/>
        </w:rPr>
        <w:t>Līguma summa, līgumcena un dokumentu aprites un norēķinu kārtība</w:t>
      </w:r>
    </w:p>
    <w:p w:rsidR="00386258" w:rsidRPr="00FF40CB" w:rsidRDefault="00386258" w:rsidP="00386258">
      <w:pPr>
        <w:widowControl w:val="0"/>
        <w:numPr>
          <w:ilvl w:val="1"/>
          <w:numId w:val="7"/>
        </w:numPr>
        <w:autoSpaceDE w:val="0"/>
        <w:autoSpaceDN w:val="0"/>
        <w:adjustRightInd w:val="0"/>
        <w:spacing w:after="0" w:line="240" w:lineRule="auto"/>
        <w:ind w:left="567" w:hanging="567"/>
        <w:jc w:val="both"/>
        <w:rPr>
          <w:rFonts w:ascii="Times New Roman" w:eastAsia="Times New Roman" w:hAnsi="Times New Roman"/>
          <w:sz w:val="24"/>
          <w:szCs w:val="24"/>
          <w:lang w:val="lv-LV" w:eastAsia="lv-LV"/>
        </w:rPr>
      </w:pPr>
      <w:r w:rsidRPr="00FF40CB">
        <w:rPr>
          <w:rFonts w:ascii="Times New Roman" w:eastAsia="Times New Roman" w:hAnsi="Times New Roman"/>
          <w:sz w:val="24"/>
          <w:szCs w:val="24"/>
          <w:lang w:val="lv-LV"/>
        </w:rPr>
        <w:t xml:space="preserve">Līguma kopējā summa </w:t>
      </w:r>
      <w:r w:rsidRPr="00FF40CB">
        <w:rPr>
          <w:rFonts w:ascii="Times New Roman" w:eastAsia="Times New Roman" w:hAnsi="Times New Roman"/>
          <w:sz w:val="24"/>
          <w:szCs w:val="24"/>
          <w:lang w:val="lv-LV" w:eastAsia="lv-LV"/>
        </w:rPr>
        <w:t xml:space="preserve">Pakalpojumu apmaksai </w:t>
      </w:r>
      <w:r w:rsidRPr="00FF40CB">
        <w:rPr>
          <w:rFonts w:ascii="Times New Roman" w:eastAsia="Times New Roman" w:hAnsi="Times New Roman"/>
          <w:sz w:val="24"/>
          <w:szCs w:val="24"/>
          <w:lang w:val="lv-LV"/>
        </w:rPr>
        <w:t xml:space="preserve">ir </w:t>
      </w:r>
      <w:r w:rsidRPr="00FF40CB">
        <w:rPr>
          <w:rFonts w:ascii="Times New Roman" w:eastAsia="Times New Roman" w:hAnsi="Times New Roman"/>
          <w:sz w:val="24"/>
          <w:szCs w:val="24"/>
          <w:lang w:val="lv-LV" w:eastAsia="lv-LV"/>
        </w:rPr>
        <w:t>__________</w:t>
      </w:r>
      <w:r w:rsidRPr="00FF40CB">
        <w:rPr>
          <w:rFonts w:ascii="Times New Roman" w:eastAsia="Times New Roman" w:hAnsi="Times New Roman"/>
          <w:sz w:val="24"/>
          <w:szCs w:val="24"/>
          <w:lang w:val="lv-LV"/>
        </w:rPr>
        <w:t xml:space="preserve"> </w:t>
      </w:r>
      <w:r w:rsidRPr="00FF40CB">
        <w:rPr>
          <w:rFonts w:ascii="Times New Roman" w:eastAsia="Times New Roman" w:hAnsi="Times New Roman"/>
          <w:sz w:val="24"/>
          <w:szCs w:val="24"/>
          <w:lang w:val="lv-LV" w:eastAsia="lv-LV"/>
        </w:rPr>
        <w:t xml:space="preserve">EUR </w:t>
      </w:r>
      <w:r w:rsidRPr="00FF40CB">
        <w:rPr>
          <w:rFonts w:ascii="Times New Roman" w:eastAsia="Times New Roman" w:hAnsi="Times New Roman"/>
          <w:sz w:val="24"/>
          <w:szCs w:val="24"/>
          <w:lang w:val="lv-LV"/>
        </w:rPr>
        <w:t>(</w:t>
      </w:r>
      <w:r w:rsidRPr="00FF40CB">
        <w:rPr>
          <w:rFonts w:ascii="Times New Roman" w:eastAsia="Times New Roman" w:hAnsi="Times New Roman"/>
          <w:sz w:val="24"/>
          <w:szCs w:val="24"/>
          <w:lang w:val="lv-LV" w:eastAsia="lv-LV"/>
        </w:rPr>
        <w:t>________________ ______________________</w:t>
      </w:r>
      <w:r w:rsidRPr="00FF40CB">
        <w:rPr>
          <w:rFonts w:ascii="Times New Roman" w:eastAsia="Times New Roman" w:hAnsi="Times New Roman"/>
          <w:sz w:val="24"/>
          <w:szCs w:val="24"/>
          <w:lang w:val="lv-LV"/>
        </w:rPr>
        <w:t>) un pievienotās vērtības nodoklis (turpmāk – PVN) saskaņā ar LR normatīvajos aktos noteikto likmi.</w:t>
      </w:r>
    </w:p>
    <w:p w:rsidR="00386258" w:rsidRPr="00DE0275" w:rsidRDefault="006E7567" w:rsidP="00386258">
      <w:pPr>
        <w:widowControl w:val="0"/>
        <w:numPr>
          <w:ilvl w:val="1"/>
          <w:numId w:val="7"/>
        </w:numPr>
        <w:autoSpaceDE w:val="0"/>
        <w:autoSpaceDN w:val="0"/>
        <w:adjustRightInd w:val="0"/>
        <w:spacing w:after="0" w:line="240" w:lineRule="auto"/>
        <w:ind w:left="567" w:hanging="567"/>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Pakalpojuma sniedzējs</w:t>
      </w:r>
      <w:r w:rsidR="00386258" w:rsidRPr="00DE0275">
        <w:rPr>
          <w:rFonts w:ascii="Times New Roman" w:eastAsia="Times New Roman" w:hAnsi="Times New Roman"/>
          <w:sz w:val="24"/>
          <w:szCs w:val="24"/>
          <w:lang w:val="lv-LV" w:eastAsia="lv-LV"/>
        </w:rPr>
        <w:t xml:space="preserve"> par iepriekšējā mēnesī sniegtajiem Pak</w:t>
      </w:r>
      <w:r w:rsidR="00DE0275" w:rsidRPr="00DE0275">
        <w:rPr>
          <w:rFonts w:ascii="Times New Roman" w:eastAsia="Times New Roman" w:hAnsi="Times New Roman"/>
          <w:sz w:val="24"/>
          <w:szCs w:val="24"/>
          <w:lang w:val="lv-LV" w:eastAsia="lv-LV"/>
        </w:rPr>
        <w:t>alpojumiem līdz nākamā mēneša 5. datumam</w:t>
      </w:r>
      <w:r w:rsidR="00386258" w:rsidRPr="00DE0275">
        <w:rPr>
          <w:rFonts w:ascii="Times New Roman" w:eastAsia="Times New Roman" w:hAnsi="Times New Roman"/>
          <w:sz w:val="24"/>
          <w:szCs w:val="24"/>
          <w:lang w:val="lv-LV" w:eastAsia="lv-LV"/>
        </w:rPr>
        <w:t>, iesniedz Pasūtītājam sekojošus dokumentus:</w:t>
      </w:r>
    </w:p>
    <w:p w:rsidR="00386258" w:rsidRPr="00154522" w:rsidRDefault="00386258" w:rsidP="00386258">
      <w:pPr>
        <w:widowControl w:val="0"/>
        <w:numPr>
          <w:ilvl w:val="2"/>
          <w:numId w:val="7"/>
        </w:numPr>
        <w:tabs>
          <w:tab w:val="clear" w:pos="720"/>
        </w:tabs>
        <w:autoSpaceDE w:val="0"/>
        <w:autoSpaceDN w:val="0"/>
        <w:adjustRightInd w:val="0"/>
        <w:spacing w:after="0" w:line="240" w:lineRule="auto"/>
        <w:ind w:left="851" w:hanging="709"/>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ikmēneša atskaiti (izdrukāta no Datu bāzes), norādot tajā datus pamatojoties uz Līguma 2. pielikumu;</w:t>
      </w:r>
    </w:p>
    <w:p w:rsidR="00386258" w:rsidRPr="00154522" w:rsidRDefault="00386258" w:rsidP="00386258">
      <w:pPr>
        <w:widowControl w:val="0"/>
        <w:numPr>
          <w:ilvl w:val="2"/>
          <w:numId w:val="7"/>
        </w:numPr>
        <w:tabs>
          <w:tab w:val="clear" w:pos="720"/>
        </w:tabs>
        <w:autoSpaceDE w:val="0"/>
        <w:autoSpaceDN w:val="0"/>
        <w:adjustRightInd w:val="0"/>
        <w:spacing w:after="0" w:line="240" w:lineRule="auto"/>
        <w:ind w:left="851" w:hanging="709"/>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 xml:space="preserve">līgumu oriģinālus, kuri sagatavoti pēc Pasūtītāja noteikta parauga un noslēgti starp </w:t>
      </w:r>
      <w:r w:rsidR="00564DC0">
        <w:rPr>
          <w:rFonts w:ascii="Times New Roman" w:eastAsia="Times New Roman" w:hAnsi="Times New Roman"/>
          <w:sz w:val="24"/>
          <w:szCs w:val="24"/>
          <w:lang w:val="lv-LV" w:eastAsia="lv-LV"/>
        </w:rPr>
        <w:t xml:space="preserve">Pakalpojumu sniedzēju </w:t>
      </w:r>
      <w:r w:rsidRPr="00154522">
        <w:rPr>
          <w:rFonts w:ascii="Times New Roman" w:eastAsia="Times New Roman" w:hAnsi="Times New Roman"/>
          <w:sz w:val="24"/>
          <w:szCs w:val="24"/>
          <w:lang w:val="lv-LV" w:eastAsia="lv-LV"/>
        </w:rPr>
        <w:t>un Personām par Pakalpojumu sniegšanu;</w:t>
      </w:r>
    </w:p>
    <w:p w:rsidR="00386258" w:rsidRPr="00154522" w:rsidRDefault="00564DC0" w:rsidP="00386258">
      <w:pPr>
        <w:widowControl w:val="0"/>
        <w:numPr>
          <w:ilvl w:val="2"/>
          <w:numId w:val="7"/>
        </w:numPr>
        <w:tabs>
          <w:tab w:val="clear" w:pos="720"/>
        </w:tabs>
        <w:autoSpaceDE w:val="0"/>
        <w:autoSpaceDN w:val="0"/>
        <w:adjustRightInd w:val="0"/>
        <w:spacing w:after="0" w:line="240" w:lineRule="auto"/>
        <w:ind w:left="851" w:hanging="709"/>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Pakalpojumu sniedzēja</w:t>
      </w:r>
      <w:r w:rsidR="00386258" w:rsidRPr="00154522">
        <w:rPr>
          <w:rFonts w:ascii="Times New Roman" w:eastAsia="Times New Roman" w:hAnsi="Times New Roman"/>
          <w:sz w:val="24"/>
          <w:szCs w:val="24"/>
          <w:lang w:val="lv-LV" w:eastAsia="lv-LV"/>
        </w:rPr>
        <w:t xml:space="preserve"> un Personas parakstītus izsniegto </w:t>
      </w:r>
      <w:r>
        <w:rPr>
          <w:rFonts w:ascii="Times New Roman" w:eastAsia="Times New Roman" w:hAnsi="Times New Roman"/>
          <w:sz w:val="24"/>
          <w:szCs w:val="24"/>
          <w:lang w:val="lv-LV" w:eastAsia="lv-LV"/>
        </w:rPr>
        <w:t>iekārtu</w:t>
      </w:r>
      <w:r w:rsidR="00386258" w:rsidRPr="00154522">
        <w:rPr>
          <w:rFonts w:ascii="Times New Roman" w:eastAsia="Times New Roman" w:hAnsi="Times New Roman"/>
          <w:sz w:val="24"/>
          <w:szCs w:val="24"/>
          <w:lang w:val="lv-LV" w:eastAsia="lv-LV"/>
        </w:rPr>
        <w:t xml:space="preserve"> nodošanas – pieņemšanas aktus (oriģinālus), kuri sagatavoti pēc Pasūtītāja noteikta parauga;</w:t>
      </w:r>
    </w:p>
    <w:p w:rsidR="00386258" w:rsidRPr="00154522" w:rsidRDefault="00386258" w:rsidP="00386258">
      <w:pPr>
        <w:widowControl w:val="0"/>
        <w:numPr>
          <w:ilvl w:val="2"/>
          <w:numId w:val="7"/>
        </w:numPr>
        <w:tabs>
          <w:tab w:val="clear" w:pos="720"/>
        </w:tabs>
        <w:autoSpaceDE w:val="0"/>
        <w:autoSpaceDN w:val="0"/>
        <w:adjustRightInd w:val="0"/>
        <w:spacing w:after="0" w:line="240" w:lineRule="auto"/>
        <w:ind w:left="851" w:hanging="709"/>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 xml:space="preserve">zvērināta notāra (vai bāriņtiesas) apliecinātas pilnvaras vai tiesību apliecinošo dokumentu (dzimšanas apliecību vai tiesas spriedumu par aizbildniecību) kopijas, ja </w:t>
      </w:r>
      <w:r w:rsidR="00564DC0">
        <w:rPr>
          <w:rFonts w:ascii="Times New Roman" w:eastAsia="Times New Roman" w:hAnsi="Times New Roman"/>
          <w:sz w:val="24"/>
          <w:szCs w:val="24"/>
          <w:lang w:val="lv-LV" w:eastAsia="lv-LV"/>
        </w:rPr>
        <w:t xml:space="preserve">iekārtu </w:t>
      </w:r>
      <w:r w:rsidRPr="00154522">
        <w:rPr>
          <w:rFonts w:ascii="Times New Roman" w:eastAsia="Times New Roman" w:hAnsi="Times New Roman"/>
          <w:sz w:val="24"/>
          <w:szCs w:val="24"/>
          <w:lang w:val="lv-LV" w:eastAsia="lv-LV"/>
        </w:rPr>
        <w:t>saņem pilnvarotās personas vai likumiskie pārstāvji;</w:t>
      </w:r>
    </w:p>
    <w:p w:rsidR="00386258" w:rsidRPr="00154522" w:rsidRDefault="00386258" w:rsidP="00386258">
      <w:pPr>
        <w:widowControl w:val="0"/>
        <w:numPr>
          <w:ilvl w:val="2"/>
          <w:numId w:val="7"/>
        </w:numPr>
        <w:tabs>
          <w:tab w:val="clear" w:pos="720"/>
        </w:tabs>
        <w:autoSpaceDE w:val="0"/>
        <w:autoSpaceDN w:val="0"/>
        <w:adjustRightInd w:val="0"/>
        <w:spacing w:after="0" w:line="240" w:lineRule="auto"/>
        <w:ind w:left="851" w:hanging="709"/>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dokumentu kopijas, kas apliecina Personu tiesības tikt atbrīvotām no vienreizējās iemaksas un līdzmaksājuma veikšanas;</w:t>
      </w:r>
    </w:p>
    <w:p w:rsidR="00386258" w:rsidRPr="00154522" w:rsidRDefault="00564DC0" w:rsidP="00386258">
      <w:pPr>
        <w:widowControl w:val="0"/>
        <w:numPr>
          <w:ilvl w:val="2"/>
          <w:numId w:val="7"/>
        </w:numPr>
        <w:tabs>
          <w:tab w:val="clear" w:pos="720"/>
        </w:tabs>
        <w:autoSpaceDE w:val="0"/>
        <w:autoSpaceDN w:val="0"/>
        <w:adjustRightInd w:val="0"/>
        <w:spacing w:after="0" w:line="240" w:lineRule="auto"/>
        <w:ind w:left="851" w:hanging="709"/>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Pakalpojumu sniedzēja </w:t>
      </w:r>
      <w:r w:rsidR="00386258" w:rsidRPr="00154522">
        <w:rPr>
          <w:rFonts w:ascii="Times New Roman" w:eastAsia="Times New Roman" w:hAnsi="Times New Roman"/>
          <w:sz w:val="24"/>
          <w:szCs w:val="24"/>
          <w:lang w:val="lv-LV" w:eastAsia="lv-LV"/>
        </w:rPr>
        <w:t>sagatavotu un parakstītu aktu pa</w:t>
      </w:r>
      <w:r>
        <w:rPr>
          <w:rFonts w:ascii="Times New Roman" w:eastAsia="Times New Roman" w:hAnsi="Times New Roman"/>
          <w:sz w:val="24"/>
          <w:szCs w:val="24"/>
          <w:lang w:val="lv-LV" w:eastAsia="lv-LV"/>
        </w:rPr>
        <w:t>r pielāgotajiem un izsniegtajām iekārtām</w:t>
      </w:r>
      <w:r w:rsidR="00386258" w:rsidRPr="00154522">
        <w:rPr>
          <w:rFonts w:ascii="Times New Roman" w:eastAsia="Times New Roman" w:hAnsi="Times New Roman"/>
          <w:sz w:val="24"/>
          <w:szCs w:val="24"/>
          <w:lang w:val="lv-LV" w:eastAsia="lv-LV"/>
        </w:rPr>
        <w:t xml:space="preserve"> (Līguma 4. pielikums);</w:t>
      </w:r>
    </w:p>
    <w:p w:rsidR="00386258" w:rsidRPr="00154522" w:rsidRDefault="00386258" w:rsidP="00386258">
      <w:pPr>
        <w:widowControl w:val="0"/>
        <w:numPr>
          <w:ilvl w:val="2"/>
          <w:numId w:val="7"/>
        </w:numPr>
        <w:tabs>
          <w:tab w:val="clear" w:pos="720"/>
        </w:tabs>
        <w:autoSpaceDE w:val="0"/>
        <w:autoSpaceDN w:val="0"/>
        <w:adjustRightInd w:val="0"/>
        <w:spacing w:after="0" w:line="240" w:lineRule="auto"/>
        <w:ind w:left="851" w:hanging="709"/>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 xml:space="preserve">atskaiti par Personām, kuras Pasūtītājs ir nosūtījis </w:t>
      </w:r>
      <w:r w:rsidR="00D54312">
        <w:rPr>
          <w:rFonts w:ascii="Times New Roman" w:eastAsia="Times New Roman" w:hAnsi="Times New Roman"/>
          <w:sz w:val="24"/>
          <w:szCs w:val="24"/>
          <w:lang w:val="lv-LV" w:eastAsia="lv-LV"/>
        </w:rPr>
        <w:t>Pakalpojumu sniedzējam</w:t>
      </w:r>
      <w:r w:rsidRPr="00154522">
        <w:rPr>
          <w:rFonts w:ascii="Times New Roman" w:eastAsia="Times New Roman" w:hAnsi="Times New Roman"/>
          <w:sz w:val="24"/>
          <w:szCs w:val="24"/>
          <w:lang w:val="lv-LV" w:eastAsia="lv-LV"/>
        </w:rPr>
        <w:t xml:space="preserve">, bet </w:t>
      </w:r>
      <w:r w:rsidR="00D54312">
        <w:rPr>
          <w:rFonts w:ascii="Times New Roman" w:eastAsia="Times New Roman" w:hAnsi="Times New Roman"/>
          <w:sz w:val="24"/>
          <w:szCs w:val="24"/>
          <w:lang w:val="lv-LV" w:eastAsia="lv-LV"/>
        </w:rPr>
        <w:t>Pakalpojumu sniedzējs</w:t>
      </w:r>
      <w:r w:rsidRPr="00154522">
        <w:rPr>
          <w:rFonts w:ascii="Times New Roman" w:eastAsia="Times New Roman" w:hAnsi="Times New Roman"/>
          <w:sz w:val="24"/>
          <w:szCs w:val="24"/>
          <w:lang w:val="lv-LV" w:eastAsia="lv-LV"/>
        </w:rPr>
        <w:t xml:space="preserve"> Līgumā noteiktajā termiņā nav apkalpojis, norādot iemeslu un veiktās darbī</w:t>
      </w:r>
      <w:r>
        <w:rPr>
          <w:rFonts w:ascii="Times New Roman" w:eastAsia="Times New Roman" w:hAnsi="Times New Roman"/>
          <w:sz w:val="24"/>
          <w:szCs w:val="24"/>
          <w:lang w:val="lv-LV" w:eastAsia="lv-LV"/>
        </w:rPr>
        <w:t>bas Personu apzināšanai (Līguma</w:t>
      </w:r>
      <w:r w:rsidRPr="00154522">
        <w:rPr>
          <w:rFonts w:ascii="Times New Roman" w:eastAsia="Times New Roman" w:hAnsi="Times New Roman"/>
          <w:sz w:val="24"/>
          <w:szCs w:val="24"/>
          <w:lang w:val="lv-LV" w:eastAsia="lv-LV"/>
        </w:rPr>
        <w:t xml:space="preserve"> 5. pielikums);</w:t>
      </w:r>
    </w:p>
    <w:p w:rsidR="00386258" w:rsidRPr="00154522" w:rsidRDefault="00386258" w:rsidP="00386258">
      <w:pPr>
        <w:widowControl w:val="0"/>
        <w:numPr>
          <w:ilvl w:val="2"/>
          <w:numId w:val="7"/>
        </w:numPr>
        <w:tabs>
          <w:tab w:val="clear" w:pos="720"/>
        </w:tabs>
        <w:autoSpaceDE w:val="0"/>
        <w:autoSpaceDN w:val="0"/>
        <w:adjustRightInd w:val="0"/>
        <w:spacing w:after="0" w:line="240" w:lineRule="auto"/>
        <w:ind w:left="851" w:hanging="709"/>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no Personām saņemtos dokumentus, kas apliecina vienreizējās iemaksas un līdzmaksājuma veikšanu. Dokumentos jābūt norādītam Personas vārdam, uzvārdam un personas kodam.</w:t>
      </w:r>
    </w:p>
    <w:p w:rsidR="00386258" w:rsidRPr="00154522" w:rsidRDefault="00386258" w:rsidP="00386258">
      <w:pPr>
        <w:widowControl w:val="0"/>
        <w:numPr>
          <w:ilvl w:val="2"/>
          <w:numId w:val="7"/>
        </w:numPr>
        <w:tabs>
          <w:tab w:val="clear" w:pos="720"/>
        </w:tabs>
        <w:autoSpaceDE w:val="0"/>
        <w:autoSpaceDN w:val="0"/>
        <w:adjustRightInd w:val="0"/>
        <w:spacing w:after="0" w:line="240" w:lineRule="auto"/>
        <w:ind w:left="851" w:hanging="709"/>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 xml:space="preserve">maksājuma uzdevumu, kas apliecina, ka iepriekšējā mēnesī </w:t>
      </w:r>
      <w:r w:rsidR="00D54312">
        <w:rPr>
          <w:rFonts w:ascii="Times New Roman" w:eastAsia="Times New Roman" w:hAnsi="Times New Roman"/>
          <w:sz w:val="24"/>
          <w:szCs w:val="24"/>
          <w:lang w:val="lv-LV" w:eastAsia="lv-LV"/>
        </w:rPr>
        <w:t>Pakalpojumu sniedzēja</w:t>
      </w:r>
      <w:r w:rsidRPr="00154522">
        <w:rPr>
          <w:rFonts w:ascii="Times New Roman" w:eastAsia="Times New Roman" w:hAnsi="Times New Roman"/>
          <w:sz w:val="24"/>
          <w:szCs w:val="24"/>
          <w:lang w:val="lv-LV" w:eastAsia="lv-LV"/>
        </w:rPr>
        <w:t xml:space="preserve"> kasē iemaksātās vienreizējās iemaksas un līdzmaksājumi ir pārskaitīti uz Pasūtītāja </w:t>
      </w:r>
      <w:r w:rsidRPr="00154522">
        <w:rPr>
          <w:rFonts w:ascii="Times New Roman" w:eastAsiaTheme="minorHAnsi" w:hAnsi="Times New Roman"/>
          <w:sz w:val="24"/>
          <w:szCs w:val="24"/>
          <w:lang w:val="lv-LV"/>
        </w:rPr>
        <w:t>kredītiestādes norēķinu kontu</w:t>
      </w:r>
      <w:r w:rsidRPr="00154522">
        <w:rPr>
          <w:rFonts w:ascii="Times New Roman" w:eastAsia="Times New Roman" w:hAnsi="Times New Roman"/>
          <w:sz w:val="24"/>
          <w:szCs w:val="24"/>
          <w:lang w:val="lv-LV" w:eastAsia="lv-LV"/>
        </w:rPr>
        <w:t>.</w:t>
      </w:r>
    </w:p>
    <w:p w:rsidR="00386258" w:rsidRPr="00154522" w:rsidRDefault="00386258" w:rsidP="00386258">
      <w:pPr>
        <w:widowControl w:val="0"/>
        <w:numPr>
          <w:ilvl w:val="1"/>
          <w:numId w:val="7"/>
        </w:numPr>
        <w:autoSpaceDE w:val="0"/>
        <w:autoSpaceDN w:val="0"/>
        <w:adjustRightInd w:val="0"/>
        <w:spacing w:after="0" w:line="240" w:lineRule="auto"/>
        <w:ind w:left="567" w:hanging="567"/>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Pasūtītājs pārbauda Līguma 3.3. apakšpunktā noteikto dokumentu atbilstību Līguma prasībām.</w:t>
      </w:r>
    </w:p>
    <w:p w:rsidR="00386258" w:rsidRPr="00154522" w:rsidRDefault="00386258" w:rsidP="00386258">
      <w:pPr>
        <w:widowControl w:val="0"/>
        <w:numPr>
          <w:ilvl w:val="1"/>
          <w:numId w:val="7"/>
        </w:numPr>
        <w:autoSpaceDE w:val="0"/>
        <w:autoSpaceDN w:val="0"/>
        <w:adjustRightInd w:val="0"/>
        <w:spacing w:after="0" w:line="240" w:lineRule="auto"/>
        <w:ind w:left="567" w:hanging="567"/>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 xml:space="preserve">Gadījumā, ja Pasūtītājs konstatē, ka Līguma 3.3. apakšpunktā noteiktie dokumenti nav atbilstoši Līguma prasībām, vai nav iesniegti visi Līguma 3.3. apakšpunktā norādītie dokumenti, Pasūtītājs ne vēlāk kā 5 darba dienu laikā no minēto dokumentu saņemšanas, par to informē </w:t>
      </w:r>
      <w:r w:rsidR="00E976B8">
        <w:rPr>
          <w:rFonts w:ascii="Times New Roman" w:eastAsia="Times New Roman" w:hAnsi="Times New Roman"/>
          <w:sz w:val="24"/>
          <w:szCs w:val="24"/>
          <w:lang w:val="lv-LV" w:eastAsia="lv-LV"/>
        </w:rPr>
        <w:t>Pakalpojuma sniedzēju</w:t>
      </w:r>
      <w:r w:rsidRPr="00154522">
        <w:rPr>
          <w:rFonts w:ascii="Times New Roman" w:eastAsia="Times New Roman" w:hAnsi="Times New Roman"/>
          <w:sz w:val="24"/>
          <w:szCs w:val="24"/>
          <w:lang w:val="lv-LV" w:eastAsia="lv-LV"/>
        </w:rPr>
        <w:t xml:space="preserve">, izmantojot elektronisko pastu, neatbilstības novēršanai. Nepieciešamības gadījumā, Pasūtītājs nodod dokumentus atpakaļ </w:t>
      </w:r>
      <w:r w:rsidR="00E976B8">
        <w:rPr>
          <w:rFonts w:ascii="Times New Roman" w:eastAsia="Times New Roman" w:hAnsi="Times New Roman"/>
          <w:sz w:val="24"/>
          <w:szCs w:val="24"/>
          <w:lang w:val="lv-LV" w:eastAsia="lv-LV"/>
        </w:rPr>
        <w:t>Pakalpojuma sniedzējam</w:t>
      </w:r>
      <w:r w:rsidRPr="00154522">
        <w:rPr>
          <w:rFonts w:ascii="Times New Roman" w:eastAsia="Times New Roman" w:hAnsi="Times New Roman"/>
          <w:sz w:val="24"/>
          <w:szCs w:val="24"/>
          <w:lang w:val="lv-LV" w:eastAsia="lv-LV"/>
        </w:rPr>
        <w:t xml:space="preserve">. </w:t>
      </w:r>
      <w:r w:rsidR="00E976B8">
        <w:rPr>
          <w:rFonts w:ascii="Times New Roman" w:eastAsia="Times New Roman" w:hAnsi="Times New Roman"/>
          <w:sz w:val="24"/>
          <w:szCs w:val="24"/>
          <w:lang w:val="lv-LV" w:eastAsia="lv-LV"/>
        </w:rPr>
        <w:t>Pakalpojuma sniedzējam</w:t>
      </w:r>
      <w:r w:rsidRPr="00154522">
        <w:rPr>
          <w:rFonts w:ascii="Times New Roman" w:eastAsia="Times New Roman" w:hAnsi="Times New Roman"/>
          <w:sz w:val="24"/>
          <w:szCs w:val="24"/>
          <w:lang w:val="lv-LV" w:eastAsia="lv-LV"/>
        </w:rPr>
        <w:t xml:space="preserve"> ir pienākums ne vēlāk kā 3 darba dienu laikā no minētās informācijas saņemšanas iesniegt Pasūtītājam Līguma 3.3. apakšpunktā noteiktos dokumentus atkārtoti, iepriekš novēršot Pasūtītāja norādīto neatbilstību.</w:t>
      </w:r>
    </w:p>
    <w:p w:rsidR="00386258" w:rsidRPr="00154522" w:rsidRDefault="000023C5" w:rsidP="00386258">
      <w:pPr>
        <w:widowControl w:val="0"/>
        <w:numPr>
          <w:ilvl w:val="1"/>
          <w:numId w:val="7"/>
        </w:numPr>
        <w:autoSpaceDE w:val="0"/>
        <w:autoSpaceDN w:val="0"/>
        <w:adjustRightInd w:val="0"/>
        <w:spacing w:after="0" w:line="240" w:lineRule="auto"/>
        <w:ind w:left="567" w:hanging="567"/>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Pakalpojumu sniedzējs</w:t>
      </w:r>
      <w:r w:rsidR="00386258" w:rsidRPr="00154522">
        <w:rPr>
          <w:rFonts w:ascii="Times New Roman" w:eastAsia="Times New Roman" w:hAnsi="Times New Roman"/>
          <w:sz w:val="24"/>
          <w:szCs w:val="24"/>
          <w:lang w:val="lv-LV" w:eastAsia="lv-LV"/>
        </w:rPr>
        <w:t xml:space="preserve"> iesniedz Pasūtītājam rēķinu tikai par tiem Personā</w:t>
      </w:r>
      <w:r>
        <w:rPr>
          <w:rFonts w:ascii="Times New Roman" w:eastAsia="Times New Roman" w:hAnsi="Times New Roman"/>
          <w:sz w:val="24"/>
          <w:szCs w:val="24"/>
          <w:lang w:val="lv-LV" w:eastAsia="lv-LV"/>
        </w:rPr>
        <w:t>m izsniegtajām iekārtām</w:t>
      </w:r>
      <w:r w:rsidR="00386258" w:rsidRPr="00154522">
        <w:rPr>
          <w:rFonts w:ascii="Times New Roman" w:eastAsia="Times New Roman" w:hAnsi="Times New Roman"/>
          <w:sz w:val="24"/>
          <w:szCs w:val="24"/>
          <w:lang w:val="lv-LV" w:eastAsia="lv-LV"/>
        </w:rPr>
        <w:t xml:space="preserve">, par kuru izsniegšanu ir abu Pušu sagatavots un parakstīts </w:t>
      </w:r>
      <w:smartTag w:uri="schemas-tilde-lv/tildestengine" w:element="veidnes">
        <w:smartTagPr>
          <w:attr w:name="id" w:val="-1"/>
          <w:attr w:name="baseform" w:val="akts"/>
          <w:attr w:name="text" w:val="akts"/>
        </w:smartTagPr>
        <w:r w:rsidR="00386258" w:rsidRPr="00154522">
          <w:rPr>
            <w:rFonts w:ascii="Times New Roman" w:eastAsia="Times New Roman" w:hAnsi="Times New Roman"/>
            <w:sz w:val="24"/>
            <w:szCs w:val="24"/>
            <w:lang w:val="lv-LV" w:eastAsia="lv-LV"/>
          </w:rPr>
          <w:t>akts</w:t>
        </w:r>
      </w:smartTag>
      <w:r w:rsidR="00386258" w:rsidRPr="00154522">
        <w:rPr>
          <w:rFonts w:ascii="Times New Roman" w:eastAsia="Times New Roman" w:hAnsi="Times New Roman"/>
          <w:sz w:val="24"/>
          <w:szCs w:val="24"/>
          <w:lang w:val="lv-LV" w:eastAsia="lv-LV"/>
        </w:rPr>
        <w:t xml:space="preserve"> saskaņā ar Līguma pielikumu Nr. 4.</w:t>
      </w:r>
    </w:p>
    <w:p w:rsidR="00386258" w:rsidRPr="00154522" w:rsidRDefault="00386258" w:rsidP="00386258">
      <w:pPr>
        <w:widowControl w:val="0"/>
        <w:numPr>
          <w:ilvl w:val="1"/>
          <w:numId w:val="7"/>
        </w:numPr>
        <w:autoSpaceDE w:val="0"/>
        <w:autoSpaceDN w:val="0"/>
        <w:adjustRightInd w:val="0"/>
        <w:spacing w:after="0" w:line="240" w:lineRule="auto"/>
        <w:ind w:left="567" w:hanging="567"/>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 xml:space="preserve">Pasūtītājs apmaksā </w:t>
      </w:r>
      <w:r w:rsidR="000023C5">
        <w:rPr>
          <w:rFonts w:ascii="Times New Roman" w:eastAsia="Times New Roman" w:hAnsi="Times New Roman"/>
          <w:sz w:val="24"/>
          <w:szCs w:val="24"/>
          <w:lang w:val="lv-LV" w:eastAsia="lv-LV"/>
        </w:rPr>
        <w:t>Pakalpojumu sniedzēja</w:t>
      </w:r>
      <w:r w:rsidRPr="00154522">
        <w:rPr>
          <w:rFonts w:ascii="Times New Roman" w:eastAsia="Times New Roman" w:hAnsi="Times New Roman"/>
          <w:sz w:val="24"/>
          <w:szCs w:val="24"/>
          <w:lang w:val="lv-LV" w:eastAsia="lv-LV"/>
        </w:rPr>
        <w:t xml:space="preserve"> rēķinu ne vēlāk kā 30</w:t>
      </w:r>
      <w:r w:rsidR="000023C5">
        <w:rPr>
          <w:rFonts w:ascii="Times New Roman" w:eastAsia="Times New Roman" w:hAnsi="Times New Roman"/>
          <w:sz w:val="24"/>
          <w:szCs w:val="24"/>
          <w:lang w:val="lv-LV" w:eastAsia="lv-LV"/>
        </w:rPr>
        <w:t xml:space="preserve"> (trīsdesmit)</w:t>
      </w:r>
      <w:r w:rsidRPr="00154522">
        <w:rPr>
          <w:rFonts w:ascii="Times New Roman" w:eastAsia="Times New Roman" w:hAnsi="Times New Roman"/>
          <w:sz w:val="24"/>
          <w:szCs w:val="24"/>
          <w:lang w:val="lv-LV" w:eastAsia="lv-LV"/>
        </w:rPr>
        <w:t xml:space="preserve"> darba dienu laikā no tā 3.3.6. apakšpunktā noteiktā akta parakstīšanas dienas.</w:t>
      </w:r>
    </w:p>
    <w:p w:rsidR="00386258" w:rsidRPr="00154522" w:rsidRDefault="00386258" w:rsidP="00386258">
      <w:pPr>
        <w:widowControl w:val="0"/>
        <w:numPr>
          <w:ilvl w:val="1"/>
          <w:numId w:val="7"/>
        </w:numPr>
        <w:autoSpaceDE w:val="0"/>
        <w:autoSpaceDN w:val="0"/>
        <w:adjustRightInd w:val="0"/>
        <w:spacing w:after="0" w:line="240" w:lineRule="auto"/>
        <w:ind w:left="567" w:hanging="567"/>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 xml:space="preserve">Pasūtītājs Līgumā noteiktos maksājumus veic </w:t>
      </w:r>
      <w:r w:rsidRPr="00154522">
        <w:rPr>
          <w:rFonts w:ascii="Times New Roman" w:eastAsiaTheme="minorHAnsi" w:hAnsi="Times New Roman"/>
          <w:sz w:val="24"/>
          <w:szCs w:val="24"/>
          <w:lang w:val="lv-LV"/>
        </w:rPr>
        <w:t xml:space="preserve">Eiropas Savienības vienotajā valūtā eiro </w:t>
      </w:r>
      <w:r w:rsidRPr="00154522">
        <w:rPr>
          <w:rFonts w:ascii="Times New Roman" w:eastAsiaTheme="minorHAnsi" w:hAnsi="Times New Roman"/>
          <w:sz w:val="24"/>
          <w:szCs w:val="24"/>
          <w:lang w:val="lv-LV"/>
        </w:rPr>
        <w:lastRenderedPageBreak/>
        <w:t>bezskaidras naudas pārskaitījuma veidā</w:t>
      </w:r>
      <w:r w:rsidRPr="00154522">
        <w:rPr>
          <w:rFonts w:ascii="Times New Roman" w:eastAsia="Times New Roman" w:hAnsi="Times New Roman"/>
          <w:sz w:val="24"/>
          <w:szCs w:val="24"/>
          <w:lang w:val="lv-LV" w:eastAsia="lv-LV"/>
        </w:rPr>
        <w:t xml:space="preserve"> </w:t>
      </w:r>
      <w:r w:rsidRPr="00154522">
        <w:rPr>
          <w:rFonts w:ascii="Times New Roman" w:eastAsiaTheme="minorHAnsi" w:hAnsi="Times New Roman"/>
          <w:sz w:val="24"/>
          <w:szCs w:val="24"/>
          <w:lang w:val="lv-LV"/>
        </w:rPr>
        <w:t xml:space="preserve">uz </w:t>
      </w:r>
      <w:r w:rsidR="000023C5">
        <w:rPr>
          <w:rFonts w:ascii="Times New Roman" w:eastAsia="Times New Roman" w:hAnsi="Times New Roman"/>
          <w:sz w:val="24"/>
          <w:szCs w:val="24"/>
          <w:lang w:val="lv-LV" w:eastAsia="lv-LV"/>
        </w:rPr>
        <w:t>Pakalpojumu sniedzēja</w:t>
      </w:r>
      <w:r w:rsidRPr="00154522">
        <w:rPr>
          <w:rFonts w:ascii="Times New Roman" w:eastAsiaTheme="minorHAnsi" w:hAnsi="Times New Roman"/>
          <w:sz w:val="24"/>
          <w:szCs w:val="24"/>
          <w:lang w:val="lv-LV"/>
        </w:rPr>
        <w:t xml:space="preserve"> kredītiestādes norēķinu kontu, kas norādīts Līgumā un </w:t>
      </w:r>
      <w:r w:rsidR="00DF52DE">
        <w:rPr>
          <w:rFonts w:ascii="Times New Roman" w:eastAsia="Times New Roman" w:hAnsi="Times New Roman"/>
          <w:sz w:val="24"/>
          <w:szCs w:val="24"/>
          <w:lang w:val="lv-LV" w:eastAsia="lv-LV"/>
        </w:rPr>
        <w:t>Pakalpojumu sniedzēja</w:t>
      </w:r>
      <w:r w:rsidRPr="00154522">
        <w:rPr>
          <w:rFonts w:ascii="Times New Roman" w:eastAsiaTheme="minorHAnsi" w:hAnsi="Times New Roman"/>
          <w:sz w:val="24"/>
          <w:szCs w:val="24"/>
          <w:lang w:val="lv-LV"/>
        </w:rPr>
        <w:t xml:space="preserve"> izsniegtajā rēķinā</w:t>
      </w:r>
      <w:r w:rsidRPr="00154522">
        <w:rPr>
          <w:rFonts w:ascii="Times New Roman" w:eastAsia="Times New Roman" w:hAnsi="Times New Roman"/>
          <w:sz w:val="24"/>
          <w:szCs w:val="24"/>
          <w:lang w:val="lv-LV" w:eastAsia="lv-LV"/>
        </w:rPr>
        <w:t>.</w:t>
      </w:r>
    </w:p>
    <w:p w:rsidR="00386258" w:rsidRPr="00154522" w:rsidRDefault="00386258" w:rsidP="00386258">
      <w:pPr>
        <w:widowControl w:val="0"/>
        <w:numPr>
          <w:ilvl w:val="1"/>
          <w:numId w:val="7"/>
        </w:numPr>
        <w:autoSpaceDE w:val="0"/>
        <w:autoSpaceDN w:val="0"/>
        <w:adjustRightInd w:val="0"/>
        <w:spacing w:after="0" w:line="240" w:lineRule="auto"/>
        <w:ind w:left="567" w:hanging="567"/>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 xml:space="preserve">Pasūtītājam ir tiesības nemaksāt </w:t>
      </w:r>
      <w:r w:rsidR="00DF52DE">
        <w:rPr>
          <w:rFonts w:ascii="Times New Roman" w:eastAsia="Times New Roman" w:hAnsi="Times New Roman"/>
          <w:sz w:val="24"/>
          <w:szCs w:val="24"/>
          <w:lang w:val="lv-LV" w:eastAsia="lv-LV"/>
        </w:rPr>
        <w:t>Pakalpojumu sniedzējam</w:t>
      </w:r>
      <w:r w:rsidRPr="00154522">
        <w:rPr>
          <w:rFonts w:ascii="Times New Roman" w:eastAsia="Times New Roman" w:hAnsi="Times New Roman"/>
          <w:sz w:val="24"/>
          <w:szCs w:val="24"/>
          <w:lang w:val="lv-LV" w:eastAsia="lv-LV"/>
        </w:rPr>
        <w:t xml:space="preserve"> par sniegtajiem Pakalpojumiem:</w:t>
      </w:r>
    </w:p>
    <w:p w:rsidR="00386258" w:rsidRPr="00154522" w:rsidRDefault="00386258" w:rsidP="00386258">
      <w:pPr>
        <w:widowControl w:val="0"/>
        <w:numPr>
          <w:ilvl w:val="2"/>
          <w:numId w:val="7"/>
        </w:numPr>
        <w:tabs>
          <w:tab w:val="clear" w:pos="720"/>
        </w:tabs>
        <w:autoSpaceDE w:val="0"/>
        <w:autoSpaceDN w:val="0"/>
        <w:adjustRightInd w:val="0"/>
        <w:spacing w:after="0" w:line="240" w:lineRule="auto"/>
        <w:ind w:left="993" w:hanging="709"/>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ja netiek iesniegts kāds no Līguma 3.3. vai 3.5. apakšpunktā noteiktajiem dokumentiem vai, ja iesniegtie šie dokumenti ir nepilnīgi sagatavoti vai nesalasāmi;</w:t>
      </w:r>
    </w:p>
    <w:p w:rsidR="00386258" w:rsidRPr="00154522" w:rsidRDefault="00386258" w:rsidP="00386258">
      <w:pPr>
        <w:widowControl w:val="0"/>
        <w:numPr>
          <w:ilvl w:val="2"/>
          <w:numId w:val="7"/>
        </w:numPr>
        <w:tabs>
          <w:tab w:val="clear" w:pos="720"/>
        </w:tabs>
        <w:autoSpaceDE w:val="0"/>
        <w:autoSpaceDN w:val="0"/>
        <w:adjustRightInd w:val="0"/>
        <w:spacing w:after="0" w:line="240" w:lineRule="auto"/>
        <w:ind w:left="993" w:hanging="709"/>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 xml:space="preserve">ja </w:t>
      </w:r>
      <w:r w:rsidR="00DF52DE">
        <w:rPr>
          <w:rFonts w:ascii="Times New Roman" w:eastAsia="Times New Roman" w:hAnsi="Times New Roman"/>
          <w:sz w:val="24"/>
          <w:szCs w:val="24"/>
          <w:lang w:val="lv-LV" w:eastAsia="lv-LV"/>
        </w:rPr>
        <w:t>Pakalpojumu sniedzējs</w:t>
      </w:r>
      <w:r w:rsidR="00DF52DE" w:rsidRPr="00154522">
        <w:rPr>
          <w:rFonts w:ascii="Times New Roman" w:eastAsia="Times New Roman" w:hAnsi="Times New Roman"/>
          <w:sz w:val="24"/>
          <w:szCs w:val="24"/>
          <w:lang w:val="lv-LV" w:eastAsia="lv-LV"/>
        </w:rPr>
        <w:t xml:space="preserve"> </w:t>
      </w:r>
      <w:r w:rsidRPr="00154522">
        <w:rPr>
          <w:rFonts w:ascii="Times New Roman" w:eastAsia="Times New Roman" w:hAnsi="Times New Roman"/>
          <w:sz w:val="24"/>
          <w:szCs w:val="24"/>
          <w:lang w:val="lv-LV" w:eastAsia="lv-LV"/>
        </w:rPr>
        <w:t>ir sniedzis nekvalitatīvus Pakalpojumus;</w:t>
      </w:r>
    </w:p>
    <w:p w:rsidR="00386258" w:rsidRPr="00154522" w:rsidRDefault="00386258" w:rsidP="00386258">
      <w:pPr>
        <w:widowControl w:val="0"/>
        <w:numPr>
          <w:ilvl w:val="2"/>
          <w:numId w:val="7"/>
        </w:numPr>
        <w:tabs>
          <w:tab w:val="clear" w:pos="720"/>
        </w:tabs>
        <w:autoSpaceDE w:val="0"/>
        <w:autoSpaceDN w:val="0"/>
        <w:adjustRightInd w:val="0"/>
        <w:spacing w:after="0" w:line="240" w:lineRule="auto"/>
        <w:ind w:left="993" w:hanging="709"/>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 xml:space="preserve">ja </w:t>
      </w:r>
      <w:r w:rsidR="00DF52DE">
        <w:rPr>
          <w:rFonts w:ascii="Times New Roman" w:eastAsia="Times New Roman" w:hAnsi="Times New Roman"/>
          <w:sz w:val="24"/>
          <w:szCs w:val="24"/>
          <w:lang w:val="lv-LV" w:eastAsia="lv-LV"/>
        </w:rPr>
        <w:t>Pakalpojumu sniedzējs</w:t>
      </w:r>
      <w:r w:rsidRPr="00154522">
        <w:rPr>
          <w:rFonts w:ascii="Times New Roman" w:eastAsia="Times New Roman" w:hAnsi="Times New Roman"/>
          <w:sz w:val="24"/>
          <w:szCs w:val="24"/>
          <w:lang w:val="lv-LV" w:eastAsia="lv-LV"/>
        </w:rPr>
        <w:t xml:space="preserve"> nav novērsis Pasūtītāja noteiktajā termiņā iepriekšējos mēnešos pieļautās kļūdas iesniedzamajos dokumentos, kuras konstatētas jau pēc samaksas veikšanas par sniegtajiem pakalpojumiem.</w:t>
      </w:r>
    </w:p>
    <w:p w:rsidR="00386258" w:rsidRPr="00154522" w:rsidRDefault="00386258" w:rsidP="00386258">
      <w:pPr>
        <w:widowControl w:val="0"/>
        <w:numPr>
          <w:ilvl w:val="0"/>
          <w:numId w:val="7"/>
        </w:numPr>
        <w:tabs>
          <w:tab w:val="clear" w:pos="540"/>
        </w:tabs>
        <w:autoSpaceDE w:val="0"/>
        <w:autoSpaceDN w:val="0"/>
        <w:adjustRightInd w:val="0"/>
        <w:spacing w:before="20" w:after="20" w:line="240" w:lineRule="auto"/>
        <w:ind w:left="425" w:hanging="425"/>
        <w:jc w:val="center"/>
        <w:rPr>
          <w:rFonts w:ascii="Times New Roman" w:eastAsia="Times New Roman" w:hAnsi="Times New Roman"/>
          <w:b/>
          <w:sz w:val="24"/>
          <w:szCs w:val="24"/>
          <w:lang w:val="lv-LV" w:eastAsia="lv-LV"/>
        </w:rPr>
      </w:pPr>
      <w:r w:rsidRPr="00154522">
        <w:rPr>
          <w:rFonts w:ascii="Times New Roman" w:eastAsia="Times New Roman" w:hAnsi="Times New Roman"/>
          <w:b/>
          <w:sz w:val="24"/>
          <w:szCs w:val="24"/>
          <w:lang w:val="lv-LV" w:eastAsia="lv-LV"/>
        </w:rPr>
        <w:t>Pušu atbildība un līgumsods</w:t>
      </w:r>
    </w:p>
    <w:p w:rsidR="00386258" w:rsidRPr="00154522" w:rsidRDefault="00386258" w:rsidP="00386258">
      <w:pPr>
        <w:widowControl w:val="0"/>
        <w:numPr>
          <w:ilvl w:val="1"/>
          <w:numId w:val="7"/>
        </w:numPr>
        <w:autoSpaceDE w:val="0"/>
        <w:autoSpaceDN w:val="0"/>
        <w:adjustRightInd w:val="0"/>
        <w:spacing w:after="0" w:line="240" w:lineRule="auto"/>
        <w:ind w:left="567" w:hanging="567"/>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rPr>
        <w:t>Puses ir atbildīgas par Līguma saistību izpildi atbilstoši Līguma noteikumiem un saskaņā ar LR normatīvajiem aktiem.</w:t>
      </w:r>
    </w:p>
    <w:p w:rsidR="00386258" w:rsidRPr="00154522" w:rsidRDefault="00386258" w:rsidP="00386258">
      <w:pPr>
        <w:widowControl w:val="0"/>
        <w:numPr>
          <w:ilvl w:val="1"/>
          <w:numId w:val="7"/>
        </w:numPr>
        <w:autoSpaceDE w:val="0"/>
        <w:autoSpaceDN w:val="0"/>
        <w:adjustRightInd w:val="0"/>
        <w:spacing w:after="0" w:line="240" w:lineRule="auto"/>
        <w:ind w:left="567" w:hanging="567"/>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Puses ir atbildīgas par otrai pusei nodarītajiem zaudējumiem, ja tie radušies vienas Puses vai tā darbinieku, kā arī šīs Puses Līguma izpildē iesaistīto trešo personu darbības vai bezdarbības, tai skaitā rupjas neuzmanības vai ļaunā nolūkā izdarīto darbību vai nolaidības rezultātā.</w:t>
      </w:r>
    </w:p>
    <w:p w:rsidR="00386258" w:rsidRPr="00154522" w:rsidRDefault="00592D50" w:rsidP="00386258">
      <w:pPr>
        <w:widowControl w:val="0"/>
        <w:numPr>
          <w:ilvl w:val="1"/>
          <w:numId w:val="7"/>
        </w:numPr>
        <w:tabs>
          <w:tab w:val="clear" w:pos="540"/>
        </w:tabs>
        <w:autoSpaceDE w:val="0"/>
        <w:autoSpaceDN w:val="0"/>
        <w:adjustRightInd w:val="0"/>
        <w:spacing w:after="20" w:line="240" w:lineRule="auto"/>
        <w:ind w:left="567" w:hanging="567"/>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Pakalpojumu sniedzējs</w:t>
      </w:r>
      <w:r w:rsidR="00386258" w:rsidRPr="00154522">
        <w:rPr>
          <w:rFonts w:ascii="Times New Roman" w:eastAsia="Times New Roman" w:hAnsi="Times New Roman"/>
          <w:sz w:val="24"/>
          <w:szCs w:val="24"/>
          <w:lang w:val="lv-LV" w:eastAsia="lv-LV"/>
        </w:rPr>
        <w:t xml:space="preserve"> ir atbildīgs par zaudējumiem, kas radušies Pasūtītājam vai Personām </w:t>
      </w:r>
      <w:r>
        <w:rPr>
          <w:rFonts w:ascii="Times New Roman" w:eastAsia="Times New Roman" w:hAnsi="Times New Roman"/>
          <w:sz w:val="24"/>
          <w:szCs w:val="24"/>
          <w:lang w:val="lv-LV" w:eastAsia="lv-LV"/>
        </w:rPr>
        <w:t xml:space="preserve">Pakalpojumu sniedzēja </w:t>
      </w:r>
      <w:r w:rsidR="00386258" w:rsidRPr="00154522">
        <w:rPr>
          <w:rFonts w:ascii="Times New Roman" w:eastAsia="Times New Roman" w:hAnsi="Times New Roman"/>
          <w:sz w:val="24"/>
          <w:szCs w:val="24"/>
          <w:lang w:val="lv-LV" w:eastAsia="lv-LV"/>
        </w:rPr>
        <w:t>personāla nepietiekamās kvalifikācijas dēļ.</w:t>
      </w:r>
    </w:p>
    <w:p w:rsidR="00386258" w:rsidRPr="00154522" w:rsidRDefault="00386258" w:rsidP="00386258">
      <w:pPr>
        <w:widowControl w:val="0"/>
        <w:numPr>
          <w:ilvl w:val="1"/>
          <w:numId w:val="7"/>
        </w:numPr>
        <w:tabs>
          <w:tab w:val="clear" w:pos="540"/>
        </w:tabs>
        <w:autoSpaceDE w:val="0"/>
        <w:autoSpaceDN w:val="0"/>
        <w:adjustRightInd w:val="0"/>
        <w:spacing w:after="20" w:line="240" w:lineRule="auto"/>
        <w:ind w:left="567" w:hanging="567"/>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 xml:space="preserve">Ja </w:t>
      </w:r>
      <w:r w:rsidR="00592D50">
        <w:rPr>
          <w:rFonts w:ascii="Times New Roman" w:eastAsia="Times New Roman" w:hAnsi="Times New Roman"/>
          <w:sz w:val="24"/>
          <w:szCs w:val="24"/>
          <w:lang w:val="lv-LV" w:eastAsia="lv-LV"/>
        </w:rPr>
        <w:t>Pakalpojumu sniedzējs</w:t>
      </w:r>
      <w:r w:rsidRPr="00154522">
        <w:rPr>
          <w:rFonts w:ascii="Times New Roman" w:eastAsia="Times New Roman" w:hAnsi="Times New Roman"/>
          <w:sz w:val="24"/>
          <w:szCs w:val="24"/>
          <w:lang w:val="lv-LV" w:eastAsia="lv-LV"/>
        </w:rPr>
        <w:t xml:space="preserve"> Līgumā vai normatīvajos aktos noteiktajā termiņā nesniedz Pakalpojumus vai Līgumā un normatīvajos aktos noteikto informāciju, tad </w:t>
      </w:r>
      <w:r w:rsidRPr="00154522">
        <w:rPr>
          <w:rFonts w:ascii="Times New Roman" w:eastAsia="Times New Roman" w:hAnsi="Times New Roman"/>
          <w:sz w:val="24"/>
          <w:szCs w:val="24"/>
          <w:lang w:val="lv-LV"/>
        </w:rPr>
        <w:t xml:space="preserve">Pasūtītājam ir tiesības pieprasīt un </w:t>
      </w:r>
      <w:r w:rsidR="00592D50">
        <w:rPr>
          <w:rFonts w:ascii="Times New Roman" w:eastAsia="Times New Roman" w:hAnsi="Times New Roman"/>
          <w:sz w:val="24"/>
          <w:szCs w:val="24"/>
          <w:lang w:val="lv-LV" w:eastAsia="lv-LV"/>
        </w:rPr>
        <w:t>Pakalpojumu sniedzējam</w:t>
      </w:r>
      <w:r w:rsidRPr="00154522">
        <w:rPr>
          <w:rFonts w:ascii="Times New Roman" w:eastAsia="Times New Roman" w:hAnsi="Times New Roman"/>
          <w:sz w:val="24"/>
          <w:szCs w:val="24"/>
          <w:lang w:val="lv-LV"/>
        </w:rPr>
        <w:t xml:space="preserve"> ir pienākums maksāt</w:t>
      </w:r>
      <w:r w:rsidRPr="00154522">
        <w:rPr>
          <w:rFonts w:ascii="Times New Roman" w:eastAsia="Times New Roman" w:hAnsi="Times New Roman"/>
          <w:sz w:val="24"/>
          <w:szCs w:val="24"/>
          <w:lang w:val="lv-LV" w:eastAsia="lv-LV"/>
        </w:rPr>
        <w:t xml:space="preserve"> līgumsodu 0,1% (vienas desmitās daļas procenta) apmērā no līgumcenas par katru nokavēto dienu, bet ne vairāk kā 10% (desmit procenti) no Līguma kopējās summas, kā arī atlīdzināt visus Pasūtītājam nodarītos zaudējumus. Šajā apakšpunktā noteiktais līgumsods netiek piemērots, ja Pakalpojumu sniegšanas nokavējums radies Personas vainas dēļ.</w:t>
      </w:r>
    </w:p>
    <w:p w:rsidR="00386258" w:rsidRPr="00154522" w:rsidRDefault="00386258" w:rsidP="00386258">
      <w:pPr>
        <w:widowControl w:val="0"/>
        <w:numPr>
          <w:ilvl w:val="1"/>
          <w:numId w:val="7"/>
        </w:numPr>
        <w:tabs>
          <w:tab w:val="clear" w:pos="540"/>
        </w:tabs>
        <w:autoSpaceDE w:val="0"/>
        <w:autoSpaceDN w:val="0"/>
        <w:adjustRightInd w:val="0"/>
        <w:spacing w:after="20" w:line="240" w:lineRule="auto"/>
        <w:ind w:left="567" w:hanging="567"/>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 xml:space="preserve">Par gadījumu, kad Pakalpojumi ir uzrādīti Līguma 3.3. apakšpunktā noteiktajā dokumentācijā, bet faktiski nav sniegti vai ir sniegti citi minētajai dokumentācijai neatbilstoši Pakalpojumi, </w:t>
      </w:r>
      <w:r w:rsidR="00592D50">
        <w:rPr>
          <w:rFonts w:ascii="Times New Roman" w:eastAsia="Times New Roman" w:hAnsi="Times New Roman"/>
          <w:sz w:val="24"/>
          <w:szCs w:val="24"/>
          <w:lang w:val="lv-LV" w:eastAsia="lv-LV"/>
        </w:rPr>
        <w:t>Pakalpojumu sniedzējs</w:t>
      </w:r>
      <w:r w:rsidRPr="00154522">
        <w:rPr>
          <w:rFonts w:ascii="Times New Roman" w:eastAsia="Times New Roman" w:hAnsi="Times New Roman"/>
          <w:sz w:val="24"/>
          <w:szCs w:val="24"/>
          <w:lang w:val="lv-LV" w:eastAsia="lv-LV"/>
        </w:rPr>
        <w:t xml:space="preserve"> maksā Pasūtītājam līgumsodu sniegtā Pakalpojuma cenas divkāršā apmērā un </w:t>
      </w:r>
      <w:smartTag w:uri="schemas-tilde-lv/tildestengine" w:element="veidnes">
        <w:smartTagPr>
          <w:attr w:name="id" w:val="-1"/>
          <w:attr w:name="baseform" w:val="līgums"/>
          <w:attr w:name="text" w:val="līgums"/>
        </w:smartTagPr>
        <w:r w:rsidRPr="00154522">
          <w:rPr>
            <w:rFonts w:ascii="Times New Roman" w:eastAsia="Times New Roman" w:hAnsi="Times New Roman"/>
            <w:sz w:val="24"/>
            <w:szCs w:val="24"/>
            <w:lang w:val="lv-LV" w:eastAsia="lv-LV"/>
          </w:rPr>
          <w:t>Līgums</w:t>
        </w:r>
      </w:smartTag>
      <w:r w:rsidRPr="00154522">
        <w:rPr>
          <w:rFonts w:ascii="Times New Roman" w:eastAsia="Times New Roman" w:hAnsi="Times New Roman"/>
          <w:sz w:val="24"/>
          <w:szCs w:val="24"/>
          <w:lang w:val="lv-LV" w:eastAsia="lv-LV"/>
        </w:rPr>
        <w:t xml:space="preserve"> ar </w:t>
      </w:r>
      <w:r w:rsidR="00592D50">
        <w:rPr>
          <w:rFonts w:ascii="Times New Roman" w:eastAsia="Times New Roman" w:hAnsi="Times New Roman"/>
          <w:sz w:val="24"/>
          <w:szCs w:val="24"/>
          <w:lang w:val="lv-LV" w:eastAsia="lv-LV"/>
        </w:rPr>
        <w:t>Pakalpojumu sniedzēju</w:t>
      </w:r>
      <w:r w:rsidRPr="00154522">
        <w:rPr>
          <w:rFonts w:ascii="Times New Roman" w:eastAsia="Times New Roman" w:hAnsi="Times New Roman"/>
          <w:sz w:val="24"/>
          <w:szCs w:val="24"/>
          <w:lang w:val="lv-LV" w:eastAsia="lv-LV"/>
        </w:rPr>
        <w:t xml:space="preserve"> tiek izbeigts.</w:t>
      </w:r>
    </w:p>
    <w:p w:rsidR="00386258" w:rsidRPr="00154522" w:rsidRDefault="00386258" w:rsidP="00386258">
      <w:pPr>
        <w:widowControl w:val="0"/>
        <w:numPr>
          <w:ilvl w:val="1"/>
          <w:numId w:val="7"/>
        </w:numPr>
        <w:tabs>
          <w:tab w:val="clear" w:pos="540"/>
        </w:tabs>
        <w:autoSpaceDE w:val="0"/>
        <w:autoSpaceDN w:val="0"/>
        <w:adjustRightInd w:val="0"/>
        <w:spacing w:after="20" w:line="240" w:lineRule="auto"/>
        <w:ind w:left="567" w:hanging="567"/>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 xml:space="preserve">Pasūtītāja piemērotais līgumsods tiek ieturēts no </w:t>
      </w:r>
      <w:r w:rsidR="00592D50">
        <w:rPr>
          <w:rFonts w:ascii="Times New Roman" w:eastAsia="Times New Roman" w:hAnsi="Times New Roman"/>
          <w:sz w:val="24"/>
          <w:szCs w:val="24"/>
          <w:lang w:val="lv-LV" w:eastAsia="lv-LV"/>
        </w:rPr>
        <w:t>Pakalpojumu sniedzējam</w:t>
      </w:r>
      <w:r w:rsidRPr="00154522">
        <w:rPr>
          <w:rFonts w:ascii="Times New Roman" w:eastAsia="Times New Roman" w:hAnsi="Times New Roman"/>
          <w:sz w:val="24"/>
          <w:szCs w:val="24"/>
          <w:lang w:val="lv-LV" w:eastAsia="lv-LV"/>
        </w:rPr>
        <w:t xml:space="preserve"> maksājamās iepriekšējā perioda izpildes summas vai uzrādīts </w:t>
      </w:r>
      <w:r w:rsidR="00E976B8">
        <w:rPr>
          <w:rFonts w:ascii="Times New Roman" w:eastAsia="Times New Roman" w:hAnsi="Times New Roman"/>
          <w:sz w:val="24"/>
          <w:szCs w:val="24"/>
          <w:lang w:val="lv-LV" w:eastAsia="lv-LV"/>
        </w:rPr>
        <w:t>Pakalpojuma sniedzējam</w:t>
      </w:r>
      <w:r w:rsidRPr="00154522">
        <w:rPr>
          <w:rFonts w:ascii="Times New Roman" w:eastAsia="Times New Roman" w:hAnsi="Times New Roman"/>
          <w:sz w:val="24"/>
          <w:szCs w:val="24"/>
          <w:lang w:val="lv-LV" w:eastAsia="lv-LV"/>
        </w:rPr>
        <w:t xml:space="preserve"> izsniegtajā rēķinā.</w:t>
      </w:r>
    </w:p>
    <w:p w:rsidR="00386258" w:rsidRPr="00154522" w:rsidRDefault="00386258" w:rsidP="00386258">
      <w:pPr>
        <w:widowControl w:val="0"/>
        <w:numPr>
          <w:ilvl w:val="1"/>
          <w:numId w:val="7"/>
        </w:numPr>
        <w:tabs>
          <w:tab w:val="clear" w:pos="540"/>
        </w:tabs>
        <w:autoSpaceDE w:val="0"/>
        <w:autoSpaceDN w:val="0"/>
        <w:adjustRightInd w:val="0"/>
        <w:spacing w:after="20" w:line="240" w:lineRule="auto"/>
        <w:ind w:left="567" w:hanging="567"/>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 xml:space="preserve">Par maksājuma termiņu nokavējumu </w:t>
      </w:r>
      <w:r w:rsidR="00592D50">
        <w:rPr>
          <w:rFonts w:ascii="Times New Roman" w:eastAsia="Times New Roman" w:hAnsi="Times New Roman"/>
          <w:sz w:val="24"/>
          <w:szCs w:val="24"/>
          <w:lang w:val="lv-LV" w:eastAsia="lv-LV"/>
        </w:rPr>
        <w:t>Pakalpojumu sniedzējam</w:t>
      </w:r>
      <w:r w:rsidRPr="00154522">
        <w:rPr>
          <w:rFonts w:ascii="Times New Roman" w:eastAsia="Times New Roman" w:hAnsi="Times New Roman"/>
          <w:sz w:val="24"/>
          <w:szCs w:val="24"/>
          <w:lang w:val="lv-LV"/>
        </w:rPr>
        <w:t xml:space="preserve"> ir tiesības pieprasīt un Pasūtītājam ir pienākums maksāt līgumsodu </w:t>
      </w:r>
      <w:r w:rsidRPr="00154522">
        <w:rPr>
          <w:rFonts w:ascii="Times New Roman" w:eastAsia="Times New Roman" w:hAnsi="Times New Roman"/>
          <w:sz w:val="24"/>
          <w:szCs w:val="24"/>
          <w:lang w:val="lv-LV" w:eastAsia="lv-LV"/>
        </w:rPr>
        <w:t xml:space="preserve">0,1% (vienas desmitās daļas procenta) apmērā no nesamaksātās summas par katru kavējuma dienu, bet ne vairāk kā 10% no termiņā neveiktā maksājuma, ja kavējums radies Pasūtītāja vainas dēļ. Līgumsods nevar tikt piemērots gadījumā, ja Pasūtītājs nav saņēmis noteiktajā termiņā un apjomā valsts budžeta līdzekļus. Pasūtītāja pienākums ir </w:t>
      </w:r>
      <w:r>
        <w:rPr>
          <w:rFonts w:ascii="Times New Roman" w:eastAsia="Times New Roman" w:hAnsi="Times New Roman"/>
          <w:sz w:val="24"/>
          <w:szCs w:val="24"/>
          <w:lang w:val="lv-LV" w:eastAsia="lv-LV"/>
        </w:rPr>
        <w:t xml:space="preserve">1 (vienu) mēnesi iepriekš </w:t>
      </w:r>
      <w:r w:rsidRPr="00154522">
        <w:rPr>
          <w:rFonts w:ascii="Times New Roman" w:eastAsia="Times New Roman" w:hAnsi="Times New Roman"/>
          <w:sz w:val="24"/>
          <w:szCs w:val="24"/>
          <w:lang w:val="lv-LV" w:eastAsia="lv-LV"/>
        </w:rPr>
        <w:t xml:space="preserve">brīdināt </w:t>
      </w:r>
      <w:r w:rsidR="00E976B8">
        <w:rPr>
          <w:rFonts w:ascii="Times New Roman" w:eastAsia="Times New Roman" w:hAnsi="Times New Roman"/>
          <w:sz w:val="24"/>
          <w:szCs w:val="24"/>
          <w:lang w:val="lv-LV" w:eastAsia="lv-LV"/>
        </w:rPr>
        <w:t>Pakalpojuma sniedzēju</w:t>
      </w:r>
      <w:r w:rsidRPr="00154522">
        <w:rPr>
          <w:rFonts w:ascii="Times New Roman" w:eastAsia="Times New Roman" w:hAnsi="Times New Roman"/>
          <w:sz w:val="24"/>
          <w:szCs w:val="24"/>
          <w:lang w:val="lv-LV" w:eastAsia="lv-LV"/>
        </w:rPr>
        <w:t xml:space="preserve"> par šādu budžeta līdzekļu nesaņemšanu.</w:t>
      </w:r>
    </w:p>
    <w:p w:rsidR="00386258" w:rsidRPr="00154522" w:rsidRDefault="00386258" w:rsidP="00386258">
      <w:pPr>
        <w:widowControl w:val="0"/>
        <w:numPr>
          <w:ilvl w:val="1"/>
          <w:numId w:val="7"/>
        </w:numPr>
        <w:autoSpaceDE w:val="0"/>
        <w:autoSpaceDN w:val="0"/>
        <w:adjustRightInd w:val="0"/>
        <w:spacing w:after="0" w:line="240" w:lineRule="auto"/>
        <w:ind w:left="567" w:hanging="567"/>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Līgumsoda samaksa neatbrīvo Puses no to saistību pilnīgas izpildes.</w:t>
      </w:r>
    </w:p>
    <w:p w:rsidR="00386258" w:rsidRPr="00154522" w:rsidRDefault="00386258" w:rsidP="00386258">
      <w:pPr>
        <w:widowControl w:val="0"/>
        <w:numPr>
          <w:ilvl w:val="0"/>
          <w:numId w:val="7"/>
        </w:numPr>
        <w:tabs>
          <w:tab w:val="clear" w:pos="540"/>
        </w:tabs>
        <w:autoSpaceDE w:val="0"/>
        <w:autoSpaceDN w:val="0"/>
        <w:adjustRightInd w:val="0"/>
        <w:spacing w:before="40" w:after="40" w:line="240" w:lineRule="auto"/>
        <w:ind w:left="425" w:hanging="425"/>
        <w:jc w:val="center"/>
        <w:rPr>
          <w:rFonts w:ascii="Times New Roman" w:eastAsia="Times New Roman" w:hAnsi="Times New Roman"/>
          <w:b/>
          <w:sz w:val="24"/>
          <w:szCs w:val="24"/>
          <w:lang w:val="lv-LV" w:eastAsia="lv-LV"/>
        </w:rPr>
      </w:pPr>
      <w:r w:rsidRPr="00154522">
        <w:rPr>
          <w:rFonts w:ascii="Times New Roman" w:eastAsia="Times New Roman" w:hAnsi="Times New Roman"/>
          <w:b/>
          <w:sz w:val="24"/>
          <w:szCs w:val="24"/>
          <w:lang w:val="lv-LV" w:eastAsia="lv-LV"/>
        </w:rPr>
        <w:t>Kontrole un strīdu izskatīšana</w:t>
      </w:r>
    </w:p>
    <w:p w:rsidR="00386258" w:rsidRPr="00154522" w:rsidRDefault="00386258" w:rsidP="00386258">
      <w:pPr>
        <w:widowControl w:val="0"/>
        <w:numPr>
          <w:ilvl w:val="1"/>
          <w:numId w:val="7"/>
        </w:numPr>
        <w:autoSpaceDE w:val="0"/>
        <w:autoSpaceDN w:val="0"/>
        <w:adjustRightInd w:val="0"/>
        <w:spacing w:after="20" w:line="240" w:lineRule="auto"/>
        <w:ind w:left="567" w:hanging="567"/>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 xml:space="preserve">Pasūtītāja kontroles rezultāti tiek apkopoti Pārbaudes ziņojumā, kura izrakstu Pasūtītājs iesniedz </w:t>
      </w:r>
      <w:r w:rsidR="008D18C6">
        <w:rPr>
          <w:rFonts w:ascii="Times New Roman" w:eastAsia="Times New Roman" w:hAnsi="Times New Roman"/>
          <w:sz w:val="24"/>
          <w:szCs w:val="24"/>
          <w:lang w:val="lv-LV" w:eastAsia="lv-LV"/>
        </w:rPr>
        <w:t>Pakalpojumu sniedzējam</w:t>
      </w:r>
      <w:r w:rsidRPr="00154522">
        <w:rPr>
          <w:rFonts w:ascii="Times New Roman" w:eastAsia="Times New Roman" w:hAnsi="Times New Roman"/>
          <w:sz w:val="24"/>
          <w:szCs w:val="24"/>
          <w:lang w:val="lv-LV" w:eastAsia="lv-LV"/>
        </w:rPr>
        <w:t xml:space="preserve">. Ja </w:t>
      </w:r>
      <w:r w:rsidR="008D18C6">
        <w:rPr>
          <w:rFonts w:ascii="Times New Roman" w:eastAsia="Times New Roman" w:hAnsi="Times New Roman"/>
          <w:sz w:val="24"/>
          <w:szCs w:val="24"/>
          <w:lang w:val="lv-LV" w:eastAsia="lv-LV"/>
        </w:rPr>
        <w:t>Pakalpojumu sniedzējs</w:t>
      </w:r>
      <w:r w:rsidRPr="00154522">
        <w:rPr>
          <w:rFonts w:ascii="Times New Roman" w:eastAsia="Times New Roman" w:hAnsi="Times New Roman"/>
          <w:sz w:val="24"/>
          <w:szCs w:val="24"/>
          <w:lang w:val="lv-LV" w:eastAsia="lv-LV"/>
        </w:rPr>
        <w:t xml:space="preserve"> 10 (desmit) darba dienu laikā nesniedz Pasūtītājam rakstveida iebildumus par pārbaudes ziņojuma saturu, pārbaudes </w:t>
      </w:r>
      <w:smartTag w:uri="schemas-tilde-lv/tildestengine" w:element="veidnes">
        <w:smartTagPr>
          <w:attr w:name="id" w:val="-1"/>
          <w:attr w:name="baseform" w:val="ziņojums"/>
          <w:attr w:name="text" w:val="ziņojums"/>
        </w:smartTagPr>
        <w:r w:rsidRPr="00154522">
          <w:rPr>
            <w:rFonts w:ascii="Times New Roman" w:eastAsia="Times New Roman" w:hAnsi="Times New Roman"/>
            <w:sz w:val="24"/>
            <w:szCs w:val="24"/>
            <w:lang w:val="lv-LV" w:eastAsia="lv-LV"/>
          </w:rPr>
          <w:t>ziņojums</w:t>
        </w:r>
      </w:smartTag>
      <w:r w:rsidRPr="00154522">
        <w:rPr>
          <w:rFonts w:ascii="Times New Roman" w:eastAsia="Times New Roman" w:hAnsi="Times New Roman"/>
          <w:sz w:val="24"/>
          <w:szCs w:val="24"/>
          <w:lang w:val="lv-LV" w:eastAsia="lv-LV"/>
        </w:rPr>
        <w:t xml:space="preserve"> tiek uzskatīts par akceptētu un </w:t>
      </w:r>
      <w:r w:rsidR="008D18C6">
        <w:rPr>
          <w:rFonts w:ascii="Times New Roman" w:eastAsia="Times New Roman" w:hAnsi="Times New Roman"/>
          <w:sz w:val="24"/>
          <w:szCs w:val="24"/>
          <w:lang w:val="lv-LV" w:eastAsia="lv-LV"/>
        </w:rPr>
        <w:t>Pakalpojumu sniedzējam</w:t>
      </w:r>
      <w:r w:rsidRPr="00154522">
        <w:rPr>
          <w:rFonts w:ascii="Times New Roman" w:eastAsia="Times New Roman" w:hAnsi="Times New Roman"/>
          <w:sz w:val="24"/>
          <w:szCs w:val="24"/>
          <w:lang w:val="lv-LV" w:eastAsia="lv-LV"/>
        </w:rPr>
        <w:t xml:space="preserve"> saistošu.</w:t>
      </w:r>
    </w:p>
    <w:p w:rsidR="00386258" w:rsidRPr="00154522" w:rsidRDefault="00386258" w:rsidP="00386258">
      <w:pPr>
        <w:widowControl w:val="0"/>
        <w:numPr>
          <w:ilvl w:val="1"/>
          <w:numId w:val="7"/>
        </w:numPr>
        <w:autoSpaceDE w:val="0"/>
        <w:autoSpaceDN w:val="0"/>
        <w:adjustRightInd w:val="0"/>
        <w:spacing w:after="0" w:line="240" w:lineRule="auto"/>
        <w:ind w:left="567" w:hanging="567"/>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rPr>
        <w:t>Jebkuras domstarpības, nesaskaņas vai strīdus, kas Pušu starpā var rasties Līguma izpildes laikā, Puses centīsies atrisināt savstarpējo sarunu ceļā.</w:t>
      </w:r>
      <w:r w:rsidRPr="00154522">
        <w:rPr>
          <w:rFonts w:ascii="Times New Roman" w:eastAsia="Times New Roman" w:hAnsi="Times New Roman"/>
          <w:sz w:val="24"/>
          <w:szCs w:val="24"/>
          <w:lang w:val="lv-LV" w:eastAsia="lv-LV"/>
        </w:rPr>
        <w:t xml:space="preserve"> </w:t>
      </w:r>
      <w:r w:rsidRPr="00154522">
        <w:rPr>
          <w:rFonts w:ascii="Times New Roman" w:eastAsia="Times New Roman" w:hAnsi="Times New Roman"/>
          <w:sz w:val="24"/>
          <w:szCs w:val="24"/>
          <w:lang w:val="lv-LV"/>
        </w:rPr>
        <w:t>Ja vienošanās netiks panākta, tad strīdi tiks risināti LR tiesā saskaņā ar LR normatīvajiem aktiem un Līguma noteikumiem.</w:t>
      </w:r>
    </w:p>
    <w:p w:rsidR="00386258" w:rsidRPr="00154522" w:rsidRDefault="00386258" w:rsidP="00386258">
      <w:pPr>
        <w:widowControl w:val="0"/>
        <w:numPr>
          <w:ilvl w:val="0"/>
          <w:numId w:val="7"/>
        </w:numPr>
        <w:tabs>
          <w:tab w:val="clear" w:pos="540"/>
        </w:tabs>
        <w:autoSpaceDE w:val="0"/>
        <w:autoSpaceDN w:val="0"/>
        <w:adjustRightInd w:val="0"/>
        <w:spacing w:before="40" w:after="40" w:line="240" w:lineRule="auto"/>
        <w:ind w:left="425" w:hanging="425"/>
        <w:jc w:val="center"/>
        <w:rPr>
          <w:rFonts w:ascii="Times New Roman" w:eastAsia="Times New Roman" w:hAnsi="Times New Roman"/>
          <w:b/>
          <w:sz w:val="24"/>
          <w:szCs w:val="24"/>
          <w:lang w:val="lv-LV" w:eastAsia="lv-LV"/>
        </w:rPr>
      </w:pPr>
      <w:r w:rsidRPr="00154522">
        <w:rPr>
          <w:rFonts w:ascii="Times New Roman" w:eastAsia="Times New Roman" w:hAnsi="Times New Roman"/>
          <w:b/>
          <w:sz w:val="24"/>
          <w:szCs w:val="24"/>
          <w:lang w:val="lv-LV" w:eastAsia="lv-LV"/>
        </w:rPr>
        <w:t>Līguma spēkā stāšanās, grozīšanas un izbeigšanas kārtība</w:t>
      </w:r>
    </w:p>
    <w:p w:rsidR="00386258" w:rsidRPr="00154522" w:rsidRDefault="00386258" w:rsidP="00386258">
      <w:pPr>
        <w:widowControl w:val="0"/>
        <w:numPr>
          <w:ilvl w:val="1"/>
          <w:numId w:val="7"/>
        </w:numPr>
        <w:tabs>
          <w:tab w:val="clear" w:pos="540"/>
        </w:tabs>
        <w:autoSpaceDE w:val="0"/>
        <w:autoSpaceDN w:val="0"/>
        <w:adjustRightInd w:val="0"/>
        <w:spacing w:after="20" w:line="240" w:lineRule="auto"/>
        <w:ind w:left="567" w:hanging="567"/>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rPr>
        <w:t xml:space="preserve">Līgums </w:t>
      </w:r>
      <w:r w:rsidRPr="00154522">
        <w:rPr>
          <w:rFonts w:ascii="Times New Roman" w:eastAsia="Times New Roman" w:hAnsi="Times New Roman"/>
          <w:sz w:val="24"/>
          <w:szCs w:val="24"/>
          <w:lang w:val="lv-LV" w:eastAsia="lv-LV"/>
        </w:rPr>
        <w:t>stājas spēkā ar tā parakstīšanas dienu</w:t>
      </w:r>
      <w:r w:rsidRPr="00154522">
        <w:rPr>
          <w:rFonts w:ascii="Times New Roman" w:eastAsia="Times New Roman" w:hAnsi="Times New Roman"/>
          <w:sz w:val="24"/>
          <w:szCs w:val="24"/>
          <w:lang w:val="lv-LV"/>
        </w:rPr>
        <w:t xml:space="preserve">, kad Pasūtītājs un </w:t>
      </w:r>
      <w:r w:rsidR="008D18C6">
        <w:rPr>
          <w:rFonts w:ascii="Times New Roman" w:eastAsia="Times New Roman" w:hAnsi="Times New Roman"/>
          <w:sz w:val="24"/>
          <w:szCs w:val="24"/>
          <w:lang w:val="lv-LV" w:eastAsia="lv-LV"/>
        </w:rPr>
        <w:t>Pakalpojumu sniedzējs</w:t>
      </w:r>
      <w:r w:rsidRPr="00154522">
        <w:rPr>
          <w:rFonts w:ascii="Times New Roman" w:eastAsia="Times New Roman" w:hAnsi="Times New Roman"/>
          <w:sz w:val="24"/>
          <w:szCs w:val="24"/>
          <w:lang w:val="lv-LV"/>
        </w:rPr>
        <w:t xml:space="preserve">, </w:t>
      </w:r>
      <w:r w:rsidRPr="00154522">
        <w:rPr>
          <w:rFonts w:ascii="Times New Roman" w:eastAsia="Times New Roman" w:hAnsi="Times New Roman"/>
          <w:sz w:val="24"/>
          <w:szCs w:val="24"/>
          <w:lang w:val="lv-LV"/>
        </w:rPr>
        <w:lastRenderedPageBreak/>
        <w:t>labprātīgi vienojoties, abpusēji to ir parakstījuši</w:t>
      </w:r>
      <w:r w:rsidRPr="00154522">
        <w:rPr>
          <w:rFonts w:ascii="Times New Roman" w:eastAsia="Times New Roman" w:hAnsi="Times New Roman"/>
          <w:sz w:val="24"/>
          <w:szCs w:val="24"/>
          <w:lang w:val="lv-LV" w:eastAsia="lv-LV"/>
        </w:rPr>
        <w:t xml:space="preserve"> un attiecas uz laika periodu līdz 20__. gada __. ________. </w:t>
      </w:r>
      <w:smartTag w:uri="schemas-tilde-lv/tildestengine" w:element="veidnes">
        <w:smartTagPr>
          <w:attr w:name="id" w:val="-1"/>
          <w:attr w:name="baseform" w:val="līgums"/>
          <w:attr w:name="text" w:val="līgums"/>
        </w:smartTagPr>
        <w:r w:rsidRPr="00154522">
          <w:rPr>
            <w:rFonts w:ascii="Times New Roman" w:eastAsia="Times New Roman" w:hAnsi="Times New Roman"/>
            <w:sz w:val="24"/>
            <w:szCs w:val="24"/>
            <w:lang w:val="lv-LV" w:eastAsia="lv-LV"/>
          </w:rPr>
          <w:t>Līgums</w:t>
        </w:r>
      </w:smartTag>
      <w:r w:rsidRPr="00154522">
        <w:rPr>
          <w:rFonts w:ascii="Times New Roman" w:eastAsia="Times New Roman" w:hAnsi="Times New Roman"/>
          <w:sz w:val="24"/>
          <w:szCs w:val="24"/>
          <w:lang w:val="lv-LV" w:eastAsia="lv-LV"/>
        </w:rPr>
        <w:t xml:space="preserve"> ir spēkā līdz uzsākto, bet neizpildīto saistību pilnīgai izpildei.</w:t>
      </w:r>
    </w:p>
    <w:p w:rsidR="00386258" w:rsidRDefault="00386258" w:rsidP="00386258">
      <w:pPr>
        <w:widowControl w:val="0"/>
        <w:numPr>
          <w:ilvl w:val="1"/>
          <w:numId w:val="7"/>
        </w:numPr>
        <w:tabs>
          <w:tab w:val="clear" w:pos="540"/>
        </w:tabs>
        <w:autoSpaceDE w:val="0"/>
        <w:autoSpaceDN w:val="0"/>
        <w:adjustRightInd w:val="0"/>
        <w:spacing w:after="20" w:line="240" w:lineRule="auto"/>
        <w:ind w:left="567" w:hanging="567"/>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rPr>
        <w:t>Līgumu var grozīt, papildināt vai izbeigt, Pusēm savstarpēji vienojoties. Visi Līguma grozījumi, pielikumi un papildinājumi tiek noformēti rakstveidā un kļūst par Līguma neatņemamu sastāvdaļu. Līguma grozījumi stājas spēkā no dienas, kad Puses tos ir parakstījušas.</w:t>
      </w:r>
    </w:p>
    <w:p w:rsidR="00386258" w:rsidRPr="0073015C" w:rsidRDefault="00386258" w:rsidP="00386258">
      <w:pPr>
        <w:pStyle w:val="ListParagraph"/>
        <w:widowControl w:val="0"/>
        <w:numPr>
          <w:ilvl w:val="1"/>
          <w:numId w:val="7"/>
        </w:numPr>
        <w:autoSpaceDE w:val="0"/>
        <w:autoSpaceDN w:val="0"/>
        <w:adjustRightInd w:val="0"/>
        <w:spacing w:after="20"/>
        <w:jc w:val="both"/>
        <w:rPr>
          <w:rFonts w:ascii="Times New Roman" w:eastAsia="Times New Roman" w:hAnsi="Times New Roman"/>
          <w:szCs w:val="24"/>
        </w:rPr>
      </w:pPr>
      <w:r w:rsidRPr="0073015C">
        <w:rPr>
          <w:rFonts w:ascii="Times New Roman" w:hAnsi="Times New Roman"/>
          <w:szCs w:val="24"/>
        </w:rPr>
        <w:t>iepirkuma līguma grozījumi ir izdarāmi ievērojot PIL 61. panta regulējumu.</w:t>
      </w:r>
    </w:p>
    <w:p w:rsidR="00386258" w:rsidRPr="00154522" w:rsidRDefault="00386258" w:rsidP="00386258">
      <w:pPr>
        <w:widowControl w:val="0"/>
        <w:numPr>
          <w:ilvl w:val="1"/>
          <w:numId w:val="7"/>
        </w:numPr>
        <w:tabs>
          <w:tab w:val="clear" w:pos="540"/>
        </w:tabs>
        <w:autoSpaceDE w:val="0"/>
        <w:autoSpaceDN w:val="0"/>
        <w:adjustRightInd w:val="0"/>
        <w:spacing w:after="20" w:line="240" w:lineRule="auto"/>
        <w:ind w:left="567" w:hanging="567"/>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Līgumu pirms termiņa var izbeigt:</w:t>
      </w:r>
    </w:p>
    <w:p w:rsidR="00386258" w:rsidRPr="00154522" w:rsidRDefault="00386258" w:rsidP="00386258">
      <w:pPr>
        <w:widowControl w:val="0"/>
        <w:numPr>
          <w:ilvl w:val="2"/>
          <w:numId w:val="7"/>
        </w:numPr>
        <w:tabs>
          <w:tab w:val="clear" w:pos="720"/>
        </w:tabs>
        <w:autoSpaceDE w:val="0"/>
        <w:autoSpaceDN w:val="0"/>
        <w:adjustRightInd w:val="0"/>
        <w:spacing w:after="20" w:line="240" w:lineRule="auto"/>
        <w:ind w:left="851" w:hanging="709"/>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 xml:space="preserve">Pasūtītājs vienpusēji, 2 (divas) nedēļas iepriekš brīdinot </w:t>
      </w:r>
      <w:r w:rsidR="00E976B8">
        <w:rPr>
          <w:rFonts w:ascii="Times New Roman" w:eastAsia="Times New Roman" w:hAnsi="Times New Roman"/>
          <w:sz w:val="24"/>
          <w:szCs w:val="24"/>
          <w:lang w:val="lv-LV" w:eastAsia="lv-LV"/>
        </w:rPr>
        <w:t>Pakalpojuma sniedzēju</w:t>
      </w:r>
      <w:r w:rsidRPr="00154522">
        <w:rPr>
          <w:rFonts w:ascii="Times New Roman" w:eastAsia="Times New Roman" w:hAnsi="Times New Roman"/>
          <w:sz w:val="24"/>
          <w:szCs w:val="24"/>
          <w:lang w:val="lv-LV" w:eastAsia="lv-LV"/>
        </w:rPr>
        <w:t>, gadījumos, ja:</w:t>
      </w:r>
    </w:p>
    <w:p w:rsidR="00386258" w:rsidRPr="00154522" w:rsidRDefault="008D18C6" w:rsidP="00386258">
      <w:pPr>
        <w:widowControl w:val="0"/>
        <w:numPr>
          <w:ilvl w:val="3"/>
          <w:numId w:val="7"/>
        </w:numPr>
        <w:autoSpaceDE w:val="0"/>
        <w:autoSpaceDN w:val="0"/>
        <w:adjustRightInd w:val="0"/>
        <w:spacing w:after="20" w:line="240" w:lineRule="auto"/>
        <w:ind w:left="1276" w:hanging="992"/>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Pakalpojumu sniedzējs</w:t>
      </w:r>
      <w:r w:rsidR="00386258" w:rsidRPr="00154522">
        <w:rPr>
          <w:rFonts w:ascii="Times New Roman" w:eastAsia="Times New Roman" w:hAnsi="Times New Roman"/>
          <w:sz w:val="24"/>
          <w:szCs w:val="24"/>
          <w:lang w:val="lv-LV" w:eastAsia="lv-LV"/>
        </w:rPr>
        <w:t xml:space="preserve"> nepilda Līgumā noteiktos pienākumus vai neizpilda tos pilnīgi vai Līgumā noteiktajā termiņā, vai pārkāpj normatīvo aktu prasības, un 5 (piecu) darba dienu laikā pēc aizrādījuma saņemšanas nav novērsis Pasūtītāja norādītos pārkāpumus;</w:t>
      </w:r>
    </w:p>
    <w:p w:rsidR="00386258" w:rsidRPr="00154522" w:rsidRDefault="00386258" w:rsidP="00386258">
      <w:pPr>
        <w:widowControl w:val="0"/>
        <w:numPr>
          <w:ilvl w:val="3"/>
          <w:numId w:val="7"/>
        </w:numPr>
        <w:autoSpaceDE w:val="0"/>
        <w:autoSpaceDN w:val="0"/>
        <w:adjustRightInd w:val="0"/>
        <w:spacing w:after="20" w:line="240" w:lineRule="auto"/>
        <w:ind w:left="1276" w:hanging="992"/>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 xml:space="preserve">par </w:t>
      </w:r>
      <w:r w:rsidR="008D18C6">
        <w:rPr>
          <w:rFonts w:ascii="Times New Roman" w:eastAsia="Times New Roman" w:hAnsi="Times New Roman"/>
          <w:sz w:val="24"/>
          <w:szCs w:val="24"/>
          <w:lang w:val="lv-LV" w:eastAsia="lv-LV"/>
        </w:rPr>
        <w:t>Pakalpojumu sniedzēju</w:t>
      </w:r>
      <w:r w:rsidRPr="00154522">
        <w:rPr>
          <w:rFonts w:ascii="Times New Roman" w:eastAsia="Times New Roman" w:hAnsi="Times New Roman"/>
          <w:sz w:val="24"/>
          <w:szCs w:val="24"/>
          <w:lang w:val="lv-LV" w:eastAsia="lv-LV"/>
        </w:rPr>
        <w:t xml:space="preserve"> sniegtajiem pakalpojumiem Pasūtītājs ir saņēmis </w:t>
      </w:r>
      <w:r w:rsidR="008D18C6" w:rsidRPr="00154522">
        <w:rPr>
          <w:rFonts w:ascii="Times New Roman" w:eastAsia="Times New Roman" w:hAnsi="Times New Roman"/>
          <w:sz w:val="24"/>
          <w:szCs w:val="24"/>
          <w:lang w:val="lv-LV" w:eastAsia="lv-LV"/>
        </w:rPr>
        <w:t>vairāk nekā</w:t>
      </w:r>
      <w:r w:rsidRPr="00154522">
        <w:rPr>
          <w:rFonts w:ascii="Times New Roman" w:eastAsia="Times New Roman" w:hAnsi="Times New Roman"/>
          <w:sz w:val="24"/>
          <w:szCs w:val="24"/>
          <w:lang w:val="lv-LV" w:eastAsia="lv-LV"/>
        </w:rPr>
        <w:t xml:space="preserve"> 3 pamatotas sūdzības.</w:t>
      </w:r>
    </w:p>
    <w:p w:rsidR="00DE0275" w:rsidRDefault="00386258" w:rsidP="00DE0275">
      <w:pPr>
        <w:widowControl w:val="0"/>
        <w:numPr>
          <w:ilvl w:val="3"/>
          <w:numId w:val="7"/>
        </w:numPr>
        <w:autoSpaceDE w:val="0"/>
        <w:autoSpaceDN w:val="0"/>
        <w:adjustRightInd w:val="0"/>
        <w:spacing w:after="20" w:line="240" w:lineRule="auto"/>
        <w:ind w:left="1276" w:hanging="992"/>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 xml:space="preserve">pret </w:t>
      </w:r>
      <w:r w:rsidR="007E7D9B">
        <w:rPr>
          <w:rFonts w:ascii="Times New Roman" w:eastAsia="Times New Roman" w:hAnsi="Times New Roman"/>
          <w:sz w:val="24"/>
          <w:szCs w:val="24"/>
          <w:lang w:val="lv-LV" w:eastAsia="lv-LV"/>
        </w:rPr>
        <w:t>Pakalpojumu sniedzēju</w:t>
      </w:r>
      <w:r w:rsidRPr="00154522">
        <w:rPr>
          <w:rFonts w:ascii="Times New Roman" w:eastAsia="Times New Roman" w:hAnsi="Times New Roman"/>
          <w:sz w:val="24"/>
          <w:szCs w:val="24"/>
          <w:lang w:val="lv-LV" w:eastAsia="lv-LV"/>
        </w:rPr>
        <w:t xml:space="preserve"> normatīvajos aktos noteiktajā kārtībā ir ierosināts maksātnespējas process, vai arī </w:t>
      </w:r>
      <w:r w:rsidR="007E7D9B">
        <w:rPr>
          <w:rFonts w:ascii="Times New Roman" w:eastAsia="Times New Roman" w:hAnsi="Times New Roman"/>
          <w:sz w:val="24"/>
          <w:szCs w:val="24"/>
          <w:lang w:val="lv-LV" w:eastAsia="lv-LV"/>
        </w:rPr>
        <w:t>Pakalpojumu sniedzējs</w:t>
      </w:r>
      <w:r w:rsidRPr="00154522">
        <w:rPr>
          <w:rFonts w:ascii="Times New Roman" w:eastAsia="Times New Roman" w:hAnsi="Times New Roman"/>
          <w:sz w:val="24"/>
          <w:szCs w:val="24"/>
          <w:lang w:val="lv-LV" w:eastAsia="lv-LV"/>
        </w:rPr>
        <w:t xml:space="preserve"> ir atzīts par maksātnespējīgu;</w:t>
      </w:r>
    </w:p>
    <w:p w:rsidR="00DE0275" w:rsidRDefault="00DE0275" w:rsidP="00DE0275">
      <w:pPr>
        <w:widowControl w:val="0"/>
        <w:numPr>
          <w:ilvl w:val="3"/>
          <w:numId w:val="7"/>
        </w:numPr>
        <w:autoSpaceDE w:val="0"/>
        <w:autoSpaceDN w:val="0"/>
        <w:adjustRightInd w:val="0"/>
        <w:spacing w:after="20" w:line="240" w:lineRule="auto"/>
        <w:ind w:left="1276" w:hanging="992"/>
        <w:jc w:val="both"/>
        <w:rPr>
          <w:rFonts w:ascii="Times New Roman" w:eastAsia="Times New Roman" w:hAnsi="Times New Roman"/>
          <w:sz w:val="24"/>
          <w:szCs w:val="24"/>
          <w:lang w:val="lv-LV" w:eastAsia="lv-LV"/>
        </w:rPr>
      </w:pPr>
      <w:r w:rsidRPr="00DE0275">
        <w:rPr>
          <w:rFonts w:ascii="Times New Roman" w:hAnsi="Times New Roman"/>
          <w:sz w:val="24"/>
          <w:szCs w:val="24"/>
          <w:lang w:val="lv-LV"/>
        </w:rPr>
        <w:t xml:space="preserve">Pasūtītājam </w:t>
      </w:r>
      <w:r w:rsidRPr="00DE0275">
        <w:rPr>
          <w:rFonts w:ascii="Times New Roman" w:hAnsi="Times New Roman"/>
          <w:sz w:val="24"/>
          <w:szCs w:val="24"/>
          <w:shd w:val="clear" w:color="auto" w:fill="FFFFFF"/>
          <w:lang w:val="lv-LV"/>
        </w:rPr>
        <w:t xml:space="preserve">ir tiesības vienpusēji atkāpties no Līguma pirms termiņa, ja </w:t>
      </w:r>
      <w:r w:rsidRPr="00DE0275">
        <w:rPr>
          <w:rFonts w:ascii="Times New Roman" w:hAnsi="Times New Roman"/>
          <w:sz w:val="24"/>
          <w:szCs w:val="24"/>
          <w:lang w:val="lv-LV"/>
        </w:rPr>
        <w:t>Pasūtītājam</w:t>
      </w:r>
      <w:r w:rsidRPr="00DE0275">
        <w:rPr>
          <w:rFonts w:ascii="Times New Roman" w:hAnsi="Times New Roman"/>
          <w:sz w:val="24"/>
          <w:szCs w:val="24"/>
          <w:shd w:val="clear" w:color="auto" w:fill="FFFFFF"/>
          <w:lang w:val="lv-LV"/>
        </w:rPr>
        <w:t xml:space="preserve"> nav pieejams finansējums, kurš tiek piešķirts pamatojoties uz Pasūtītāja un Labklājības ministrijas savstarpēji noslēgto līgumu LM 2017/24-1-04/09.</w:t>
      </w:r>
    </w:p>
    <w:p w:rsidR="00DE0275" w:rsidRPr="00DE0275" w:rsidRDefault="00DE0275" w:rsidP="00DE0275">
      <w:pPr>
        <w:widowControl w:val="0"/>
        <w:numPr>
          <w:ilvl w:val="3"/>
          <w:numId w:val="7"/>
        </w:numPr>
        <w:autoSpaceDE w:val="0"/>
        <w:autoSpaceDN w:val="0"/>
        <w:adjustRightInd w:val="0"/>
        <w:spacing w:after="20" w:line="240" w:lineRule="auto"/>
        <w:ind w:left="1276" w:hanging="992"/>
        <w:jc w:val="both"/>
        <w:rPr>
          <w:rFonts w:ascii="Times New Roman" w:eastAsia="Times New Roman" w:hAnsi="Times New Roman"/>
          <w:sz w:val="24"/>
          <w:szCs w:val="24"/>
          <w:lang w:val="lv-LV" w:eastAsia="lv-LV"/>
        </w:rPr>
      </w:pPr>
      <w:r w:rsidRPr="00DE0275">
        <w:rPr>
          <w:rFonts w:ascii="Times New Roman" w:hAnsi="Times New Roman"/>
          <w:sz w:val="24"/>
          <w:szCs w:val="24"/>
          <w:lang w:val="lv-LV"/>
        </w:rPr>
        <w:t xml:space="preserve">Pasūtītājam </w:t>
      </w:r>
      <w:r w:rsidRPr="00DE0275">
        <w:rPr>
          <w:rFonts w:ascii="Times New Roman" w:hAnsi="Times New Roman"/>
          <w:sz w:val="24"/>
          <w:szCs w:val="24"/>
          <w:shd w:val="clear" w:color="auto" w:fill="FFFFFF"/>
          <w:lang w:val="lv-LV"/>
        </w:rPr>
        <w:t xml:space="preserve">ir tiesības vienpusēji atkāpties no Līguma pirms termiņa, ja mainās citi nosacījumi, kas ietekmē Līguma izpildi, kā arī </w:t>
      </w:r>
      <w:r w:rsidRPr="00DE0275">
        <w:rPr>
          <w:rStyle w:val="apple-converted-space"/>
          <w:rFonts w:ascii="Times New Roman" w:hAnsi="Times New Roman"/>
          <w:sz w:val="24"/>
          <w:szCs w:val="24"/>
          <w:shd w:val="clear" w:color="auto" w:fill="FFFFFF"/>
          <w:lang w:val="lv-LV"/>
        </w:rPr>
        <w:t>gadījumos, kas noteikti</w:t>
      </w:r>
      <w:r w:rsidRPr="00DE0275">
        <w:rPr>
          <w:rStyle w:val="apple-converted-space"/>
          <w:rFonts w:ascii="Times New Roman" w:hAnsi="Times New Roman"/>
          <w:sz w:val="24"/>
          <w:szCs w:val="24"/>
          <w:lang w:val="lv-LV"/>
        </w:rPr>
        <w:t xml:space="preserve"> </w:t>
      </w:r>
      <w:r w:rsidRPr="00DE0275">
        <w:rPr>
          <w:rFonts w:ascii="Times New Roman" w:hAnsi="Times New Roman"/>
          <w:sz w:val="24"/>
          <w:szCs w:val="24"/>
          <w:lang w:val="lv-LV"/>
        </w:rPr>
        <w:t xml:space="preserve">PIL 64. panta pirmajā daļā. </w:t>
      </w:r>
      <w:r w:rsidRPr="00DE0275">
        <w:rPr>
          <w:rFonts w:ascii="Times New Roman" w:hAnsi="Times New Roman"/>
          <w:sz w:val="24"/>
          <w:szCs w:val="24"/>
          <w:shd w:val="clear" w:color="auto" w:fill="FFFFFF"/>
          <w:lang w:val="lv-LV"/>
        </w:rPr>
        <w:t xml:space="preserve"> Līgumu izbeidz pirms termiņa, </w:t>
      </w:r>
      <w:r w:rsidRPr="00DE0275">
        <w:rPr>
          <w:rFonts w:ascii="Times New Roman" w:hAnsi="Times New Roman"/>
          <w:sz w:val="24"/>
          <w:szCs w:val="24"/>
          <w:lang w:val="lv-LV"/>
        </w:rPr>
        <w:t xml:space="preserve">Pasūtītājs samaksā </w:t>
      </w:r>
      <w:r w:rsidR="00E976B8">
        <w:rPr>
          <w:rFonts w:ascii="Times New Roman" w:eastAsia="Times New Roman" w:hAnsi="Times New Roman"/>
          <w:sz w:val="24"/>
          <w:szCs w:val="24"/>
          <w:lang w:val="lv-LV" w:eastAsia="lv-LV"/>
        </w:rPr>
        <w:t>Pakalpojuma sniedzējam</w:t>
      </w:r>
      <w:r w:rsidRPr="00DE0275">
        <w:rPr>
          <w:rFonts w:ascii="Times New Roman" w:hAnsi="Times New Roman"/>
          <w:sz w:val="24"/>
          <w:szCs w:val="24"/>
          <w:lang w:val="lv-LV"/>
        </w:rPr>
        <w:t xml:space="preserve"> par faktiski veikto darbu, un līgumslēdzēji vienojas par nosūtīto personu apkalpošanas kārtību.</w:t>
      </w:r>
    </w:p>
    <w:p w:rsidR="00386258" w:rsidRPr="0073015C" w:rsidRDefault="00386258" w:rsidP="00386258">
      <w:pPr>
        <w:pStyle w:val="ListParagraph"/>
        <w:widowControl w:val="0"/>
        <w:numPr>
          <w:ilvl w:val="2"/>
          <w:numId w:val="7"/>
        </w:numPr>
        <w:autoSpaceDE w:val="0"/>
        <w:autoSpaceDN w:val="0"/>
        <w:adjustRightInd w:val="0"/>
        <w:spacing w:after="20"/>
        <w:jc w:val="both"/>
        <w:rPr>
          <w:rFonts w:ascii="Times New Roman" w:eastAsia="Times New Roman" w:hAnsi="Times New Roman"/>
          <w:szCs w:val="24"/>
        </w:rPr>
      </w:pPr>
      <w:r w:rsidRPr="0073015C">
        <w:rPr>
          <w:rFonts w:ascii="Times New Roman" w:eastAsia="Times New Roman" w:hAnsi="Times New Roman"/>
          <w:szCs w:val="24"/>
        </w:rPr>
        <w:t xml:space="preserve">Pasūtītājs vienpusēji, ne mazāk kā 1 (vienu) mēnesi iepriekš brīdinot </w:t>
      </w:r>
      <w:r w:rsidR="007E7D9B">
        <w:rPr>
          <w:rFonts w:ascii="Times New Roman" w:eastAsia="Times New Roman" w:hAnsi="Times New Roman"/>
          <w:szCs w:val="24"/>
        </w:rPr>
        <w:t>Pakalpojumu sniedzēju</w:t>
      </w:r>
      <w:r w:rsidRPr="0073015C">
        <w:rPr>
          <w:rFonts w:ascii="Times New Roman" w:eastAsia="Times New Roman" w:hAnsi="Times New Roman"/>
          <w:szCs w:val="24"/>
        </w:rPr>
        <w:t>;</w:t>
      </w:r>
    </w:p>
    <w:p w:rsidR="00386258" w:rsidRPr="007E7D9B" w:rsidRDefault="007E7D9B" w:rsidP="007E7D9B">
      <w:pPr>
        <w:pStyle w:val="ListParagraph"/>
        <w:widowControl w:val="0"/>
        <w:numPr>
          <w:ilvl w:val="2"/>
          <w:numId w:val="7"/>
        </w:numPr>
        <w:autoSpaceDE w:val="0"/>
        <w:autoSpaceDN w:val="0"/>
        <w:adjustRightInd w:val="0"/>
        <w:spacing w:after="20"/>
        <w:jc w:val="both"/>
        <w:rPr>
          <w:rFonts w:ascii="Times New Roman" w:eastAsia="Times New Roman" w:hAnsi="Times New Roman"/>
          <w:szCs w:val="24"/>
        </w:rPr>
      </w:pPr>
      <w:r>
        <w:rPr>
          <w:rFonts w:ascii="Times New Roman" w:eastAsia="Times New Roman" w:hAnsi="Times New Roman"/>
          <w:szCs w:val="24"/>
        </w:rPr>
        <w:t>Pakalpojumu sniedzējs</w:t>
      </w:r>
      <w:r w:rsidR="00386258" w:rsidRPr="0073015C">
        <w:rPr>
          <w:rFonts w:ascii="Times New Roman" w:eastAsia="Times New Roman" w:hAnsi="Times New Roman"/>
          <w:szCs w:val="24"/>
        </w:rPr>
        <w:t xml:space="preserve"> vienpusēji, ne mazāk kā 2 (divus) mēnešus iepriekš brīdinot Pasūtītāju.</w:t>
      </w:r>
    </w:p>
    <w:p w:rsidR="00386258" w:rsidRPr="0073015C" w:rsidRDefault="00386258" w:rsidP="00386258">
      <w:pPr>
        <w:pStyle w:val="ListParagraph"/>
        <w:widowControl w:val="0"/>
        <w:numPr>
          <w:ilvl w:val="1"/>
          <w:numId w:val="7"/>
        </w:numPr>
        <w:autoSpaceDE w:val="0"/>
        <w:autoSpaceDN w:val="0"/>
        <w:adjustRightInd w:val="0"/>
        <w:spacing w:after="20"/>
        <w:jc w:val="both"/>
        <w:rPr>
          <w:rFonts w:ascii="Times New Roman" w:eastAsia="Times New Roman" w:hAnsi="Times New Roman"/>
          <w:szCs w:val="24"/>
        </w:rPr>
      </w:pPr>
      <w:r w:rsidRPr="0073015C">
        <w:rPr>
          <w:rFonts w:ascii="Times New Roman" w:hAnsi="Times New Roman"/>
          <w:szCs w:val="24"/>
        </w:rPr>
        <w:t>Vispārīgās vienošanās līguma grozījumi pieļaujami, ja tie nemaina Vispārīgās vienoša</w:t>
      </w:r>
      <w:r w:rsidR="00061E5C">
        <w:rPr>
          <w:rFonts w:ascii="Times New Roman" w:hAnsi="Times New Roman"/>
          <w:szCs w:val="24"/>
        </w:rPr>
        <w:t xml:space="preserve">nās līguma vispārējo raksturu. </w:t>
      </w:r>
      <w:r w:rsidRPr="0073015C">
        <w:rPr>
          <w:rFonts w:ascii="Times New Roman" w:hAnsi="Times New Roman"/>
          <w:szCs w:val="24"/>
        </w:rPr>
        <w:t>Šajā gadījumā grozījumi nevar pārsniegt 10% no sākotnējās Iepirkuma līguma līgumcenas, un ja grozījumi atbilst Publisko iepirkumu likuma 61. panta piektās daļas regulējumam.</w:t>
      </w:r>
    </w:p>
    <w:p w:rsidR="00386258" w:rsidRPr="0073015C" w:rsidRDefault="00386258" w:rsidP="00386258">
      <w:pPr>
        <w:pStyle w:val="ListParagraph"/>
        <w:widowControl w:val="0"/>
        <w:numPr>
          <w:ilvl w:val="1"/>
          <w:numId w:val="7"/>
        </w:numPr>
        <w:autoSpaceDE w:val="0"/>
        <w:autoSpaceDN w:val="0"/>
        <w:adjustRightInd w:val="0"/>
        <w:spacing w:after="20"/>
        <w:jc w:val="both"/>
        <w:rPr>
          <w:rFonts w:ascii="Times New Roman" w:eastAsia="Times New Roman" w:hAnsi="Times New Roman"/>
          <w:szCs w:val="24"/>
        </w:rPr>
      </w:pPr>
      <w:r w:rsidRPr="0073015C">
        <w:rPr>
          <w:rFonts w:ascii="Times New Roman" w:hAnsi="Times New Roman"/>
          <w:szCs w:val="24"/>
        </w:rPr>
        <w:t xml:space="preserve">Lai veiktu grozījumus Vispārīgās vienošanās līgumā vai Iepirkuma līgumā pēc </w:t>
      </w:r>
      <w:r w:rsidR="00061E5C">
        <w:rPr>
          <w:rFonts w:ascii="Times New Roman" w:eastAsia="Times New Roman" w:hAnsi="Times New Roman"/>
          <w:szCs w:val="24"/>
        </w:rPr>
        <w:t>Pakalpojumu sniedzēja</w:t>
      </w:r>
      <w:r w:rsidRPr="0073015C">
        <w:rPr>
          <w:rFonts w:ascii="Times New Roman" w:hAnsi="Times New Roman"/>
          <w:szCs w:val="24"/>
        </w:rPr>
        <w:t xml:space="preserve"> ierosinājuma, </w:t>
      </w:r>
      <w:r w:rsidR="00061E5C">
        <w:rPr>
          <w:rFonts w:ascii="Times New Roman" w:eastAsia="Times New Roman" w:hAnsi="Times New Roman"/>
          <w:szCs w:val="24"/>
        </w:rPr>
        <w:t>Pakalpojumu sniedzējam</w:t>
      </w:r>
      <w:r w:rsidRPr="0073015C">
        <w:rPr>
          <w:rFonts w:ascii="Times New Roman" w:hAnsi="Times New Roman"/>
          <w:szCs w:val="24"/>
        </w:rPr>
        <w:t xml:space="preserve"> </w:t>
      </w:r>
      <w:r w:rsidRPr="0073015C">
        <w:rPr>
          <w:rFonts w:ascii="Times New Roman" w:hAnsi="Times New Roman"/>
          <w:color w:val="414142"/>
          <w:szCs w:val="24"/>
          <w:shd w:val="clear" w:color="auto" w:fill="FFFFFF"/>
        </w:rPr>
        <w:t xml:space="preserve">jāiesniedz </w:t>
      </w:r>
      <w:r w:rsidRPr="0073015C">
        <w:rPr>
          <w:rFonts w:ascii="Times New Roman" w:hAnsi="Times New Roman"/>
          <w:szCs w:val="24"/>
        </w:rPr>
        <w:t xml:space="preserve">pasūtītājam </w:t>
      </w:r>
      <w:r w:rsidRPr="0073015C">
        <w:rPr>
          <w:rFonts w:ascii="Times New Roman" w:hAnsi="Times New Roman"/>
          <w:color w:val="414142"/>
          <w:szCs w:val="24"/>
          <w:shd w:val="clear" w:color="auto" w:fill="FFFFFF"/>
        </w:rPr>
        <w:t>rakstisks pieteikums</w:t>
      </w:r>
      <w:r w:rsidRPr="0073015C">
        <w:rPr>
          <w:rFonts w:ascii="Times New Roman" w:hAnsi="Times New Roman"/>
          <w:szCs w:val="24"/>
        </w:rPr>
        <w:t>, pamatojot grozījumu nepieciešamību, un jāpievieno attiecīgie dokumenti (ja attiecināms). Šajos gadījumos pasūtītājs vadās no PIL regulējuma.</w:t>
      </w:r>
    </w:p>
    <w:p w:rsidR="00386258" w:rsidRPr="00154522" w:rsidRDefault="00386258" w:rsidP="00386258">
      <w:pPr>
        <w:widowControl w:val="0"/>
        <w:numPr>
          <w:ilvl w:val="0"/>
          <w:numId w:val="7"/>
        </w:numPr>
        <w:tabs>
          <w:tab w:val="clear" w:pos="540"/>
        </w:tabs>
        <w:autoSpaceDE w:val="0"/>
        <w:autoSpaceDN w:val="0"/>
        <w:adjustRightInd w:val="0"/>
        <w:spacing w:before="40" w:after="40" w:line="240" w:lineRule="auto"/>
        <w:ind w:left="425" w:hanging="425"/>
        <w:jc w:val="center"/>
        <w:rPr>
          <w:rFonts w:ascii="Times New Roman" w:eastAsia="Times New Roman" w:hAnsi="Times New Roman"/>
          <w:b/>
          <w:sz w:val="24"/>
          <w:szCs w:val="24"/>
          <w:lang w:val="lv-LV" w:eastAsia="lv-LV"/>
        </w:rPr>
      </w:pPr>
      <w:r w:rsidRPr="00154522">
        <w:rPr>
          <w:rFonts w:ascii="Times New Roman" w:eastAsia="Times New Roman" w:hAnsi="Times New Roman"/>
          <w:b/>
          <w:sz w:val="24"/>
          <w:szCs w:val="24"/>
          <w:lang w:val="lv-LV" w:eastAsia="lv-LV"/>
        </w:rPr>
        <w:t>Nepārvarama vara</w:t>
      </w:r>
    </w:p>
    <w:p w:rsidR="00386258" w:rsidRPr="00154522" w:rsidRDefault="00386258" w:rsidP="00386258">
      <w:pPr>
        <w:widowControl w:val="0"/>
        <w:numPr>
          <w:ilvl w:val="1"/>
          <w:numId w:val="7"/>
        </w:numPr>
        <w:autoSpaceDE w:val="0"/>
        <w:autoSpaceDN w:val="0"/>
        <w:adjustRightInd w:val="0"/>
        <w:spacing w:after="0" w:line="240" w:lineRule="auto"/>
        <w:ind w:left="567" w:hanging="567"/>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Puses atbrīvotas no atbildības par daļēju vai pilnīgu saistību neizpildi, kas radusies nepārvaramas varas rezultātā. Šādos gadījumos Pušu attiecības risināmas saskaņā ar normatīvajiem aktiem.</w:t>
      </w:r>
    </w:p>
    <w:p w:rsidR="00386258" w:rsidRPr="00154522" w:rsidRDefault="00386258" w:rsidP="00386258">
      <w:pPr>
        <w:widowControl w:val="0"/>
        <w:numPr>
          <w:ilvl w:val="0"/>
          <w:numId w:val="7"/>
        </w:numPr>
        <w:autoSpaceDE w:val="0"/>
        <w:autoSpaceDN w:val="0"/>
        <w:adjustRightInd w:val="0"/>
        <w:spacing w:before="20" w:after="20" w:line="240" w:lineRule="auto"/>
        <w:ind w:left="425" w:hanging="425"/>
        <w:jc w:val="center"/>
        <w:rPr>
          <w:rFonts w:ascii="Times New Roman" w:eastAsia="Times New Roman" w:hAnsi="Times New Roman"/>
          <w:b/>
          <w:sz w:val="24"/>
          <w:szCs w:val="24"/>
          <w:lang w:val="lv-LV" w:eastAsia="lv-LV"/>
        </w:rPr>
      </w:pPr>
      <w:r w:rsidRPr="00154522">
        <w:rPr>
          <w:rFonts w:ascii="Times New Roman" w:eastAsia="Times New Roman" w:hAnsi="Times New Roman"/>
          <w:b/>
          <w:sz w:val="24"/>
          <w:szCs w:val="24"/>
          <w:lang w:val="lv-LV" w:eastAsia="lv-LV"/>
        </w:rPr>
        <w:t>Citi noteikumi</w:t>
      </w:r>
    </w:p>
    <w:p w:rsidR="00386258" w:rsidRPr="00154522" w:rsidRDefault="00386258" w:rsidP="00386258">
      <w:pPr>
        <w:widowControl w:val="0"/>
        <w:numPr>
          <w:ilvl w:val="1"/>
          <w:numId w:val="7"/>
        </w:numPr>
        <w:autoSpaceDE w:val="0"/>
        <w:autoSpaceDN w:val="0"/>
        <w:adjustRightInd w:val="0"/>
        <w:spacing w:after="0" w:line="240" w:lineRule="auto"/>
        <w:ind w:left="567" w:hanging="567"/>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rPr>
        <w:t>Puses apstiprina, ka Līgumu slēdz, saskaņojot Pušu gribu, kas radusies brīvi – bez maldības, viltus vai spaidiem, Pusēm labprātīgi, un pilnīgi vienojoties un Puses saprot Līguma saturu.</w:t>
      </w:r>
    </w:p>
    <w:p w:rsidR="00386258" w:rsidRPr="00154522" w:rsidRDefault="00386258" w:rsidP="00386258">
      <w:pPr>
        <w:widowControl w:val="0"/>
        <w:numPr>
          <w:ilvl w:val="1"/>
          <w:numId w:val="7"/>
        </w:numPr>
        <w:autoSpaceDE w:val="0"/>
        <w:autoSpaceDN w:val="0"/>
        <w:adjustRightInd w:val="0"/>
        <w:spacing w:after="20" w:line="240" w:lineRule="auto"/>
        <w:ind w:left="567" w:hanging="567"/>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rPr>
        <w:t xml:space="preserve">Līgums ir saistošs Pasūtītājam un </w:t>
      </w:r>
      <w:r w:rsidR="00E976B8">
        <w:rPr>
          <w:rFonts w:ascii="Times New Roman" w:eastAsia="Times New Roman" w:hAnsi="Times New Roman"/>
          <w:sz w:val="24"/>
          <w:szCs w:val="24"/>
          <w:lang w:val="lv-LV" w:eastAsia="lv-LV"/>
        </w:rPr>
        <w:t>Pakalpojuma sniedzējam</w:t>
      </w:r>
      <w:r w:rsidRPr="00154522">
        <w:rPr>
          <w:rFonts w:ascii="Times New Roman" w:eastAsia="Times New Roman" w:hAnsi="Times New Roman"/>
          <w:sz w:val="24"/>
          <w:szCs w:val="24"/>
          <w:lang w:val="lv-LV"/>
        </w:rPr>
        <w:t>, kā arī visām trešajām personām, kas likumīgi pārņem viņu tiesības un pienākumus</w:t>
      </w:r>
      <w:r w:rsidRPr="00154522">
        <w:rPr>
          <w:rFonts w:ascii="Times New Roman" w:eastAsia="Times New Roman" w:hAnsi="Times New Roman"/>
          <w:sz w:val="24"/>
          <w:szCs w:val="24"/>
          <w:lang w:val="lv-LV" w:eastAsia="lv-LV"/>
        </w:rPr>
        <w:t>.</w:t>
      </w:r>
    </w:p>
    <w:p w:rsidR="00386258" w:rsidRPr="00154522" w:rsidRDefault="00386258" w:rsidP="00386258">
      <w:pPr>
        <w:widowControl w:val="0"/>
        <w:numPr>
          <w:ilvl w:val="1"/>
          <w:numId w:val="7"/>
        </w:numPr>
        <w:autoSpaceDE w:val="0"/>
        <w:autoSpaceDN w:val="0"/>
        <w:adjustRightInd w:val="0"/>
        <w:spacing w:after="20" w:line="240" w:lineRule="auto"/>
        <w:ind w:left="567" w:hanging="567"/>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 xml:space="preserve">Visa Līgumā noteiktā un ar Līgumu saistītā rakstveidā nododamā korespondence un paziņojumi starp Pusēm tiek nosūtīta elektroniski uz e-pasta adresi: </w:t>
      </w:r>
      <w:hyperlink r:id="rId39" w:history="1">
        <w:r w:rsidRPr="00154522">
          <w:rPr>
            <w:rFonts w:ascii="Times New Roman" w:eastAsia="Times New Roman" w:hAnsi="Times New Roman"/>
            <w:sz w:val="24"/>
            <w:szCs w:val="24"/>
            <w:u w:val="single"/>
            <w:lang w:val="lv-LV" w:eastAsia="lv-LV"/>
          </w:rPr>
          <w:t>vtpc@nrc.lv</w:t>
        </w:r>
      </w:hyperlink>
      <w:r w:rsidRPr="00154522">
        <w:rPr>
          <w:rFonts w:ascii="Times New Roman" w:eastAsia="Times New Roman" w:hAnsi="Times New Roman"/>
          <w:sz w:val="24"/>
          <w:szCs w:val="24"/>
          <w:lang w:val="lv-LV" w:eastAsia="lv-LV"/>
        </w:rPr>
        <w:t xml:space="preserve">. Dokumentu </w:t>
      </w:r>
      <w:r w:rsidRPr="00154522">
        <w:rPr>
          <w:rFonts w:ascii="Times New Roman" w:eastAsia="Times New Roman" w:hAnsi="Times New Roman"/>
          <w:sz w:val="24"/>
          <w:szCs w:val="24"/>
          <w:lang w:val="lv-LV" w:eastAsia="lv-LV"/>
        </w:rPr>
        <w:lastRenderedPageBreak/>
        <w:t>oriģināli tiek nosūtīti pa pastu uz attiecīgās Puses adresi, kura norādīta Līgumā vai piegādāti personīgi attiecīgajai Pusei, izņemot gadījumus, ja Līgumā ir norādīts citādi.</w:t>
      </w:r>
    </w:p>
    <w:p w:rsidR="00386258" w:rsidRPr="00154522" w:rsidRDefault="00386258" w:rsidP="00386258">
      <w:pPr>
        <w:widowControl w:val="0"/>
        <w:numPr>
          <w:ilvl w:val="1"/>
          <w:numId w:val="7"/>
        </w:numPr>
        <w:autoSpaceDE w:val="0"/>
        <w:autoSpaceDN w:val="0"/>
        <w:adjustRightInd w:val="0"/>
        <w:spacing w:after="20" w:line="240" w:lineRule="auto"/>
        <w:ind w:left="567" w:hanging="567"/>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Ja dokumenti tiek nosūtīti pa pastu 8.3. apakšpunktā noteiktajā kārtībā, uzskatāms, ka adresāts tos ir saņēmis 7. dienā pēc to nodošanas pastā.</w:t>
      </w:r>
    </w:p>
    <w:p w:rsidR="00386258" w:rsidRPr="00154522" w:rsidRDefault="00386258" w:rsidP="00386258">
      <w:pPr>
        <w:widowControl w:val="0"/>
        <w:numPr>
          <w:ilvl w:val="1"/>
          <w:numId w:val="7"/>
        </w:numPr>
        <w:autoSpaceDE w:val="0"/>
        <w:autoSpaceDN w:val="0"/>
        <w:adjustRightInd w:val="0"/>
        <w:spacing w:after="20" w:line="240" w:lineRule="auto"/>
        <w:ind w:left="567" w:hanging="567"/>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 xml:space="preserve">Jebkāda ar Līgumu saistītā un jebkurā formā pieejamā informācija vai citāda veida dati un </w:t>
      </w:r>
      <w:r w:rsidR="00DC1489">
        <w:rPr>
          <w:rFonts w:ascii="Times New Roman" w:eastAsia="Times New Roman" w:hAnsi="Times New Roman"/>
          <w:sz w:val="24"/>
          <w:szCs w:val="24"/>
          <w:lang w:val="lv-LV" w:eastAsia="lv-LV"/>
        </w:rPr>
        <w:t>Pakalpojuma sniedzēja</w:t>
      </w:r>
      <w:r w:rsidRPr="00154522">
        <w:rPr>
          <w:rFonts w:ascii="Times New Roman" w:eastAsia="Times New Roman" w:hAnsi="Times New Roman"/>
          <w:sz w:val="24"/>
          <w:szCs w:val="24"/>
          <w:lang w:val="lv-LV" w:eastAsia="lv-LV"/>
        </w:rPr>
        <w:t xml:space="preserve">, saskaņā ar Līgumu sagatavotās materiālās vērtības, pieder Pasūtītājam un ir tā īpašums. </w:t>
      </w:r>
      <w:r w:rsidR="00916B3A">
        <w:rPr>
          <w:rFonts w:ascii="Times New Roman" w:eastAsia="Times New Roman" w:hAnsi="Times New Roman"/>
          <w:sz w:val="24"/>
          <w:szCs w:val="24"/>
          <w:lang w:val="lv-LV" w:eastAsia="lv-LV"/>
        </w:rPr>
        <w:t>Pakalpojuma sniedzējam</w:t>
      </w:r>
      <w:r w:rsidRPr="00154522">
        <w:rPr>
          <w:rFonts w:ascii="Times New Roman" w:eastAsia="Times New Roman" w:hAnsi="Times New Roman"/>
          <w:sz w:val="24"/>
          <w:szCs w:val="24"/>
          <w:lang w:val="lv-LV" w:eastAsia="lv-LV"/>
        </w:rPr>
        <w:t xml:space="preserve"> nav tiesību jebkādā veidā ierobežot Pasūtītāja tiesības brīvi un pēc saviem ieskatiem rīkoties ar tiem.</w:t>
      </w:r>
    </w:p>
    <w:p w:rsidR="00386258" w:rsidRPr="00154522" w:rsidRDefault="00386258" w:rsidP="00386258">
      <w:pPr>
        <w:widowControl w:val="0"/>
        <w:numPr>
          <w:ilvl w:val="1"/>
          <w:numId w:val="7"/>
        </w:numPr>
        <w:autoSpaceDE w:val="0"/>
        <w:autoSpaceDN w:val="0"/>
        <w:adjustRightInd w:val="0"/>
        <w:spacing w:after="20" w:line="240" w:lineRule="auto"/>
        <w:ind w:left="567" w:hanging="567"/>
        <w:jc w:val="both"/>
        <w:rPr>
          <w:rFonts w:ascii="Times New Roman" w:eastAsia="Times New Roman" w:hAnsi="Times New Roman"/>
          <w:sz w:val="24"/>
          <w:szCs w:val="24"/>
          <w:lang w:val="lv-LV" w:eastAsia="lv-LV"/>
        </w:rPr>
      </w:pPr>
      <w:r w:rsidRPr="00154522">
        <w:rPr>
          <w:rFonts w:ascii="Times New Roman" w:eastAsiaTheme="minorHAnsi" w:hAnsi="Times New Roman"/>
          <w:sz w:val="24"/>
          <w:szCs w:val="24"/>
          <w:lang w:val="lv-LV"/>
        </w:rPr>
        <w:t>Gadījumos, kas nav paredzēti Līgumā, Puses rīkojas saskaņā ar LR normatīvajiem aktiem</w:t>
      </w:r>
      <w:r w:rsidRPr="00154522">
        <w:rPr>
          <w:rFonts w:ascii="Times New Roman" w:eastAsia="Times New Roman" w:hAnsi="Times New Roman"/>
          <w:sz w:val="24"/>
          <w:szCs w:val="24"/>
          <w:lang w:val="lv-LV" w:eastAsia="lv-LV"/>
        </w:rPr>
        <w:t>.</w:t>
      </w:r>
    </w:p>
    <w:p w:rsidR="00386258" w:rsidRPr="00154522" w:rsidRDefault="00386258" w:rsidP="00386258">
      <w:pPr>
        <w:widowControl w:val="0"/>
        <w:numPr>
          <w:ilvl w:val="1"/>
          <w:numId w:val="7"/>
        </w:numPr>
        <w:autoSpaceDE w:val="0"/>
        <w:autoSpaceDN w:val="0"/>
        <w:adjustRightInd w:val="0"/>
        <w:spacing w:after="20" w:line="240" w:lineRule="auto"/>
        <w:ind w:left="567" w:hanging="567"/>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rPr>
        <w:t xml:space="preserve">Katrai Pusei nekavējoties, bet </w:t>
      </w:r>
      <w:r w:rsidRPr="00154522">
        <w:rPr>
          <w:rFonts w:ascii="Times New Roman" w:eastAsia="Times New Roman" w:hAnsi="Times New Roman"/>
          <w:bCs/>
          <w:sz w:val="24"/>
          <w:szCs w:val="24"/>
          <w:lang w:val="lv-LV" w:eastAsia="lv-LV"/>
        </w:rPr>
        <w:t>ne vēlāk kā 3 darba dienu laikā</w:t>
      </w:r>
      <w:r w:rsidRPr="00154522">
        <w:rPr>
          <w:rFonts w:ascii="Times New Roman" w:eastAsia="Times New Roman" w:hAnsi="Times New Roman"/>
          <w:sz w:val="24"/>
          <w:szCs w:val="24"/>
          <w:lang w:val="lv-LV"/>
        </w:rPr>
        <w:t>, ir jāziņo otrai Pusei par savas juridiskās adreses vai norēķinu rekvizītu maiņu.</w:t>
      </w:r>
    </w:p>
    <w:p w:rsidR="00386258" w:rsidRPr="00154522" w:rsidRDefault="00386258" w:rsidP="00386258">
      <w:pPr>
        <w:widowControl w:val="0"/>
        <w:numPr>
          <w:ilvl w:val="1"/>
          <w:numId w:val="7"/>
        </w:numPr>
        <w:autoSpaceDE w:val="0"/>
        <w:autoSpaceDN w:val="0"/>
        <w:adjustRightInd w:val="0"/>
        <w:spacing w:after="20" w:line="240" w:lineRule="auto"/>
        <w:ind w:left="567" w:hanging="567"/>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Visi Līguma pielikumi un papildus vienošanās pie Līguma ir neatņemamas tā sastāvdaļas.</w:t>
      </w:r>
    </w:p>
    <w:p w:rsidR="00386258" w:rsidRPr="00154522" w:rsidRDefault="00386258" w:rsidP="00386258">
      <w:pPr>
        <w:widowControl w:val="0"/>
        <w:numPr>
          <w:ilvl w:val="1"/>
          <w:numId w:val="7"/>
        </w:numPr>
        <w:autoSpaceDE w:val="0"/>
        <w:autoSpaceDN w:val="0"/>
        <w:adjustRightInd w:val="0"/>
        <w:spacing w:after="20" w:line="240" w:lineRule="auto"/>
        <w:ind w:left="567" w:hanging="567"/>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rPr>
        <w:t>Jebkādi mutvārdos izteikti Līguma papildinājumi netiks uzskatīti par Līguma nosacījumiem un visas izmaiņas, un papildinājumi attiecībā uz Līgumu stāsies spēkā tikai pēc to noformēšanas rakstveidā, un Pušu parakstīšanas.</w:t>
      </w:r>
    </w:p>
    <w:p w:rsidR="00386258" w:rsidRPr="00154522" w:rsidRDefault="00386258" w:rsidP="00386258">
      <w:pPr>
        <w:widowControl w:val="0"/>
        <w:numPr>
          <w:ilvl w:val="1"/>
          <w:numId w:val="7"/>
        </w:numPr>
        <w:autoSpaceDE w:val="0"/>
        <w:autoSpaceDN w:val="0"/>
        <w:adjustRightInd w:val="0"/>
        <w:spacing w:after="0" w:line="240" w:lineRule="auto"/>
        <w:ind w:left="567" w:hanging="567"/>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rPr>
        <w:t xml:space="preserve">Līgums ir sastādīts latviešu valodā </w:t>
      </w:r>
      <w:r w:rsidRPr="00154522">
        <w:rPr>
          <w:rFonts w:ascii="Times New Roman" w:eastAsia="Times New Roman" w:hAnsi="Times New Roman"/>
          <w:bCs/>
          <w:sz w:val="24"/>
          <w:szCs w:val="24"/>
          <w:lang w:val="lv-LV" w:eastAsia="lv-LV"/>
        </w:rPr>
        <w:t>2 (divos)</w:t>
      </w:r>
      <w:r w:rsidRPr="00154522">
        <w:rPr>
          <w:rFonts w:ascii="Times New Roman" w:eastAsia="Times New Roman" w:hAnsi="Times New Roman"/>
          <w:sz w:val="24"/>
          <w:szCs w:val="24"/>
          <w:lang w:val="lv-LV"/>
        </w:rPr>
        <w:t xml:space="preserve"> eksemplāros uz pamatteksta </w:t>
      </w:r>
      <w:r w:rsidRPr="00154522">
        <w:rPr>
          <w:rFonts w:ascii="Times New Roman" w:eastAsia="Times New Roman" w:hAnsi="Times New Roman"/>
          <w:bCs/>
          <w:sz w:val="24"/>
          <w:szCs w:val="24"/>
          <w:lang w:val="lv-LV" w:eastAsia="lv-LV"/>
        </w:rPr>
        <w:t>__ (_____)</w:t>
      </w:r>
      <w:r w:rsidRPr="00154522">
        <w:rPr>
          <w:rFonts w:ascii="Times New Roman" w:eastAsia="Times New Roman" w:hAnsi="Times New Roman"/>
          <w:sz w:val="24"/>
          <w:szCs w:val="24"/>
          <w:lang w:val="lv-LV"/>
        </w:rPr>
        <w:t xml:space="preserve"> lapām ar </w:t>
      </w:r>
      <w:r w:rsidRPr="00154522">
        <w:rPr>
          <w:rFonts w:ascii="Times New Roman" w:eastAsia="Times New Roman" w:hAnsi="Times New Roman"/>
          <w:bCs/>
          <w:sz w:val="24"/>
          <w:szCs w:val="24"/>
          <w:lang w:val="lv-LV" w:eastAsia="lv-LV"/>
        </w:rPr>
        <w:t>__ (______)</w:t>
      </w:r>
      <w:r w:rsidRPr="00154522">
        <w:rPr>
          <w:rFonts w:ascii="Times New Roman" w:eastAsia="Times New Roman" w:hAnsi="Times New Roman"/>
          <w:sz w:val="24"/>
          <w:szCs w:val="24"/>
          <w:lang w:val="lv-LV"/>
        </w:rPr>
        <w:t xml:space="preserve"> Līguma pielikumiem katrs uz Līguma parakstīšanas dienu. Viens Līguma eksemplārs glabājas pie Pasūtītāja, bet otrs pie</w:t>
      </w:r>
      <w:r w:rsidR="00DC1489" w:rsidRPr="00DC1489">
        <w:rPr>
          <w:rFonts w:ascii="Times New Roman" w:eastAsia="Times New Roman" w:hAnsi="Times New Roman"/>
          <w:sz w:val="24"/>
          <w:szCs w:val="24"/>
          <w:lang w:val="lv-LV" w:eastAsia="lv-LV"/>
        </w:rPr>
        <w:t xml:space="preserve"> </w:t>
      </w:r>
      <w:r w:rsidR="00DC1489">
        <w:rPr>
          <w:rFonts w:ascii="Times New Roman" w:eastAsia="Times New Roman" w:hAnsi="Times New Roman"/>
          <w:sz w:val="24"/>
          <w:szCs w:val="24"/>
          <w:lang w:val="lv-LV" w:eastAsia="lv-LV"/>
        </w:rPr>
        <w:t>Pakalpojuma sniedzēja</w:t>
      </w:r>
      <w:r w:rsidRPr="00154522">
        <w:rPr>
          <w:rFonts w:ascii="Times New Roman" w:eastAsia="Times New Roman" w:hAnsi="Times New Roman"/>
          <w:sz w:val="24"/>
          <w:szCs w:val="24"/>
          <w:lang w:val="lv-LV"/>
        </w:rPr>
        <w:t>. Abiem Līguma eksemplāriem ir vienāds juridisks spēks.</w:t>
      </w:r>
    </w:p>
    <w:p w:rsidR="00386258" w:rsidRPr="00154522" w:rsidRDefault="00386258" w:rsidP="00386258">
      <w:pPr>
        <w:widowControl w:val="0"/>
        <w:numPr>
          <w:ilvl w:val="1"/>
          <w:numId w:val="7"/>
        </w:numPr>
        <w:autoSpaceDE w:val="0"/>
        <w:autoSpaceDN w:val="0"/>
        <w:adjustRightInd w:val="0"/>
        <w:spacing w:after="0" w:line="240" w:lineRule="auto"/>
        <w:ind w:left="567" w:hanging="567"/>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rPr>
        <w:t>Ar Līguma parakstīšanu abas Puses apliecina, ka tās saprot Līguma noteikumus un Puses apņemas tos pildīt un ievērot.</w:t>
      </w:r>
    </w:p>
    <w:p w:rsidR="00386258" w:rsidRPr="00154522" w:rsidRDefault="00386258" w:rsidP="00386258">
      <w:pPr>
        <w:widowControl w:val="0"/>
        <w:numPr>
          <w:ilvl w:val="0"/>
          <w:numId w:val="7"/>
        </w:numPr>
        <w:tabs>
          <w:tab w:val="clear" w:pos="540"/>
        </w:tabs>
        <w:autoSpaceDE w:val="0"/>
        <w:autoSpaceDN w:val="0"/>
        <w:adjustRightInd w:val="0"/>
        <w:spacing w:before="40" w:after="40" w:line="240" w:lineRule="auto"/>
        <w:ind w:left="425" w:hanging="425"/>
        <w:jc w:val="center"/>
        <w:rPr>
          <w:rFonts w:ascii="Times New Roman" w:eastAsia="Times New Roman" w:hAnsi="Times New Roman"/>
          <w:b/>
          <w:sz w:val="24"/>
          <w:szCs w:val="24"/>
          <w:lang w:val="lv-LV" w:eastAsia="lv-LV"/>
        </w:rPr>
      </w:pPr>
      <w:r w:rsidRPr="00154522">
        <w:rPr>
          <w:rFonts w:ascii="Times New Roman" w:eastAsia="Times New Roman" w:hAnsi="Times New Roman"/>
          <w:b/>
          <w:sz w:val="24"/>
          <w:szCs w:val="24"/>
          <w:lang w:val="lv-LV" w:eastAsia="lv-LV"/>
        </w:rPr>
        <w:t>Līdzēju rekvizīti un paraksti</w:t>
      </w:r>
    </w:p>
    <w:tbl>
      <w:tblPr>
        <w:tblW w:w="9606" w:type="dxa"/>
        <w:tblLayout w:type="fixed"/>
        <w:tblLook w:val="01E0" w:firstRow="1" w:lastRow="1" w:firstColumn="1" w:lastColumn="1" w:noHBand="0" w:noVBand="0"/>
      </w:tblPr>
      <w:tblGrid>
        <w:gridCol w:w="4678"/>
        <w:gridCol w:w="4928"/>
      </w:tblGrid>
      <w:tr w:rsidR="00386258" w:rsidRPr="00154522" w:rsidTr="00443BF4">
        <w:tc>
          <w:tcPr>
            <w:tcW w:w="4678" w:type="dxa"/>
            <w:shd w:val="clear" w:color="auto" w:fill="auto"/>
          </w:tcPr>
          <w:p w:rsidR="00386258" w:rsidRPr="00061E5C" w:rsidRDefault="00386258" w:rsidP="00443BF4">
            <w:pPr>
              <w:tabs>
                <w:tab w:val="left" w:pos="5040"/>
              </w:tabs>
              <w:spacing w:before="60" w:after="60"/>
              <w:rPr>
                <w:rFonts w:ascii="Times New Roman" w:eastAsiaTheme="minorHAnsi" w:hAnsi="Times New Roman"/>
                <w:sz w:val="24"/>
                <w:szCs w:val="24"/>
                <w:highlight w:val="yellow"/>
                <w:lang w:val="lv-LV"/>
              </w:rPr>
            </w:pPr>
            <w:r w:rsidRPr="00B97C9F">
              <w:rPr>
                <w:rFonts w:ascii="Times New Roman" w:eastAsiaTheme="minorHAnsi" w:hAnsi="Times New Roman"/>
                <w:b/>
                <w:sz w:val="24"/>
                <w:szCs w:val="24"/>
                <w:lang w:val="lv-LV"/>
              </w:rPr>
              <w:t>Pasūtītājs</w:t>
            </w:r>
          </w:p>
        </w:tc>
        <w:tc>
          <w:tcPr>
            <w:tcW w:w="4928" w:type="dxa"/>
            <w:shd w:val="clear" w:color="auto" w:fill="auto"/>
          </w:tcPr>
          <w:p w:rsidR="00386258" w:rsidRPr="00154522" w:rsidRDefault="00B97C9F" w:rsidP="00443BF4">
            <w:pPr>
              <w:tabs>
                <w:tab w:val="left" w:pos="5040"/>
              </w:tabs>
              <w:spacing w:before="60" w:after="60" w:line="240" w:lineRule="auto"/>
              <w:rPr>
                <w:rFonts w:ascii="Times New Roman" w:eastAsiaTheme="minorHAnsi" w:hAnsi="Times New Roman"/>
                <w:b/>
                <w:sz w:val="24"/>
                <w:szCs w:val="24"/>
                <w:lang w:val="lv-LV"/>
              </w:rPr>
            </w:pPr>
            <w:r>
              <w:rPr>
                <w:rFonts w:ascii="Times New Roman" w:eastAsiaTheme="minorHAnsi" w:hAnsi="Times New Roman"/>
                <w:b/>
                <w:sz w:val="24"/>
                <w:szCs w:val="24"/>
                <w:lang w:val="lv-LV"/>
              </w:rPr>
              <w:t>Pakalpojumu sniedzējs</w:t>
            </w:r>
          </w:p>
        </w:tc>
      </w:tr>
      <w:tr w:rsidR="00386258" w:rsidRPr="00154522" w:rsidTr="00443BF4">
        <w:trPr>
          <w:trHeight w:val="3787"/>
        </w:trPr>
        <w:tc>
          <w:tcPr>
            <w:tcW w:w="4678" w:type="dxa"/>
            <w:shd w:val="clear" w:color="auto" w:fill="auto"/>
          </w:tcPr>
          <w:p w:rsidR="00386258" w:rsidRPr="00154522" w:rsidRDefault="00386258" w:rsidP="00443BF4">
            <w:pPr>
              <w:tabs>
                <w:tab w:val="left" w:pos="5040"/>
              </w:tabs>
              <w:spacing w:after="0" w:line="240" w:lineRule="auto"/>
              <w:rPr>
                <w:rFonts w:ascii="Times New Roman" w:eastAsiaTheme="minorHAnsi" w:hAnsi="Times New Roman"/>
                <w:sz w:val="24"/>
                <w:szCs w:val="24"/>
                <w:lang w:val="lv-LV"/>
              </w:rPr>
            </w:pPr>
            <w:r w:rsidRPr="00154522">
              <w:rPr>
                <w:rFonts w:ascii="Times New Roman" w:eastAsiaTheme="minorHAnsi" w:hAnsi="Times New Roman"/>
                <w:sz w:val="24"/>
                <w:szCs w:val="24"/>
                <w:lang w:val="lv-LV"/>
              </w:rPr>
              <w:t xml:space="preserve">Valsts sabiedrība ar ierobežotu atbildību </w:t>
            </w:r>
            <w:r w:rsidRPr="00154522">
              <w:rPr>
                <w:rFonts w:ascii="Times New Roman" w:eastAsia="Times New Roman" w:hAnsi="Times New Roman"/>
                <w:sz w:val="24"/>
                <w:szCs w:val="24"/>
                <w:lang w:val="lv-LV" w:eastAsia="lv-LV"/>
              </w:rPr>
              <w:t>"Nacionālais rehabilitācijas centrs "Vaivari""</w:t>
            </w:r>
          </w:p>
          <w:p w:rsidR="00386258" w:rsidRPr="00154522" w:rsidRDefault="00386258" w:rsidP="00443BF4">
            <w:pPr>
              <w:tabs>
                <w:tab w:val="left" w:pos="5040"/>
              </w:tabs>
              <w:spacing w:after="0" w:line="240" w:lineRule="auto"/>
              <w:rPr>
                <w:rFonts w:ascii="Times New Roman" w:eastAsiaTheme="minorHAnsi" w:hAnsi="Times New Roman"/>
                <w:sz w:val="24"/>
                <w:szCs w:val="24"/>
                <w:lang w:val="lv-LV"/>
              </w:rPr>
            </w:pPr>
            <w:r w:rsidRPr="00154522">
              <w:rPr>
                <w:rFonts w:ascii="Times New Roman" w:eastAsiaTheme="minorHAnsi" w:hAnsi="Times New Roman"/>
                <w:sz w:val="24"/>
                <w:szCs w:val="24"/>
                <w:lang w:val="lv-LV"/>
              </w:rPr>
              <w:t>Reģistrācijas Nr. </w:t>
            </w:r>
            <w:r w:rsidRPr="00154522">
              <w:rPr>
                <w:rFonts w:ascii="Times New Roman" w:eastAsia="Times New Roman" w:hAnsi="Times New Roman"/>
                <w:sz w:val="24"/>
                <w:szCs w:val="24"/>
                <w:lang w:val="lv-LV" w:eastAsia="lv-LV"/>
              </w:rPr>
              <w:t>40003273900</w:t>
            </w:r>
          </w:p>
          <w:p w:rsidR="00386258" w:rsidRPr="00154522" w:rsidRDefault="00386258" w:rsidP="00443BF4">
            <w:pPr>
              <w:tabs>
                <w:tab w:val="left" w:pos="5040"/>
              </w:tabs>
              <w:spacing w:after="0" w:line="240" w:lineRule="auto"/>
              <w:rPr>
                <w:rFonts w:ascii="Times New Roman" w:eastAsiaTheme="minorHAnsi" w:hAnsi="Times New Roman"/>
                <w:sz w:val="24"/>
                <w:szCs w:val="24"/>
                <w:lang w:val="lv-LV"/>
              </w:rPr>
            </w:pPr>
            <w:r w:rsidRPr="00154522">
              <w:rPr>
                <w:rFonts w:ascii="Times New Roman" w:eastAsiaTheme="minorHAnsi" w:hAnsi="Times New Roman"/>
                <w:sz w:val="24"/>
                <w:szCs w:val="24"/>
                <w:lang w:val="lv-LV"/>
              </w:rPr>
              <w:t>Asaru prospekts 61, Jūrmala, LV-2008</w:t>
            </w:r>
          </w:p>
          <w:p w:rsidR="00386258" w:rsidRPr="00154522" w:rsidRDefault="00386258" w:rsidP="00443BF4">
            <w:pPr>
              <w:tabs>
                <w:tab w:val="left" w:pos="5040"/>
              </w:tabs>
              <w:spacing w:after="0" w:line="240" w:lineRule="auto"/>
              <w:rPr>
                <w:rFonts w:ascii="Times New Roman" w:eastAsiaTheme="minorHAnsi" w:hAnsi="Times New Roman"/>
                <w:sz w:val="24"/>
                <w:szCs w:val="24"/>
                <w:lang w:val="lv-LV"/>
              </w:rPr>
            </w:pPr>
            <w:r w:rsidRPr="00154522">
              <w:rPr>
                <w:rFonts w:ascii="Times New Roman" w:eastAsiaTheme="minorHAnsi" w:hAnsi="Times New Roman"/>
                <w:sz w:val="24"/>
                <w:szCs w:val="24"/>
                <w:lang w:val="lv-LV"/>
              </w:rPr>
              <w:t>Valsts kase</w:t>
            </w:r>
          </w:p>
          <w:p w:rsidR="00386258" w:rsidRPr="00154522" w:rsidRDefault="00386258" w:rsidP="00443BF4">
            <w:pPr>
              <w:tabs>
                <w:tab w:val="left" w:pos="4704"/>
              </w:tabs>
              <w:spacing w:after="0" w:line="240" w:lineRule="auto"/>
              <w:rPr>
                <w:rFonts w:ascii="Times New Roman" w:eastAsiaTheme="minorHAnsi" w:hAnsi="Times New Roman"/>
                <w:sz w:val="24"/>
                <w:szCs w:val="24"/>
                <w:lang w:val="lv-LV"/>
              </w:rPr>
            </w:pPr>
            <w:r w:rsidRPr="00154522">
              <w:rPr>
                <w:rFonts w:ascii="Times New Roman" w:eastAsiaTheme="minorHAnsi" w:hAnsi="Times New Roman"/>
                <w:sz w:val="24"/>
                <w:szCs w:val="24"/>
                <w:lang w:val="lv-LV"/>
              </w:rPr>
              <w:t>Kods: TREL LV 22</w:t>
            </w:r>
          </w:p>
          <w:p w:rsidR="00386258" w:rsidRPr="00154522" w:rsidRDefault="00386258" w:rsidP="00443BF4">
            <w:pPr>
              <w:tabs>
                <w:tab w:val="left" w:pos="4704"/>
              </w:tabs>
              <w:spacing w:after="0" w:line="240" w:lineRule="auto"/>
              <w:rPr>
                <w:rFonts w:ascii="Times New Roman" w:eastAsiaTheme="minorHAnsi" w:hAnsi="Times New Roman"/>
                <w:sz w:val="24"/>
                <w:szCs w:val="24"/>
                <w:lang w:val="lv-LV"/>
              </w:rPr>
            </w:pPr>
            <w:r w:rsidRPr="00154522">
              <w:rPr>
                <w:rFonts w:ascii="Times New Roman" w:eastAsiaTheme="minorHAnsi" w:hAnsi="Times New Roman"/>
                <w:sz w:val="24"/>
                <w:szCs w:val="24"/>
                <w:lang w:val="lv-LV"/>
              </w:rPr>
              <w:t>Konts LV30 TREL 9185 6470 0100 0</w:t>
            </w:r>
          </w:p>
          <w:p w:rsidR="00386258" w:rsidRPr="00154522" w:rsidRDefault="00386258" w:rsidP="00443BF4">
            <w:pPr>
              <w:tabs>
                <w:tab w:val="left" w:pos="4704"/>
              </w:tabs>
              <w:spacing w:after="0" w:line="240" w:lineRule="auto"/>
              <w:rPr>
                <w:rFonts w:ascii="Times New Roman" w:eastAsiaTheme="minorHAnsi" w:hAnsi="Times New Roman"/>
                <w:sz w:val="24"/>
                <w:szCs w:val="24"/>
                <w:lang w:val="lv-LV"/>
              </w:rPr>
            </w:pPr>
            <w:r w:rsidRPr="00154522">
              <w:rPr>
                <w:rFonts w:ascii="Times New Roman" w:eastAsiaTheme="minorHAnsi" w:hAnsi="Times New Roman"/>
                <w:sz w:val="24"/>
                <w:szCs w:val="24"/>
                <w:lang w:val="lv-LV"/>
              </w:rPr>
              <w:t>tālrunis 67185450</w:t>
            </w:r>
          </w:p>
          <w:p w:rsidR="00386258" w:rsidRPr="00154522" w:rsidRDefault="00386258" w:rsidP="00443BF4">
            <w:pPr>
              <w:tabs>
                <w:tab w:val="left" w:pos="4704"/>
              </w:tabs>
              <w:spacing w:after="0" w:line="240" w:lineRule="auto"/>
              <w:rPr>
                <w:rFonts w:ascii="Times New Roman" w:eastAsiaTheme="minorHAnsi" w:hAnsi="Times New Roman"/>
                <w:sz w:val="24"/>
                <w:szCs w:val="24"/>
                <w:lang w:val="lv-LV"/>
              </w:rPr>
            </w:pPr>
            <w:r w:rsidRPr="00154522">
              <w:rPr>
                <w:rFonts w:ascii="Times New Roman" w:eastAsiaTheme="minorHAnsi" w:hAnsi="Times New Roman"/>
                <w:sz w:val="24"/>
                <w:szCs w:val="24"/>
                <w:lang w:val="lv-LV"/>
              </w:rPr>
              <w:t xml:space="preserve">e-pasta adrese: </w:t>
            </w:r>
            <w:hyperlink r:id="rId40" w:history="1">
              <w:r w:rsidRPr="00154522">
                <w:rPr>
                  <w:rFonts w:ascii="Times New Roman" w:eastAsiaTheme="minorHAnsi" w:hAnsi="Times New Roman"/>
                  <w:sz w:val="24"/>
                  <w:szCs w:val="24"/>
                  <w:u w:val="single"/>
                  <w:lang w:val="lv-LV"/>
                </w:rPr>
                <w:t>ligita.nelsone@tpc.nrc.lv</w:t>
              </w:r>
            </w:hyperlink>
            <w:r w:rsidRPr="00154522">
              <w:rPr>
                <w:rFonts w:ascii="Times New Roman" w:eastAsiaTheme="minorHAnsi" w:hAnsi="Times New Roman"/>
                <w:sz w:val="24"/>
                <w:szCs w:val="24"/>
                <w:u w:val="single"/>
                <w:lang w:val="lv-LV"/>
              </w:rPr>
              <w:t xml:space="preserve"> </w:t>
            </w:r>
          </w:p>
          <w:p w:rsidR="00386258" w:rsidRPr="00154522" w:rsidRDefault="00386258" w:rsidP="00443BF4">
            <w:pPr>
              <w:tabs>
                <w:tab w:val="left" w:pos="4704"/>
              </w:tabs>
              <w:spacing w:after="0" w:line="240" w:lineRule="auto"/>
              <w:rPr>
                <w:rFonts w:ascii="Times New Roman" w:eastAsiaTheme="minorHAnsi" w:hAnsi="Times New Roman"/>
                <w:sz w:val="24"/>
                <w:szCs w:val="24"/>
                <w:lang w:val="lv-LV"/>
              </w:rPr>
            </w:pPr>
          </w:p>
          <w:p w:rsidR="00386258" w:rsidRPr="00154522" w:rsidRDefault="00386258" w:rsidP="00443BF4">
            <w:pPr>
              <w:tabs>
                <w:tab w:val="left" w:pos="4704"/>
              </w:tabs>
              <w:spacing w:after="0" w:line="240" w:lineRule="auto"/>
              <w:rPr>
                <w:rFonts w:ascii="Times New Roman" w:eastAsiaTheme="minorHAnsi" w:hAnsi="Times New Roman"/>
                <w:sz w:val="24"/>
                <w:szCs w:val="24"/>
                <w:lang w:val="lv-LV"/>
              </w:rPr>
            </w:pPr>
            <w:r w:rsidRPr="00154522">
              <w:rPr>
                <w:rFonts w:ascii="Times New Roman" w:eastAsiaTheme="minorHAnsi" w:hAnsi="Times New Roman"/>
                <w:sz w:val="24"/>
                <w:szCs w:val="24"/>
                <w:lang w:val="lv-LV"/>
              </w:rPr>
              <w:t>_________________________________</w:t>
            </w:r>
          </w:p>
          <w:p w:rsidR="00C00E64" w:rsidRPr="00CC5999" w:rsidRDefault="00C00E64" w:rsidP="00C00E64">
            <w:pPr>
              <w:tabs>
                <w:tab w:val="left" w:pos="4704"/>
              </w:tabs>
              <w:rPr>
                <w:rFonts w:ascii="Times New Roman" w:hAnsi="Times New Roman"/>
                <w:sz w:val="24"/>
                <w:szCs w:val="24"/>
              </w:rPr>
            </w:pPr>
            <w:r w:rsidRPr="00CC5999">
              <w:rPr>
                <w:rFonts w:ascii="Times New Roman" w:hAnsi="Times New Roman"/>
                <w:sz w:val="24"/>
                <w:szCs w:val="24"/>
              </w:rPr>
              <w:t>Valdes priekšsēdētāja Anda Nulle</w:t>
            </w:r>
          </w:p>
          <w:p w:rsidR="00386258" w:rsidRDefault="00386258" w:rsidP="00443BF4">
            <w:pPr>
              <w:tabs>
                <w:tab w:val="left" w:pos="4704"/>
              </w:tabs>
              <w:spacing w:after="0" w:line="240" w:lineRule="auto"/>
              <w:rPr>
                <w:rFonts w:ascii="Times New Roman" w:eastAsiaTheme="minorHAnsi" w:hAnsi="Times New Roman"/>
                <w:sz w:val="24"/>
                <w:szCs w:val="24"/>
                <w:lang w:val="lv-LV"/>
              </w:rPr>
            </w:pPr>
          </w:p>
          <w:p w:rsidR="00C00E64" w:rsidRPr="00154522" w:rsidRDefault="00C00E64" w:rsidP="00C00E64">
            <w:pPr>
              <w:tabs>
                <w:tab w:val="left" w:pos="4704"/>
              </w:tabs>
              <w:spacing w:after="0" w:line="240" w:lineRule="auto"/>
              <w:rPr>
                <w:rFonts w:ascii="Times New Roman" w:eastAsiaTheme="minorHAnsi" w:hAnsi="Times New Roman"/>
                <w:sz w:val="24"/>
                <w:szCs w:val="24"/>
                <w:lang w:val="lv-LV"/>
              </w:rPr>
            </w:pPr>
            <w:r w:rsidRPr="00154522">
              <w:rPr>
                <w:rFonts w:ascii="Times New Roman" w:eastAsiaTheme="minorHAnsi" w:hAnsi="Times New Roman"/>
                <w:sz w:val="24"/>
                <w:szCs w:val="24"/>
                <w:lang w:val="lv-LV"/>
              </w:rPr>
              <w:t>_________________________________</w:t>
            </w:r>
          </w:p>
          <w:p w:rsidR="00C00E64" w:rsidRPr="00CC5999" w:rsidRDefault="00C00E64" w:rsidP="00C00E64">
            <w:pPr>
              <w:tabs>
                <w:tab w:val="left" w:pos="4704"/>
              </w:tabs>
              <w:rPr>
                <w:rFonts w:ascii="Times New Roman" w:hAnsi="Times New Roman"/>
                <w:sz w:val="24"/>
                <w:szCs w:val="24"/>
              </w:rPr>
            </w:pPr>
            <w:r w:rsidRPr="007656E2">
              <w:rPr>
                <w:rFonts w:ascii="Times New Roman" w:hAnsi="Times New Roman"/>
                <w:sz w:val="24"/>
                <w:szCs w:val="24"/>
              </w:rPr>
              <w:t>Valdes loceklis Mārtiņš Oliņš</w:t>
            </w:r>
          </w:p>
          <w:p w:rsidR="00C00E64" w:rsidRPr="00154522" w:rsidRDefault="00C00E64" w:rsidP="00443BF4">
            <w:pPr>
              <w:tabs>
                <w:tab w:val="left" w:pos="4704"/>
              </w:tabs>
              <w:spacing w:after="0" w:line="240" w:lineRule="auto"/>
              <w:rPr>
                <w:rFonts w:ascii="Times New Roman" w:eastAsiaTheme="minorHAnsi" w:hAnsi="Times New Roman"/>
                <w:sz w:val="24"/>
                <w:szCs w:val="24"/>
                <w:lang w:val="lv-LV"/>
              </w:rPr>
            </w:pPr>
          </w:p>
          <w:p w:rsidR="00386258" w:rsidRPr="00154522" w:rsidRDefault="00386258" w:rsidP="00443BF4">
            <w:pPr>
              <w:tabs>
                <w:tab w:val="left" w:pos="4704"/>
              </w:tabs>
              <w:spacing w:after="0" w:line="240" w:lineRule="auto"/>
              <w:rPr>
                <w:rFonts w:ascii="Times New Roman" w:eastAsiaTheme="minorHAnsi" w:hAnsi="Times New Roman"/>
                <w:sz w:val="24"/>
                <w:szCs w:val="24"/>
                <w:lang w:val="lv-LV"/>
              </w:rPr>
            </w:pPr>
          </w:p>
          <w:p w:rsidR="00386258" w:rsidRPr="00154522" w:rsidRDefault="00386258" w:rsidP="00443BF4">
            <w:pPr>
              <w:tabs>
                <w:tab w:val="left" w:pos="4704"/>
              </w:tabs>
              <w:spacing w:after="0" w:line="240" w:lineRule="auto"/>
              <w:rPr>
                <w:rFonts w:ascii="Times New Roman" w:eastAsiaTheme="minorHAnsi" w:hAnsi="Times New Roman"/>
                <w:sz w:val="24"/>
                <w:szCs w:val="24"/>
                <w:lang w:val="lv-LV"/>
              </w:rPr>
            </w:pPr>
          </w:p>
          <w:p w:rsidR="00386258" w:rsidRPr="00154522" w:rsidRDefault="00386258" w:rsidP="00443BF4">
            <w:pPr>
              <w:tabs>
                <w:tab w:val="left" w:pos="4704"/>
              </w:tabs>
              <w:spacing w:after="0" w:line="240" w:lineRule="auto"/>
              <w:jc w:val="center"/>
              <w:rPr>
                <w:rFonts w:ascii="Times New Roman" w:eastAsiaTheme="minorHAnsi" w:hAnsi="Times New Roman"/>
                <w:sz w:val="24"/>
                <w:szCs w:val="24"/>
                <w:lang w:val="lv-LV"/>
              </w:rPr>
            </w:pPr>
            <w:r w:rsidRPr="00154522">
              <w:rPr>
                <w:rFonts w:ascii="Times New Roman" w:eastAsiaTheme="minorHAnsi" w:hAnsi="Times New Roman"/>
                <w:sz w:val="24"/>
                <w:szCs w:val="24"/>
                <w:lang w:val="lv-LV"/>
              </w:rPr>
              <w:t>z.v.</w:t>
            </w:r>
          </w:p>
        </w:tc>
        <w:tc>
          <w:tcPr>
            <w:tcW w:w="4928" w:type="dxa"/>
            <w:shd w:val="clear" w:color="auto" w:fill="auto"/>
          </w:tcPr>
          <w:p w:rsidR="00386258" w:rsidRPr="00154522" w:rsidRDefault="00386258" w:rsidP="00443BF4">
            <w:pPr>
              <w:tabs>
                <w:tab w:val="left" w:pos="5040"/>
              </w:tabs>
              <w:spacing w:after="0" w:line="240" w:lineRule="auto"/>
              <w:rPr>
                <w:rFonts w:ascii="Times New Roman" w:eastAsiaTheme="minorHAnsi" w:hAnsi="Times New Roman"/>
                <w:sz w:val="24"/>
                <w:szCs w:val="24"/>
                <w:lang w:val="lv-LV"/>
              </w:rPr>
            </w:pPr>
            <w:r w:rsidRPr="00154522">
              <w:rPr>
                <w:rFonts w:ascii="Times New Roman" w:eastAsia="Times New Roman" w:hAnsi="Times New Roman"/>
                <w:sz w:val="24"/>
                <w:szCs w:val="24"/>
                <w:lang w:val="lv-LV" w:eastAsia="lv-LV"/>
              </w:rPr>
              <w:t>(</w:t>
            </w:r>
            <w:r w:rsidR="00616499">
              <w:rPr>
                <w:rFonts w:ascii="Times New Roman" w:eastAsia="Times New Roman" w:hAnsi="Times New Roman"/>
                <w:sz w:val="24"/>
                <w:szCs w:val="24"/>
                <w:lang w:val="lv-LV" w:eastAsia="lv-LV"/>
              </w:rPr>
              <w:t>Pakalpojuma sniedzēja</w:t>
            </w:r>
            <w:r w:rsidRPr="00154522">
              <w:rPr>
                <w:rFonts w:ascii="Times New Roman" w:eastAsia="Times New Roman" w:hAnsi="Times New Roman"/>
                <w:sz w:val="24"/>
                <w:szCs w:val="24"/>
                <w:lang w:val="lv-LV" w:eastAsia="lv-LV"/>
              </w:rPr>
              <w:t xml:space="preserve"> pilns nosaukums)</w:t>
            </w:r>
          </w:p>
          <w:p w:rsidR="00386258" w:rsidRPr="00154522" w:rsidRDefault="00386258" w:rsidP="00443BF4">
            <w:pPr>
              <w:spacing w:after="0" w:line="240" w:lineRule="auto"/>
              <w:rPr>
                <w:rFonts w:ascii="Times New Roman" w:eastAsiaTheme="minorHAnsi" w:hAnsi="Times New Roman"/>
                <w:sz w:val="24"/>
                <w:szCs w:val="24"/>
                <w:lang w:val="lv-LV"/>
              </w:rPr>
            </w:pPr>
          </w:p>
          <w:p w:rsidR="00386258" w:rsidRPr="00154522" w:rsidRDefault="00386258" w:rsidP="00443BF4">
            <w:pPr>
              <w:spacing w:after="0" w:line="240" w:lineRule="auto"/>
              <w:rPr>
                <w:rFonts w:ascii="Times New Roman" w:eastAsiaTheme="minorHAnsi" w:hAnsi="Times New Roman"/>
                <w:sz w:val="24"/>
                <w:szCs w:val="24"/>
                <w:lang w:val="lv-LV"/>
              </w:rPr>
            </w:pPr>
            <w:r w:rsidRPr="00154522">
              <w:rPr>
                <w:rFonts w:ascii="Times New Roman" w:eastAsiaTheme="minorHAnsi" w:hAnsi="Times New Roman"/>
                <w:sz w:val="24"/>
                <w:szCs w:val="24"/>
                <w:lang w:val="lv-LV"/>
              </w:rPr>
              <w:t>Reģistrācijas Nr.</w:t>
            </w:r>
            <w:r w:rsidRPr="00154522">
              <w:rPr>
                <w:rFonts w:ascii="Times New Roman" w:eastAsia="Times New Roman" w:hAnsi="Times New Roman"/>
                <w:sz w:val="24"/>
                <w:szCs w:val="24"/>
                <w:lang w:val="lv-LV" w:eastAsia="lv-LV"/>
              </w:rPr>
              <w:t>___________________</w:t>
            </w:r>
          </w:p>
          <w:p w:rsidR="00386258" w:rsidRPr="00154522" w:rsidRDefault="00386258" w:rsidP="00443BF4">
            <w:pPr>
              <w:tabs>
                <w:tab w:val="left" w:pos="5040"/>
              </w:tabs>
              <w:spacing w:after="0" w:line="240" w:lineRule="auto"/>
              <w:rPr>
                <w:rFonts w:ascii="Times New Roman" w:eastAsiaTheme="minorHAnsi" w:hAnsi="Times New Roman"/>
                <w:sz w:val="24"/>
                <w:szCs w:val="24"/>
                <w:lang w:val="lv-LV"/>
              </w:rPr>
            </w:pPr>
            <w:r w:rsidRPr="00154522">
              <w:rPr>
                <w:rFonts w:ascii="Times New Roman" w:eastAsia="Times New Roman" w:hAnsi="Times New Roman"/>
                <w:sz w:val="24"/>
                <w:szCs w:val="24"/>
                <w:lang w:val="lv-LV" w:eastAsia="lv-LV"/>
              </w:rPr>
              <w:t>Juridiskā adrese:____________________</w:t>
            </w:r>
          </w:p>
          <w:p w:rsidR="00386258" w:rsidRPr="00154522" w:rsidRDefault="00386258" w:rsidP="00443BF4">
            <w:pPr>
              <w:tabs>
                <w:tab w:val="left" w:pos="5040"/>
              </w:tabs>
              <w:spacing w:after="0" w:line="240" w:lineRule="auto"/>
              <w:rPr>
                <w:rFonts w:ascii="Times New Roman" w:eastAsiaTheme="minorHAnsi" w:hAnsi="Times New Roman"/>
                <w:sz w:val="24"/>
                <w:szCs w:val="24"/>
                <w:lang w:val="lv-LV"/>
              </w:rPr>
            </w:pPr>
            <w:r w:rsidRPr="00154522">
              <w:rPr>
                <w:rFonts w:ascii="Times New Roman" w:eastAsia="Times New Roman" w:hAnsi="Times New Roman"/>
                <w:sz w:val="24"/>
                <w:szCs w:val="24"/>
                <w:lang w:val="lv-LV" w:eastAsia="lv-LV"/>
              </w:rPr>
              <w:t>Banka _____________________</w:t>
            </w:r>
          </w:p>
          <w:p w:rsidR="00386258" w:rsidRPr="00154522" w:rsidRDefault="00386258" w:rsidP="00443BF4">
            <w:pPr>
              <w:tabs>
                <w:tab w:val="left" w:pos="5040"/>
              </w:tabs>
              <w:spacing w:after="0" w:line="240" w:lineRule="auto"/>
              <w:rPr>
                <w:rFonts w:ascii="Times New Roman" w:eastAsiaTheme="minorHAnsi" w:hAnsi="Times New Roman"/>
                <w:sz w:val="24"/>
                <w:szCs w:val="24"/>
                <w:lang w:val="lv-LV"/>
              </w:rPr>
            </w:pPr>
            <w:r w:rsidRPr="00154522">
              <w:rPr>
                <w:rFonts w:ascii="Times New Roman" w:eastAsiaTheme="minorHAnsi" w:hAnsi="Times New Roman"/>
                <w:sz w:val="24"/>
                <w:szCs w:val="24"/>
                <w:lang w:val="lv-LV"/>
              </w:rPr>
              <w:t>Kods: ___________________</w:t>
            </w:r>
          </w:p>
          <w:p w:rsidR="00386258" w:rsidRPr="00154522" w:rsidRDefault="00386258" w:rsidP="00443BF4">
            <w:pPr>
              <w:tabs>
                <w:tab w:val="left" w:pos="5040"/>
              </w:tabs>
              <w:spacing w:after="0" w:line="240" w:lineRule="auto"/>
              <w:rPr>
                <w:rFonts w:ascii="Times New Roman" w:eastAsiaTheme="minorHAnsi" w:hAnsi="Times New Roman"/>
                <w:sz w:val="24"/>
                <w:szCs w:val="24"/>
                <w:lang w:val="lv-LV"/>
              </w:rPr>
            </w:pPr>
            <w:r w:rsidRPr="00154522">
              <w:rPr>
                <w:rFonts w:ascii="Times New Roman" w:eastAsiaTheme="minorHAnsi" w:hAnsi="Times New Roman"/>
                <w:sz w:val="24"/>
                <w:szCs w:val="24"/>
                <w:lang w:val="lv-LV"/>
              </w:rPr>
              <w:t>Konts __________________________</w:t>
            </w:r>
          </w:p>
          <w:p w:rsidR="00386258" w:rsidRPr="00154522" w:rsidRDefault="00386258" w:rsidP="00443BF4">
            <w:pPr>
              <w:tabs>
                <w:tab w:val="left" w:pos="5040"/>
              </w:tabs>
              <w:spacing w:after="0" w:line="240" w:lineRule="auto"/>
              <w:rPr>
                <w:rFonts w:ascii="Times New Roman" w:eastAsiaTheme="minorHAnsi" w:hAnsi="Times New Roman"/>
                <w:sz w:val="24"/>
                <w:szCs w:val="24"/>
                <w:lang w:val="lv-LV"/>
              </w:rPr>
            </w:pPr>
            <w:r w:rsidRPr="00154522">
              <w:rPr>
                <w:rFonts w:ascii="Times New Roman" w:eastAsiaTheme="minorHAnsi" w:hAnsi="Times New Roman"/>
                <w:sz w:val="24"/>
                <w:szCs w:val="24"/>
                <w:lang w:val="lv-LV"/>
              </w:rPr>
              <w:t>tālrunis ___________________</w:t>
            </w:r>
          </w:p>
          <w:p w:rsidR="00386258" w:rsidRPr="00154522" w:rsidRDefault="00386258" w:rsidP="00443BF4">
            <w:pPr>
              <w:tabs>
                <w:tab w:val="left" w:pos="5040"/>
              </w:tabs>
              <w:spacing w:after="0" w:line="240" w:lineRule="auto"/>
              <w:rPr>
                <w:rFonts w:ascii="Times New Roman" w:eastAsiaTheme="minorHAnsi" w:hAnsi="Times New Roman"/>
                <w:sz w:val="24"/>
                <w:szCs w:val="24"/>
                <w:lang w:val="lv-LV"/>
              </w:rPr>
            </w:pPr>
            <w:r w:rsidRPr="00154522">
              <w:rPr>
                <w:rFonts w:ascii="Times New Roman" w:eastAsiaTheme="minorHAnsi" w:hAnsi="Times New Roman"/>
                <w:sz w:val="24"/>
                <w:szCs w:val="24"/>
                <w:lang w:val="lv-LV"/>
              </w:rPr>
              <w:t>e-pasta adrese: _____________________</w:t>
            </w:r>
          </w:p>
          <w:p w:rsidR="00386258" w:rsidRPr="00154522" w:rsidRDefault="00386258" w:rsidP="00443BF4">
            <w:pPr>
              <w:tabs>
                <w:tab w:val="left" w:pos="5040"/>
              </w:tabs>
              <w:spacing w:after="0" w:line="240" w:lineRule="auto"/>
              <w:rPr>
                <w:rFonts w:ascii="Times New Roman" w:eastAsiaTheme="minorHAnsi" w:hAnsi="Times New Roman"/>
                <w:sz w:val="24"/>
                <w:szCs w:val="24"/>
                <w:lang w:val="lv-LV"/>
              </w:rPr>
            </w:pPr>
          </w:p>
          <w:p w:rsidR="00386258" w:rsidRPr="00154522" w:rsidRDefault="00386258" w:rsidP="00443BF4">
            <w:pPr>
              <w:tabs>
                <w:tab w:val="left" w:pos="5040"/>
              </w:tabs>
              <w:spacing w:after="0" w:line="240" w:lineRule="auto"/>
              <w:rPr>
                <w:rFonts w:ascii="Times New Roman" w:eastAsiaTheme="minorHAnsi" w:hAnsi="Times New Roman"/>
                <w:sz w:val="24"/>
                <w:szCs w:val="24"/>
                <w:lang w:val="lv-LV"/>
              </w:rPr>
            </w:pPr>
            <w:r w:rsidRPr="00154522">
              <w:rPr>
                <w:rFonts w:ascii="Times New Roman" w:eastAsiaTheme="minorHAnsi" w:hAnsi="Times New Roman"/>
                <w:sz w:val="24"/>
                <w:szCs w:val="24"/>
                <w:lang w:val="lv-LV"/>
              </w:rPr>
              <w:t>____________________________________</w:t>
            </w:r>
          </w:p>
          <w:p w:rsidR="00386258" w:rsidRPr="00154522" w:rsidRDefault="00386258" w:rsidP="00443BF4">
            <w:pPr>
              <w:tabs>
                <w:tab w:val="left" w:pos="5040"/>
              </w:tabs>
              <w:spacing w:after="0" w:line="240" w:lineRule="auto"/>
              <w:rPr>
                <w:rFonts w:ascii="Times New Roman" w:eastAsiaTheme="minorHAnsi" w:hAnsi="Times New Roman"/>
                <w:sz w:val="24"/>
                <w:szCs w:val="24"/>
                <w:lang w:val="lv-LV"/>
              </w:rPr>
            </w:pPr>
            <w:r w:rsidRPr="00154522">
              <w:rPr>
                <w:rFonts w:ascii="Times New Roman" w:eastAsiaTheme="minorHAnsi" w:hAnsi="Times New Roman"/>
                <w:sz w:val="24"/>
                <w:szCs w:val="24"/>
                <w:lang w:val="lv-LV"/>
              </w:rPr>
              <w:t>(Amats, Vārds Uzvārds)</w:t>
            </w:r>
          </w:p>
          <w:p w:rsidR="00386258" w:rsidRPr="00154522" w:rsidRDefault="00386258" w:rsidP="00443BF4">
            <w:pPr>
              <w:tabs>
                <w:tab w:val="left" w:pos="5040"/>
              </w:tabs>
              <w:spacing w:after="0" w:line="240" w:lineRule="auto"/>
              <w:rPr>
                <w:rFonts w:ascii="Times New Roman" w:eastAsiaTheme="minorHAnsi" w:hAnsi="Times New Roman"/>
                <w:sz w:val="24"/>
                <w:szCs w:val="24"/>
                <w:lang w:val="lv-LV"/>
              </w:rPr>
            </w:pPr>
          </w:p>
          <w:p w:rsidR="00386258" w:rsidRPr="00154522" w:rsidRDefault="00386258" w:rsidP="00443BF4">
            <w:pPr>
              <w:tabs>
                <w:tab w:val="left" w:pos="5040"/>
              </w:tabs>
              <w:spacing w:after="0" w:line="240" w:lineRule="auto"/>
              <w:rPr>
                <w:rFonts w:ascii="Times New Roman" w:eastAsiaTheme="minorHAnsi" w:hAnsi="Times New Roman"/>
                <w:sz w:val="24"/>
                <w:szCs w:val="24"/>
                <w:lang w:val="lv-LV"/>
              </w:rPr>
            </w:pPr>
          </w:p>
          <w:p w:rsidR="00386258" w:rsidRPr="00154522" w:rsidRDefault="00386258" w:rsidP="00443BF4">
            <w:pPr>
              <w:tabs>
                <w:tab w:val="left" w:pos="5040"/>
              </w:tabs>
              <w:spacing w:after="0" w:line="240" w:lineRule="auto"/>
              <w:jc w:val="center"/>
              <w:rPr>
                <w:rFonts w:ascii="Times New Roman" w:eastAsiaTheme="minorHAnsi" w:hAnsi="Times New Roman"/>
                <w:sz w:val="24"/>
                <w:szCs w:val="24"/>
                <w:lang w:val="lv-LV"/>
              </w:rPr>
            </w:pPr>
            <w:r w:rsidRPr="00154522">
              <w:rPr>
                <w:rFonts w:ascii="Times New Roman" w:eastAsiaTheme="minorHAnsi" w:hAnsi="Times New Roman"/>
                <w:sz w:val="24"/>
                <w:szCs w:val="24"/>
                <w:lang w:val="lv-LV"/>
              </w:rPr>
              <w:t>z.v.</w:t>
            </w:r>
          </w:p>
        </w:tc>
      </w:tr>
    </w:tbl>
    <w:p w:rsidR="00A15259" w:rsidRDefault="00A15259" w:rsidP="00EE71BA">
      <w:pPr>
        <w:pStyle w:val="ListParagraph"/>
        <w:jc w:val="right"/>
        <w:rPr>
          <w:rFonts w:ascii="Times New Roman" w:hAnsi="Times New Roman"/>
          <w:b/>
          <w:szCs w:val="24"/>
        </w:rPr>
      </w:pPr>
    </w:p>
    <w:p w:rsidR="00A15259" w:rsidRDefault="00A15259" w:rsidP="00EE71BA">
      <w:pPr>
        <w:pStyle w:val="ListParagraph"/>
        <w:jc w:val="right"/>
        <w:rPr>
          <w:rFonts w:ascii="Times New Roman" w:hAnsi="Times New Roman"/>
          <w:b/>
          <w:szCs w:val="24"/>
        </w:rPr>
      </w:pPr>
    </w:p>
    <w:p w:rsidR="00A15259" w:rsidRDefault="00A15259" w:rsidP="00EE71BA">
      <w:pPr>
        <w:pStyle w:val="ListParagraph"/>
        <w:jc w:val="right"/>
        <w:rPr>
          <w:rFonts w:ascii="Times New Roman" w:hAnsi="Times New Roman"/>
          <w:b/>
          <w:szCs w:val="24"/>
        </w:rPr>
      </w:pPr>
    </w:p>
    <w:p w:rsidR="00706163" w:rsidRPr="00446CDF" w:rsidRDefault="00706163" w:rsidP="00446CDF">
      <w:pPr>
        <w:rPr>
          <w:rFonts w:ascii="Times New Roman" w:hAnsi="Times New Roman"/>
          <w:b/>
          <w:szCs w:val="24"/>
        </w:rPr>
      </w:pPr>
    </w:p>
    <w:p w:rsidR="00706163" w:rsidRDefault="00706163" w:rsidP="00EE71BA">
      <w:pPr>
        <w:pStyle w:val="ListParagraph"/>
        <w:jc w:val="right"/>
        <w:rPr>
          <w:rFonts w:ascii="Times New Roman" w:hAnsi="Times New Roman"/>
          <w:b/>
          <w:szCs w:val="24"/>
        </w:rPr>
      </w:pPr>
    </w:p>
    <w:p w:rsidR="00971470" w:rsidRPr="00703ADC" w:rsidRDefault="00FF40CB" w:rsidP="00EE71BA">
      <w:pPr>
        <w:pStyle w:val="ListParagraph"/>
        <w:jc w:val="right"/>
        <w:rPr>
          <w:rFonts w:ascii="Times New Roman" w:hAnsi="Times New Roman"/>
          <w:szCs w:val="24"/>
        </w:rPr>
      </w:pPr>
      <w:r>
        <w:rPr>
          <w:rFonts w:ascii="Times New Roman" w:hAnsi="Times New Roman"/>
          <w:szCs w:val="24"/>
        </w:rPr>
        <w:t>3</w:t>
      </w:r>
      <w:r w:rsidR="00EE71BA" w:rsidRPr="00703ADC">
        <w:rPr>
          <w:rFonts w:ascii="Times New Roman" w:hAnsi="Times New Roman"/>
          <w:szCs w:val="24"/>
        </w:rPr>
        <w:t xml:space="preserve">. </w:t>
      </w:r>
      <w:r w:rsidR="00971470" w:rsidRPr="00703ADC">
        <w:rPr>
          <w:rFonts w:ascii="Times New Roman" w:hAnsi="Times New Roman"/>
          <w:szCs w:val="24"/>
        </w:rPr>
        <w:t>pielikums</w:t>
      </w:r>
    </w:p>
    <w:p w:rsidR="00971470" w:rsidRPr="00154522" w:rsidRDefault="00971470" w:rsidP="00971470">
      <w:pPr>
        <w:spacing w:after="0" w:line="240" w:lineRule="auto"/>
        <w:jc w:val="right"/>
        <w:rPr>
          <w:rFonts w:ascii="Times New Roman" w:hAnsi="Times New Roman"/>
          <w:sz w:val="24"/>
          <w:szCs w:val="24"/>
          <w:lang w:val="lv-LV"/>
        </w:rPr>
      </w:pPr>
      <w:r w:rsidRPr="00154522">
        <w:rPr>
          <w:rFonts w:ascii="Times New Roman" w:eastAsia="TimesNewRoman" w:hAnsi="Times New Roman"/>
          <w:sz w:val="24"/>
          <w:szCs w:val="24"/>
          <w:lang w:val="lv-LV" w:eastAsia="lv-LV"/>
        </w:rPr>
        <w:t>20</w:t>
      </w:r>
      <w:r w:rsidRPr="00154522">
        <w:rPr>
          <w:rFonts w:ascii="Times New Roman" w:eastAsiaTheme="minorHAnsi" w:hAnsi="Times New Roman"/>
          <w:bCs/>
          <w:sz w:val="24"/>
          <w:szCs w:val="24"/>
          <w:lang w:val="lv-LV"/>
        </w:rPr>
        <w:t>__</w:t>
      </w:r>
      <w:r w:rsidRPr="00154522">
        <w:rPr>
          <w:rFonts w:ascii="Times New Roman" w:hAnsi="Times New Roman"/>
          <w:sz w:val="24"/>
          <w:szCs w:val="24"/>
          <w:lang w:val="lv-LV"/>
        </w:rPr>
        <w:t>. </w:t>
      </w:r>
      <w:r w:rsidR="00EE71BA" w:rsidRPr="00154522">
        <w:rPr>
          <w:rFonts w:ascii="Times New Roman" w:hAnsi="Times New Roman"/>
          <w:sz w:val="24"/>
          <w:szCs w:val="24"/>
          <w:lang w:val="lv-LV"/>
        </w:rPr>
        <w:t>g</w:t>
      </w:r>
      <w:r w:rsidRPr="00154522">
        <w:rPr>
          <w:rFonts w:ascii="Times New Roman" w:hAnsi="Times New Roman"/>
          <w:sz w:val="24"/>
          <w:szCs w:val="24"/>
          <w:lang w:val="lv-LV"/>
        </w:rPr>
        <w:t xml:space="preserve">ada </w:t>
      </w:r>
      <w:r w:rsidRPr="00154522">
        <w:rPr>
          <w:rFonts w:ascii="Times New Roman" w:eastAsia="Times New Roman" w:hAnsi="Times New Roman"/>
          <w:bCs/>
          <w:sz w:val="24"/>
          <w:szCs w:val="24"/>
          <w:lang w:val="lv-LV" w:eastAsia="lv-LV"/>
        </w:rPr>
        <w:t>__</w:t>
      </w:r>
      <w:r w:rsidRPr="00154522">
        <w:rPr>
          <w:rFonts w:ascii="Times New Roman" w:hAnsi="Times New Roman"/>
          <w:sz w:val="24"/>
          <w:szCs w:val="24"/>
          <w:lang w:val="lv-LV"/>
        </w:rPr>
        <w:t>. </w:t>
      </w:r>
      <w:r w:rsidRPr="00154522">
        <w:rPr>
          <w:rFonts w:ascii="Times New Roman" w:eastAsia="Times New Roman" w:hAnsi="Times New Roman"/>
          <w:bCs/>
          <w:sz w:val="24"/>
          <w:szCs w:val="24"/>
          <w:lang w:val="lv-LV" w:eastAsia="lv-LV"/>
        </w:rPr>
        <w:t>_________</w:t>
      </w:r>
    </w:p>
    <w:p w:rsidR="00971470" w:rsidRPr="00154522" w:rsidRDefault="00971470" w:rsidP="00971470">
      <w:pPr>
        <w:spacing w:after="0" w:line="240" w:lineRule="auto"/>
        <w:jc w:val="right"/>
        <w:rPr>
          <w:rFonts w:ascii="Times New Roman" w:hAnsi="Times New Roman"/>
          <w:i/>
          <w:sz w:val="24"/>
          <w:szCs w:val="24"/>
          <w:lang w:val="lv-LV"/>
        </w:rPr>
      </w:pPr>
      <w:r w:rsidRPr="00154522">
        <w:rPr>
          <w:rFonts w:ascii="Times New Roman" w:hAnsi="Times New Roman"/>
          <w:sz w:val="24"/>
          <w:szCs w:val="24"/>
          <w:lang w:val="lv-LV"/>
        </w:rPr>
        <w:t>Pakalpojumu līgumam Nr.</w:t>
      </w:r>
      <w:r w:rsidR="00C7789F" w:rsidRPr="00C7789F">
        <w:rPr>
          <w:rFonts w:ascii="Times New Roman" w:eastAsia="Times New Roman" w:hAnsi="Times New Roman"/>
          <w:sz w:val="24"/>
          <w:szCs w:val="24"/>
          <w:lang w:val="lv-LV" w:eastAsia="lv-LV"/>
        </w:rPr>
        <w:t xml:space="preserve"> </w:t>
      </w:r>
      <w:r w:rsidR="00C7789F">
        <w:rPr>
          <w:rFonts w:ascii="Times New Roman" w:eastAsia="Times New Roman" w:hAnsi="Times New Roman"/>
          <w:sz w:val="24"/>
          <w:szCs w:val="24"/>
          <w:lang w:val="lv-LV" w:eastAsia="lv-LV"/>
        </w:rPr>
        <w:t>VSIA</w:t>
      </w:r>
      <w:r w:rsidRPr="00154522">
        <w:rPr>
          <w:rFonts w:ascii="Times New Roman" w:eastAsia="Times New Roman" w:hAnsi="Times New Roman"/>
          <w:b/>
          <w:sz w:val="24"/>
          <w:szCs w:val="24"/>
          <w:lang w:val="lv-LV" w:eastAsia="lv-LV"/>
        </w:rPr>
        <w:t xml:space="preserve"> </w:t>
      </w:r>
      <w:r w:rsidRPr="00154522">
        <w:rPr>
          <w:rFonts w:ascii="Times New Roman" w:eastAsiaTheme="minorHAnsi" w:hAnsi="Times New Roman"/>
          <w:bCs/>
          <w:sz w:val="24"/>
          <w:szCs w:val="24"/>
          <w:lang w:val="lv-LV"/>
        </w:rPr>
        <w:t xml:space="preserve">NRC </w:t>
      </w:r>
      <w:r w:rsidR="005D1073" w:rsidRPr="00154522">
        <w:rPr>
          <w:rFonts w:ascii="Times New Roman" w:eastAsia="Times New Roman" w:hAnsi="Times New Roman"/>
          <w:sz w:val="24"/>
          <w:szCs w:val="24"/>
          <w:lang w:val="lv-LV" w:eastAsia="lv-LV"/>
        </w:rPr>
        <w:t>"</w:t>
      </w:r>
      <w:r w:rsidRPr="00154522">
        <w:rPr>
          <w:rFonts w:ascii="Times New Roman" w:eastAsiaTheme="minorHAnsi" w:hAnsi="Times New Roman"/>
          <w:bCs/>
          <w:sz w:val="24"/>
          <w:szCs w:val="24"/>
          <w:lang w:val="lv-LV"/>
        </w:rPr>
        <w:t>Vaivari</w:t>
      </w:r>
      <w:r w:rsidR="005D1073" w:rsidRPr="00154522">
        <w:rPr>
          <w:rFonts w:ascii="Times New Roman" w:eastAsia="Times New Roman" w:hAnsi="Times New Roman"/>
          <w:sz w:val="24"/>
          <w:szCs w:val="24"/>
          <w:lang w:val="lv-LV" w:eastAsia="lv-LV"/>
        </w:rPr>
        <w:t>"</w:t>
      </w:r>
      <w:r w:rsidRPr="00154522">
        <w:rPr>
          <w:rFonts w:ascii="Times New Roman" w:eastAsia="Times New Roman" w:hAnsi="Times New Roman"/>
          <w:sz w:val="24"/>
          <w:szCs w:val="24"/>
          <w:lang w:val="lv-LV" w:eastAsia="lv-LV"/>
        </w:rPr>
        <w:t xml:space="preserve"> </w:t>
      </w:r>
      <w:r w:rsidRPr="00154522">
        <w:rPr>
          <w:rFonts w:ascii="Times New Roman" w:eastAsia="TimesNewRoman" w:hAnsi="Times New Roman"/>
          <w:sz w:val="24"/>
          <w:szCs w:val="24"/>
          <w:lang w:val="lv-LV" w:eastAsia="lv-LV"/>
        </w:rPr>
        <w:t>20</w:t>
      </w:r>
      <w:r w:rsidR="00035486">
        <w:rPr>
          <w:rFonts w:ascii="Times New Roman" w:eastAsiaTheme="minorHAnsi" w:hAnsi="Times New Roman"/>
          <w:bCs/>
          <w:sz w:val="24"/>
          <w:szCs w:val="24"/>
          <w:lang w:val="lv-LV"/>
        </w:rPr>
        <w:t>18</w:t>
      </w:r>
      <w:r w:rsidRPr="00154522">
        <w:rPr>
          <w:rFonts w:ascii="Times New Roman" w:eastAsia="TimesNewRoman" w:hAnsi="Times New Roman"/>
          <w:sz w:val="24"/>
          <w:szCs w:val="24"/>
          <w:lang w:val="lv-LV" w:eastAsia="lv-LV"/>
        </w:rPr>
        <w:t>/</w:t>
      </w:r>
      <w:r w:rsidR="00035486">
        <w:rPr>
          <w:rFonts w:ascii="Times New Roman" w:eastAsia="Times New Roman" w:hAnsi="Times New Roman"/>
          <w:bCs/>
          <w:sz w:val="24"/>
          <w:szCs w:val="24"/>
          <w:lang w:val="lv-LV" w:eastAsia="lv-LV"/>
        </w:rPr>
        <w:t xml:space="preserve">08 </w:t>
      </w:r>
      <w:r w:rsidRPr="00154522">
        <w:rPr>
          <w:rFonts w:ascii="Times New Roman" w:eastAsiaTheme="minorHAnsi" w:hAnsi="Times New Roman"/>
          <w:bCs/>
          <w:sz w:val="24"/>
          <w:szCs w:val="24"/>
          <w:lang w:val="lv-LV"/>
        </w:rPr>
        <w:t>TPC</w:t>
      </w:r>
    </w:p>
    <w:p w:rsidR="00971470" w:rsidRPr="00154522" w:rsidRDefault="00EE71BA" w:rsidP="00971470">
      <w:pPr>
        <w:spacing w:before="120" w:after="120" w:line="240" w:lineRule="auto"/>
        <w:jc w:val="center"/>
        <w:rPr>
          <w:rFonts w:ascii="Times New Roman" w:hAnsi="Times New Roman"/>
          <w:b/>
          <w:sz w:val="24"/>
          <w:szCs w:val="24"/>
          <w:lang w:val="lv-LV"/>
        </w:rPr>
      </w:pPr>
      <w:r w:rsidRPr="00154522">
        <w:rPr>
          <w:rFonts w:ascii="Times New Roman" w:hAnsi="Times New Roman"/>
          <w:b/>
          <w:sz w:val="24"/>
          <w:szCs w:val="24"/>
          <w:lang w:val="lv-LV"/>
        </w:rPr>
        <w:t xml:space="preserve">Vienošanās par datu </w:t>
      </w:r>
      <w:r w:rsidR="00971470" w:rsidRPr="00154522">
        <w:rPr>
          <w:rFonts w:ascii="Times New Roman" w:hAnsi="Times New Roman"/>
          <w:b/>
          <w:sz w:val="24"/>
          <w:szCs w:val="24"/>
          <w:lang w:val="lv-LV"/>
        </w:rPr>
        <w:t xml:space="preserve">bāzes </w:t>
      </w:r>
      <w:r w:rsidRPr="00154522">
        <w:rPr>
          <w:rFonts w:ascii="Times New Roman" w:eastAsiaTheme="minorHAnsi" w:hAnsi="Times New Roman"/>
          <w:b/>
          <w:bCs/>
          <w:sz w:val="24"/>
          <w:szCs w:val="24"/>
          <w:lang w:val="lv-LV"/>
        </w:rPr>
        <w:t>"</w:t>
      </w:r>
      <w:r w:rsidR="00971470" w:rsidRPr="00154522">
        <w:rPr>
          <w:rFonts w:ascii="Times New Roman" w:eastAsiaTheme="minorHAnsi" w:hAnsi="Times New Roman"/>
          <w:b/>
          <w:bCs/>
          <w:sz w:val="24"/>
          <w:szCs w:val="24"/>
          <w:lang w:val="lv-LV"/>
        </w:rPr>
        <w:t>Individuāli izsniedzamo tehnisko palīglīdzekļu uzskaites datubāze</w:t>
      </w:r>
      <w:r w:rsidRPr="00154522">
        <w:rPr>
          <w:rFonts w:ascii="Times New Roman" w:eastAsiaTheme="minorHAnsi" w:hAnsi="Times New Roman"/>
          <w:b/>
          <w:bCs/>
          <w:sz w:val="24"/>
          <w:szCs w:val="24"/>
          <w:lang w:val="lv-LV"/>
        </w:rPr>
        <w:t>"</w:t>
      </w:r>
      <w:r w:rsidR="00971470" w:rsidRPr="00154522">
        <w:rPr>
          <w:rFonts w:ascii="Times New Roman" w:hAnsi="Times New Roman"/>
          <w:b/>
          <w:sz w:val="24"/>
          <w:szCs w:val="24"/>
          <w:lang w:val="lv-LV"/>
        </w:rPr>
        <w:t xml:space="preserve"> lietošanu</w:t>
      </w:r>
    </w:p>
    <w:p w:rsidR="00BD0328" w:rsidRPr="00154522" w:rsidRDefault="00BD0328" w:rsidP="00BD0328">
      <w:pPr>
        <w:spacing w:before="120" w:after="120" w:line="240" w:lineRule="auto"/>
        <w:rPr>
          <w:rFonts w:ascii="Times New Roman" w:hAnsi="Times New Roman"/>
          <w:b/>
          <w:sz w:val="24"/>
          <w:szCs w:val="24"/>
          <w:lang w:val="lv-LV"/>
        </w:rPr>
      </w:pPr>
    </w:p>
    <w:tbl>
      <w:tblPr>
        <w:tblStyle w:val="TableGrid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39"/>
      </w:tblGrid>
      <w:tr w:rsidR="00BD0328" w:rsidRPr="00154522" w:rsidTr="00E83C37">
        <w:tc>
          <w:tcPr>
            <w:tcW w:w="4839" w:type="dxa"/>
          </w:tcPr>
          <w:p w:rsidR="00BD0328" w:rsidRPr="00154522" w:rsidRDefault="00BD0328" w:rsidP="00E83C37">
            <w:pPr>
              <w:widowControl w:val="0"/>
              <w:autoSpaceDE w:val="0"/>
              <w:autoSpaceDN w:val="0"/>
              <w:adjustRightInd w:val="0"/>
              <w:spacing w:before="40" w:after="40"/>
              <w:jc w:val="both"/>
              <w:rPr>
                <w:sz w:val="24"/>
                <w:szCs w:val="24"/>
              </w:rPr>
            </w:pPr>
            <w:r w:rsidRPr="00154522">
              <w:rPr>
                <w:sz w:val="24"/>
                <w:szCs w:val="24"/>
              </w:rPr>
              <w:t>Rīgā</w:t>
            </w:r>
          </w:p>
        </w:tc>
        <w:tc>
          <w:tcPr>
            <w:tcW w:w="4839" w:type="dxa"/>
          </w:tcPr>
          <w:p w:rsidR="00BD0328" w:rsidRPr="00154522" w:rsidRDefault="00BD0328" w:rsidP="00E83C37">
            <w:pPr>
              <w:widowControl w:val="0"/>
              <w:autoSpaceDE w:val="0"/>
              <w:autoSpaceDN w:val="0"/>
              <w:adjustRightInd w:val="0"/>
              <w:spacing w:before="40" w:after="40"/>
              <w:jc w:val="right"/>
              <w:rPr>
                <w:sz w:val="24"/>
                <w:szCs w:val="24"/>
              </w:rPr>
            </w:pPr>
            <w:r w:rsidRPr="00154522">
              <w:rPr>
                <w:sz w:val="24"/>
                <w:szCs w:val="24"/>
              </w:rPr>
              <w:t>20</w:t>
            </w:r>
            <w:r w:rsidRPr="00154522">
              <w:rPr>
                <w:bCs/>
                <w:sz w:val="24"/>
                <w:szCs w:val="24"/>
              </w:rPr>
              <w:t>__</w:t>
            </w:r>
            <w:r w:rsidRPr="00154522">
              <w:rPr>
                <w:sz w:val="24"/>
                <w:szCs w:val="24"/>
              </w:rPr>
              <w:t xml:space="preserve">. gada </w:t>
            </w:r>
            <w:r w:rsidRPr="00154522">
              <w:rPr>
                <w:bCs/>
                <w:sz w:val="24"/>
                <w:szCs w:val="24"/>
              </w:rPr>
              <w:t>__</w:t>
            </w:r>
            <w:r w:rsidRPr="00154522">
              <w:rPr>
                <w:sz w:val="24"/>
                <w:szCs w:val="24"/>
              </w:rPr>
              <w:t>. </w:t>
            </w:r>
            <w:r w:rsidRPr="00154522">
              <w:rPr>
                <w:bCs/>
                <w:sz w:val="24"/>
                <w:szCs w:val="24"/>
              </w:rPr>
              <w:t>__________</w:t>
            </w:r>
          </w:p>
        </w:tc>
      </w:tr>
    </w:tbl>
    <w:p w:rsidR="00BD0328" w:rsidRPr="00154522" w:rsidRDefault="00BD0328" w:rsidP="00BD0328">
      <w:pPr>
        <w:spacing w:after="60" w:line="240" w:lineRule="auto"/>
        <w:ind w:firstLine="567"/>
        <w:jc w:val="both"/>
        <w:rPr>
          <w:rFonts w:ascii="Times New Roman" w:hAnsi="Times New Roman"/>
          <w:sz w:val="24"/>
          <w:szCs w:val="24"/>
          <w:lang w:val="lv-LV"/>
        </w:rPr>
      </w:pPr>
      <w:r w:rsidRPr="00154522">
        <w:rPr>
          <w:rFonts w:ascii="Times New Roman" w:eastAsiaTheme="minorHAnsi" w:hAnsi="Times New Roman"/>
          <w:sz w:val="24"/>
          <w:szCs w:val="24"/>
          <w:lang w:val="lv-LV"/>
        </w:rPr>
        <w:t xml:space="preserve">Valsts sabiedrība ar ierobežotu atbildību </w:t>
      </w:r>
      <w:r w:rsidRPr="00154522">
        <w:rPr>
          <w:rFonts w:ascii="Times New Roman" w:eastAsia="Times New Roman" w:hAnsi="Times New Roman"/>
          <w:sz w:val="24"/>
          <w:szCs w:val="24"/>
          <w:lang w:val="lv-LV" w:eastAsia="lv-LV"/>
        </w:rPr>
        <w:t xml:space="preserve">"Nacionālais rehabilitācijas centrs "Vaivari"", reģistrācijas Nr. 40003273900, juridiskā adrese: Asaru prospekts 61, Jūrmala, Latvija, LV-2008, (turpmāk – Datu bāzes īpašnieks), kuru uz </w:t>
      </w:r>
      <w:r w:rsidRPr="00154522">
        <w:rPr>
          <w:rFonts w:ascii="Times New Roman" w:eastAsia="Times New Roman" w:hAnsi="Times New Roman"/>
          <w:bCs/>
          <w:sz w:val="24"/>
          <w:szCs w:val="24"/>
          <w:lang w:val="lv-LV" w:eastAsia="lv-LV"/>
        </w:rPr>
        <w:t>reglamenta pamata pārstāv _______________________</w:t>
      </w:r>
      <w:r w:rsidRPr="00154522">
        <w:rPr>
          <w:rFonts w:ascii="Times New Roman" w:eastAsia="Times New Roman" w:hAnsi="Times New Roman"/>
          <w:sz w:val="24"/>
          <w:szCs w:val="24"/>
          <w:lang w:val="lv-LV" w:eastAsia="lv-LV"/>
        </w:rPr>
        <w:t>, no vienas puses, un</w:t>
      </w:r>
    </w:p>
    <w:p w:rsidR="00BD0328" w:rsidRPr="00154522" w:rsidRDefault="00BD0328" w:rsidP="00BD0328">
      <w:pPr>
        <w:spacing w:after="60" w:line="240" w:lineRule="auto"/>
        <w:ind w:firstLine="539"/>
        <w:jc w:val="both"/>
        <w:rPr>
          <w:rFonts w:ascii="Times New Roman" w:hAnsi="Times New Roman"/>
          <w:sz w:val="24"/>
          <w:szCs w:val="24"/>
          <w:lang w:val="lv-LV"/>
        </w:rPr>
      </w:pPr>
      <w:r w:rsidRPr="00154522">
        <w:rPr>
          <w:rFonts w:ascii="Times New Roman" w:eastAsia="Times New Roman" w:hAnsi="Times New Roman"/>
          <w:sz w:val="24"/>
          <w:szCs w:val="24"/>
          <w:lang w:val="lv-LV" w:eastAsia="lv-LV"/>
        </w:rPr>
        <w:t>________________________________ "_______________", reģistrācijas Nr.____________, juridiskā adrese: ____________________, (turpmāk – Datu bāzes lietotājs), kuru uz __________ pamata pārstāv ____________________________, no otras puses</w:t>
      </w:r>
      <w:r w:rsidRPr="00154522">
        <w:rPr>
          <w:rFonts w:ascii="Times New Roman" w:hAnsi="Times New Roman"/>
          <w:sz w:val="24"/>
          <w:szCs w:val="24"/>
          <w:lang w:val="lv-LV"/>
        </w:rPr>
        <w:t xml:space="preserve">, </w:t>
      </w:r>
      <w:r w:rsidRPr="00154522">
        <w:rPr>
          <w:rFonts w:ascii="Times New Roman" w:eastAsia="Times New Roman" w:hAnsi="Times New Roman"/>
          <w:sz w:val="24"/>
          <w:szCs w:val="24"/>
          <w:lang w:val="lv-LV" w:eastAsia="lv-LV"/>
        </w:rPr>
        <w:t>abi kopā un katrs atsevišķi turpmāk – Puses vai Puse</w:t>
      </w:r>
      <w:r w:rsidRPr="00154522">
        <w:rPr>
          <w:rFonts w:ascii="Times New Roman" w:hAnsi="Times New Roman"/>
          <w:sz w:val="24"/>
          <w:szCs w:val="24"/>
          <w:lang w:val="lv-LV"/>
        </w:rPr>
        <w:t>, noslēdz šāda satura vienošanos (turpmāk – Vienošanās):</w:t>
      </w:r>
    </w:p>
    <w:p w:rsidR="00BD0328" w:rsidRPr="00154522" w:rsidRDefault="00BD0328" w:rsidP="00BD0328">
      <w:pPr>
        <w:numPr>
          <w:ilvl w:val="0"/>
          <w:numId w:val="8"/>
        </w:numPr>
        <w:spacing w:before="60" w:after="60" w:line="240" w:lineRule="auto"/>
        <w:ind w:left="539" w:hanging="539"/>
        <w:jc w:val="center"/>
        <w:rPr>
          <w:rFonts w:ascii="Times New Roman" w:hAnsi="Times New Roman"/>
          <w:b/>
          <w:sz w:val="24"/>
          <w:szCs w:val="24"/>
          <w:lang w:val="lv-LV"/>
        </w:rPr>
      </w:pPr>
      <w:r w:rsidRPr="00154522">
        <w:rPr>
          <w:rFonts w:ascii="Times New Roman" w:hAnsi="Times New Roman"/>
          <w:b/>
          <w:sz w:val="24"/>
          <w:szCs w:val="24"/>
          <w:lang w:val="lv-LV"/>
        </w:rPr>
        <w:t>Vienošanās priekšmets</w:t>
      </w:r>
    </w:p>
    <w:p w:rsidR="00BD0328" w:rsidRPr="00154522" w:rsidRDefault="00BD0328" w:rsidP="00BD0328">
      <w:pPr>
        <w:spacing w:after="0" w:line="240" w:lineRule="auto"/>
        <w:ind w:firstLine="539"/>
        <w:jc w:val="both"/>
        <w:rPr>
          <w:rFonts w:ascii="Times New Roman" w:hAnsi="Times New Roman"/>
          <w:sz w:val="24"/>
          <w:szCs w:val="24"/>
          <w:lang w:val="lv-LV"/>
        </w:rPr>
      </w:pPr>
      <w:r w:rsidRPr="00154522">
        <w:rPr>
          <w:rFonts w:ascii="Times New Roman" w:hAnsi="Times New Roman"/>
          <w:sz w:val="24"/>
          <w:szCs w:val="24"/>
          <w:lang w:val="lv-LV"/>
        </w:rPr>
        <w:t xml:space="preserve">Datu bāzes īpašnieks pēc Datu bāzes lietotāja pieprasījuma piešķir Datu bāzes lietotājam datu bāzes </w:t>
      </w:r>
      <w:r w:rsidRPr="00154522">
        <w:rPr>
          <w:rFonts w:ascii="Times New Roman" w:eastAsiaTheme="minorHAnsi" w:hAnsi="Times New Roman"/>
          <w:bCs/>
          <w:sz w:val="24"/>
          <w:szCs w:val="24"/>
          <w:lang w:val="lv-LV"/>
        </w:rPr>
        <w:t>"Individuāli izsniedzamo tehnisko palīglīdzekļu uzskaites datubāze"</w:t>
      </w:r>
      <w:r w:rsidRPr="00154522">
        <w:rPr>
          <w:rFonts w:ascii="Times New Roman" w:hAnsi="Times New Roman"/>
          <w:sz w:val="24"/>
          <w:szCs w:val="24"/>
          <w:lang w:val="lv-LV"/>
        </w:rPr>
        <w:t xml:space="preserve"> (turpmāk – Datu bāze) lietošanas tiesības.</w:t>
      </w:r>
    </w:p>
    <w:p w:rsidR="00BD0328" w:rsidRPr="00154522" w:rsidRDefault="00BD0328" w:rsidP="00BD0328">
      <w:pPr>
        <w:numPr>
          <w:ilvl w:val="0"/>
          <w:numId w:val="8"/>
        </w:numPr>
        <w:spacing w:before="60" w:after="60" w:line="240" w:lineRule="auto"/>
        <w:ind w:left="539" w:hanging="539"/>
        <w:jc w:val="center"/>
        <w:rPr>
          <w:rFonts w:ascii="Times New Roman" w:hAnsi="Times New Roman"/>
          <w:b/>
          <w:sz w:val="24"/>
          <w:szCs w:val="24"/>
          <w:lang w:val="lv-LV"/>
        </w:rPr>
      </w:pPr>
      <w:r w:rsidRPr="00154522">
        <w:rPr>
          <w:rFonts w:ascii="Times New Roman" w:hAnsi="Times New Roman"/>
          <w:b/>
          <w:sz w:val="24"/>
          <w:szCs w:val="24"/>
          <w:lang w:val="lv-LV"/>
        </w:rPr>
        <w:t>Pušu pienākumi un tiesības</w:t>
      </w:r>
    </w:p>
    <w:p w:rsidR="00BD0328" w:rsidRPr="00154522" w:rsidRDefault="00BD0328" w:rsidP="00BD0328">
      <w:pPr>
        <w:numPr>
          <w:ilvl w:val="1"/>
          <w:numId w:val="8"/>
        </w:numPr>
        <w:spacing w:after="40" w:line="240" w:lineRule="auto"/>
        <w:ind w:left="567" w:hanging="567"/>
        <w:jc w:val="both"/>
        <w:rPr>
          <w:rFonts w:ascii="Times New Roman" w:hAnsi="Times New Roman"/>
          <w:sz w:val="24"/>
          <w:szCs w:val="24"/>
          <w:lang w:val="lv-LV"/>
        </w:rPr>
      </w:pPr>
      <w:r w:rsidRPr="00154522">
        <w:rPr>
          <w:rFonts w:ascii="Times New Roman" w:hAnsi="Times New Roman"/>
          <w:sz w:val="24"/>
          <w:szCs w:val="24"/>
          <w:lang w:val="lv-LV"/>
        </w:rPr>
        <w:t>Datu bāzes īpašnieks apņemas:</w:t>
      </w:r>
    </w:p>
    <w:p w:rsidR="00BD0328" w:rsidRPr="00154522" w:rsidRDefault="00BD0328" w:rsidP="00BD0328">
      <w:pPr>
        <w:numPr>
          <w:ilvl w:val="2"/>
          <w:numId w:val="8"/>
        </w:numPr>
        <w:spacing w:after="40" w:line="240" w:lineRule="auto"/>
        <w:ind w:left="993" w:hanging="709"/>
        <w:jc w:val="both"/>
        <w:rPr>
          <w:rFonts w:ascii="Times New Roman" w:hAnsi="Times New Roman"/>
          <w:sz w:val="24"/>
          <w:szCs w:val="24"/>
          <w:lang w:val="lv-LV"/>
        </w:rPr>
      </w:pPr>
      <w:r w:rsidRPr="00154522">
        <w:rPr>
          <w:rFonts w:ascii="Times New Roman" w:hAnsi="Times New Roman"/>
          <w:sz w:val="24"/>
          <w:szCs w:val="24"/>
          <w:lang w:val="lv-LV"/>
        </w:rPr>
        <w:t xml:space="preserve">piešķirt Datu bāzes lietotājam Datu bāzes lietošanas tiesības tādā apjomā, lai Datu bāzes lietotājs varētu nodrošināt starp Pusēm </w:t>
      </w:r>
      <w:r w:rsidRPr="00154522">
        <w:rPr>
          <w:rFonts w:ascii="Times New Roman" w:eastAsiaTheme="minorHAnsi" w:hAnsi="Times New Roman"/>
          <w:sz w:val="24"/>
          <w:szCs w:val="24"/>
          <w:lang w:val="lv-LV"/>
        </w:rPr>
        <w:t>20</w:t>
      </w:r>
      <w:r>
        <w:rPr>
          <w:rFonts w:ascii="Times New Roman" w:hAnsi="Times New Roman"/>
          <w:bCs/>
          <w:sz w:val="24"/>
          <w:szCs w:val="24"/>
          <w:lang w:val="lv-LV"/>
        </w:rPr>
        <w:t>18</w:t>
      </w:r>
      <w:r w:rsidRPr="00154522">
        <w:rPr>
          <w:rFonts w:ascii="Times New Roman" w:eastAsiaTheme="minorHAnsi" w:hAnsi="Times New Roman"/>
          <w:sz w:val="24"/>
          <w:szCs w:val="24"/>
          <w:lang w:val="lv-LV"/>
        </w:rPr>
        <w:t xml:space="preserve">. gada </w:t>
      </w:r>
      <w:r w:rsidRPr="00154522">
        <w:rPr>
          <w:rFonts w:ascii="Times New Roman" w:hAnsi="Times New Roman"/>
          <w:bCs/>
          <w:sz w:val="24"/>
          <w:szCs w:val="24"/>
          <w:lang w:val="lv-LV"/>
        </w:rPr>
        <w:t>__</w:t>
      </w:r>
      <w:r w:rsidRPr="00154522">
        <w:rPr>
          <w:rFonts w:ascii="Times New Roman" w:eastAsiaTheme="minorHAnsi" w:hAnsi="Times New Roman"/>
          <w:sz w:val="24"/>
          <w:szCs w:val="24"/>
          <w:lang w:val="lv-LV"/>
        </w:rPr>
        <w:t>. </w:t>
      </w:r>
      <w:r w:rsidRPr="00154522">
        <w:rPr>
          <w:rFonts w:ascii="Times New Roman" w:hAnsi="Times New Roman"/>
          <w:bCs/>
          <w:sz w:val="24"/>
          <w:szCs w:val="24"/>
          <w:lang w:val="lv-LV"/>
        </w:rPr>
        <w:t>________</w:t>
      </w:r>
      <w:r w:rsidRPr="00154522">
        <w:rPr>
          <w:rFonts w:ascii="Times New Roman" w:hAnsi="Times New Roman"/>
          <w:sz w:val="24"/>
          <w:szCs w:val="24"/>
          <w:lang w:val="lv-LV"/>
        </w:rPr>
        <w:t xml:space="preserve"> noslēgtā līguma Nr.</w:t>
      </w:r>
      <w:r w:rsidRPr="00154522">
        <w:rPr>
          <w:rFonts w:ascii="Times New Roman" w:eastAsiaTheme="minorHAnsi" w:hAnsi="Times New Roman"/>
          <w:bCs/>
          <w:sz w:val="24"/>
          <w:szCs w:val="24"/>
          <w:lang w:val="lv-LV"/>
        </w:rPr>
        <w:t xml:space="preserve"> </w:t>
      </w:r>
      <w:r>
        <w:rPr>
          <w:rFonts w:ascii="Times New Roman" w:eastAsia="Times New Roman" w:hAnsi="Times New Roman"/>
          <w:sz w:val="24"/>
          <w:szCs w:val="24"/>
          <w:lang w:val="lv-LV" w:eastAsia="lv-LV"/>
        </w:rPr>
        <w:t>VSIA</w:t>
      </w:r>
      <w:r w:rsidRPr="00154522">
        <w:rPr>
          <w:rFonts w:ascii="Times New Roman" w:eastAsiaTheme="minorHAnsi" w:hAnsi="Times New Roman"/>
          <w:bCs/>
          <w:sz w:val="24"/>
          <w:szCs w:val="24"/>
          <w:lang w:val="lv-LV"/>
        </w:rPr>
        <w:t xml:space="preserve"> NRC </w:t>
      </w:r>
      <w:r w:rsidRPr="00154522">
        <w:rPr>
          <w:rFonts w:ascii="Times New Roman" w:eastAsia="Times New Roman" w:hAnsi="Times New Roman"/>
          <w:sz w:val="24"/>
          <w:szCs w:val="24"/>
          <w:lang w:val="lv-LV" w:eastAsia="lv-LV"/>
        </w:rPr>
        <w:t>"</w:t>
      </w:r>
      <w:r w:rsidRPr="00154522">
        <w:rPr>
          <w:rFonts w:ascii="Times New Roman" w:eastAsiaTheme="minorHAnsi" w:hAnsi="Times New Roman"/>
          <w:bCs/>
          <w:sz w:val="24"/>
          <w:szCs w:val="24"/>
          <w:lang w:val="lv-LV"/>
        </w:rPr>
        <w:t>Vaivari</w:t>
      </w:r>
      <w:r w:rsidRPr="00154522">
        <w:rPr>
          <w:rFonts w:ascii="Times New Roman" w:eastAsia="Times New Roman" w:hAnsi="Times New Roman"/>
          <w:sz w:val="24"/>
          <w:szCs w:val="24"/>
          <w:lang w:val="lv-LV" w:eastAsia="lv-LV"/>
        </w:rPr>
        <w:t xml:space="preserve">" </w:t>
      </w:r>
      <w:r w:rsidRPr="00154522">
        <w:rPr>
          <w:rFonts w:ascii="Times New Roman" w:eastAsia="TimesNewRoman" w:hAnsi="Times New Roman"/>
          <w:sz w:val="24"/>
          <w:szCs w:val="24"/>
          <w:lang w:val="lv-LV" w:eastAsia="lv-LV"/>
        </w:rPr>
        <w:t>20</w:t>
      </w:r>
      <w:r>
        <w:rPr>
          <w:rFonts w:ascii="Times New Roman" w:eastAsiaTheme="minorHAnsi" w:hAnsi="Times New Roman"/>
          <w:bCs/>
          <w:sz w:val="24"/>
          <w:szCs w:val="24"/>
          <w:lang w:val="lv-LV"/>
        </w:rPr>
        <w:t>18</w:t>
      </w:r>
      <w:r w:rsidRPr="00154522">
        <w:rPr>
          <w:rFonts w:ascii="Times New Roman" w:eastAsia="TimesNewRoman" w:hAnsi="Times New Roman"/>
          <w:sz w:val="24"/>
          <w:szCs w:val="24"/>
          <w:lang w:val="lv-LV" w:eastAsia="lv-LV"/>
        </w:rPr>
        <w:t>/</w:t>
      </w:r>
      <w:r>
        <w:rPr>
          <w:rFonts w:ascii="Times New Roman" w:eastAsia="Times New Roman" w:hAnsi="Times New Roman"/>
          <w:bCs/>
          <w:sz w:val="24"/>
          <w:szCs w:val="24"/>
          <w:lang w:val="lv-LV" w:eastAsia="lv-LV"/>
        </w:rPr>
        <w:t xml:space="preserve"> 08</w:t>
      </w:r>
      <w:r w:rsidRPr="00154522">
        <w:rPr>
          <w:rFonts w:ascii="Times New Roman" w:eastAsiaTheme="minorHAnsi" w:hAnsi="Times New Roman"/>
          <w:bCs/>
          <w:sz w:val="24"/>
          <w:szCs w:val="24"/>
          <w:lang w:val="lv-LV"/>
        </w:rPr>
        <w:t>TPC</w:t>
      </w:r>
      <w:r w:rsidRPr="00154522">
        <w:rPr>
          <w:rFonts w:ascii="Times New Roman" w:hAnsi="Times New Roman"/>
          <w:sz w:val="24"/>
          <w:szCs w:val="24"/>
          <w:lang w:val="lv-LV"/>
        </w:rPr>
        <w:t xml:space="preserve"> (turpmāk – Iepirkuma līgums) saistību izpildi;</w:t>
      </w:r>
    </w:p>
    <w:p w:rsidR="00BD0328" w:rsidRPr="00154522" w:rsidRDefault="00BD0328" w:rsidP="00BD0328">
      <w:pPr>
        <w:numPr>
          <w:ilvl w:val="2"/>
          <w:numId w:val="8"/>
        </w:numPr>
        <w:spacing w:after="40" w:line="240" w:lineRule="auto"/>
        <w:ind w:left="993" w:hanging="709"/>
        <w:jc w:val="both"/>
        <w:rPr>
          <w:rFonts w:ascii="Times New Roman" w:hAnsi="Times New Roman"/>
          <w:sz w:val="24"/>
          <w:szCs w:val="24"/>
          <w:lang w:val="lv-LV"/>
        </w:rPr>
      </w:pPr>
      <w:r w:rsidRPr="00154522">
        <w:rPr>
          <w:rFonts w:ascii="Times New Roman" w:hAnsi="Times New Roman"/>
          <w:sz w:val="24"/>
          <w:szCs w:val="24"/>
          <w:lang w:val="lv-LV"/>
        </w:rPr>
        <w:t xml:space="preserve">pēc Datu bāzes lietotāja rakstveida pieprasījuma, kas nosūtīts uz Datu bāzes īpašnieka adresi: </w:t>
      </w:r>
      <w:r w:rsidRPr="00154522">
        <w:rPr>
          <w:rFonts w:ascii="Times New Roman" w:hAnsi="Times New Roman"/>
          <w:bCs/>
          <w:sz w:val="24"/>
          <w:szCs w:val="24"/>
          <w:lang w:val="lv-LV"/>
        </w:rPr>
        <w:t>Ventspils iela 53, Rīga</w:t>
      </w:r>
      <w:r w:rsidRPr="00154522">
        <w:rPr>
          <w:rFonts w:ascii="Times New Roman" w:hAnsi="Times New Roman"/>
          <w:sz w:val="24"/>
          <w:szCs w:val="24"/>
          <w:lang w:val="lv-LV"/>
        </w:rPr>
        <w:t xml:space="preserve">, </w:t>
      </w:r>
      <w:r w:rsidRPr="00154522">
        <w:rPr>
          <w:rFonts w:ascii="Times New Roman" w:hAnsi="Times New Roman"/>
          <w:bCs/>
          <w:sz w:val="24"/>
          <w:szCs w:val="24"/>
          <w:lang w:val="lv-LV"/>
        </w:rPr>
        <w:t>5 (piecu) darba dienu laikā</w:t>
      </w:r>
      <w:r w:rsidRPr="00154522">
        <w:rPr>
          <w:rFonts w:ascii="Times New Roman" w:hAnsi="Times New Roman"/>
          <w:sz w:val="24"/>
          <w:szCs w:val="24"/>
          <w:lang w:val="lv-LV"/>
        </w:rPr>
        <w:t xml:space="preserve"> no šāda pieprasījuma saņemšanas, piešķirt Datu bāzes lietotāja darbiniekiem Datu bāzes lietošanas identifikācijas rekvizītus;</w:t>
      </w:r>
    </w:p>
    <w:p w:rsidR="00BD0328" w:rsidRPr="00154522" w:rsidRDefault="00BD0328" w:rsidP="00BD0328">
      <w:pPr>
        <w:numPr>
          <w:ilvl w:val="2"/>
          <w:numId w:val="8"/>
        </w:numPr>
        <w:spacing w:after="40" w:line="240" w:lineRule="auto"/>
        <w:ind w:left="993" w:hanging="709"/>
        <w:jc w:val="both"/>
        <w:rPr>
          <w:rFonts w:ascii="Times New Roman" w:hAnsi="Times New Roman"/>
          <w:sz w:val="24"/>
          <w:szCs w:val="24"/>
          <w:lang w:val="lv-LV"/>
        </w:rPr>
      </w:pPr>
      <w:r w:rsidRPr="00154522">
        <w:rPr>
          <w:rFonts w:ascii="Times New Roman" w:hAnsi="Times New Roman"/>
          <w:sz w:val="24"/>
          <w:szCs w:val="24"/>
          <w:lang w:val="lv-LV"/>
        </w:rPr>
        <w:t xml:space="preserve">Datu bāzes lietošanas identifikācijas rekvizītus saņem Datu bāzes lietotājs personīgi vai tā pilnvarotā persona, ierodoties pie Datu bāzes īpašnieka, adrese: </w:t>
      </w:r>
      <w:r w:rsidRPr="00154522">
        <w:rPr>
          <w:rFonts w:ascii="Times New Roman" w:hAnsi="Times New Roman"/>
          <w:bCs/>
          <w:sz w:val="24"/>
          <w:szCs w:val="24"/>
          <w:lang w:val="lv-LV"/>
        </w:rPr>
        <w:t>Ventspils iela 53, Rīga</w:t>
      </w:r>
      <w:r w:rsidRPr="00154522">
        <w:rPr>
          <w:rFonts w:ascii="Times New Roman" w:hAnsi="Times New Roman"/>
          <w:sz w:val="24"/>
          <w:szCs w:val="24"/>
          <w:lang w:val="lv-LV"/>
        </w:rPr>
        <w:t>;</w:t>
      </w:r>
    </w:p>
    <w:p w:rsidR="00BD0328" w:rsidRPr="00154522" w:rsidRDefault="00BD0328" w:rsidP="00BD0328">
      <w:pPr>
        <w:numPr>
          <w:ilvl w:val="2"/>
          <w:numId w:val="8"/>
        </w:numPr>
        <w:spacing w:after="40" w:line="240" w:lineRule="auto"/>
        <w:ind w:left="993" w:hanging="709"/>
        <w:jc w:val="both"/>
        <w:rPr>
          <w:rFonts w:ascii="Times New Roman" w:hAnsi="Times New Roman"/>
          <w:sz w:val="24"/>
          <w:szCs w:val="24"/>
          <w:lang w:val="lv-LV"/>
        </w:rPr>
      </w:pPr>
      <w:r w:rsidRPr="00154522">
        <w:rPr>
          <w:rFonts w:ascii="Times New Roman" w:hAnsi="Times New Roman"/>
          <w:sz w:val="24"/>
          <w:szCs w:val="24"/>
          <w:lang w:val="lv-LV"/>
        </w:rPr>
        <w:t>iepazīstināt Datu bāzes lietotāja darbiniekus, kuriem piešķirti Datu bāzes lietošanas identifikācijas rekvizīti, ar Datu bāzes lietošanas noteikumiem.</w:t>
      </w:r>
    </w:p>
    <w:p w:rsidR="00BD0328" w:rsidRPr="00154522" w:rsidRDefault="00BD0328" w:rsidP="00BD0328">
      <w:pPr>
        <w:numPr>
          <w:ilvl w:val="1"/>
          <w:numId w:val="8"/>
        </w:numPr>
        <w:spacing w:after="40" w:line="240" w:lineRule="auto"/>
        <w:ind w:left="851" w:hanging="709"/>
        <w:jc w:val="both"/>
        <w:rPr>
          <w:rFonts w:ascii="Times New Roman" w:hAnsi="Times New Roman"/>
          <w:sz w:val="24"/>
          <w:szCs w:val="24"/>
          <w:lang w:val="lv-LV"/>
        </w:rPr>
      </w:pPr>
      <w:r w:rsidRPr="00154522">
        <w:rPr>
          <w:rFonts w:ascii="Times New Roman" w:hAnsi="Times New Roman"/>
          <w:sz w:val="24"/>
          <w:szCs w:val="24"/>
          <w:lang w:val="lv-LV"/>
        </w:rPr>
        <w:t xml:space="preserve"> Datu bāzes lietotājs apņemas:</w:t>
      </w:r>
    </w:p>
    <w:p w:rsidR="00BD0328" w:rsidRPr="00154522" w:rsidRDefault="00BD0328" w:rsidP="00BD0328">
      <w:pPr>
        <w:numPr>
          <w:ilvl w:val="2"/>
          <w:numId w:val="8"/>
        </w:numPr>
        <w:spacing w:after="40" w:line="240" w:lineRule="auto"/>
        <w:ind w:left="993" w:hanging="709"/>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 xml:space="preserve">iesniegt Datu bāzes īpašniekam to Datu bāzes lietotāja darbinieku, kuri realizēs Iepirkuma līguma pildīšanu, identifikācijas rekvizītu rakstisku pieprasījumu, nosūtot to uz Datu bāzes īpašnieka </w:t>
      </w:r>
      <w:r w:rsidRPr="00154522">
        <w:rPr>
          <w:rFonts w:ascii="Times New Roman" w:hAnsi="Times New Roman"/>
          <w:sz w:val="24"/>
          <w:szCs w:val="24"/>
          <w:lang w:val="lv-LV"/>
        </w:rPr>
        <w:t xml:space="preserve">adresi: </w:t>
      </w:r>
      <w:r w:rsidRPr="00154522">
        <w:rPr>
          <w:rFonts w:ascii="Times New Roman" w:hAnsi="Times New Roman"/>
          <w:bCs/>
          <w:sz w:val="24"/>
          <w:szCs w:val="24"/>
          <w:lang w:val="lv-LV"/>
        </w:rPr>
        <w:t>Ventspils iela 53, Rīga</w:t>
      </w:r>
      <w:r w:rsidRPr="00154522">
        <w:rPr>
          <w:rFonts w:ascii="Times New Roman" w:eastAsia="Times New Roman" w:hAnsi="Times New Roman"/>
          <w:sz w:val="24"/>
          <w:szCs w:val="24"/>
          <w:lang w:val="lv-LV" w:eastAsia="lv-LV"/>
        </w:rPr>
        <w:t>, norādot darbinieka vārdu, uzvārdu, ieņemamo amatu, tālruņa numuru, elektroniskā pasta adresi un datora IP adresi, kā arī nekavējoties informēt Datu bāzes īpašnieku par izmaiņām šajā pieprasījumā norādītajos datos;</w:t>
      </w:r>
    </w:p>
    <w:p w:rsidR="00BD0328" w:rsidRPr="00154522" w:rsidRDefault="00BD0328" w:rsidP="00BD0328">
      <w:pPr>
        <w:numPr>
          <w:ilvl w:val="2"/>
          <w:numId w:val="8"/>
        </w:numPr>
        <w:spacing w:after="40" w:line="240" w:lineRule="auto"/>
        <w:ind w:left="993" w:hanging="709"/>
        <w:jc w:val="both"/>
        <w:rPr>
          <w:rFonts w:ascii="Times New Roman" w:eastAsia="Times New Roman" w:hAnsi="Times New Roman"/>
          <w:sz w:val="24"/>
          <w:szCs w:val="24"/>
          <w:lang w:val="lv-LV" w:eastAsia="lv-LV"/>
        </w:rPr>
      </w:pPr>
      <w:r w:rsidRPr="00154522">
        <w:rPr>
          <w:rFonts w:ascii="Times New Roman" w:hAnsi="Times New Roman"/>
          <w:bCs/>
          <w:sz w:val="24"/>
          <w:szCs w:val="24"/>
          <w:lang w:val="lv-LV"/>
        </w:rPr>
        <w:t>3 (trīs) darba dienu laikā</w:t>
      </w:r>
      <w:r w:rsidRPr="00154522">
        <w:rPr>
          <w:rFonts w:ascii="Times New Roman" w:eastAsia="Times New Roman" w:hAnsi="Times New Roman"/>
          <w:sz w:val="24"/>
          <w:szCs w:val="24"/>
          <w:lang w:val="lv-LV" w:eastAsia="lv-LV"/>
        </w:rPr>
        <w:t xml:space="preserve"> ziņot, nosūtot informāciju uz Datu bāzes īpašnieka </w:t>
      </w:r>
      <w:r w:rsidRPr="00154522">
        <w:rPr>
          <w:rFonts w:ascii="Times New Roman" w:hAnsi="Times New Roman"/>
          <w:sz w:val="24"/>
          <w:szCs w:val="24"/>
          <w:lang w:val="lv-LV"/>
        </w:rPr>
        <w:t xml:space="preserve">adresi: </w:t>
      </w:r>
      <w:r w:rsidRPr="00154522">
        <w:rPr>
          <w:rFonts w:ascii="Times New Roman" w:hAnsi="Times New Roman"/>
          <w:bCs/>
          <w:sz w:val="24"/>
          <w:szCs w:val="24"/>
          <w:lang w:val="lv-LV"/>
        </w:rPr>
        <w:t>Ventspils iela 53, Rīga</w:t>
      </w:r>
      <w:r w:rsidRPr="00154522">
        <w:rPr>
          <w:rFonts w:ascii="Times New Roman" w:eastAsia="Times New Roman" w:hAnsi="Times New Roman"/>
          <w:sz w:val="24"/>
          <w:szCs w:val="24"/>
          <w:lang w:val="lv-LV" w:eastAsia="lv-LV"/>
        </w:rPr>
        <w:t>, par tiem Datu bāzes lietotāja darbiniekiem, kuri pārtraukuši darba attiecības ar Datu bāzes lietotāju, vai kuriem amata pienākumi vairs nedod tiesības lietot Datu bāzi, norādot minēto darbinieku vārdu, uzvārdu un ieņemamo amatu;</w:t>
      </w:r>
    </w:p>
    <w:p w:rsidR="00BD0328" w:rsidRPr="00154522" w:rsidRDefault="00BD0328" w:rsidP="00BD0328">
      <w:pPr>
        <w:numPr>
          <w:ilvl w:val="2"/>
          <w:numId w:val="8"/>
        </w:numPr>
        <w:spacing w:after="40" w:line="240" w:lineRule="auto"/>
        <w:ind w:left="993" w:hanging="709"/>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lastRenderedPageBreak/>
        <w:t>nodrošināt no savas puses, ka Datu bāzes lietošanas identifikācijas rekvizītus izmanto tikai konkrētais lietotājs – fiziska persona, kurai tie piešķirti;</w:t>
      </w:r>
    </w:p>
    <w:p w:rsidR="00BD0328" w:rsidRPr="00154522" w:rsidRDefault="00BD0328" w:rsidP="00BD0328">
      <w:pPr>
        <w:numPr>
          <w:ilvl w:val="2"/>
          <w:numId w:val="8"/>
        </w:numPr>
        <w:spacing w:after="40" w:line="240" w:lineRule="auto"/>
        <w:ind w:left="993" w:hanging="709"/>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nodrošināt Vienošanās noteikumu ievērošanu no savu darbinieku puses, kuriem piešķirti Datu bāzes lietošanas identifikācijas rekvizīti;</w:t>
      </w:r>
    </w:p>
    <w:p w:rsidR="00BD0328" w:rsidRPr="00154522" w:rsidRDefault="00BD0328" w:rsidP="00BD0328">
      <w:pPr>
        <w:numPr>
          <w:ilvl w:val="2"/>
          <w:numId w:val="8"/>
        </w:numPr>
        <w:spacing w:after="40" w:line="240" w:lineRule="auto"/>
        <w:ind w:left="993" w:hanging="709"/>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lietot Datu bāzi tikai un vienīgi, lai nodrošinātu Iepirkuma līguma saistību izpildi;</w:t>
      </w:r>
    </w:p>
    <w:p w:rsidR="00BD0328" w:rsidRDefault="00BD0328" w:rsidP="00BD0328">
      <w:pPr>
        <w:numPr>
          <w:ilvl w:val="2"/>
          <w:numId w:val="8"/>
        </w:numPr>
        <w:spacing w:after="40" w:line="240" w:lineRule="auto"/>
        <w:ind w:left="993" w:hanging="709"/>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ievērot normatīvos aktus, kas saistīti ar personas datu aizsardzību un nodrošināt no savu darbinieku puses, kuriem plānots piešķirt Datu bāzes lietošanas identifikācijas rekvizītus, Apliecinājuma, kas pievienots V</w:t>
      </w:r>
      <w:r w:rsidR="00FF40CB">
        <w:rPr>
          <w:rFonts w:ascii="Times New Roman" w:eastAsia="Times New Roman" w:hAnsi="Times New Roman"/>
          <w:sz w:val="24"/>
          <w:szCs w:val="24"/>
          <w:lang w:val="lv-LV" w:eastAsia="lv-LV"/>
        </w:rPr>
        <w:t>ienošanās pielikumā</w:t>
      </w:r>
      <w:r w:rsidRPr="00154522">
        <w:rPr>
          <w:rFonts w:ascii="Times New Roman" w:eastAsia="Times New Roman" w:hAnsi="Times New Roman"/>
          <w:sz w:val="24"/>
          <w:szCs w:val="24"/>
          <w:lang w:val="lv-LV" w:eastAsia="lv-LV"/>
        </w:rPr>
        <w:t>, parakstīšanu;</w:t>
      </w:r>
    </w:p>
    <w:p w:rsidR="00BD0328" w:rsidRPr="00154522" w:rsidRDefault="00BD0328" w:rsidP="00BD0328">
      <w:pPr>
        <w:numPr>
          <w:ilvl w:val="2"/>
          <w:numId w:val="8"/>
        </w:numPr>
        <w:spacing w:after="40" w:line="240" w:lineRule="auto"/>
        <w:ind w:left="993" w:hanging="709"/>
        <w:jc w:val="both"/>
        <w:rPr>
          <w:rFonts w:ascii="Times New Roman" w:eastAsia="Times New Roman" w:hAnsi="Times New Roman"/>
          <w:sz w:val="24"/>
          <w:szCs w:val="24"/>
          <w:lang w:val="lv-LV" w:eastAsia="lv-LV"/>
        </w:rPr>
      </w:pPr>
      <w:r w:rsidRPr="0002227C">
        <w:rPr>
          <w:rFonts w:ascii="Times New Roman" w:eastAsia="Times New Roman" w:hAnsi="Times New Roman"/>
          <w:sz w:val="24"/>
          <w:szCs w:val="24"/>
          <w:lang w:val="lv-LV" w:eastAsia="lv-LV"/>
        </w:rPr>
        <w:t xml:space="preserve">saskaņā ar </w:t>
      </w:r>
      <w:r>
        <w:rPr>
          <w:rFonts w:ascii="Times New Roman" w:eastAsia="Times New Roman" w:hAnsi="Times New Roman"/>
          <w:sz w:val="24"/>
          <w:szCs w:val="24"/>
          <w:lang w:val="lv-LV" w:eastAsia="lv-LV"/>
        </w:rPr>
        <w:t>spēkā esošajiem normatīvajiem aktiem, kas saistīti ar fizisko personu datu drošību</w:t>
      </w:r>
      <w:r w:rsidRPr="008339B7">
        <w:rPr>
          <w:rFonts w:ascii="Times New Roman" w:eastAsia="Times New Roman" w:hAnsi="Times New Roman"/>
          <w:sz w:val="24"/>
          <w:szCs w:val="24"/>
          <w:lang w:val="lv-LV" w:eastAsia="lv-LV"/>
        </w:rPr>
        <w:t xml:space="preserve"> </w:t>
      </w:r>
      <w:r w:rsidRPr="0002227C">
        <w:rPr>
          <w:rFonts w:ascii="Times New Roman" w:eastAsia="Times New Roman" w:hAnsi="Times New Roman"/>
          <w:sz w:val="24"/>
          <w:szCs w:val="24"/>
          <w:lang w:val="lv-LV" w:eastAsia="lv-LV"/>
        </w:rPr>
        <w:t>nelikumīgi neizpaust amata (darba) pienākumu veikšanas laikā iegūtos fizisko personu datus</w:t>
      </w:r>
      <w:r>
        <w:rPr>
          <w:rFonts w:ascii="Times New Roman" w:eastAsia="Times New Roman" w:hAnsi="Times New Roman"/>
          <w:sz w:val="24"/>
          <w:szCs w:val="24"/>
          <w:lang w:val="lv-LV" w:eastAsia="lv-LV"/>
        </w:rPr>
        <w:t>;</w:t>
      </w:r>
    </w:p>
    <w:p w:rsidR="00BD0328" w:rsidRDefault="00BD0328" w:rsidP="00BD0328">
      <w:pPr>
        <w:numPr>
          <w:ilvl w:val="2"/>
          <w:numId w:val="8"/>
        </w:numPr>
        <w:spacing w:after="40" w:line="240" w:lineRule="auto"/>
        <w:ind w:left="993" w:hanging="709"/>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neveikt nelegālu datu vai sistēmas vai tās daļu kopēšanu, kā arī no Datu bāzes iegūtās informācijas satura pārveidošanu, publicēšanu, pārvadīšanu, nodošanu vai pārdošanu, reproducēšanu, atvasinātu darbu vai datu bāžu veidošanu vai izplatīšanu;</w:t>
      </w:r>
    </w:p>
    <w:p w:rsidR="00BD0328" w:rsidRPr="00154522" w:rsidRDefault="00BD0328" w:rsidP="00BD0328">
      <w:pPr>
        <w:numPr>
          <w:ilvl w:val="2"/>
          <w:numId w:val="8"/>
        </w:numPr>
        <w:spacing w:after="40" w:line="240" w:lineRule="auto"/>
        <w:ind w:left="993" w:hanging="709"/>
        <w:jc w:val="both"/>
        <w:rPr>
          <w:rFonts w:ascii="Times New Roman" w:eastAsia="Times New Roman" w:hAnsi="Times New Roman"/>
          <w:sz w:val="24"/>
          <w:szCs w:val="24"/>
          <w:lang w:val="lv-LV" w:eastAsia="lv-LV"/>
        </w:rPr>
      </w:pPr>
      <w:r w:rsidRPr="0002227C">
        <w:rPr>
          <w:rFonts w:ascii="Times New Roman" w:eastAsia="Times New Roman" w:hAnsi="Times New Roman"/>
          <w:sz w:val="24"/>
          <w:szCs w:val="24"/>
          <w:lang w:val="lv-LV" w:eastAsia="lv-LV"/>
        </w:rPr>
        <w:t xml:space="preserve">pēc </w:t>
      </w:r>
      <w:r>
        <w:rPr>
          <w:rFonts w:ascii="Times New Roman" w:eastAsia="Times New Roman" w:hAnsi="Times New Roman"/>
          <w:sz w:val="24"/>
          <w:szCs w:val="24"/>
          <w:lang w:val="lv-LV" w:eastAsia="lv-LV"/>
        </w:rPr>
        <w:t>amata</w:t>
      </w:r>
      <w:r w:rsidRPr="0002227C">
        <w:rPr>
          <w:rFonts w:ascii="Times New Roman" w:eastAsia="Times New Roman" w:hAnsi="Times New Roman"/>
          <w:sz w:val="24"/>
          <w:szCs w:val="24"/>
          <w:lang w:val="lv-LV" w:eastAsia="lv-LV"/>
        </w:rPr>
        <w:t xml:space="preserve"> (darba) tiesisko attiecību izbeigšanas nelikumīgi neizpaust iegūtos fizisko personu datus</w:t>
      </w:r>
      <w:r>
        <w:rPr>
          <w:rFonts w:ascii="Times New Roman" w:eastAsia="Times New Roman" w:hAnsi="Times New Roman"/>
          <w:sz w:val="24"/>
          <w:szCs w:val="24"/>
          <w:lang w:val="lv-LV" w:eastAsia="lv-LV"/>
        </w:rPr>
        <w:t>;</w:t>
      </w:r>
    </w:p>
    <w:p w:rsidR="00BD0328" w:rsidRPr="00154522" w:rsidRDefault="00BD0328" w:rsidP="00BD0328">
      <w:pPr>
        <w:numPr>
          <w:ilvl w:val="2"/>
          <w:numId w:val="8"/>
        </w:numPr>
        <w:spacing w:after="40" w:line="240" w:lineRule="auto"/>
        <w:ind w:left="993" w:hanging="709"/>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neizdarīt darbības, kas būtu vērstas uz Datu bāzes drošības sistēmas neievērošanu vai bojāšanu, kā arī neizmantot iegūto Datu bāzes informāciju savu datu apstrādes sistēmu izveidēm, vai komerciālā rakstura darbībām;</w:t>
      </w:r>
    </w:p>
    <w:p w:rsidR="00BD0328" w:rsidRPr="00154522" w:rsidRDefault="00BD0328" w:rsidP="00BD0328">
      <w:pPr>
        <w:numPr>
          <w:ilvl w:val="2"/>
          <w:numId w:val="8"/>
        </w:numPr>
        <w:spacing w:after="40" w:line="240" w:lineRule="auto"/>
        <w:ind w:left="993" w:hanging="709"/>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neizplatīt iegūto Datu bāzes informāciju, nenodot to trešajām personām un neveikt nesankcionētas izmaiņas Datu bāzē;</w:t>
      </w:r>
    </w:p>
    <w:p w:rsidR="00BD0328" w:rsidRPr="00C726EE" w:rsidRDefault="00BD0328" w:rsidP="00BD0328">
      <w:pPr>
        <w:numPr>
          <w:ilvl w:val="1"/>
          <w:numId w:val="8"/>
        </w:numPr>
        <w:spacing w:after="40" w:line="240" w:lineRule="auto"/>
        <w:ind w:left="851" w:hanging="709"/>
        <w:jc w:val="both"/>
        <w:rPr>
          <w:rFonts w:ascii="Times New Roman" w:hAnsi="Times New Roman"/>
          <w:sz w:val="24"/>
          <w:szCs w:val="24"/>
          <w:lang w:val="lv-LV"/>
        </w:rPr>
      </w:pPr>
      <w:r w:rsidRPr="00C726EE">
        <w:rPr>
          <w:rFonts w:ascii="Times New Roman" w:eastAsia="Times New Roman" w:hAnsi="Times New Roman"/>
          <w:sz w:val="24"/>
          <w:szCs w:val="24"/>
          <w:lang w:val="lv-LV" w:eastAsia="lv-LV"/>
        </w:rPr>
        <w:t xml:space="preserve">konstatējot problēmas Datu bāzes darbībā, nekavējoties par to ziņot Datu bāzes īpašniekam pa </w:t>
      </w:r>
      <w:r w:rsidRPr="007D0B10">
        <w:rPr>
          <w:rFonts w:ascii="Times New Roman" w:eastAsia="Times New Roman" w:hAnsi="Times New Roman"/>
          <w:sz w:val="24"/>
          <w:szCs w:val="24"/>
          <w:lang w:val="lv-LV" w:eastAsia="lv-LV"/>
        </w:rPr>
        <w:t>tālruni: 26427544</w:t>
      </w:r>
      <w:r>
        <w:rPr>
          <w:rFonts w:ascii="Times New Roman" w:eastAsia="Times New Roman" w:hAnsi="Times New Roman"/>
          <w:sz w:val="24"/>
          <w:szCs w:val="24"/>
          <w:lang w:val="lv-LV" w:eastAsia="lv-LV"/>
        </w:rPr>
        <w:t xml:space="preserve"> vai </w:t>
      </w:r>
      <w:r w:rsidRPr="00973076">
        <w:rPr>
          <w:rFonts w:ascii="Times New Roman" w:eastAsia="Times New Roman" w:hAnsi="Times New Roman"/>
          <w:sz w:val="24"/>
          <w:szCs w:val="24"/>
          <w:lang w:val="lv-LV" w:eastAsia="lv-LV"/>
        </w:rPr>
        <w:t>67552350</w:t>
      </w:r>
      <w:r>
        <w:rPr>
          <w:rFonts w:ascii="Times New Roman" w:eastAsia="Times New Roman" w:hAnsi="Times New Roman"/>
          <w:sz w:val="24"/>
          <w:szCs w:val="24"/>
          <w:lang w:val="lv-LV" w:eastAsia="lv-LV"/>
        </w:rPr>
        <w:t xml:space="preserve">, </w:t>
      </w:r>
      <w:r w:rsidRPr="00973076">
        <w:rPr>
          <w:rFonts w:ascii="Times New Roman" w:eastAsia="Times New Roman" w:hAnsi="Times New Roman"/>
          <w:sz w:val="24"/>
          <w:szCs w:val="24"/>
          <w:lang w:val="lv-LV" w:eastAsia="lv-LV"/>
        </w:rPr>
        <w:t xml:space="preserve">e-pastu: </w:t>
      </w:r>
      <w:hyperlink r:id="rId41" w:history="1">
        <w:r w:rsidRPr="00BD0328">
          <w:rPr>
            <w:rStyle w:val="Hyperlink"/>
            <w:rFonts w:ascii="Times New Roman" w:hAnsi="Times New Roman"/>
            <w:sz w:val="24"/>
            <w:szCs w:val="24"/>
            <w:lang w:val="lv-LV"/>
          </w:rPr>
          <w:t>vtpc@nrc.lv</w:t>
        </w:r>
      </w:hyperlink>
      <w:r w:rsidRPr="00973076">
        <w:rPr>
          <w:rFonts w:ascii="Times New Roman" w:eastAsia="Times New Roman" w:hAnsi="Times New Roman"/>
          <w:sz w:val="24"/>
          <w:szCs w:val="24"/>
          <w:lang w:val="lv-LV" w:eastAsia="lv-LV"/>
        </w:rPr>
        <w:t>.</w:t>
      </w:r>
    </w:p>
    <w:p w:rsidR="00BD0328" w:rsidRPr="00C726EE" w:rsidRDefault="00BD0328" w:rsidP="00BD0328">
      <w:pPr>
        <w:numPr>
          <w:ilvl w:val="1"/>
          <w:numId w:val="8"/>
        </w:numPr>
        <w:spacing w:after="40" w:line="240" w:lineRule="auto"/>
        <w:ind w:left="851" w:hanging="709"/>
        <w:jc w:val="both"/>
        <w:rPr>
          <w:rFonts w:ascii="Times New Roman" w:hAnsi="Times New Roman"/>
          <w:sz w:val="24"/>
          <w:szCs w:val="24"/>
          <w:lang w:val="lv-LV"/>
        </w:rPr>
      </w:pPr>
      <w:r w:rsidRPr="00C726EE">
        <w:rPr>
          <w:rFonts w:ascii="Times New Roman" w:hAnsi="Times New Roman"/>
          <w:sz w:val="24"/>
          <w:szCs w:val="24"/>
          <w:lang w:val="lv-LV"/>
        </w:rPr>
        <w:t>Datu bāzes īpašniekam ir tiesības anulēt Datu bāzes lietotāja darbiniekiem Datu bāzes lietošanas identifikācijas rekvizītus, ja tiek konstatēti Vienošanās noteikumu pārkāpumi.</w:t>
      </w:r>
    </w:p>
    <w:p w:rsidR="00BD0328" w:rsidRPr="00154522" w:rsidRDefault="00BD0328" w:rsidP="00BD0328">
      <w:pPr>
        <w:numPr>
          <w:ilvl w:val="1"/>
          <w:numId w:val="8"/>
        </w:numPr>
        <w:spacing w:after="40" w:line="240" w:lineRule="auto"/>
        <w:ind w:left="851" w:hanging="709"/>
        <w:jc w:val="both"/>
        <w:rPr>
          <w:rFonts w:ascii="Times New Roman" w:hAnsi="Times New Roman"/>
          <w:sz w:val="24"/>
          <w:szCs w:val="24"/>
          <w:lang w:val="lv-LV"/>
        </w:rPr>
      </w:pPr>
      <w:r w:rsidRPr="00154522">
        <w:rPr>
          <w:rFonts w:ascii="Times New Roman" w:hAnsi="Times New Roman"/>
          <w:sz w:val="24"/>
          <w:szCs w:val="24"/>
          <w:lang w:val="lv-LV"/>
        </w:rPr>
        <w:t xml:space="preserve">Datu bāzes īpašnieks anulē to Datu bāzes lietotāja darbinieku Datu bāzes lietošanas rekvizītus, par kuriem saņemtas ziņas saskaņā ar Vienošanās </w:t>
      </w:r>
      <w:r w:rsidRPr="00154522">
        <w:rPr>
          <w:rFonts w:ascii="Times New Roman" w:hAnsi="Times New Roman"/>
          <w:bCs/>
          <w:sz w:val="24"/>
          <w:szCs w:val="24"/>
          <w:lang w:val="lv-LV"/>
        </w:rPr>
        <w:t>2.2.2. apakšpunktu</w:t>
      </w:r>
      <w:r w:rsidRPr="00154522">
        <w:rPr>
          <w:rFonts w:ascii="Times New Roman" w:hAnsi="Times New Roman"/>
          <w:sz w:val="24"/>
          <w:szCs w:val="24"/>
          <w:lang w:val="lv-LV"/>
        </w:rPr>
        <w:t>;</w:t>
      </w:r>
    </w:p>
    <w:p w:rsidR="00BD0328" w:rsidRPr="00154522" w:rsidRDefault="00BD0328" w:rsidP="00BD0328">
      <w:pPr>
        <w:numPr>
          <w:ilvl w:val="1"/>
          <w:numId w:val="8"/>
        </w:numPr>
        <w:spacing w:after="40" w:line="240" w:lineRule="auto"/>
        <w:ind w:left="851" w:hanging="709"/>
        <w:jc w:val="both"/>
        <w:rPr>
          <w:rFonts w:ascii="Times New Roman" w:hAnsi="Times New Roman"/>
          <w:sz w:val="24"/>
          <w:szCs w:val="24"/>
          <w:lang w:val="lv-LV"/>
        </w:rPr>
      </w:pPr>
      <w:r w:rsidRPr="00154522">
        <w:rPr>
          <w:rFonts w:ascii="Times New Roman" w:hAnsi="Times New Roman"/>
          <w:sz w:val="24"/>
          <w:szCs w:val="24"/>
          <w:lang w:val="lv-LV"/>
        </w:rPr>
        <w:t>Datu bāzes lietotājam ir tiesības Vienošanās noteiktajā kārtībā saņemt un lietot Datu bāzes lietošanas tiesības.</w:t>
      </w:r>
    </w:p>
    <w:p w:rsidR="00BD0328" w:rsidRPr="00154522" w:rsidRDefault="00BD0328" w:rsidP="00BD0328">
      <w:pPr>
        <w:numPr>
          <w:ilvl w:val="0"/>
          <w:numId w:val="8"/>
        </w:numPr>
        <w:spacing w:before="60" w:after="60" w:line="240" w:lineRule="auto"/>
        <w:ind w:left="539" w:hanging="539"/>
        <w:jc w:val="center"/>
        <w:rPr>
          <w:rFonts w:ascii="Times New Roman" w:hAnsi="Times New Roman"/>
          <w:b/>
          <w:sz w:val="24"/>
          <w:szCs w:val="24"/>
          <w:lang w:val="lv-LV"/>
        </w:rPr>
      </w:pPr>
      <w:r w:rsidRPr="00154522">
        <w:rPr>
          <w:rFonts w:ascii="Times New Roman" w:hAnsi="Times New Roman"/>
          <w:b/>
          <w:sz w:val="24"/>
          <w:szCs w:val="24"/>
          <w:lang w:val="lv-LV"/>
        </w:rPr>
        <w:t>Pušu atbildība</w:t>
      </w:r>
    </w:p>
    <w:p w:rsidR="00BD0328" w:rsidRPr="00154522" w:rsidRDefault="00BD0328" w:rsidP="00BD0328">
      <w:pPr>
        <w:spacing w:after="0" w:line="240" w:lineRule="auto"/>
        <w:ind w:firstLine="539"/>
        <w:jc w:val="both"/>
        <w:rPr>
          <w:rFonts w:ascii="Times New Roman" w:hAnsi="Times New Roman"/>
          <w:sz w:val="24"/>
          <w:szCs w:val="24"/>
          <w:lang w:val="lv-LV"/>
        </w:rPr>
      </w:pPr>
      <w:r w:rsidRPr="00154522">
        <w:rPr>
          <w:rFonts w:ascii="Times New Roman" w:hAnsi="Times New Roman"/>
          <w:sz w:val="24"/>
          <w:szCs w:val="24"/>
          <w:lang w:val="lv-LV"/>
        </w:rPr>
        <w:t>Par Vienošanās noteikumu nepildīšanu Puses atbild saskaņā ar Latvijas Republikas normatīvajiem aktiem.</w:t>
      </w:r>
    </w:p>
    <w:p w:rsidR="00BD0328" w:rsidRPr="00154522" w:rsidRDefault="00BD0328" w:rsidP="00BD0328">
      <w:pPr>
        <w:numPr>
          <w:ilvl w:val="0"/>
          <w:numId w:val="8"/>
        </w:numPr>
        <w:spacing w:before="60" w:after="60" w:line="240" w:lineRule="auto"/>
        <w:ind w:left="539" w:hanging="539"/>
        <w:jc w:val="center"/>
        <w:rPr>
          <w:rFonts w:ascii="Times New Roman" w:hAnsi="Times New Roman"/>
          <w:b/>
          <w:sz w:val="24"/>
          <w:szCs w:val="24"/>
          <w:lang w:val="lv-LV"/>
        </w:rPr>
      </w:pPr>
      <w:r w:rsidRPr="00154522">
        <w:rPr>
          <w:rFonts w:ascii="Times New Roman" w:hAnsi="Times New Roman"/>
          <w:b/>
          <w:sz w:val="24"/>
          <w:szCs w:val="24"/>
          <w:lang w:val="lv-LV"/>
        </w:rPr>
        <w:t>Vienošanās darbības laiks un izbeigšana</w:t>
      </w:r>
    </w:p>
    <w:p w:rsidR="00BD0328" w:rsidRPr="00154522" w:rsidRDefault="00BD0328" w:rsidP="00BD0328">
      <w:pPr>
        <w:numPr>
          <w:ilvl w:val="1"/>
          <w:numId w:val="8"/>
        </w:numPr>
        <w:spacing w:after="40" w:line="240" w:lineRule="auto"/>
        <w:ind w:left="567" w:hanging="567"/>
        <w:jc w:val="both"/>
        <w:rPr>
          <w:rFonts w:ascii="Times New Roman" w:hAnsi="Times New Roman"/>
          <w:sz w:val="24"/>
          <w:szCs w:val="24"/>
          <w:lang w:val="lv-LV"/>
        </w:rPr>
      </w:pPr>
      <w:r w:rsidRPr="00154522">
        <w:rPr>
          <w:rFonts w:ascii="Times New Roman" w:hAnsi="Times New Roman"/>
          <w:sz w:val="24"/>
          <w:szCs w:val="24"/>
          <w:lang w:val="lv-LV"/>
        </w:rPr>
        <w:t>Vienošanās stājās spēkā ar tās parakstīšanas dienu un darbojas līdz 20__. gada __. ________ vai līdz Iepirkuma līguma saistību pilnīgai izpildei.</w:t>
      </w:r>
    </w:p>
    <w:p w:rsidR="00BD0328" w:rsidRPr="00154522" w:rsidRDefault="00BD0328" w:rsidP="00BD0328">
      <w:pPr>
        <w:numPr>
          <w:ilvl w:val="1"/>
          <w:numId w:val="8"/>
        </w:numPr>
        <w:spacing w:after="40" w:line="240" w:lineRule="auto"/>
        <w:ind w:left="567" w:hanging="567"/>
        <w:jc w:val="both"/>
        <w:rPr>
          <w:rFonts w:ascii="Times New Roman" w:hAnsi="Times New Roman"/>
          <w:sz w:val="24"/>
          <w:szCs w:val="24"/>
          <w:lang w:val="lv-LV"/>
        </w:rPr>
      </w:pPr>
      <w:r w:rsidRPr="00154522">
        <w:rPr>
          <w:rFonts w:ascii="Times New Roman" w:hAnsi="Times New Roman"/>
          <w:sz w:val="24"/>
          <w:szCs w:val="24"/>
          <w:lang w:val="lv-LV"/>
        </w:rPr>
        <w:t>Vienošanās var tikt izbeigta pirms termiņa šādos gadījumos:</w:t>
      </w:r>
    </w:p>
    <w:p w:rsidR="00BD0328" w:rsidRPr="00154522" w:rsidRDefault="00BD0328" w:rsidP="00BD0328">
      <w:pPr>
        <w:numPr>
          <w:ilvl w:val="2"/>
          <w:numId w:val="8"/>
        </w:numPr>
        <w:spacing w:after="40" w:line="240" w:lineRule="auto"/>
        <w:ind w:left="993" w:hanging="709"/>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Pusēm rakstveidā vienojoties;</w:t>
      </w:r>
    </w:p>
    <w:p w:rsidR="00BD0328" w:rsidRPr="00154522" w:rsidRDefault="00BD0328" w:rsidP="00BD0328">
      <w:pPr>
        <w:numPr>
          <w:ilvl w:val="2"/>
          <w:numId w:val="8"/>
        </w:numPr>
        <w:spacing w:after="40" w:line="240" w:lineRule="auto"/>
        <w:ind w:left="993" w:hanging="709"/>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 xml:space="preserve">ja tiek izbeigts Iepirkuma </w:t>
      </w:r>
      <w:smartTag w:uri="schemas-tilde-lv/tildestengine" w:element="veidnes">
        <w:smartTagPr>
          <w:attr w:name="text" w:val="līgums"/>
          <w:attr w:name="baseform" w:val="līgums"/>
          <w:attr w:name="id" w:val="-1"/>
        </w:smartTagPr>
        <w:r w:rsidRPr="00154522">
          <w:rPr>
            <w:rFonts w:ascii="Times New Roman" w:eastAsia="Times New Roman" w:hAnsi="Times New Roman"/>
            <w:sz w:val="24"/>
            <w:szCs w:val="24"/>
            <w:lang w:val="lv-LV" w:eastAsia="lv-LV"/>
          </w:rPr>
          <w:t>līgums</w:t>
        </w:r>
      </w:smartTag>
      <w:r w:rsidRPr="00154522">
        <w:rPr>
          <w:rFonts w:ascii="Times New Roman" w:eastAsia="Times New Roman" w:hAnsi="Times New Roman"/>
          <w:sz w:val="24"/>
          <w:szCs w:val="24"/>
          <w:lang w:val="lv-LV" w:eastAsia="lv-LV"/>
        </w:rPr>
        <w:t>.</w:t>
      </w:r>
    </w:p>
    <w:p w:rsidR="00BD0328" w:rsidRPr="00154522" w:rsidRDefault="00BD0328" w:rsidP="00BD0328">
      <w:pPr>
        <w:numPr>
          <w:ilvl w:val="0"/>
          <w:numId w:val="8"/>
        </w:numPr>
        <w:spacing w:before="60" w:after="60" w:line="240" w:lineRule="auto"/>
        <w:ind w:left="539" w:hanging="539"/>
        <w:jc w:val="center"/>
        <w:rPr>
          <w:rFonts w:ascii="Times New Roman" w:hAnsi="Times New Roman"/>
          <w:b/>
          <w:sz w:val="24"/>
          <w:szCs w:val="24"/>
          <w:lang w:val="lv-LV"/>
        </w:rPr>
      </w:pPr>
      <w:r w:rsidRPr="00154522">
        <w:rPr>
          <w:rFonts w:ascii="Times New Roman" w:hAnsi="Times New Roman"/>
          <w:b/>
          <w:sz w:val="24"/>
          <w:szCs w:val="24"/>
          <w:lang w:val="lv-LV"/>
        </w:rPr>
        <w:t>Strīdu izskatīšanas kārtība</w:t>
      </w:r>
    </w:p>
    <w:p w:rsidR="00BD0328" w:rsidRPr="00154522" w:rsidRDefault="00BD0328" w:rsidP="00BD0328">
      <w:pPr>
        <w:spacing w:after="60" w:line="240" w:lineRule="auto"/>
        <w:ind w:firstLine="540"/>
        <w:jc w:val="both"/>
        <w:rPr>
          <w:rFonts w:ascii="Times New Roman" w:hAnsi="Times New Roman"/>
          <w:sz w:val="24"/>
          <w:szCs w:val="24"/>
          <w:lang w:val="lv-LV"/>
        </w:rPr>
      </w:pPr>
      <w:r w:rsidRPr="00154522">
        <w:rPr>
          <w:rFonts w:ascii="Times New Roman" w:hAnsi="Times New Roman"/>
          <w:sz w:val="24"/>
          <w:szCs w:val="24"/>
          <w:lang w:val="lv-LV"/>
        </w:rPr>
        <w:t>Visus strīdus un domstarpības Vienošanās izpildes sakarā, Puses risina savstarpējo pārrunu ceļā. Strīdi un domstarpības, par kurām nav panākta vienošanās pārrunu ceļā, Puses risina tiesā saskaņā ar Latvijas Republikas normatīvajiem aktiem.</w:t>
      </w:r>
    </w:p>
    <w:p w:rsidR="00BD0328" w:rsidRPr="00154522" w:rsidRDefault="00BD0328" w:rsidP="00BD0328">
      <w:pPr>
        <w:numPr>
          <w:ilvl w:val="0"/>
          <w:numId w:val="8"/>
        </w:numPr>
        <w:spacing w:before="60" w:after="60" w:line="240" w:lineRule="auto"/>
        <w:ind w:left="539" w:hanging="539"/>
        <w:jc w:val="center"/>
        <w:rPr>
          <w:rFonts w:ascii="Times New Roman" w:hAnsi="Times New Roman"/>
          <w:b/>
          <w:sz w:val="24"/>
          <w:szCs w:val="24"/>
          <w:lang w:val="lv-LV"/>
        </w:rPr>
      </w:pPr>
      <w:r w:rsidRPr="00154522">
        <w:rPr>
          <w:rFonts w:ascii="Times New Roman" w:hAnsi="Times New Roman"/>
          <w:b/>
          <w:sz w:val="24"/>
          <w:szCs w:val="24"/>
          <w:lang w:val="lv-LV"/>
        </w:rPr>
        <w:t>Pārējie noteikumi</w:t>
      </w:r>
    </w:p>
    <w:p w:rsidR="00BD0328" w:rsidRPr="00154522" w:rsidRDefault="00BD0328" w:rsidP="00BD0328">
      <w:pPr>
        <w:numPr>
          <w:ilvl w:val="1"/>
          <w:numId w:val="8"/>
        </w:numPr>
        <w:spacing w:after="60" w:line="240" w:lineRule="auto"/>
        <w:ind w:left="567" w:hanging="567"/>
        <w:jc w:val="both"/>
        <w:rPr>
          <w:rFonts w:ascii="Times New Roman" w:hAnsi="Times New Roman"/>
          <w:sz w:val="24"/>
          <w:szCs w:val="24"/>
          <w:lang w:val="lv-LV"/>
        </w:rPr>
      </w:pPr>
      <w:r w:rsidRPr="00154522">
        <w:rPr>
          <w:rFonts w:ascii="Times New Roman" w:hAnsi="Times New Roman"/>
          <w:sz w:val="24"/>
          <w:szCs w:val="24"/>
          <w:lang w:val="lv-LV"/>
        </w:rPr>
        <w:t>Vienošanās izmaiņas, papildinājumi vai pielikumi stājas spēkā, kad tie ir noformēti rakstveidā, par tādiem nosaukti, un tos Puses ir parakstījušas.</w:t>
      </w:r>
    </w:p>
    <w:p w:rsidR="00BD0328" w:rsidRPr="00154522" w:rsidRDefault="00BD0328" w:rsidP="00BD0328">
      <w:pPr>
        <w:numPr>
          <w:ilvl w:val="1"/>
          <w:numId w:val="8"/>
        </w:numPr>
        <w:spacing w:after="60" w:line="240" w:lineRule="auto"/>
        <w:ind w:left="567" w:hanging="567"/>
        <w:jc w:val="both"/>
        <w:rPr>
          <w:rFonts w:ascii="Times New Roman" w:hAnsi="Times New Roman"/>
          <w:sz w:val="24"/>
          <w:szCs w:val="24"/>
          <w:lang w:val="lv-LV"/>
        </w:rPr>
      </w:pPr>
      <w:r w:rsidRPr="00154522">
        <w:rPr>
          <w:rFonts w:ascii="Times New Roman" w:hAnsi="Times New Roman"/>
          <w:sz w:val="24"/>
          <w:szCs w:val="24"/>
          <w:lang w:val="lv-LV"/>
        </w:rPr>
        <w:lastRenderedPageBreak/>
        <w:t xml:space="preserve">Visi paziņojumi un saskaņojumi Vienošanās izpildes sakarā nosūtāmi uz norādītajām Pušu adresēm vai elektroniski uz elektroniskā pasta adresēm un tiek uzskatīti par saņemtiem, kad nogādāti personīgi vai pa faksu ar saņemšanas apstiprinājumu, vai elektroniski uz Atbildīgās personas elektroniskā pasta adresi </w:t>
      </w:r>
      <w:hyperlink r:id="rId42" w:history="1">
        <w:r w:rsidRPr="00BD0328">
          <w:rPr>
            <w:rFonts w:ascii="Times New Roman" w:hAnsi="Times New Roman"/>
            <w:sz w:val="24"/>
            <w:szCs w:val="24"/>
            <w:lang w:val="lv-LV"/>
          </w:rPr>
          <w:t>vtpc@nrc.lv</w:t>
        </w:r>
      </w:hyperlink>
      <w:r w:rsidRPr="00154522">
        <w:rPr>
          <w:rFonts w:ascii="Times New Roman" w:hAnsi="Times New Roman"/>
          <w:sz w:val="24"/>
          <w:szCs w:val="24"/>
          <w:lang w:val="lv-LV"/>
        </w:rPr>
        <w:t xml:space="preserve"> ar nosūtīšanas apstiprinājumu, vai </w:t>
      </w:r>
      <w:r w:rsidRPr="00154522">
        <w:rPr>
          <w:rFonts w:ascii="Times New Roman" w:hAnsi="Times New Roman"/>
          <w:bCs/>
          <w:sz w:val="24"/>
          <w:szCs w:val="24"/>
          <w:lang w:val="lv-LV"/>
        </w:rPr>
        <w:t>5 (piecas) darba dienas pēc tam</w:t>
      </w:r>
      <w:r w:rsidRPr="00154522">
        <w:rPr>
          <w:rFonts w:ascii="Times New Roman" w:hAnsi="Times New Roman"/>
          <w:sz w:val="24"/>
          <w:szCs w:val="24"/>
          <w:lang w:val="lv-LV"/>
        </w:rPr>
        <w:t>, kad nosūtīti pa pastu Latvijas Republikas teritorijā ierakstītā vēstulē.</w:t>
      </w:r>
    </w:p>
    <w:p w:rsidR="00BD0328" w:rsidRPr="00154522" w:rsidRDefault="00BD0328" w:rsidP="00BD0328">
      <w:pPr>
        <w:numPr>
          <w:ilvl w:val="1"/>
          <w:numId w:val="8"/>
        </w:numPr>
        <w:spacing w:after="60" w:line="240" w:lineRule="auto"/>
        <w:ind w:left="567" w:hanging="567"/>
        <w:jc w:val="both"/>
        <w:rPr>
          <w:rFonts w:ascii="Times New Roman" w:hAnsi="Times New Roman"/>
          <w:sz w:val="24"/>
          <w:szCs w:val="24"/>
          <w:lang w:val="lv-LV"/>
        </w:rPr>
      </w:pPr>
      <w:r w:rsidRPr="00154522">
        <w:rPr>
          <w:rFonts w:ascii="Times New Roman" w:eastAsia="Times New Roman" w:hAnsi="Times New Roman"/>
          <w:sz w:val="24"/>
          <w:szCs w:val="24"/>
          <w:lang w:val="lv-LV"/>
        </w:rPr>
        <w:t xml:space="preserve">Pusei nekavējoties, bet </w:t>
      </w:r>
      <w:r w:rsidRPr="00154522">
        <w:rPr>
          <w:rFonts w:ascii="Times New Roman" w:eastAsia="Times New Roman" w:hAnsi="Times New Roman"/>
          <w:bCs/>
          <w:sz w:val="24"/>
          <w:szCs w:val="24"/>
          <w:lang w:val="lv-LV" w:eastAsia="lv-LV"/>
        </w:rPr>
        <w:t>ne vēlāk kā 3 (trīs) darba dienu laikā</w:t>
      </w:r>
      <w:r w:rsidRPr="00154522">
        <w:rPr>
          <w:rFonts w:ascii="Times New Roman" w:eastAsia="Times New Roman" w:hAnsi="Times New Roman"/>
          <w:sz w:val="24"/>
          <w:szCs w:val="24"/>
          <w:lang w:val="lv-LV"/>
        </w:rPr>
        <w:t>, ir jāziņo otrai Pusei par sava nosaukuma, juridiskās adreses vai citu rekvizītu maiņu.</w:t>
      </w:r>
    </w:p>
    <w:p w:rsidR="00BD0328" w:rsidRPr="00154522" w:rsidRDefault="00BD0328" w:rsidP="00BD0328">
      <w:pPr>
        <w:numPr>
          <w:ilvl w:val="1"/>
          <w:numId w:val="8"/>
        </w:numPr>
        <w:spacing w:after="60" w:line="240" w:lineRule="auto"/>
        <w:ind w:left="567" w:hanging="567"/>
        <w:jc w:val="both"/>
        <w:rPr>
          <w:rFonts w:ascii="Times New Roman" w:hAnsi="Times New Roman"/>
          <w:sz w:val="24"/>
          <w:szCs w:val="24"/>
          <w:lang w:val="lv-LV"/>
        </w:rPr>
      </w:pPr>
      <w:r w:rsidRPr="00154522">
        <w:rPr>
          <w:rFonts w:ascii="Times New Roman" w:hAnsi="Times New Roman"/>
          <w:sz w:val="24"/>
          <w:szCs w:val="24"/>
          <w:lang w:val="lv-LV"/>
        </w:rPr>
        <w:t xml:space="preserve">Vienošanās ir sagatavota </w:t>
      </w:r>
      <w:r w:rsidRPr="00154522">
        <w:rPr>
          <w:rFonts w:ascii="Times New Roman" w:eastAsia="Times New Roman" w:hAnsi="Times New Roman"/>
          <w:sz w:val="24"/>
          <w:szCs w:val="24"/>
          <w:lang w:val="lv-LV"/>
        </w:rPr>
        <w:t xml:space="preserve">latviešu valodā </w:t>
      </w:r>
      <w:r w:rsidR="00DD1ED5">
        <w:rPr>
          <w:rFonts w:ascii="Times New Roman" w:eastAsia="Times New Roman" w:hAnsi="Times New Roman"/>
          <w:bCs/>
          <w:sz w:val="24"/>
          <w:szCs w:val="24"/>
          <w:lang w:val="lv-LV" w:eastAsia="lv-LV"/>
        </w:rPr>
        <w:t>__ (___</w:t>
      </w:r>
      <w:r w:rsidRPr="00154522">
        <w:rPr>
          <w:rFonts w:ascii="Times New Roman" w:eastAsia="Times New Roman" w:hAnsi="Times New Roman"/>
          <w:bCs/>
          <w:sz w:val="24"/>
          <w:szCs w:val="24"/>
          <w:lang w:val="lv-LV" w:eastAsia="lv-LV"/>
        </w:rPr>
        <w:t>)</w:t>
      </w:r>
      <w:r w:rsidRPr="00154522">
        <w:rPr>
          <w:rFonts w:ascii="Times New Roman" w:eastAsia="Times New Roman" w:hAnsi="Times New Roman"/>
          <w:sz w:val="24"/>
          <w:szCs w:val="24"/>
          <w:lang w:val="lv-LV"/>
        </w:rPr>
        <w:t xml:space="preserve"> eksemplāros uz pamatteksta </w:t>
      </w:r>
      <w:r w:rsidRPr="00154522">
        <w:rPr>
          <w:rFonts w:ascii="Times New Roman" w:eastAsia="Times New Roman" w:hAnsi="Times New Roman"/>
          <w:bCs/>
          <w:sz w:val="24"/>
          <w:szCs w:val="24"/>
          <w:lang w:val="lv-LV" w:eastAsia="lv-LV"/>
        </w:rPr>
        <w:t>3 (trīs)</w:t>
      </w:r>
      <w:r w:rsidRPr="00154522">
        <w:rPr>
          <w:rFonts w:ascii="Times New Roman" w:eastAsia="Times New Roman" w:hAnsi="Times New Roman"/>
          <w:sz w:val="24"/>
          <w:szCs w:val="24"/>
          <w:lang w:val="lv-LV"/>
        </w:rPr>
        <w:t xml:space="preserve"> lapām un tai parakstīšanas brīdī </w:t>
      </w:r>
      <w:r w:rsidRPr="00154522">
        <w:rPr>
          <w:rFonts w:ascii="Times New Roman" w:eastAsia="Times New Roman" w:hAnsi="Times New Roman"/>
          <w:bCs/>
          <w:sz w:val="24"/>
          <w:szCs w:val="24"/>
          <w:lang w:val="lv-LV" w:eastAsia="lv-LV"/>
        </w:rPr>
        <w:t>1 (viens)</w:t>
      </w:r>
      <w:r w:rsidRPr="00154522">
        <w:rPr>
          <w:rFonts w:ascii="Times New Roman" w:eastAsia="Times New Roman" w:hAnsi="Times New Roman"/>
          <w:sz w:val="24"/>
          <w:szCs w:val="24"/>
          <w:lang w:val="lv-LV"/>
        </w:rPr>
        <w:t xml:space="preserve"> pielikums uz vienas lapas</w:t>
      </w:r>
      <w:r w:rsidRPr="00154522">
        <w:rPr>
          <w:rFonts w:ascii="Times New Roman" w:hAnsi="Times New Roman"/>
          <w:sz w:val="24"/>
          <w:szCs w:val="24"/>
          <w:lang w:val="lv-LV"/>
        </w:rPr>
        <w:t xml:space="preserve">. </w:t>
      </w:r>
      <w:r w:rsidRPr="00154522">
        <w:rPr>
          <w:rFonts w:ascii="Times New Roman" w:eastAsia="Times New Roman" w:hAnsi="Times New Roman"/>
          <w:sz w:val="24"/>
          <w:szCs w:val="24"/>
          <w:lang w:val="lv-LV"/>
        </w:rPr>
        <w:t xml:space="preserve">Viens Vienošanās eksemplārs glabājas pie Datu </w:t>
      </w:r>
      <w:r w:rsidRPr="00154522">
        <w:rPr>
          <w:rFonts w:ascii="Times New Roman" w:hAnsi="Times New Roman"/>
          <w:sz w:val="24"/>
          <w:szCs w:val="24"/>
          <w:lang w:val="lv-LV"/>
        </w:rPr>
        <w:t>bāzes īpašnieka, bet otrs – pie Datu bāzes lietotāja</w:t>
      </w:r>
      <w:r w:rsidRPr="00154522">
        <w:rPr>
          <w:rFonts w:ascii="Times New Roman" w:eastAsia="Times New Roman" w:hAnsi="Times New Roman"/>
          <w:sz w:val="24"/>
          <w:szCs w:val="24"/>
          <w:lang w:val="lv-LV"/>
        </w:rPr>
        <w:t>. Abiem Vienošanās eksemplāriem ir vienāds juridisks spēks.</w:t>
      </w:r>
    </w:p>
    <w:p w:rsidR="00BD0328" w:rsidRPr="00154522" w:rsidRDefault="00BD0328" w:rsidP="00BD0328">
      <w:pPr>
        <w:numPr>
          <w:ilvl w:val="1"/>
          <w:numId w:val="8"/>
        </w:numPr>
        <w:spacing w:after="60" w:line="240" w:lineRule="auto"/>
        <w:ind w:left="567" w:hanging="567"/>
        <w:jc w:val="both"/>
        <w:rPr>
          <w:rFonts w:ascii="Times New Roman" w:hAnsi="Times New Roman"/>
          <w:sz w:val="24"/>
          <w:szCs w:val="24"/>
          <w:lang w:val="lv-LV"/>
        </w:rPr>
      </w:pPr>
      <w:r w:rsidRPr="00154522">
        <w:rPr>
          <w:rFonts w:ascii="Times New Roman" w:eastAsia="Times New Roman" w:hAnsi="Times New Roman"/>
          <w:sz w:val="24"/>
          <w:szCs w:val="24"/>
          <w:lang w:val="lv-LV"/>
        </w:rPr>
        <w:t>Parakstot Vienošanos, abas Puses apliecina, ka ir, iepazinušās ar Vienošanās nosacījumiem, tie Pusēm ir saprotami un Puses apņemas tos pildīt un ievērot</w:t>
      </w:r>
      <w:r w:rsidRPr="00154522">
        <w:rPr>
          <w:rFonts w:ascii="Times New Roman" w:hAnsi="Times New Roman"/>
          <w:sz w:val="24"/>
          <w:szCs w:val="24"/>
          <w:lang w:val="lv-LV"/>
        </w:rPr>
        <w:t>.</w:t>
      </w:r>
    </w:p>
    <w:p w:rsidR="00BD0328" w:rsidRPr="00154522" w:rsidRDefault="00BD0328" w:rsidP="00BD0328">
      <w:pPr>
        <w:numPr>
          <w:ilvl w:val="0"/>
          <w:numId w:val="8"/>
        </w:numPr>
        <w:spacing w:before="60" w:after="60" w:line="240" w:lineRule="auto"/>
        <w:ind w:left="539" w:hanging="539"/>
        <w:jc w:val="center"/>
        <w:rPr>
          <w:rFonts w:ascii="Times New Roman" w:hAnsi="Times New Roman"/>
          <w:b/>
          <w:sz w:val="24"/>
          <w:szCs w:val="24"/>
          <w:lang w:val="lv-LV"/>
        </w:rPr>
      </w:pPr>
      <w:r w:rsidRPr="00154522">
        <w:rPr>
          <w:rFonts w:ascii="Times New Roman" w:hAnsi="Times New Roman"/>
          <w:b/>
          <w:sz w:val="24"/>
          <w:szCs w:val="24"/>
          <w:lang w:val="lv-LV"/>
        </w:rPr>
        <w:t>Pušu pārstāvji:</w:t>
      </w:r>
    </w:p>
    <w:tbl>
      <w:tblPr>
        <w:tblW w:w="9785" w:type="dxa"/>
        <w:tblLook w:val="04A0" w:firstRow="1" w:lastRow="0" w:firstColumn="1" w:lastColumn="0" w:noHBand="0" w:noVBand="1"/>
      </w:tblPr>
      <w:tblGrid>
        <w:gridCol w:w="4852"/>
        <w:gridCol w:w="4933"/>
      </w:tblGrid>
      <w:tr w:rsidR="00BD0328" w:rsidRPr="00154522" w:rsidTr="00E83C37">
        <w:trPr>
          <w:trHeight w:val="264"/>
        </w:trPr>
        <w:tc>
          <w:tcPr>
            <w:tcW w:w="4852" w:type="dxa"/>
          </w:tcPr>
          <w:p w:rsidR="00BD0328" w:rsidRPr="00154522" w:rsidRDefault="00BD0328" w:rsidP="00E83C37">
            <w:pPr>
              <w:spacing w:before="60" w:after="60" w:line="240" w:lineRule="auto"/>
              <w:rPr>
                <w:rFonts w:ascii="Times New Roman" w:eastAsia="Times New Roman" w:hAnsi="Times New Roman"/>
                <w:b/>
                <w:sz w:val="24"/>
                <w:szCs w:val="24"/>
                <w:lang w:val="lv-LV" w:eastAsia="lv-LV"/>
              </w:rPr>
            </w:pPr>
            <w:r w:rsidRPr="00154522">
              <w:rPr>
                <w:rFonts w:ascii="Times New Roman" w:eastAsia="Times New Roman" w:hAnsi="Times New Roman"/>
                <w:b/>
                <w:sz w:val="24"/>
                <w:szCs w:val="24"/>
                <w:lang w:val="lv-LV" w:eastAsia="lv-LV"/>
              </w:rPr>
              <w:t>Datu bāzes īpašnieks:</w:t>
            </w:r>
          </w:p>
        </w:tc>
        <w:tc>
          <w:tcPr>
            <w:tcW w:w="4933" w:type="dxa"/>
          </w:tcPr>
          <w:p w:rsidR="00BD0328" w:rsidRPr="00154522" w:rsidRDefault="00BD0328" w:rsidP="00E83C37">
            <w:pPr>
              <w:spacing w:before="60" w:after="60" w:line="240" w:lineRule="auto"/>
              <w:jc w:val="both"/>
              <w:rPr>
                <w:rFonts w:ascii="Times New Roman" w:eastAsia="Times New Roman" w:hAnsi="Times New Roman"/>
                <w:b/>
                <w:sz w:val="24"/>
                <w:szCs w:val="24"/>
                <w:lang w:val="lv-LV" w:eastAsia="lv-LV"/>
              </w:rPr>
            </w:pPr>
            <w:r w:rsidRPr="00154522">
              <w:rPr>
                <w:rFonts w:ascii="Times New Roman" w:eastAsia="Times New Roman" w:hAnsi="Times New Roman"/>
                <w:b/>
                <w:sz w:val="24"/>
                <w:szCs w:val="24"/>
                <w:lang w:val="lv-LV" w:eastAsia="lv-LV"/>
              </w:rPr>
              <w:t>Datu bāzes lietotājs:</w:t>
            </w:r>
          </w:p>
        </w:tc>
      </w:tr>
      <w:tr w:rsidR="00BD0328" w:rsidRPr="00154522" w:rsidTr="00E83C37">
        <w:trPr>
          <w:trHeight w:val="264"/>
        </w:trPr>
        <w:tc>
          <w:tcPr>
            <w:tcW w:w="4852" w:type="dxa"/>
          </w:tcPr>
          <w:p w:rsidR="00BD0328" w:rsidRPr="00154522" w:rsidRDefault="00BD0328" w:rsidP="00E83C37">
            <w:pPr>
              <w:spacing w:after="0" w:line="240" w:lineRule="auto"/>
              <w:jc w:val="both"/>
              <w:rPr>
                <w:rFonts w:ascii="Times New Roman" w:eastAsia="Times New Roman" w:hAnsi="Times New Roman"/>
                <w:sz w:val="24"/>
                <w:szCs w:val="24"/>
                <w:lang w:val="lv-LV" w:eastAsia="lv-LV"/>
              </w:rPr>
            </w:pPr>
          </w:p>
          <w:p w:rsidR="00BD0328" w:rsidRPr="00154522" w:rsidRDefault="00BD0328" w:rsidP="00E83C37">
            <w:pPr>
              <w:spacing w:after="0" w:line="240" w:lineRule="auto"/>
              <w:jc w:val="both"/>
              <w:rPr>
                <w:rFonts w:ascii="Times New Roman" w:eastAsia="Times New Roman" w:hAnsi="Times New Roman"/>
                <w:sz w:val="24"/>
                <w:szCs w:val="24"/>
                <w:lang w:val="lv-LV" w:eastAsia="lv-LV"/>
              </w:rPr>
            </w:pPr>
          </w:p>
          <w:p w:rsidR="00BD0328" w:rsidRPr="00154522" w:rsidRDefault="00BD0328" w:rsidP="00E83C37">
            <w:pPr>
              <w:spacing w:after="0" w:line="240" w:lineRule="auto"/>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__________________________________</w:t>
            </w:r>
          </w:p>
          <w:p w:rsidR="00BD0328" w:rsidRPr="00154522" w:rsidRDefault="00BD0328" w:rsidP="00E83C37">
            <w:pPr>
              <w:tabs>
                <w:tab w:val="left" w:pos="5040"/>
              </w:tabs>
              <w:spacing w:after="0" w:line="240" w:lineRule="auto"/>
              <w:rPr>
                <w:rFonts w:ascii="Times New Roman" w:eastAsia="Times New Roman" w:hAnsi="Times New Roman"/>
                <w:sz w:val="24"/>
                <w:szCs w:val="24"/>
                <w:lang w:val="lv-LV" w:eastAsia="lv-LV"/>
              </w:rPr>
            </w:pPr>
            <w:r w:rsidRPr="00154522">
              <w:rPr>
                <w:rFonts w:ascii="Times New Roman" w:eastAsia="Times New Roman" w:hAnsi="Times New Roman"/>
                <w:bCs/>
                <w:sz w:val="24"/>
                <w:szCs w:val="24"/>
                <w:lang w:val="lv-LV" w:eastAsia="lv-LV"/>
              </w:rPr>
              <w:t>(Amats, Vārds Uzvārds, paraksts)</w:t>
            </w:r>
          </w:p>
          <w:p w:rsidR="00BD0328" w:rsidRPr="00154522" w:rsidRDefault="00BD0328" w:rsidP="00E83C37">
            <w:pPr>
              <w:spacing w:after="0" w:line="240" w:lineRule="auto"/>
              <w:jc w:val="both"/>
              <w:rPr>
                <w:rFonts w:ascii="Times New Roman" w:eastAsia="Times New Roman" w:hAnsi="Times New Roman"/>
                <w:sz w:val="24"/>
                <w:szCs w:val="24"/>
                <w:lang w:val="lv-LV" w:eastAsia="lv-LV"/>
              </w:rPr>
            </w:pPr>
          </w:p>
          <w:p w:rsidR="00BD0328" w:rsidRPr="00154522" w:rsidRDefault="00BD0328" w:rsidP="00E83C37">
            <w:pPr>
              <w:spacing w:after="0" w:line="240" w:lineRule="auto"/>
              <w:jc w:val="both"/>
              <w:rPr>
                <w:rFonts w:ascii="Times New Roman" w:eastAsia="Times New Roman" w:hAnsi="Times New Roman"/>
                <w:sz w:val="24"/>
                <w:szCs w:val="24"/>
                <w:lang w:val="lv-LV" w:eastAsia="lv-LV"/>
              </w:rPr>
            </w:pPr>
          </w:p>
          <w:p w:rsidR="00BD0328" w:rsidRPr="00154522" w:rsidRDefault="00BD0328" w:rsidP="00E83C37">
            <w:pPr>
              <w:spacing w:after="0" w:line="240" w:lineRule="auto"/>
              <w:jc w:val="both"/>
              <w:rPr>
                <w:rFonts w:ascii="Times New Roman" w:eastAsia="Times New Roman" w:hAnsi="Times New Roman"/>
                <w:sz w:val="24"/>
                <w:szCs w:val="24"/>
                <w:lang w:val="lv-LV" w:eastAsia="lv-LV"/>
              </w:rPr>
            </w:pPr>
          </w:p>
          <w:p w:rsidR="00BD0328" w:rsidRPr="00154522" w:rsidRDefault="00BD0328" w:rsidP="00E83C37">
            <w:pPr>
              <w:spacing w:after="0" w:line="240" w:lineRule="auto"/>
              <w:jc w:val="center"/>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z.v.</w:t>
            </w:r>
          </w:p>
        </w:tc>
        <w:tc>
          <w:tcPr>
            <w:tcW w:w="4933" w:type="dxa"/>
          </w:tcPr>
          <w:p w:rsidR="00BD0328" w:rsidRPr="00154522" w:rsidRDefault="00BD0328" w:rsidP="00E83C37">
            <w:pPr>
              <w:spacing w:after="120" w:line="240" w:lineRule="auto"/>
              <w:jc w:val="both"/>
              <w:rPr>
                <w:rFonts w:ascii="Times New Roman" w:eastAsia="Times New Roman" w:hAnsi="Times New Roman"/>
                <w:sz w:val="24"/>
                <w:szCs w:val="24"/>
                <w:lang w:val="lv-LV" w:eastAsia="lv-LV"/>
              </w:rPr>
            </w:pPr>
          </w:p>
          <w:p w:rsidR="00BD0328" w:rsidRPr="00154522" w:rsidRDefault="00BD0328" w:rsidP="00E83C37">
            <w:pPr>
              <w:spacing w:after="0" w:line="240" w:lineRule="auto"/>
              <w:jc w:val="both"/>
              <w:rPr>
                <w:rFonts w:ascii="Times New Roman" w:eastAsia="Times New Roman" w:hAnsi="Times New Roman"/>
                <w:sz w:val="24"/>
                <w:szCs w:val="24"/>
                <w:lang w:val="lv-LV" w:eastAsia="lv-LV"/>
              </w:rPr>
            </w:pPr>
          </w:p>
          <w:p w:rsidR="00BD0328" w:rsidRPr="00154522" w:rsidRDefault="00BD0328" w:rsidP="00E83C37">
            <w:pPr>
              <w:spacing w:after="0" w:line="240" w:lineRule="auto"/>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__________________________________</w:t>
            </w:r>
          </w:p>
          <w:p w:rsidR="00BD0328" w:rsidRPr="00154522" w:rsidRDefault="00BD0328" w:rsidP="00E83C37">
            <w:pPr>
              <w:tabs>
                <w:tab w:val="left" w:pos="5040"/>
              </w:tabs>
              <w:spacing w:after="0" w:line="240" w:lineRule="auto"/>
              <w:rPr>
                <w:rFonts w:ascii="Times New Roman" w:eastAsia="Times New Roman" w:hAnsi="Times New Roman"/>
                <w:sz w:val="24"/>
                <w:szCs w:val="24"/>
                <w:lang w:val="lv-LV" w:eastAsia="lv-LV"/>
              </w:rPr>
            </w:pPr>
            <w:r w:rsidRPr="00154522">
              <w:rPr>
                <w:rFonts w:ascii="Times New Roman" w:eastAsia="Times New Roman" w:hAnsi="Times New Roman"/>
                <w:bCs/>
                <w:sz w:val="24"/>
                <w:szCs w:val="24"/>
                <w:lang w:val="lv-LV" w:eastAsia="lv-LV"/>
              </w:rPr>
              <w:t>(Amats, Vārds Uzvārds, paraksts)</w:t>
            </w:r>
          </w:p>
          <w:p w:rsidR="00BD0328" w:rsidRPr="00154522" w:rsidRDefault="00BD0328" w:rsidP="00E83C37">
            <w:pPr>
              <w:spacing w:after="0" w:line="240" w:lineRule="auto"/>
              <w:rPr>
                <w:rFonts w:ascii="Times New Roman" w:eastAsia="Times New Roman" w:hAnsi="Times New Roman"/>
                <w:sz w:val="24"/>
                <w:szCs w:val="24"/>
                <w:lang w:val="lv-LV" w:eastAsia="lv-LV"/>
              </w:rPr>
            </w:pPr>
          </w:p>
          <w:p w:rsidR="00BD0328" w:rsidRPr="00154522" w:rsidRDefault="00BD0328" w:rsidP="00E83C37">
            <w:pPr>
              <w:spacing w:after="0" w:line="240" w:lineRule="auto"/>
              <w:rPr>
                <w:rFonts w:ascii="Times New Roman" w:eastAsia="Times New Roman" w:hAnsi="Times New Roman"/>
                <w:sz w:val="24"/>
                <w:szCs w:val="24"/>
                <w:lang w:val="lv-LV" w:eastAsia="lv-LV"/>
              </w:rPr>
            </w:pPr>
          </w:p>
          <w:p w:rsidR="00BD0328" w:rsidRPr="00154522" w:rsidRDefault="00BD0328" w:rsidP="00E83C37">
            <w:pPr>
              <w:spacing w:after="0" w:line="240" w:lineRule="auto"/>
              <w:jc w:val="center"/>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z.v.</w:t>
            </w:r>
          </w:p>
        </w:tc>
      </w:tr>
    </w:tbl>
    <w:p w:rsidR="00BD0328" w:rsidRPr="00154522" w:rsidRDefault="00BD0328" w:rsidP="00BD0328">
      <w:pPr>
        <w:spacing w:after="0" w:line="240" w:lineRule="auto"/>
        <w:rPr>
          <w:rFonts w:ascii="Times New Roman" w:eastAsia="Times New Roman" w:hAnsi="Times New Roman"/>
          <w:b/>
          <w:sz w:val="24"/>
          <w:szCs w:val="24"/>
          <w:lang w:val="lv-LV" w:eastAsia="lv-LV"/>
        </w:rPr>
      </w:pPr>
    </w:p>
    <w:p w:rsidR="00BD0328" w:rsidRPr="00154522" w:rsidRDefault="00BD0328" w:rsidP="00BD0328">
      <w:pPr>
        <w:spacing w:after="0" w:line="240" w:lineRule="auto"/>
        <w:rPr>
          <w:rFonts w:ascii="Times New Roman" w:eastAsia="Times New Roman" w:hAnsi="Times New Roman"/>
          <w:b/>
          <w:sz w:val="24"/>
          <w:szCs w:val="24"/>
          <w:lang w:val="lv-LV" w:eastAsia="lv-LV"/>
        </w:rPr>
      </w:pPr>
    </w:p>
    <w:p w:rsidR="00971470" w:rsidRPr="00154522" w:rsidRDefault="00971470" w:rsidP="00971470">
      <w:pPr>
        <w:spacing w:after="0" w:line="240" w:lineRule="auto"/>
        <w:rPr>
          <w:rFonts w:ascii="Times New Roman" w:eastAsia="Times New Roman" w:hAnsi="Times New Roman"/>
          <w:b/>
          <w:sz w:val="24"/>
          <w:szCs w:val="24"/>
          <w:lang w:val="lv-LV" w:eastAsia="lv-LV"/>
        </w:rPr>
      </w:pPr>
    </w:p>
    <w:p w:rsidR="00971470" w:rsidRPr="00154522" w:rsidRDefault="00971470" w:rsidP="00971470">
      <w:pPr>
        <w:spacing w:after="0" w:line="240" w:lineRule="auto"/>
        <w:rPr>
          <w:rFonts w:ascii="Times New Roman" w:eastAsia="Times New Roman" w:hAnsi="Times New Roman"/>
          <w:b/>
          <w:sz w:val="24"/>
          <w:szCs w:val="24"/>
          <w:lang w:val="lv-LV" w:eastAsia="lv-LV"/>
        </w:rPr>
      </w:pPr>
    </w:p>
    <w:p w:rsidR="00971470" w:rsidRPr="00154522" w:rsidRDefault="00971470" w:rsidP="00971470">
      <w:pPr>
        <w:spacing w:after="0" w:line="240" w:lineRule="auto"/>
        <w:rPr>
          <w:rFonts w:ascii="Times New Roman" w:eastAsia="Times New Roman" w:hAnsi="Times New Roman"/>
          <w:b/>
          <w:sz w:val="24"/>
          <w:szCs w:val="24"/>
          <w:lang w:val="lv-LV" w:eastAsia="lv-LV"/>
        </w:rPr>
      </w:pPr>
    </w:p>
    <w:p w:rsidR="00971470" w:rsidRPr="00154522" w:rsidRDefault="00971470" w:rsidP="00971470">
      <w:pPr>
        <w:spacing w:after="0" w:line="240" w:lineRule="auto"/>
        <w:rPr>
          <w:rFonts w:ascii="Times New Roman" w:eastAsia="Times New Roman" w:hAnsi="Times New Roman"/>
          <w:b/>
          <w:sz w:val="24"/>
          <w:szCs w:val="24"/>
          <w:lang w:val="lv-LV" w:eastAsia="lv-LV"/>
        </w:rPr>
      </w:pPr>
    </w:p>
    <w:p w:rsidR="00971470" w:rsidRPr="00154522" w:rsidRDefault="00971470" w:rsidP="00971470">
      <w:pPr>
        <w:spacing w:after="0" w:line="240" w:lineRule="auto"/>
        <w:rPr>
          <w:rFonts w:ascii="Times New Roman" w:eastAsia="Times New Roman" w:hAnsi="Times New Roman"/>
          <w:b/>
          <w:sz w:val="24"/>
          <w:szCs w:val="24"/>
          <w:lang w:val="lv-LV" w:eastAsia="lv-LV"/>
        </w:rPr>
      </w:pPr>
    </w:p>
    <w:p w:rsidR="00971470" w:rsidRPr="00154522" w:rsidRDefault="00971470" w:rsidP="00971470">
      <w:pPr>
        <w:spacing w:after="0" w:line="240" w:lineRule="auto"/>
        <w:rPr>
          <w:rFonts w:ascii="Times New Roman" w:eastAsia="Times New Roman" w:hAnsi="Times New Roman"/>
          <w:b/>
          <w:sz w:val="24"/>
          <w:szCs w:val="24"/>
          <w:lang w:val="lv-LV" w:eastAsia="lv-LV"/>
        </w:rPr>
      </w:pPr>
    </w:p>
    <w:p w:rsidR="00971470" w:rsidRPr="00154522" w:rsidRDefault="00971470" w:rsidP="00971470">
      <w:pPr>
        <w:spacing w:after="0" w:line="240" w:lineRule="auto"/>
        <w:rPr>
          <w:rFonts w:ascii="Times New Roman" w:eastAsia="Times New Roman" w:hAnsi="Times New Roman"/>
          <w:b/>
          <w:sz w:val="24"/>
          <w:szCs w:val="24"/>
          <w:lang w:val="lv-LV" w:eastAsia="lv-LV"/>
        </w:rPr>
      </w:pPr>
    </w:p>
    <w:p w:rsidR="00971470" w:rsidRPr="00154522" w:rsidRDefault="00971470" w:rsidP="00971470">
      <w:pPr>
        <w:spacing w:after="0" w:line="240" w:lineRule="auto"/>
        <w:rPr>
          <w:rFonts w:ascii="Times New Roman" w:eastAsia="Times New Roman" w:hAnsi="Times New Roman"/>
          <w:b/>
          <w:sz w:val="24"/>
          <w:szCs w:val="24"/>
          <w:lang w:val="lv-LV" w:eastAsia="lv-LV"/>
        </w:rPr>
      </w:pPr>
    </w:p>
    <w:p w:rsidR="00971470" w:rsidRPr="00154522" w:rsidRDefault="00971470" w:rsidP="00971470">
      <w:pPr>
        <w:spacing w:after="0" w:line="240" w:lineRule="auto"/>
        <w:rPr>
          <w:rFonts w:ascii="Times New Roman" w:eastAsia="Times New Roman" w:hAnsi="Times New Roman"/>
          <w:b/>
          <w:sz w:val="24"/>
          <w:szCs w:val="24"/>
          <w:lang w:val="lv-LV" w:eastAsia="lv-LV"/>
        </w:rPr>
      </w:pPr>
    </w:p>
    <w:p w:rsidR="00971470" w:rsidRPr="00154522" w:rsidRDefault="00971470" w:rsidP="00971470">
      <w:pPr>
        <w:spacing w:after="0" w:line="240" w:lineRule="auto"/>
        <w:rPr>
          <w:rFonts w:ascii="Times New Roman" w:eastAsia="Times New Roman" w:hAnsi="Times New Roman"/>
          <w:b/>
          <w:sz w:val="24"/>
          <w:szCs w:val="24"/>
          <w:lang w:val="lv-LV" w:eastAsia="lv-LV"/>
        </w:rPr>
      </w:pPr>
    </w:p>
    <w:p w:rsidR="00971470" w:rsidRPr="00154522" w:rsidRDefault="00971470" w:rsidP="00971470">
      <w:pPr>
        <w:spacing w:after="0" w:line="240" w:lineRule="auto"/>
        <w:rPr>
          <w:rFonts w:ascii="Times New Roman" w:eastAsia="Times New Roman" w:hAnsi="Times New Roman"/>
          <w:b/>
          <w:sz w:val="24"/>
          <w:szCs w:val="24"/>
          <w:lang w:val="lv-LV" w:eastAsia="lv-LV"/>
        </w:rPr>
      </w:pPr>
    </w:p>
    <w:p w:rsidR="00971470" w:rsidRPr="00154522" w:rsidRDefault="00971470" w:rsidP="00971470">
      <w:pPr>
        <w:spacing w:after="0" w:line="240" w:lineRule="auto"/>
        <w:rPr>
          <w:rFonts w:ascii="Times New Roman" w:eastAsia="Times New Roman" w:hAnsi="Times New Roman"/>
          <w:b/>
          <w:sz w:val="24"/>
          <w:szCs w:val="24"/>
          <w:lang w:val="lv-LV" w:eastAsia="lv-LV"/>
        </w:rPr>
      </w:pPr>
    </w:p>
    <w:p w:rsidR="00971470" w:rsidRPr="00154522" w:rsidRDefault="00971470" w:rsidP="00971470">
      <w:pPr>
        <w:spacing w:after="0" w:line="240" w:lineRule="auto"/>
        <w:rPr>
          <w:rFonts w:ascii="Times New Roman" w:eastAsia="Times New Roman" w:hAnsi="Times New Roman"/>
          <w:b/>
          <w:sz w:val="24"/>
          <w:szCs w:val="24"/>
          <w:lang w:val="lv-LV" w:eastAsia="lv-LV"/>
        </w:rPr>
      </w:pPr>
    </w:p>
    <w:p w:rsidR="00971470" w:rsidRPr="00154522" w:rsidRDefault="00971470" w:rsidP="00971470">
      <w:pPr>
        <w:spacing w:after="0" w:line="240" w:lineRule="auto"/>
        <w:rPr>
          <w:rFonts w:ascii="Times New Roman" w:eastAsia="Times New Roman" w:hAnsi="Times New Roman"/>
          <w:b/>
          <w:sz w:val="24"/>
          <w:szCs w:val="24"/>
          <w:lang w:val="lv-LV" w:eastAsia="lv-LV"/>
        </w:rPr>
      </w:pPr>
    </w:p>
    <w:p w:rsidR="00971470" w:rsidRPr="00703ADC" w:rsidRDefault="00971470" w:rsidP="00D608E7">
      <w:pPr>
        <w:pStyle w:val="ListParagraph"/>
        <w:jc w:val="right"/>
        <w:rPr>
          <w:rFonts w:ascii="Times New Roman" w:hAnsi="Times New Roman"/>
          <w:szCs w:val="24"/>
        </w:rPr>
      </w:pPr>
      <w:r w:rsidRPr="00154522">
        <w:rPr>
          <w:rFonts w:ascii="Times New Roman" w:hAnsi="Times New Roman"/>
          <w:b/>
          <w:szCs w:val="24"/>
        </w:rPr>
        <w:br w:type="page"/>
      </w:r>
      <w:r w:rsidR="00FF40CB">
        <w:rPr>
          <w:rFonts w:ascii="Times New Roman" w:hAnsi="Times New Roman"/>
          <w:szCs w:val="24"/>
        </w:rPr>
        <w:lastRenderedPageBreak/>
        <w:t>P</w:t>
      </w:r>
      <w:r w:rsidRPr="00703ADC">
        <w:rPr>
          <w:rFonts w:ascii="Times New Roman" w:hAnsi="Times New Roman"/>
          <w:szCs w:val="24"/>
        </w:rPr>
        <w:t>ielikums</w:t>
      </w:r>
    </w:p>
    <w:p w:rsidR="00971470" w:rsidRPr="00154522" w:rsidRDefault="005C2E4E" w:rsidP="00971470">
      <w:pPr>
        <w:spacing w:after="0" w:line="240" w:lineRule="auto"/>
        <w:jc w:val="right"/>
        <w:rPr>
          <w:rFonts w:ascii="Times New Roman" w:hAnsi="Times New Roman"/>
          <w:sz w:val="24"/>
          <w:szCs w:val="24"/>
          <w:lang w:val="lv-LV"/>
        </w:rPr>
      </w:pPr>
      <w:r>
        <w:rPr>
          <w:rFonts w:ascii="Times New Roman" w:eastAsia="Times New Roman" w:hAnsi="Times New Roman"/>
          <w:bCs/>
          <w:sz w:val="24"/>
          <w:szCs w:val="24"/>
          <w:lang w:val="lv-LV" w:eastAsia="lv-LV"/>
        </w:rPr>
        <w:t>pie 2018</w:t>
      </w:r>
      <w:r w:rsidR="00971470" w:rsidRPr="00154522">
        <w:rPr>
          <w:rFonts w:ascii="Times New Roman" w:eastAsia="Times New Roman" w:hAnsi="Times New Roman"/>
          <w:bCs/>
          <w:sz w:val="24"/>
          <w:szCs w:val="24"/>
          <w:lang w:val="lv-LV" w:eastAsia="lv-LV"/>
        </w:rPr>
        <w:t>. gada __. __________</w:t>
      </w:r>
    </w:p>
    <w:p w:rsidR="00971470" w:rsidRPr="00154522" w:rsidRDefault="00971470" w:rsidP="00971470">
      <w:pPr>
        <w:spacing w:after="0" w:line="240" w:lineRule="auto"/>
        <w:jc w:val="right"/>
        <w:rPr>
          <w:rFonts w:ascii="Times New Roman" w:hAnsi="Times New Roman"/>
          <w:sz w:val="24"/>
          <w:szCs w:val="24"/>
          <w:lang w:val="lv-LV"/>
        </w:rPr>
      </w:pPr>
      <w:r w:rsidRPr="00154522">
        <w:rPr>
          <w:rFonts w:ascii="Times New Roman" w:hAnsi="Times New Roman"/>
          <w:sz w:val="24"/>
          <w:szCs w:val="24"/>
          <w:lang w:val="lv-LV"/>
        </w:rPr>
        <w:t xml:space="preserve">Vienošanās par datu bāzes </w:t>
      </w:r>
    </w:p>
    <w:p w:rsidR="003F03AB" w:rsidRPr="00154522" w:rsidRDefault="003F03AB" w:rsidP="00971470">
      <w:pPr>
        <w:spacing w:after="0" w:line="240" w:lineRule="auto"/>
        <w:jc w:val="right"/>
        <w:rPr>
          <w:rFonts w:ascii="Times New Roman" w:eastAsiaTheme="minorHAnsi" w:hAnsi="Times New Roman"/>
          <w:bCs/>
          <w:sz w:val="24"/>
          <w:szCs w:val="24"/>
          <w:lang w:val="lv-LV"/>
        </w:rPr>
      </w:pPr>
      <w:r w:rsidRPr="00154522">
        <w:rPr>
          <w:rFonts w:ascii="Times New Roman" w:eastAsiaTheme="minorHAnsi" w:hAnsi="Times New Roman"/>
          <w:bCs/>
          <w:sz w:val="24"/>
          <w:szCs w:val="24"/>
          <w:lang w:val="lv-LV"/>
        </w:rPr>
        <w:t xml:space="preserve">"Individuāli izsniedzamo tehnisko </w:t>
      </w:r>
    </w:p>
    <w:p w:rsidR="00971470" w:rsidRPr="00154522" w:rsidRDefault="003F03AB" w:rsidP="00971470">
      <w:pPr>
        <w:spacing w:after="0" w:line="240" w:lineRule="auto"/>
        <w:jc w:val="right"/>
        <w:rPr>
          <w:rFonts w:ascii="Times New Roman" w:hAnsi="Times New Roman"/>
          <w:sz w:val="24"/>
          <w:szCs w:val="24"/>
          <w:lang w:val="lv-LV"/>
        </w:rPr>
      </w:pPr>
      <w:r w:rsidRPr="00154522">
        <w:rPr>
          <w:rFonts w:ascii="Times New Roman" w:eastAsiaTheme="minorHAnsi" w:hAnsi="Times New Roman"/>
          <w:bCs/>
          <w:sz w:val="24"/>
          <w:szCs w:val="24"/>
          <w:lang w:val="lv-LV"/>
        </w:rPr>
        <w:t>palīglīdzekļu uzskaites datubāze"</w:t>
      </w:r>
      <w:r w:rsidR="00971470" w:rsidRPr="00154522">
        <w:rPr>
          <w:rFonts w:ascii="Times New Roman" w:hAnsi="Times New Roman"/>
          <w:sz w:val="24"/>
          <w:szCs w:val="24"/>
          <w:lang w:val="lv-LV"/>
        </w:rPr>
        <w:t xml:space="preserve"> lietošanu</w:t>
      </w:r>
    </w:p>
    <w:p w:rsidR="00971470" w:rsidRPr="00154522" w:rsidRDefault="00971470" w:rsidP="00971470">
      <w:pPr>
        <w:spacing w:before="120" w:after="120" w:line="240" w:lineRule="auto"/>
        <w:jc w:val="center"/>
        <w:rPr>
          <w:rFonts w:ascii="Times New Roman" w:hAnsi="Times New Roman"/>
          <w:b/>
          <w:sz w:val="24"/>
          <w:szCs w:val="24"/>
          <w:lang w:val="lv-LV"/>
        </w:rPr>
      </w:pPr>
    </w:p>
    <w:p w:rsidR="00971470" w:rsidRPr="00154522" w:rsidRDefault="00971470" w:rsidP="00971470">
      <w:pPr>
        <w:spacing w:before="120" w:after="120" w:line="240" w:lineRule="auto"/>
        <w:jc w:val="center"/>
        <w:rPr>
          <w:rFonts w:ascii="Times New Roman" w:hAnsi="Times New Roman"/>
          <w:b/>
          <w:sz w:val="24"/>
          <w:szCs w:val="24"/>
          <w:lang w:val="lv-LV"/>
        </w:rPr>
      </w:pPr>
      <w:r w:rsidRPr="00154522">
        <w:rPr>
          <w:rFonts w:ascii="Times New Roman" w:hAnsi="Times New Roman"/>
          <w:b/>
          <w:sz w:val="24"/>
          <w:szCs w:val="24"/>
          <w:lang w:val="lv-LV"/>
        </w:rPr>
        <w:t>APLIECINĀJUMS</w:t>
      </w:r>
    </w:p>
    <w:p w:rsidR="00971470" w:rsidRPr="00154522" w:rsidRDefault="00971470" w:rsidP="00971470">
      <w:pPr>
        <w:spacing w:after="0" w:line="240" w:lineRule="auto"/>
        <w:jc w:val="center"/>
        <w:rPr>
          <w:rFonts w:ascii="Times New Roman" w:hAnsi="Times New Roman"/>
          <w:b/>
          <w:sz w:val="24"/>
          <w:szCs w:val="24"/>
          <w:lang w:val="lv-LV"/>
        </w:rPr>
      </w:pPr>
    </w:p>
    <w:p w:rsidR="00971470" w:rsidRPr="00154522" w:rsidRDefault="00971470" w:rsidP="00971470">
      <w:pPr>
        <w:spacing w:after="0" w:line="240" w:lineRule="auto"/>
        <w:jc w:val="both"/>
        <w:rPr>
          <w:rFonts w:ascii="Times New Roman" w:hAnsi="Times New Roman"/>
          <w:sz w:val="24"/>
          <w:szCs w:val="24"/>
          <w:lang w:val="lv-LV"/>
        </w:rPr>
      </w:pPr>
      <w:r w:rsidRPr="00154522">
        <w:rPr>
          <w:rFonts w:ascii="Times New Roman" w:hAnsi="Times New Roman"/>
          <w:sz w:val="24"/>
          <w:szCs w:val="24"/>
          <w:lang w:val="lv-LV"/>
        </w:rPr>
        <w:t>Es, ________________________________</w:t>
      </w:r>
      <w:r w:rsidR="003F03AB" w:rsidRPr="00154522">
        <w:rPr>
          <w:rFonts w:ascii="Times New Roman" w:hAnsi="Times New Roman"/>
          <w:sz w:val="24"/>
          <w:szCs w:val="24"/>
          <w:lang w:val="lv-LV"/>
        </w:rPr>
        <w:t>____________________________</w:t>
      </w:r>
    </w:p>
    <w:p w:rsidR="00971470" w:rsidRPr="00154522" w:rsidRDefault="00971470" w:rsidP="00971470">
      <w:pPr>
        <w:spacing w:after="0" w:line="240" w:lineRule="auto"/>
        <w:jc w:val="center"/>
        <w:rPr>
          <w:rFonts w:ascii="Times New Roman" w:hAnsi="Times New Roman"/>
          <w:sz w:val="24"/>
          <w:szCs w:val="24"/>
          <w:lang w:val="lv-LV"/>
        </w:rPr>
      </w:pPr>
      <w:r w:rsidRPr="00154522">
        <w:rPr>
          <w:rFonts w:ascii="Times New Roman" w:hAnsi="Times New Roman"/>
          <w:sz w:val="24"/>
          <w:szCs w:val="24"/>
          <w:lang w:val="lv-LV"/>
        </w:rPr>
        <w:t>(pilns uzņēmuma nosaukums)</w:t>
      </w:r>
    </w:p>
    <w:p w:rsidR="00C93289" w:rsidRPr="00154522" w:rsidRDefault="00C93289" w:rsidP="00C93289">
      <w:pPr>
        <w:spacing w:after="0" w:line="240" w:lineRule="auto"/>
        <w:jc w:val="center"/>
        <w:rPr>
          <w:rFonts w:ascii="Times New Roman" w:hAnsi="Times New Roman"/>
          <w:sz w:val="24"/>
          <w:szCs w:val="24"/>
          <w:lang w:val="lv-LV"/>
        </w:rPr>
      </w:pPr>
      <w:r w:rsidRPr="00154522">
        <w:rPr>
          <w:rFonts w:ascii="Times New Roman" w:hAnsi="Times New Roman"/>
          <w:sz w:val="24"/>
          <w:szCs w:val="24"/>
          <w:lang w:val="lv-LV"/>
        </w:rPr>
        <w:t>_______________________________________________________</w:t>
      </w:r>
      <w:r w:rsidR="003F03AB" w:rsidRPr="00154522">
        <w:rPr>
          <w:rFonts w:ascii="Times New Roman" w:hAnsi="Times New Roman"/>
          <w:sz w:val="24"/>
          <w:szCs w:val="24"/>
          <w:lang w:val="lv-LV"/>
        </w:rPr>
        <w:t>_________________</w:t>
      </w:r>
    </w:p>
    <w:p w:rsidR="00971470" w:rsidRPr="00154522" w:rsidRDefault="00C93289" w:rsidP="00C93289">
      <w:pPr>
        <w:spacing w:after="0" w:line="240" w:lineRule="auto"/>
        <w:jc w:val="center"/>
        <w:rPr>
          <w:rFonts w:ascii="Times New Roman" w:hAnsi="Times New Roman"/>
          <w:sz w:val="24"/>
          <w:szCs w:val="24"/>
          <w:lang w:val="lv-LV"/>
        </w:rPr>
      </w:pPr>
      <w:r w:rsidRPr="00154522">
        <w:rPr>
          <w:rFonts w:ascii="Times New Roman" w:hAnsi="Times New Roman"/>
          <w:sz w:val="24"/>
          <w:szCs w:val="24"/>
          <w:lang w:val="lv-LV"/>
        </w:rPr>
        <w:t xml:space="preserve"> (amats)</w:t>
      </w:r>
    </w:p>
    <w:p w:rsidR="00C93289" w:rsidRPr="00154522" w:rsidRDefault="00C93289" w:rsidP="00C93289">
      <w:pPr>
        <w:spacing w:after="0" w:line="240" w:lineRule="auto"/>
        <w:jc w:val="center"/>
        <w:rPr>
          <w:rFonts w:ascii="Times New Roman" w:hAnsi="Times New Roman"/>
          <w:sz w:val="24"/>
          <w:szCs w:val="24"/>
          <w:lang w:val="lv-LV"/>
        </w:rPr>
      </w:pPr>
      <w:r w:rsidRPr="00154522">
        <w:rPr>
          <w:rFonts w:ascii="Times New Roman" w:hAnsi="Times New Roman"/>
          <w:sz w:val="24"/>
          <w:szCs w:val="24"/>
          <w:lang w:val="lv-LV"/>
        </w:rPr>
        <w:t>_______________________________________________________</w:t>
      </w:r>
      <w:r w:rsidR="003F03AB" w:rsidRPr="00154522">
        <w:rPr>
          <w:rFonts w:ascii="Times New Roman" w:hAnsi="Times New Roman"/>
          <w:sz w:val="24"/>
          <w:szCs w:val="24"/>
          <w:lang w:val="lv-LV"/>
        </w:rPr>
        <w:t>__________________</w:t>
      </w:r>
    </w:p>
    <w:p w:rsidR="00971470" w:rsidRPr="00154522" w:rsidRDefault="00971470" w:rsidP="00971470">
      <w:pPr>
        <w:spacing w:after="0" w:line="240" w:lineRule="auto"/>
        <w:jc w:val="center"/>
        <w:rPr>
          <w:rFonts w:ascii="Times New Roman" w:hAnsi="Times New Roman"/>
          <w:sz w:val="24"/>
          <w:szCs w:val="24"/>
          <w:lang w:val="lv-LV"/>
        </w:rPr>
      </w:pPr>
      <w:r w:rsidRPr="00154522">
        <w:rPr>
          <w:rFonts w:ascii="Times New Roman" w:hAnsi="Times New Roman"/>
          <w:sz w:val="24"/>
          <w:szCs w:val="24"/>
          <w:lang w:val="lv-LV"/>
        </w:rPr>
        <w:t>(vārds, uzvārds un personas kods)</w:t>
      </w:r>
    </w:p>
    <w:p w:rsidR="00971470" w:rsidRPr="00154522" w:rsidRDefault="00971470" w:rsidP="00971470">
      <w:pPr>
        <w:spacing w:after="0" w:line="240" w:lineRule="auto"/>
        <w:jc w:val="both"/>
        <w:rPr>
          <w:rFonts w:ascii="Times New Roman" w:hAnsi="Times New Roman"/>
          <w:sz w:val="24"/>
          <w:szCs w:val="24"/>
          <w:lang w:val="lv-LV"/>
        </w:rPr>
      </w:pPr>
    </w:p>
    <w:p w:rsidR="00971470" w:rsidRPr="00154522" w:rsidRDefault="00971470" w:rsidP="00971470">
      <w:pPr>
        <w:spacing w:after="0" w:line="240" w:lineRule="auto"/>
        <w:jc w:val="both"/>
        <w:rPr>
          <w:rFonts w:ascii="Times New Roman" w:hAnsi="Times New Roman"/>
          <w:sz w:val="24"/>
          <w:szCs w:val="24"/>
          <w:lang w:val="lv-LV"/>
        </w:rPr>
      </w:pPr>
      <w:r w:rsidRPr="00154522">
        <w:rPr>
          <w:rFonts w:ascii="Times New Roman" w:hAnsi="Times New Roman"/>
          <w:sz w:val="24"/>
          <w:szCs w:val="24"/>
          <w:lang w:val="lv-LV"/>
        </w:rPr>
        <w:t>apņemos saskaņā ar Fizisko personu datu aizsardzības likumu:</w:t>
      </w:r>
    </w:p>
    <w:p w:rsidR="00971470" w:rsidRPr="00154522" w:rsidRDefault="00971470" w:rsidP="00971470">
      <w:pPr>
        <w:spacing w:after="0" w:line="240" w:lineRule="auto"/>
        <w:jc w:val="both"/>
        <w:rPr>
          <w:rFonts w:ascii="Times New Roman" w:hAnsi="Times New Roman"/>
          <w:sz w:val="24"/>
          <w:szCs w:val="24"/>
          <w:lang w:val="lv-LV"/>
        </w:rPr>
      </w:pPr>
    </w:p>
    <w:p w:rsidR="00971470" w:rsidRPr="00154522" w:rsidRDefault="00971470" w:rsidP="00D55419">
      <w:pPr>
        <w:numPr>
          <w:ilvl w:val="0"/>
          <w:numId w:val="10"/>
        </w:numPr>
        <w:spacing w:after="0" w:line="240" w:lineRule="auto"/>
        <w:jc w:val="both"/>
        <w:rPr>
          <w:rFonts w:ascii="Times New Roman" w:hAnsi="Times New Roman"/>
          <w:sz w:val="24"/>
          <w:szCs w:val="24"/>
          <w:lang w:val="lv-LV"/>
        </w:rPr>
      </w:pPr>
      <w:r w:rsidRPr="00154522">
        <w:rPr>
          <w:rFonts w:ascii="Times New Roman" w:hAnsi="Times New Roman"/>
          <w:sz w:val="24"/>
          <w:szCs w:val="24"/>
          <w:lang w:val="lv-LV"/>
        </w:rPr>
        <w:t>saglabāt un nelikumīgi neizpaust amata (darba) pienākumu veikšanas laikā iegūtos fizisko personu datus;</w:t>
      </w:r>
    </w:p>
    <w:p w:rsidR="00971470" w:rsidRPr="00154522" w:rsidRDefault="00971470" w:rsidP="00971470">
      <w:pPr>
        <w:spacing w:after="0" w:line="240" w:lineRule="auto"/>
        <w:ind w:left="360"/>
        <w:jc w:val="both"/>
        <w:rPr>
          <w:rFonts w:ascii="Times New Roman" w:hAnsi="Times New Roman"/>
          <w:sz w:val="24"/>
          <w:szCs w:val="24"/>
          <w:lang w:val="lv-LV"/>
        </w:rPr>
      </w:pPr>
    </w:p>
    <w:p w:rsidR="00971470" w:rsidRPr="00154522" w:rsidRDefault="00971470" w:rsidP="00D55419">
      <w:pPr>
        <w:numPr>
          <w:ilvl w:val="0"/>
          <w:numId w:val="10"/>
        </w:numPr>
        <w:spacing w:after="0" w:line="240" w:lineRule="auto"/>
        <w:jc w:val="both"/>
        <w:rPr>
          <w:rFonts w:ascii="Times New Roman" w:hAnsi="Times New Roman"/>
          <w:sz w:val="24"/>
          <w:szCs w:val="24"/>
          <w:lang w:val="lv-LV"/>
        </w:rPr>
      </w:pPr>
      <w:r w:rsidRPr="00154522">
        <w:rPr>
          <w:rFonts w:ascii="Times New Roman" w:hAnsi="Times New Roman"/>
          <w:sz w:val="24"/>
          <w:szCs w:val="24"/>
          <w:lang w:val="lv-LV"/>
        </w:rPr>
        <w:t>pēc dienesta (darba) tiesisko attiecību izbeigšanas nelikumīgi neizpaust iegūtos fizisko personu datus.</w:t>
      </w:r>
    </w:p>
    <w:p w:rsidR="00C93289" w:rsidRPr="00154522" w:rsidRDefault="00C93289" w:rsidP="00C93289">
      <w:pPr>
        <w:pStyle w:val="ListParagraph"/>
        <w:rPr>
          <w:rFonts w:ascii="Times New Roman" w:hAnsi="Times New Roman"/>
          <w:szCs w:val="24"/>
        </w:rPr>
      </w:pPr>
    </w:p>
    <w:p w:rsidR="00971470" w:rsidRPr="00154522" w:rsidRDefault="00971470" w:rsidP="00971470">
      <w:pPr>
        <w:spacing w:before="240" w:after="0" w:line="240" w:lineRule="auto"/>
        <w:ind w:firstLine="357"/>
        <w:jc w:val="both"/>
        <w:rPr>
          <w:rFonts w:ascii="Times New Roman" w:hAnsi="Times New Roman"/>
          <w:sz w:val="24"/>
          <w:szCs w:val="24"/>
          <w:lang w:val="lv-LV"/>
        </w:rPr>
      </w:pPr>
      <w:r w:rsidRPr="00154522">
        <w:rPr>
          <w:rFonts w:ascii="Times New Roman" w:hAnsi="Times New Roman"/>
          <w:sz w:val="24"/>
          <w:szCs w:val="24"/>
          <w:lang w:val="lv-LV"/>
        </w:rPr>
        <w:t>Esmu brīdināts (-a), ka par nelikumīgu fizisko personu datu izpaušanu, nozaudēšanu un citiem fizisko personu datu aizsardzības pasākumu pārkāpumiem varu tikt saukts (-a) pie atbildības normatīvajos aktos noteiktajā kārtībā.</w:t>
      </w:r>
    </w:p>
    <w:p w:rsidR="00971470" w:rsidRPr="00154522" w:rsidRDefault="00971470" w:rsidP="00971470">
      <w:pPr>
        <w:spacing w:after="0" w:line="240" w:lineRule="auto"/>
        <w:rPr>
          <w:rFonts w:ascii="Times New Roman" w:hAnsi="Times New Roman"/>
          <w:sz w:val="24"/>
          <w:szCs w:val="24"/>
          <w:lang w:val="lv-LV"/>
        </w:rPr>
      </w:pPr>
    </w:p>
    <w:p w:rsidR="00971470" w:rsidRPr="00154522" w:rsidRDefault="00971470" w:rsidP="00971470">
      <w:pPr>
        <w:spacing w:after="0" w:line="240" w:lineRule="auto"/>
        <w:rPr>
          <w:rFonts w:ascii="Times New Roman" w:hAnsi="Times New Roman"/>
          <w:sz w:val="24"/>
          <w:szCs w:val="24"/>
          <w:lang w:val="lv-LV"/>
        </w:rPr>
      </w:pPr>
    </w:p>
    <w:p w:rsidR="00971470" w:rsidRPr="00154522" w:rsidRDefault="00971470" w:rsidP="00971470">
      <w:pPr>
        <w:spacing w:after="0" w:line="240" w:lineRule="auto"/>
        <w:rPr>
          <w:rFonts w:ascii="Times New Roman" w:hAnsi="Times New Roman"/>
          <w:sz w:val="24"/>
          <w:szCs w:val="24"/>
          <w:lang w:val="lv-LV"/>
        </w:rPr>
      </w:pPr>
    </w:p>
    <w:p w:rsidR="00971470" w:rsidRPr="00154522" w:rsidRDefault="00971470" w:rsidP="00971470">
      <w:pPr>
        <w:spacing w:after="0" w:line="240" w:lineRule="auto"/>
        <w:rPr>
          <w:rFonts w:ascii="Times New Roman" w:hAnsi="Times New Roman"/>
          <w:sz w:val="24"/>
          <w:szCs w:val="24"/>
          <w:lang w:val="lv-LV"/>
        </w:rPr>
      </w:pPr>
    </w:p>
    <w:p w:rsidR="00971470" w:rsidRPr="00154522" w:rsidRDefault="00165ED3" w:rsidP="00971470">
      <w:pPr>
        <w:spacing w:after="0" w:line="240" w:lineRule="auto"/>
        <w:rPr>
          <w:rFonts w:ascii="Times New Roman" w:hAnsi="Times New Roman"/>
          <w:sz w:val="24"/>
          <w:szCs w:val="24"/>
          <w:lang w:val="lv-LV"/>
        </w:rPr>
      </w:pPr>
      <w:r>
        <w:rPr>
          <w:rFonts w:ascii="Times New Roman" w:hAnsi="Times New Roman"/>
          <w:sz w:val="24"/>
          <w:szCs w:val="24"/>
          <w:lang w:val="lv-LV"/>
        </w:rPr>
        <w:t>____________________________</w:t>
      </w:r>
      <w:r>
        <w:rPr>
          <w:rFonts w:ascii="Times New Roman" w:hAnsi="Times New Roman"/>
          <w:sz w:val="24"/>
          <w:szCs w:val="24"/>
          <w:lang w:val="lv-LV"/>
        </w:rPr>
        <w:tab/>
      </w:r>
      <w:r w:rsidR="00971470" w:rsidRPr="00154522">
        <w:rPr>
          <w:rFonts w:ascii="Times New Roman" w:hAnsi="Times New Roman"/>
          <w:sz w:val="24"/>
          <w:szCs w:val="24"/>
          <w:lang w:val="lv-LV"/>
        </w:rPr>
        <w:tab/>
        <w:t>_______________________________________</w:t>
      </w:r>
    </w:p>
    <w:p w:rsidR="00971470" w:rsidRPr="00154522" w:rsidRDefault="00165ED3" w:rsidP="00971470">
      <w:pPr>
        <w:spacing w:after="0" w:line="240" w:lineRule="auto"/>
        <w:rPr>
          <w:rFonts w:ascii="Times New Roman" w:hAnsi="Times New Roman"/>
          <w:sz w:val="24"/>
          <w:szCs w:val="24"/>
          <w:lang w:val="lv-LV"/>
        </w:rPr>
      </w:pPr>
      <w:r>
        <w:rPr>
          <w:rFonts w:ascii="Times New Roman" w:hAnsi="Times New Roman"/>
          <w:sz w:val="24"/>
          <w:szCs w:val="24"/>
          <w:lang w:val="lv-LV"/>
        </w:rPr>
        <w:tab/>
        <w:t xml:space="preserve">    (datums)</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 xml:space="preserve">          </w:t>
      </w:r>
      <w:r w:rsidR="00971470" w:rsidRPr="00154522">
        <w:rPr>
          <w:rFonts w:ascii="Times New Roman" w:hAnsi="Times New Roman"/>
          <w:sz w:val="24"/>
          <w:szCs w:val="24"/>
          <w:lang w:val="lv-LV"/>
        </w:rPr>
        <w:t>(paraksts un paraksta atšifrējums)</w:t>
      </w:r>
    </w:p>
    <w:p w:rsidR="00971470" w:rsidRPr="00154522" w:rsidRDefault="00971470" w:rsidP="00971470">
      <w:pPr>
        <w:spacing w:after="0" w:line="240" w:lineRule="auto"/>
        <w:rPr>
          <w:rFonts w:ascii="Times New Roman" w:eastAsia="Times New Roman" w:hAnsi="Times New Roman"/>
          <w:sz w:val="24"/>
          <w:szCs w:val="24"/>
          <w:lang w:val="lv-LV" w:eastAsia="lv-LV"/>
        </w:rPr>
      </w:pPr>
    </w:p>
    <w:p w:rsidR="00971470" w:rsidRPr="00154522" w:rsidRDefault="00971470" w:rsidP="00971470">
      <w:pPr>
        <w:spacing w:after="0" w:line="240" w:lineRule="auto"/>
        <w:rPr>
          <w:rFonts w:ascii="Times New Roman" w:hAnsi="Times New Roman"/>
          <w:sz w:val="24"/>
          <w:szCs w:val="24"/>
          <w:lang w:val="lv-LV"/>
        </w:rPr>
      </w:pPr>
    </w:p>
    <w:p w:rsidR="00971470" w:rsidRPr="00154522" w:rsidRDefault="00971470" w:rsidP="00971470">
      <w:pPr>
        <w:spacing w:after="0" w:line="240" w:lineRule="auto"/>
        <w:rPr>
          <w:rFonts w:ascii="Times New Roman" w:hAnsi="Times New Roman"/>
          <w:sz w:val="24"/>
          <w:szCs w:val="24"/>
          <w:lang w:val="lv-LV"/>
        </w:rPr>
      </w:pPr>
    </w:p>
    <w:p w:rsidR="00971470" w:rsidRPr="00154522" w:rsidRDefault="00971470" w:rsidP="00971470">
      <w:pPr>
        <w:spacing w:after="0" w:line="240" w:lineRule="auto"/>
        <w:rPr>
          <w:rFonts w:ascii="Times New Roman" w:hAnsi="Times New Roman"/>
          <w:sz w:val="24"/>
          <w:szCs w:val="24"/>
          <w:lang w:val="lv-LV"/>
        </w:rPr>
      </w:pPr>
    </w:p>
    <w:p w:rsidR="00971470" w:rsidRPr="00154522" w:rsidRDefault="00971470" w:rsidP="00971470">
      <w:pPr>
        <w:spacing w:after="0" w:line="240" w:lineRule="auto"/>
        <w:rPr>
          <w:rFonts w:ascii="Times New Roman" w:hAnsi="Times New Roman"/>
          <w:sz w:val="24"/>
          <w:szCs w:val="24"/>
          <w:lang w:val="lv-LV"/>
        </w:rPr>
      </w:pPr>
    </w:p>
    <w:p w:rsidR="00971470" w:rsidRPr="00154522" w:rsidRDefault="00971470" w:rsidP="00971470">
      <w:pPr>
        <w:spacing w:after="0" w:line="240" w:lineRule="auto"/>
        <w:rPr>
          <w:rFonts w:ascii="Times New Roman" w:hAnsi="Times New Roman"/>
          <w:sz w:val="24"/>
          <w:szCs w:val="24"/>
          <w:lang w:val="lv-LV"/>
        </w:rPr>
      </w:pPr>
    </w:p>
    <w:p w:rsidR="00971470" w:rsidRPr="00154522" w:rsidRDefault="00971470" w:rsidP="00971470">
      <w:pPr>
        <w:spacing w:after="0" w:line="240" w:lineRule="auto"/>
        <w:rPr>
          <w:rFonts w:ascii="Times New Roman" w:hAnsi="Times New Roman"/>
          <w:sz w:val="24"/>
          <w:szCs w:val="24"/>
          <w:lang w:val="lv-LV"/>
        </w:rPr>
      </w:pPr>
    </w:p>
    <w:p w:rsidR="00C93289" w:rsidRPr="00154522" w:rsidRDefault="00C93289" w:rsidP="00971470">
      <w:pPr>
        <w:spacing w:after="0" w:line="240" w:lineRule="auto"/>
        <w:rPr>
          <w:rFonts w:ascii="Times New Roman" w:hAnsi="Times New Roman"/>
          <w:sz w:val="24"/>
          <w:szCs w:val="24"/>
          <w:lang w:val="lv-LV"/>
        </w:rPr>
      </w:pPr>
    </w:p>
    <w:p w:rsidR="00971470" w:rsidRPr="00154522" w:rsidRDefault="00971470" w:rsidP="00971470">
      <w:pPr>
        <w:spacing w:after="0" w:line="240" w:lineRule="auto"/>
        <w:rPr>
          <w:rFonts w:ascii="Times New Roman" w:hAnsi="Times New Roman"/>
          <w:sz w:val="24"/>
          <w:szCs w:val="24"/>
          <w:lang w:val="lv-LV"/>
        </w:rPr>
      </w:pPr>
    </w:p>
    <w:p w:rsidR="00971470" w:rsidRPr="00154522" w:rsidRDefault="00971470" w:rsidP="00971470">
      <w:pPr>
        <w:spacing w:after="0" w:line="240" w:lineRule="auto"/>
        <w:rPr>
          <w:rFonts w:ascii="Times New Roman" w:hAnsi="Times New Roman"/>
          <w:sz w:val="24"/>
          <w:szCs w:val="24"/>
          <w:lang w:val="lv-LV"/>
        </w:rPr>
      </w:pPr>
    </w:p>
    <w:p w:rsidR="00971470" w:rsidRPr="00154522" w:rsidRDefault="00971470" w:rsidP="00971470">
      <w:pPr>
        <w:spacing w:after="0" w:line="240" w:lineRule="auto"/>
        <w:rPr>
          <w:rFonts w:ascii="Times New Roman" w:hAnsi="Times New Roman"/>
          <w:sz w:val="24"/>
          <w:szCs w:val="24"/>
          <w:lang w:val="lv-LV"/>
        </w:rPr>
      </w:pPr>
    </w:p>
    <w:p w:rsidR="00971470" w:rsidRDefault="00971470" w:rsidP="00971470">
      <w:pPr>
        <w:spacing w:after="0" w:line="240" w:lineRule="auto"/>
        <w:rPr>
          <w:rFonts w:ascii="Times New Roman" w:hAnsi="Times New Roman"/>
          <w:sz w:val="24"/>
          <w:szCs w:val="24"/>
          <w:lang w:val="lv-LV"/>
        </w:rPr>
      </w:pPr>
    </w:p>
    <w:p w:rsidR="00165ED3" w:rsidRPr="00154522" w:rsidRDefault="00165ED3" w:rsidP="00971470">
      <w:pPr>
        <w:spacing w:after="0" w:line="240" w:lineRule="auto"/>
        <w:rPr>
          <w:rFonts w:ascii="Times New Roman" w:hAnsi="Times New Roman"/>
          <w:sz w:val="24"/>
          <w:szCs w:val="24"/>
          <w:lang w:val="lv-LV"/>
        </w:rPr>
      </w:pPr>
    </w:p>
    <w:p w:rsidR="00971470" w:rsidRPr="00154522" w:rsidRDefault="00971470" w:rsidP="00971470">
      <w:pPr>
        <w:spacing w:after="0" w:line="240" w:lineRule="auto"/>
        <w:rPr>
          <w:rFonts w:ascii="Times New Roman" w:hAnsi="Times New Roman"/>
          <w:sz w:val="24"/>
          <w:szCs w:val="24"/>
          <w:lang w:val="lv-LV"/>
        </w:rPr>
      </w:pPr>
    </w:p>
    <w:p w:rsidR="00971470" w:rsidRPr="00154522" w:rsidRDefault="00971470" w:rsidP="00971470">
      <w:pPr>
        <w:spacing w:after="0" w:line="240" w:lineRule="auto"/>
        <w:rPr>
          <w:rFonts w:ascii="Times New Roman" w:hAnsi="Times New Roman"/>
          <w:sz w:val="24"/>
          <w:szCs w:val="24"/>
          <w:lang w:val="lv-LV"/>
        </w:rPr>
      </w:pPr>
    </w:p>
    <w:p w:rsidR="003F03AB" w:rsidRPr="00703ADC" w:rsidRDefault="00FF40CB" w:rsidP="003F03AB">
      <w:pPr>
        <w:pStyle w:val="ListParagraph"/>
        <w:jc w:val="right"/>
        <w:rPr>
          <w:rFonts w:ascii="Times New Roman" w:hAnsi="Times New Roman"/>
          <w:szCs w:val="24"/>
        </w:rPr>
      </w:pPr>
      <w:r>
        <w:rPr>
          <w:rFonts w:ascii="Times New Roman" w:hAnsi="Times New Roman"/>
          <w:szCs w:val="24"/>
        </w:rPr>
        <w:lastRenderedPageBreak/>
        <w:t>4</w:t>
      </w:r>
      <w:r w:rsidR="003F03AB" w:rsidRPr="00703ADC">
        <w:rPr>
          <w:rFonts w:ascii="Times New Roman" w:hAnsi="Times New Roman"/>
          <w:szCs w:val="24"/>
        </w:rPr>
        <w:t>. pielikums</w:t>
      </w:r>
    </w:p>
    <w:p w:rsidR="003F03AB" w:rsidRPr="00154522" w:rsidRDefault="003F03AB" w:rsidP="003F03AB">
      <w:pPr>
        <w:spacing w:after="0" w:line="240" w:lineRule="auto"/>
        <w:jc w:val="right"/>
        <w:rPr>
          <w:rFonts w:ascii="Times New Roman" w:hAnsi="Times New Roman"/>
          <w:sz w:val="24"/>
          <w:szCs w:val="24"/>
          <w:lang w:val="lv-LV"/>
        </w:rPr>
      </w:pPr>
      <w:r w:rsidRPr="00154522">
        <w:rPr>
          <w:rFonts w:ascii="Times New Roman" w:eastAsia="TimesNewRoman" w:hAnsi="Times New Roman"/>
          <w:sz w:val="24"/>
          <w:szCs w:val="24"/>
          <w:lang w:val="lv-LV" w:eastAsia="lv-LV"/>
        </w:rPr>
        <w:t>20</w:t>
      </w:r>
      <w:r w:rsidRPr="00154522">
        <w:rPr>
          <w:rFonts w:ascii="Times New Roman" w:eastAsiaTheme="minorHAnsi" w:hAnsi="Times New Roman"/>
          <w:bCs/>
          <w:sz w:val="24"/>
          <w:szCs w:val="24"/>
          <w:lang w:val="lv-LV"/>
        </w:rPr>
        <w:t>__</w:t>
      </w:r>
      <w:r w:rsidRPr="00154522">
        <w:rPr>
          <w:rFonts w:ascii="Times New Roman" w:hAnsi="Times New Roman"/>
          <w:sz w:val="24"/>
          <w:szCs w:val="24"/>
          <w:lang w:val="lv-LV"/>
        </w:rPr>
        <w:t xml:space="preserve">. gada </w:t>
      </w:r>
      <w:r w:rsidRPr="00154522">
        <w:rPr>
          <w:rFonts w:ascii="Times New Roman" w:eastAsia="Times New Roman" w:hAnsi="Times New Roman"/>
          <w:bCs/>
          <w:sz w:val="24"/>
          <w:szCs w:val="24"/>
          <w:lang w:val="lv-LV" w:eastAsia="lv-LV"/>
        </w:rPr>
        <w:t>__</w:t>
      </w:r>
      <w:r w:rsidRPr="00154522">
        <w:rPr>
          <w:rFonts w:ascii="Times New Roman" w:hAnsi="Times New Roman"/>
          <w:sz w:val="24"/>
          <w:szCs w:val="24"/>
          <w:lang w:val="lv-LV"/>
        </w:rPr>
        <w:t>. </w:t>
      </w:r>
      <w:r w:rsidRPr="00154522">
        <w:rPr>
          <w:rFonts w:ascii="Times New Roman" w:eastAsia="Times New Roman" w:hAnsi="Times New Roman"/>
          <w:bCs/>
          <w:sz w:val="24"/>
          <w:szCs w:val="24"/>
          <w:lang w:val="lv-LV" w:eastAsia="lv-LV"/>
        </w:rPr>
        <w:t>_________</w:t>
      </w:r>
    </w:p>
    <w:p w:rsidR="00971470" w:rsidRPr="00154522" w:rsidRDefault="003F03AB" w:rsidP="003F03AB">
      <w:pPr>
        <w:spacing w:after="60" w:line="240" w:lineRule="auto"/>
        <w:jc w:val="right"/>
        <w:rPr>
          <w:rFonts w:ascii="Times New Roman" w:eastAsia="Times New Roman" w:hAnsi="Times New Roman"/>
          <w:b/>
          <w:sz w:val="24"/>
          <w:szCs w:val="24"/>
          <w:lang w:val="lv-LV" w:eastAsia="lv-LV"/>
        </w:rPr>
      </w:pPr>
      <w:r w:rsidRPr="00154522">
        <w:rPr>
          <w:rFonts w:ascii="Times New Roman" w:hAnsi="Times New Roman"/>
          <w:sz w:val="24"/>
          <w:szCs w:val="24"/>
          <w:lang w:val="lv-LV"/>
        </w:rPr>
        <w:t>Pakalpojumu līgumam Nr.</w:t>
      </w:r>
      <w:r w:rsidRPr="00154522">
        <w:rPr>
          <w:rFonts w:ascii="Times New Roman" w:eastAsia="Times New Roman" w:hAnsi="Times New Roman"/>
          <w:b/>
          <w:sz w:val="24"/>
          <w:szCs w:val="24"/>
          <w:lang w:val="lv-LV" w:eastAsia="lv-LV"/>
        </w:rPr>
        <w:t xml:space="preserve"> </w:t>
      </w:r>
      <w:r w:rsidR="00C7789F">
        <w:rPr>
          <w:rFonts w:ascii="Times New Roman" w:eastAsia="Times New Roman" w:hAnsi="Times New Roman"/>
          <w:sz w:val="24"/>
          <w:szCs w:val="24"/>
          <w:lang w:val="lv-LV" w:eastAsia="lv-LV"/>
        </w:rPr>
        <w:t>VSIA</w:t>
      </w:r>
      <w:r w:rsidR="00C7789F" w:rsidRPr="00154522">
        <w:rPr>
          <w:rFonts w:ascii="Times New Roman" w:eastAsiaTheme="minorHAnsi" w:hAnsi="Times New Roman"/>
          <w:bCs/>
          <w:sz w:val="24"/>
          <w:szCs w:val="24"/>
          <w:lang w:val="lv-LV"/>
        </w:rPr>
        <w:t xml:space="preserve"> </w:t>
      </w:r>
      <w:r w:rsidRPr="00154522">
        <w:rPr>
          <w:rFonts w:ascii="Times New Roman" w:eastAsiaTheme="minorHAnsi" w:hAnsi="Times New Roman"/>
          <w:bCs/>
          <w:sz w:val="24"/>
          <w:szCs w:val="24"/>
          <w:lang w:val="lv-LV"/>
        </w:rPr>
        <w:t xml:space="preserve">NRC </w:t>
      </w:r>
      <w:r w:rsidRPr="00154522">
        <w:rPr>
          <w:rFonts w:ascii="Times New Roman" w:eastAsia="Times New Roman" w:hAnsi="Times New Roman"/>
          <w:sz w:val="24"/>
          <w:szCs w:val="24"/>
          <w:lang w:val="lv-LV" w:eastAsia="lv-LV"/>
        </w:rPr>
        <w:t>"</w:t>
      </w:r>
      <w:r w:rsidRPr="00154522">
        <w:rPr>
          <w:rFonts w:ascii="Times New Roman" w:eastAsiaTheme="minorHAnsi" w:hAnsi="Times New Roman"/>
          <w:bCs/>
          <w:sz w:val="24"/>
          <w:szCs w:val="24"/>
          <w:lang w:val="lv-LV"/>
        </w:rPr>
        <w:t>Vaivari</w:t>
      </w:r>
      <w:r w:rsidRPr="00154522">
        <w:rPr>
          <w:rFonts w:ascii="Times New Roman" w:eastAsia="Times New Roman" w:hAnsi="Times New Roman"/>
          <w:sz w:val="24"/>
          <w:szCs w:val="24"/>
          <w:lang w:val="lv-LV" w:eastAsia="lv-LV"/>
        </w:rPr>
        <w:t xml:space="preserve">" </w:t>
      </w:r>
      <w:r w:rsidRPr="00154522">
        <w:rPr>
          <w:rFonts w:ascii="Times New Roman" w:eastAsia="TimesNewRoman" w:hAnsi="Times New Roman"/>
          <w:sz w:val="24"/>
          <w:szCs w:val="24"/>
          <w:lang w:val="lv-LV" w:eastAsia="lv-LV"/>
        </w:rPr>
        <w:t>20</w:t>
      </w:r>
      <w:r w:rsidR="007B2815">
        <w:rPr>
          <w:rFonts w:ascii="Times New Roman" w:eastAsiaTheme="minorHAnsi" w:hAnsi="Times New Roman"/>
          <w:bCs/>
          <w:sz w:val="24"/>
          <w:szCs w:val="24"/>
          <w:lang w:val="lv-LV"/>
        </w:rPr>
        <w:t>18</w:t>
      </w:r>
      <w:r w:rsidRPr="00154522">
        <w:rPr>
          <w:rFonts w:ascii="Times New Roman" w:eastAsia="TimesNewRoman" w:hAnsi="Times New Roman"/>
          <w:sz w:val="24"/>
          <w:szCs w:val="24"/>
          <w:lang w:val="lv-LV" w:eastAsia="lv-LV"/>
        </w:rPr>
        <w:t>/</w:t>
      </w:r>
      <w:r w:rsidR="007B2815">
        <w:rPr>
          <w:rFonts w:ascii="Times New Roman" w:eastAsia="Times New Roman" w:hAnsi="Times New Roman"/>
          <w:bCs/>
          <w:sz w:val="24"/>
          <w:szCs w:val="24"/>
          <w:lang w:val="lv-LV" w:eastAsia="lv-LV"/>
        </w:rPr>
        <w:t xml:space="preserve">08 </w:t>
      </w:r>
      <w:r w:rsidRPr="00154522">
        <w:rPr>
          <w:rFonts w:ascii="Times New Roman" w:eastAsiaTheme="minorHAnsi" w:hAnsi="Times New Roman"/>
          <w:bCs/>
          <w:sz w:val="24"/>
          <w:szCs w:val="24"/>
          <w:lang w:val="lv-LV"/>
        </w:rPr>
        <w:t>TPC</w:t>
      </w:r>
    </w:p>
    <w:p w:rsidR="003F03AB" w:rsidRPr="002804AB" w:rsidRDefault="003F03AB" w:rsidP="00971470">
      <w:pPr>
        <w:spacing w:after="0" w:line="240" w:lineRule="auto"/>
        <w:jc w:val="center"/>
        <w:rPr>
          <w:rFonts w:ascii="Times New Roman" w:eastAsia="Times New Roman" w:hAnsi="Times New Roman"/>
          <w:b/>
          <w:sz w:val="8"/>
          <w:szCs w:val="8"/>
          <w:lang w:val="lv-LV" w:eastAsia="lv-LV"/>
        </w:rPr>
      </w:pPr>
    </w:p>
    <w:p w:rsidR="00971470" w:rsidRPr="00154522" w:rsidRDefault="00971470" w:rsidP="00971470">
      <w:pPr>
        <w:spacing w:after="0" w:line="240" w:lineRule="auto"/>
        <w:jc w:val="center"/>
        <w:rPr>
          <w:rFonts w:ascii="Times New Roman" w:eastAsia="Times New Roman" w:hAnsi="Times New Roman"/>
          <w:b/>
          <w:sz w:val="24"/>
          <w:szCs w:val="24"/>
          <w:lang w:val="lv-LV" w:eastAsia="lv-LV"/>
        </w:rPr>
      </w:pPr>
      <w:smartTag w:uri="schemas-tilde-lv/tildestengine" w:element="veidnes">
        <w:smartTagPr>
          <w:attr w:name="id" w:val="-1"/>
          <w:attr w:name="baseform" w:val="akts"/>
          <w:attr w:name="text" w:val="akts"/>
        </w:smartTagPr>
        <w:r w:rsidRPr="00154522">
          <w:rPr>
            <w:rFonts w:ascii="Times New Roman" w:eastAsia="Times New Roman" w:hAnsi="Times New Roman"/>
            <w:b/>
            <w:sz w:val="24"/>
            <w:szCs w:val="24"/>
            <w:lang w:val="lv-LV" w:eastAsia="lv-LV"/>
          </w:rPr>
          <w:t>AKTS</w:t>
        </w:r>
      </w:smartTag>
      <w:r w:rsidRPr="00154522">
        <w:rPr>
          <w:rFonts w:ascii="Times New Roman" w:eastAsia="Times New Roman" w:hAnsi="Times New Roman"/>
          <w:b/>
          <w:sz w:val="24"/>
          <w:szCs w:val="24"/>
          <w:lang w:val="lv-LV" w:eastAsia="lv-LV"/>
        </w:rPr>
        <w:t xml:space="preserve"> Nr. ___</w:t>
      </w:r>
    </w:p>
    <w:p w:rsidR="00971470" w:rsidRPr="00154522" w:rsidRDefault="00971470" w:rsidP="00971470">
      <w:pPr>
        <w:spacing w:after="60" w:line="240" w:lineRule="auto"/>
        <w:jc w:val="center"/>
        <w:rPr>
          <w:rFonts w:ascii="Times New Roman" w:eastAsia="Times New Roman" w:hAnsi="Times New Roman"/>
          <w:b/>
          <w:sz w:val="24"/>
          <w:szCs w:val="24"/>
          <w:lang w:val="lv-LV" w:eastAsia="lv-LV"/>
        </w:rPr>
      </w:pPr>
      <w:r w:rsidRPr="00154522">
        <w:rPr>
          <w:rFonts w:ascii="Times New Roman" w:eastAsia="Times New Roman" w:hAnsi="Times New Roman"/>
          <w:b/>
          <w:sz w:val="24"/>
          <w:szCs w:val="24"/>
          <w:lang w:val="lv-LV" w:eastAsia="lv-LV"/>
        </w:rPr>
        <w:t>par izsniegtajiem tehniskajiem palīglīdzekļiem</w:t>
      </w:r>
    </w:p>
    <w:tbl>
      <w:tblPr>
        <w:tblStyle w:val="TableGrid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39"/>
      </w:tblGrid>
      <w:tr w:rsidR="00904CBD" w:rsidRPr="00154522" w:rsidTr="00971470">
        <w:tc>
          <w:tcPr>
            <w:tcW w:w="4839" w:type="dxa"/>
          </w:tcPr>
          <w:p w:rsidR="00971470" w:rsidRPr="00154522" w:rsidRDefault="00971470" w:rsidP="00971470">
            <w:pPr>
              <w:widowControl w:val="0"/>
              <w:autoSpaceDE w:val="0"/>
              <w:autoSpaceDN w:val="0"/>
              <w:adjustRightInd w:val="0"/>
              <w:spacing w:before="40" w:after="40"/>
              <w:jc w:val="both"/>
              <w:rPr>
                <w:sz w:val="24"/>
                <w:szCs w:val="24"/>
                <w:lang w:val="lv-LV" w:eastAsia="lv-LV"/>
              </w:rPr>
            </w:pPr>
            <w:r w:rsidRPr="00154522">
              <w:rPr>
                <w:sz w:val="24"/>
                <w:szCs w:val="24"/>
                <w:lang w:val="lv-LV" w:eastAsia="lv-LV"/>
              </w:rPr>
              <w:t>Rīgā</w:t>
            </w:r>
          </w:p>
        </w:tc>
        <w:tc>
          <w:tcPr>
            <w:tcW w:w="4839" w:type="dxa"/>
          </w:tcPr>
          <w:p w:rsidR="00971470" w:rsidRPr="00154522" w:rsidRDefault="00971470" w:rsidP="003F03AB">
            <w:pPr>
              <w:widowControl w:val="0"/>
              <w:autoSpaceDE w:val="0"/>
              <w:autoSpaceDN w:val="0"/>
              <w:adjustRightInd w:val="0"/>
              <w:spacing w:before="40" w:after="40"/>
              <w:jc w:val="right"/>
              <w:rPr>
                <w:sz w:val="24"/>
                <w:szCs w:val="24"/>
                <w:lang w:val="lv-LV" w:eastAsia="lv-LV"/>
              </w:rPr>
            </w:pPr>
            <w:r w:rsidRPr="00154522">
              <w:rPr>
                <w:sz w:val="24"/>
                <w:szCs w:val="24"/>
                <w:lang w:val="lv-LV" w:eastAsia="lv-LV"/>
              </w:rPr>
              <w:t>20</w:t>
            </w:r>
            <w:r w:rsidR="003F03AB" w:rsidRPr="00154522">
              <w:rPr>
                <w:rFonts w:eastAsia="Calibri"/>
                <w:bCs/>
                <w:sz w:val="24"/>
                <w:szCs w:val="24"/>
                <w:lang w:val="lv-LV"/>
              </w:rPr>
              <w:t>__</w:t>
            </w:r>
            <w:r w:rsidRPr="00154522">
              <w:rPr>
                <w:sz w:val="24"/>
                <w:szCs w:val="24"/>
                <w:lang w:val="lv-LV" w:eastAsia="lv-LV"/>
              </w:rPr>
              <w:t xml:space="preserve">. gada </w:t>
            </w:r>
            <w:r w:rsidRPr="00154522">
              <w:rPr>
                <w:rFonts w:eastAsia="Calibri"/>
                <w:bCs/>
                <w:sz w:val="24"/>
                <w:szCs w:val="24"/>
                <w:lang w:val="lv-LV"/>
              </w:rPr>
              <w:t>__</w:t>
            </w:r>
            <w:r w:rsidRPr="00154522">
              <w:rPr>
                <w:sz w:val="24"/>
                <w:szCs w:val="24"/>
                <w:lang w:val="lv-LV" w:eastAsia="lv-LV"/>
              </w:rPr>
              <w:t>. </w:t>
            </w:r>
            <w:r w:rsidRPr="00154522">
              <w:rPr>
                <w:rFonts w:eastAsia="Calibri"/>
                <w:bCs/>
                <w:sz w:val="24"/>
                <w:szCs w:val="24"/>
                <w:lang w:val="lv-LV"/>
              </w:rPr>
              <w:t>__________</w:t>
            </w:r>
          </w:p>
        </w:tc>
      </w:tr>
    </w:tbl>
    <w:p w:rsidR="00971470" w:rsidRPr="00154522" w:rsidRDefault="00971470" w:rsidP="00971470">
      <w:pPr>
        <w:spacing w:after="120" w:line="240" w:lineRule="auto"/>
        <w:ind w:firstLine="539"/>
        <w:jc w:val="both"/>
        <w:rPr>
          <w:rFonts w:ascii="Times New Roman" w:eastAsia="Times New Roman" w:hAnsi="Times New Roman"/>
          <w:sz w:val="24"/>
          <w:szCs w:val="24"/>
          <w:lang w:val="lv-LV" w:eastAsia="lv-LV"/>
        </w:rPr>
      </w:pPr>
      <w:r w:rsidRPr="00154522">
        <w:rPr>
          <w:rFonts w:ascii="Times New Roman" w:eastAsia="Times New Roman" w:hAnsi="Times New Roman"/>
          <w:bCs/>
          <w:sz w:val="24"/>
          <w:szCs w:val="24"/>
          <w:u w:val="single"/>
          <w:lang w:val="lv-LV" w:eastAsia="lv-LV"/>
        </w:rPr>
        <w:t>(</w:t>
      </w:r>
      <w:r w:rsidR="00616499">
        <w:rPr>
          <w:rFonts w:ascii="Times New Roman" w:eastAsia="Times New Roman" w:hAnsi="Times New Roman"/>
          <w:sz w:val="24"/>
          <w:szCs w:val="24"/>
          <w:lang w:val="lv-LV" w:eastAsia="lv-LV"/>
        </w:rPr>
        <w:t>Pakalpojuma sniedzēja</w:t>
      </w:r>
      <w:r w:rsidRPr="00154522">
        <w:rPr>
          <w:rFonts w:ascii="Times New Roman" w:eastAsia="Times New Roman" w:hAnsi="Times New Roman"/>
          <w:bCs/>
          <w:sz w:val="24"/>
          <w:szCs w:val="24"/>
          <w:u w:val="single"/>
          <w:lang w:val="lv-LV" w:eastAsia="lv-LV"/>
        </w:rPr>
        <w:t xml:space="preserve"> pilns nosaukums)</w:t>
      </w:r>
      <w:r w:rsidRPr="00154522">
        <w:rPr>
          <w:rFonts w:ascii="Times New Roman" w:eastAsia="Times New Roman" w:hAnsi="Times New Roman"/>
          <w:bCs/>
          <w:sz w:val="24"/>
          <w:szCs w:val="24"/>
          <w:lang w:val="lv-LV" w:eastAsia="lv-LV"/>
        </w:rPr>
        <w:t xml:space="preserve">, </w:t>
      </w:r>
      <w:r w:rsidRPr="00154522">
        <w:rPr>
          <w:rFonts w:ascii="Times New Roman" w:eastAsia="Times New Roman" w:hAnsi="Times New Roman"/>
          <w:sz w:val="24"/>
          <w:szCs w:val="24"/>
          <w:lang w:val="lv-LV" w:eastAsia="lv-LV"/>
        </w:rPr>
        <w:t xml:space="preserve">reģistrācijas Nr. </w:t>
      </w:r>
      <w:r w:rsidRPr="00154522">
        <w:rPr>
          <w:rFonts w:ascii="Times New Roman" w:eastAsia="Times New Roman" w:hAnsi="Times New Roman"/>
          <w:bCs/>
          <w:sz w:val="24"/>
          <w:szCs w:val="24"/>
          <w:lang w:val="lv-LV" w:eastAsia="lv-LV"/>
        </w:rPr>
        <w:t>________________</w:t>
      </w:r>
      <w:r w:rsidRPr="00154522">
        <w:rPr>
          <w:rFonts w:ascii="Times New Roman" w:eastAsia="Times New Roman" w:hAnsi="Times New Roman"/>
          <w:sz w:val="24"/>
          <w:szCs w:val="24"/>
          <w:lang w:val="lv-LV" w:eastAsia="lv-LV"/>
        </w:rPr>
        <w:t xml:space="preserve">, (turpmāk – </w:t>
      </w:r>
      <w:r w:rsidR="00616499">
        <w:rPr>
          <w:rFonts w:ascii="Times New Roman" w:eastAsia="Times New Roman" w:hAnsi="Times New Roman"/>
          <w:sz w:val="24"/>
          <w:szCs w:val="24"/>
          <w:lang w:val="lv-LV" w:eastAsia="lv-LV"/>
        </w:rPr>
        <w:t>Pakalpojuma sniedzējs</w:t>
      </w:r>
      <w:r w:rsidRPr="00154522">
        <w:rPr>
          <w:rFonts w:ascii="Times New Roman" w:eastAsia="Times New Roman" w:hAnsi="Times New Roman"/>
          <w:sz w:val="24"/>
          <w:szCs w:val="24"/>
          <w:lang w:val="lv-LV" w:eastAsia="lv-LV"/>
        </w:rPr>
        <w:t xml:space="preserve">), kuru uz </w:t>
      </w:r>
      <w:r w:rsidRPr="00154522">
        <w:rPr>
          <w:rFonts w:ascii="Times New Roman" w:eastAsia="Times New Roman" w:hAnsi="Times New Roman"/>
          <w:bCs/>
          <w:sz w:val="24"/>
          <w:szCs w:val="24"/>
          <w:lang w:val="lv-LV" w:eastAsia="lv-LV"/>
        </w:rPr>
        <w:t>_________________ pamata pārstāv ___________________________________</w:t>
      </w:r>
      <w:r w:rsidRPr="00154522">
        <w:rPr>
          <w:rFonts w:ascii="Times New Roman" w:eastAsia="Times New Roman" w:hAnsi="Times New Roman"/>
          <w:sz w:val="24"/>
          <w:szCs w:val="24"/>
          <w:lang w:val="lv-LV" w:eastAsia="lv-LV"/>
        </w:rPr>
        <w:t>, no vienas puses, un</w:t>
      </w:r>
    </w:p>
    <w:p w:rsidR="00971470" w:rsidRPr="00154522" w:rsidRDefault="003F03AB" w:rsidP="00971470">
      <w:pPr>
        <w:spacing w:after="120" w:line="240" w:lineRule="auto"/>
        <w:jc w:val="both"/>
        <w:rPr>
          <w:rFonts w:ascii="Times New Roman" w:eastAsia="Times New Roman" w:hAnsi="Times New Roman"/>
          <w:sz w:val="24"/>
          <w:szCs w:val="24"/>
          <w:lang w:val="lv-LV" w:eastAsia="lv-LV"/>
        </w:rPr>
      </w:pPr>
      <w:r w:rsidRPr="00154522">
        <w:rPr>
          <w:rFonts w:ascii="Times New Roman" w:eastAsiaTheme="minorHAnsi" w:hAnsi="Times New Roman"/>
          <w:sz w:val="24"/>
          <w:szCs w:val="24"/>
          <w:lang w:val="lv-LV"/>
        </w:rPr>
        <w:t xml:space="preserve">Valsts sabiedrības ar ierobežotu atbildību </w:t>
      </w:r>
      <w:r w:rsidRPr="00154522">
        <w:rPr>
          <w:rFonts w:ascii="Times New Roman" w:eastAsia="Times New Roman" w:hAnsi="Times New Roman"/>
          <w:sz w:val="24"/>
          <w:szCs w:val="24"/>
          <w:lang w:val="lv-LV" w:eastAsia="lv-LV"/>
        </w:rPr>
        <w:t>"Nacionālais rehabilitācijas centrs "Vaivari""</w:t>
      </w:r>
      <w:r w:rsidRPr="00154522">
        <w:rPr>
          <w:rFonts w:ascii="Times New Roman" w:eastAsia="Times New Roman" w:hAnsi="Times New Roman"/>
          <w:bCs/>
          <w:sz w:val="24"/>
          <w:szCs w:val="24"/>
          <w:lang w:val="lv-LV" w:eastAsia="lv-LV"/>
        </w:rPr>
        <w:t xml:space="preserve"> </w:t>
      </w:r>
      <w:r w:rsidR="00971470" w:rsidRPr="00154522">
        <w:rPr>
          <w:rFonts w:ascii="Times New Roman" w:eastAsia="Times New Roman" w:hAnsi="Times New Roman"/>
          <w:bCs/>
          <w:sz w:val="24"/>
          <w:szCs w:val="24"/>
          <w:lang w:val="lv-LV" w:eastAsia="lv-LV"/>
        </w:rPr>
        <w:t xml:space="preserve">struktūrvienība </w:t>
      </w:r>
      <w:r w:rsidRPr="00154522">
        <w:rPr>
          <w:rFonts w:ascii="Times New Roman" w:eastAsia="Times New Roman" w:hAnsi="Times New Roman"/>
          <w:sz w:val="24"/>
          <w:szCs w:val="24"/>
          <w:lang w:val="lv-LV" w:eastAsia="lv-LV"/>
        </w:rPr>
        <w:t>"</w:t>
      </w:r>
      <w:r w:rsidR="00971470" w:rsidRPr="00154522">
        <w:rPr>
          <w:rFonts w:ascii="Times New Roman" w:eastAsia="Times New Roman" w:hAnsi="Times New Roman"/>
          <w:sz w:val="24"/>
          <w:szCs w:val="24"/>
          <w:lang w:val="lv-LV" w:eastAsia="lv-LV"/>
        </w:rPr>
        <w:t>Vaivaru Tehnisko palīglīdzekļu centrs</w:t>
      </w:r>
      <w:r w:rsidRPr="00154522">
        <w:rPr>
          <w:rFonts w:ascii="Times New Roman" w:eastAsia="Times New Roman" w:hAnsi="Times New Roman"/>
          <w:sz w:val="24"/>
          <w:szCs w:val="24"/>
          <w:lang w:val="lv-LV" w:eastAsia="lv-LV"/>
        </w:rPr>
        <w:t>"</w:t>
      </w:r>
      <w:r w:rsidR="00971470" w:rsidRPr="00154522">
        <w:rPr>
          <w:rFonts w:ascii="Times New Roman" w:eastAsia="Times New Roman" w:hAnsi="Times New Roman"/>
          <w:sz w:val="24"/>
          <w:szCs w:val="24"/>
          <w:lang w:val="lv-LV" w:eastAsia="lv-LV"/>
        </w:rPr>
        <w:t xml:space="preserve"> (turpmāk – Pasūtītājs), kuru uz pilnvarojuma pamata pārstāv </w:t>
      </w:r>
      <w:r w:rsidR="00971470" w:rsidRPr="00154522">
        <w:rPr>
          <w:rFonts w:ascii="Times New Roman" w:eastAsia="Times New Roman" w:hAnsi="Times New Roman"/>
          <w:bCs/>
          <w:sz w:val="24"/>
          <w:szCs w:val="24"/>
          <w:lang w:val="lv-LV" w:eastAsia="lv-LV"/>
        </w:rPr>
        <w:t xml:space="preserve">Vaivaru Tehnisko palīglīdzekļu centra </w:t>
      </w:r>
      <w:r w:rsidR="0095667A">
        <w:rPr>
          <w:rFonts w:ascii="Times New Roman" w:eastAsia="Times New Roman" w:hAnsi="Times New Roman"/>
          <w:bCs/>
          <w:sz w:val="24"/>
          <w:szCs w:val="24"/>
          <w:lang w:val="lv-LV" w:eastAsia="lv-LV"/>
        </w:rPr>
        <w:t xml:space="preserve">(turpmāk – VTPC) </w:t>
      </w:r>
      <w:r w:rsidR="00971470" w:rsidRPr="00154522">
        <w:rPr>
          <w:rFonts w:ascii="Times New Roman" w:eastAsia="Times New Roman" w:hAnsi="Times New Roman"/>
          <w:bCs/>
          <w:sz w:val="24"/>
          <w:szCs w:val="24"/>
          <w:lang w:val="lv-LV" w:eastAsia="lv-LV"/>
        </w:rPr>
        <w:t xml:space="preserve">vadītāja </w:t>
      </w:r>
      <w:r w:rsidRPr="00154522">
        <w:rPr>
          <w:rFonts w:ascii="Times New Roman" w:eastAsia="Times New Roman" w:hAnsi="Times New Roman"/>
          <w:bCs/>
          <w:sz w:val="24"/>
          <w:szCs w:val="24"/>
          <w:lang w:val="lv-LV" w:eastAsia="lv-LV"/>
        </w:rPr>
        <w:t>__________________</w:t>
      </w:r>
      <w:r w:rsidR="00971470" w:rsidRPr="00154522">
        <w:rPr>
          <w:rFonts w:ascii="Times New Roman" w:eastAsia="Times New Roman" w:hAnsi="Times New Roman"/>
          <w:sz w:val="24"/>
          <w:szCs w:val="24"/>
          <w:lang w:val="lv-LV" w:eastAsia="lv-LV"/>
        </w:rPr>
        <w:t xml:space="preserve">, no otras puses, abi kopā un katrs atsevišķi turpmāk – Puses vai Puse, pamatojoties uz </w:t>
      </w:r>
      <w:r w:rsidR="00971470" w:rsidRPr="00154522">
        <w:rPr>
          <w:rFonts w:ascii="Times New Roman" w:eastAsia="Times New Roman" w:hAnsi="Times New Roman"/>
          <w:bCs/>
          <w:sz w:val="24"/>
          <w:szCs w:val="24"/>
          <w:lang w:val="lv-LV" w:eastAsia="lv-LV"/>
        </w:rPr>
        <w:t>20</w:t>
      </w:r>
      <w:r w:rsidRPr="00154522">
        <w:rPr>
          <w:rFonts w:ascii="Times New Roman" w:eastAsia="Times New Roman" w:hAnsi="Times New Roman"/>
          <w:bCs/>
          <w:sz w:val="24"/>
          <w:szCs w:val="24"/>
          <w:lang w:val="lv-LV" w:eastAsia="lv-LV"/>
        </w:rPr>
        <w:t>__</w:t>
      </w:r>
      <w:r w:rsidR="00971470" w:rsidRPr="00154522">
        <w:rPr>
          <w:rFonts w:ascii="Times New Roman" w:eastAsia="Times New Roman" w:hAnsi="Times New Roman"/>
          <w:bCs/>
          <w:sz w:val="24"/>
          <w:szCs w:val="24"/>
          <w:lang w:val="lv-LV" w:eastAsia="lv-LV"/>
        </w:rPr>
        <w:t>.gada __._________</w:t>
      </w:r>
      <w:r w:rsidR="00971470" w:rsidRPr="00154522">
        <w:rPr>
          <w:rFonts w:ascii="Times New Roman" w:eastAsia="Times New Roman" w:hAnsi="Times New Roman"/>
          <w:sz w:val="24"/>
          <w:szCs w:val="24"/>
          <w:lang w:val="lv-LV" w:eastAsia="lv-LV"/>
        </w:rPr>
        <w:t xml:space="preserve"> līgumu Nr. </w:t>
      </w:r>
      <w:r w:rsidR="00C7789F">
        <w:rPr>
          <w:rFonts w:ascii="Times New Roman" w:eastAsia="Times New Roman" w:hAnsi="Times New Roman"/>
          <w:sz w:val="24"/>
          <w:szCs w:val="24"/>
          <w:lang w:val="lv-LV" w:eastAsia="lv-LV"/>
        </w:rPr>
        <w:t>VSIA</w:t>
      </w:r>
      <w:r w:rsidR="00C7789F" w:rsidRPr="00154522">
        <w:rPr>
          <w:rFonts w:ascii="Times New Roman" w:eastAsiaTheme="minorHAnsi" w:hAnsi="Times New Roman"/>
          <w:bCs/>
          <w:sz w:val="24"/>
          <w:szCs w:val="24"/>
          <w:lang w:val="lv-LV"/>
        </w:rPr>
        <w:t xml:space="preserve"> </w:t>
      </w:r>
      <w:r w:rsidRPr="00154522">
        <w:rPr>
          <w:rFonts w:ascii="Times New Roman" w:eastAsiaTheme="minorHAnsi" w:hAnsi="Times New Roman"/>
          <w:bCs/>
          <w:sz w:val="24"/>
          <w:szCs w:val="24"/>
          <w:lang w:val="lv-LV"/>
        </w:rPr>
        <w:t xml:space="preserve">NRC </w:t>
      </w:r>
      <w:r w:rsidRPr="00154522">
        <w:rPr>
          <w:rFonts w:ascii="Times New Roman" w:eastAsia="Times New Roman" w:hAnsi="Times New Roman"/>
          <w:sz w:val="24"/>
          <w:szCs w:val="24"/>
          <w:lang w:val="lv-LV" w:eastAsia="lv-LV"/>
        </w:rPr>
        <w:t>"</w:t>
      </w:r>
      <w:r w:rsidRPr="00154522">
        <w:rPr>
          <w:rFonts w:ascii="Times New Roman" w:eastAsiaTheme="minorHAnsi" w:hAnsi="Times New Roman"/>
          <w:bCs/>
          <w:sz w:val="24"/>
          <w:szCs w:val="24"/>
          <w:lang w:val="lv-LV"/>
        </w:rPr>
        <w:t>Vaivari</w:t>
      </w:r>
      <w:r w:rsidRPr="00154522">
        <w:rPr>
          <w:rFonts w:ascii="Times New Roman" w:eastAsia="Times New Roman" w:hAnsi="Times New Roman"/>
          <w:sz w:val="24"/>
          <w:szCs w:val="24"/>
          <w:lang w:val="lv-LV" w:eastAsia="lv-LV"/>
        </w:rPr>
        <w:t xml:space="preserve">" </w:t>
      </w:r>
      <w:r w:rsidRPr="00154522">
        <w:rPr>
          <w:rFonts w:ascii="Times New Roman" w:eastAsia="TimesNewRoman" w:hAnsi="Times New Roman"/>
          <w:sz w:val="24"/>
          <w:szCs w:val="24"/>
          <w:lang w:val="lv-LV" w:eastAsia="lv-LV"/>
        </w:rPr>
        <w:t>20</w:t>
      </w:r>
      <w:r w:rsidR="002804AB">
        <w:rPr>
          <w:rFonts w:ascii="Times New Roman" w:eastAsiaTheme="minorHAnsi" w:hAnsi="Times New Roman"/>
          <w:bCs/>
          <w:sz w:val="24"/>
          <w:szCs w:val="24"/>
          <w:lang w:val="lv-LV"/>
        </w:rPr>
        <w:t>18</w:t>
      </w:r>
      <w:r w:rsidRPr="00154522">
        <w:rPr>
          <w:rFonts w:ascii="Times New Roman" w:eastAsia="TimesNewRoman" w:hAnsi="Times New Roman"/>
          <w:sz w:val="24"/>
          <w:szCs w:val="24"/>
          <w:lang w:val="lv-LV" w:eastAsia="lv-LV"/>
        </w:rPr>
        <w:t>/</w:t>
      </w:r>
      <w:r w:rsidR="002804AB">
        <w:rPr>
          <w:rFonts w:ascii="Times New Roman" w:eastAsia="Times New Roman" w:hAnsi="Times New Roman"/>
          <w:bCs/>
          <w:sz w:val="24"/>
          <w:szCs w:val="24"/>
          <w:lang w:val="lv-LV" w:eastAsia="lv-LV"/>
        </w:rPr>
        <w:t xml:space="preserve">08 </w:t>
      </w:r>
      <w:r w:rsidRPr="00154522">
        <w:rPr>
          <w:rFonts w:ascii="Times New Roman" w:eastAsiaTheme="minorHAnsi" w:hAnsi="Times New Roman"/>
          <w:bCs/>
          <w:sz w:val="24"/>
          <w:szCs w:val="24"/>
          <w:lang w:val="lv-LV"/>
        </w:rPr>
        <w:t>TPC</w:t>
      </w:r>
      <w:r w:rsidR="00971470" w:rsidRPr="00154522">
        <w:rPr>
          <w:rFonts w:ascii="Times New Roman" w:eastAsia="Times New Roman" w:hAnsi="Times New Roman"/>
          <w:sz w:val="24"/>
          <w:szCs w:val="24"/>
          <w:lang w:val="lv-LV" w:eastAsia="lv-LV"/>
        </w:rPr>
        <w:t xml:space="preserve"> (turpmāk – Līgums), paraksta šo aktu, ar kuru:</w:t>
      </w:r>
    </w:p>
    <w:p w:rsidR="00971470" w:rsidRPr="00154522" w:rsidRDefault="00616499" w:rsidP="00D55419">
      <w:pPr>
        <w:numPr>
          <w:ilvl w:val="0"/>
          <w:numId w:val="9"/>
        </w:numPr>
        <w:spacing w:after="60" w:line="240" w:lineRule="auto"/>
        <w:ind w:left="539" w:hanging="539"/>
        <w:jc w:val="both"/>
        <w:rPr>
          <w:rFonts w:ascii="Times New Roman" w:hAnsi="Times New Roman"/>
          <w:sz w:val="24"/>
          <w:szCs w:val="24"/>
          <w:lang w:val="lv-LV" w:eastAsia="lv-LV"/>
        </w:rPr>
      </w:pPr>
      <w:r>
        <w:rPr>
          <w:rFonts w:ascii="Times New Roman" w:eastAsia="Times New Roman" w:hAnsi="Times New Roman"/>
          <w:sz w:val="24"/>
          <w:szCs w:val="24"/>
          <w:lang w:val="lv-LV" w:eastAsia="lv-LV"/>
        </w:rPr>
        <w:t>Pakalpojuma sniedzējs</w:t>
      </w:r>
      <w:r w:rsidR="00971470" w:rsidRPr="00154522">
        <w:rPr>
          <w:rFonts w:ascii="Times New Roman" w:hAnsi="Times New Roman"/>
          <w:sz w:val="24"/>
          <w:szCs w:val="24"/>
          <w:lang w:val="lv-LV" w:eastAsia="lv-LV"/>
        </w:rPr>
        <w:t xml:space="preserve"> apliecina, ka tas, Pasūtītāja uzdevumā laika posmā </w:t>
      </w:r>
      <w:r w:rsidR="00971470" w:rsidRPr="00154522">
        <w:rPr>
          <w:rFonts w:ascii="Times New Roman" w:hAnsi="Times New Roman"/>
          <w:b/>
          <w:sz w:val="24"/>
          <w:szCs w:val="24"/>
          <w:lang w:val="lv-LV" w:eastAsia="lv-LV"/>
        </w:rPr>
        <w:t>no 20__.gada __.________ līdz 20__.gada __._________</w:t>
      </w:r>
      <w:r w:rsidR="00971470" w:rsidRPr="00154522">
        <w:rPr>
          <w:rFonts w:ascii="Times New Roman" w:hAnsi="Times New Roman"/>
          <w:sz w:val="24"/>
          <w:szCs w:val="24"/>
          <w:lang w:val="lv-LV" w:eastAsia="lv-LV"/>
        </w:rPr>
        <w:t xml:space="preserve"> </w:t>
      </w:r>
      <w:r w:rsidR="00971470" w:rsidRPr="00154522">
        <w:rPr>
          <w:rFonts w:ascii="Times New Roman" w:eastAsia="Times New Roman" w:hAnsi="Times New Roman"/>
          <w:bCs/>
          <w:sz w:val="24"/>
          <w:szCs w:val="24"/>
          <w:lang w:val="lv-LV" w:eastAsia="lv-LV"/>
        </w:rPr>
        <w:t xml:space="preserve">ir pielāgojis, apmācījis lietošanā un izsniedzis </w:t>
      </w:r>
      <w:r w:rsidR="00B44F3A">
        <w:rPr>
          <w:rFonts w:ascii="Times New Roman" w:eastAsia="Times New Roman" w:hAnsi="Times New Roman"/>
          <w:bCs/>
          <w:sz w:val="24"/>
          <w:szCs w:val="24"/>
          <w:lang w:val="lv-LV" w:eastAsia="lv-LV"/>
        </w:rPr>
        <w:t>iekārtas</w:t>
      </w:r>
      <w:r w:rsidR="00971470" w:rsidRPr="00154522">
        <w:rPr>
          <w:rFonts w:ascii="Times New Roman" w:hAnsi="Times New Roman"/>
          <w:sz w:val="24"/>
          <w:szCs w:val="24"/>
          <w:lang w:val="lv-LV" w:eastAsia="lv-LV"/>
        </w:rPr>
        <w:t xml:space="preserve"> par kopējo summu </w:t>
      </w:r>
      <w:r w:rsidR="00971470" w:rsidRPr="00154522">
        <w:rPr>
          <w:rFonts w:ascii="Times New Roman" w:hAnsi="Times New Roman"/>
          <w:b/>
          <w:sz w:val="24"/>
          <w:szCs w:val="24"/>
          <w:lang w:val="lv-LV" w:eastAsia="lv-LV"/>
        </w:rPr>
        <w:t>EUR _________</w:t>
      </w:r>
      <w:r w:rsidR="00971470" w:rsidRPr="00154522">
        <w:rPr>
          <w:rFonts w:ascii="Times New Roman" w:hAnsi="Times New Roman"/>
          <w:sz w:val="24"/>
          <w:szCs w:val="24"/>
          <w:lang w:val="lv-LV" w:eastAsia="lv-LV"/>
        </w:rPr>
        <w:t xml:space="preserve"> Personām, kas iekļautas no Pasūtītāja datu bāzes izdrukātā ikm</w:t>
      </w:r>
      <w:r w:rsidR="00B44F3A">
        <w:rPr>
          <w:rFonts w:ascii="Times New Roman" w:hAnsi="Times New Roman"/>
          <w:sz w:val="24"/>
          <w:szCs w:val="24"/>
          <w:lang w:val="lv-LV" w:eastAsia="lv-LV"/>
        </w:rPr>
        <w:t>ēneša atskaitē par izsniegtajām</w:t>
      </w:r>
      <w:r w:rsidR="00971470" w:rsidRPr="00154522">
        <w:rPr>
          <w:rFonts w:ascii="Times New Roman" w:hAnsi="Times New Roman"/>
          <w:sz w:val="24"/>
          <w:szCs w:val="24"/>
          <w:lang w:val="lv-LV" w:eastAsia="lv-LV"/>
        </w:rPr>
        <w:t xml:space="preserve"> </w:t>
      </w:r>
      <w:r w:rsidR="00B44F3A">
        <w:rPr>
          <w:rFonts w:ascii="Times New Roman" w:hAnsi="Times New Roman"/>
          <w:sz w:val="24"/>
          <w:szCs w:val="24"/>
          <w:lang w:val="lv-LV" w:eastAsia="lv-LV"/>
        </w:rPr>
        <w:t>iekārtām</w:t>
      </w:r>
      <w:r w:rsidR="00971470" w:rsidRPr="00154522">
        <w:rPr>
          <w:rFonts w:ascii="Times New Roman" w:hAnsi="Times New Roman"/>
          <w:sz w:val="24"/>
          <w:szCs w:val="24"/>
          <w:lang w:val="lv-LV" w:eastAsia="lv-LV"/>
        </w:rPr>
        <w:t xml:space="preserve"> un iekasētajām vienreizējām iemaksām, ievērojot Līguma noteikumus.</w:t>
      </w:r>
    </w:p>
    <w:p w:rsidR="00971470" w:rsidRPr="00154522" w:rsidRDefault="00971470" w:rsidP="00D55419">
      <w:pPr>
        <w:numPr>
          <w:ilvl w:val="0"/>
          <w:numId w:val="9"/>
        </w:numPr>
        <w:spacing w:after="60" w:line="240" w:lineRule="auto"/>
        <w:ind w:left="539" w:hanging="539"/>
        <w:contextualSpacing/>
        <w:jc w:val="both"/>
        <w:rPr>
          <w:rFonts w:ascii="Times New Roman" w:hAnsi="Times New Roman"/>
          <w:sz w:val="24"/>
          <w:szCs w:val="24"/>
          <w:lang w:val="lv-LV" w:eastAsia="lv-LV"/>
        </w:rPr>
      </w:pPr>
      <w:r w:rsidRPr="00154522">
        <w:rPr>
          <w:rFonts w:ascii="Times New Roman" w:hAnsi="Times New Roman"/>
          <w:i/>
          <w:sz w:val="24"/>
          <w:szCs w:val="24"/>
          <w:lang w:val="lv-LV" w:eastAsia="lv-LV"/>
        </w:rPr>
        <w:t>(tabulu aizpilda</w:t>
      </w:r>
      <w:r w:rsidR="00B44F3A">
        <w:rPr>
          <w:rFonts w:ascii="Times New Roman" w:hAnsi="Times New Roman"/>
          <w:i/>
          <w:sz w:val="24"/>
          <w:szCs w:val="24"/>
          <w:lang w:val="lv-LV" w:eastAsia="lv-LV"/>
        </w:rPr>
        <w:t xml:space="preserve"> saskaņā ar faktiski izsniegtajām iekārtām)</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948"/>
        <w:gridCol w:w="1674"/>
        <w:gridCol w:w="1316"/>
        <w:gridCol w:w="1484"/>
        <w:gridCol w:w="1508"/>
      </w:tblGrid>
      <w:tr w:rsidR="002637D4" w:rsidRPr="00154522" w:rsidTr="002637D4">
        <w:trPr>
          <w:trHeight w:val="901"/>
        </w:trPr>
        <w:tc>
          <w:tcPr>
            <w:tcW w:w="704" w:type="dxa"/>
            <w:shd w:val="clear" w:color="auto" w:fill="D9D9D9" w:themeFill="background1" w:themeFillShade="D9"/>
          </w:tcPr>
          <w:p w:rsidR="002637D4" w:rsidRPr="00154522" w:rsidRDefault="002637D4" w:rsidP="00971470">
            <w:pPr>
              <w:spacing w:before="60" w:after="60" w:line="240" w:lineRule="auto"/>
              <w:ind w:right="-24"/>
              <w:jc w:val="center"/>
              <w:rPr>
                <w:rFonts w:ascii="Times New Roman" w:hAnsi="Times New Roman"/>
                <w:b/>
                <w:sz w:val="24"/>
                <w:szCs w:val="24"/>
                <w:lang w:val="lv-LV" w:eastAsia="lv-LV"/>
              </w:rPr>
            </w:pPr>
            <w:r w:rsidRPr="00154522">
              <w:rPr>
                <w:rFonts w:ascii="Times New Roman" w:hAnsi="Times New Roman"/>
                <w:b/>
                <w:sz w:val="24"/>
                <w:szCs w:val="24"/>
                <w:lang w:val="lv-LV" w:eastAsia="lv-LV"/>
              </w:rPr>
              <w:t>Nr.</w:t>
            </w:r>
          </w:p>
          <w:p w:rsidR="002637D4" w:rsidRPr="00154522" w:rsidRDefault="002637D4" w:rsidP="00971470">
            <w:pPr>
              <w:spacing w:before="60" w:after="60" w:line="240" w:lineRule="auto"/>
              <w:ind w:right="-24"/>
              <w:jc w:val="center"/>
              <w:rPr>
                <w:rFonts w:ascii="Times New Roman" w:hAnsi="Times New Roman"/>
                <w:sz w:val="24"/>
                <w:szCs w:val="24"/>
                <w:lang w:val="lv-LV" w:eastAsia="lv-LV"/>
              </w:rPr>
            </w:pPr>
            <w:r w:rsidRPr="00154522">
              <w:rPr>
                <w:rFonts w:ascii="Times New Roman" w:hAnsi="Times New Roman"/>
                <w:b/>
                <w:sz w:val="24"/>
                <w:szCs w:val="24"/>
                <w:lang w:val="lv-LV" w:eastAsia="lv-LV"/>
              </w:rPr>
              <w:t>p.k.</w:t>
            </w:r>
          </w:p>
        </w:tc>
        <w:tc>
          <w:tcPr>
            <w:tcW w:w="2948" w:type="dxa"/>
            <w:shd w:val="clear" w:color="auto" w:fill="D9D9D9" w:themeFill="background1" w:themeFillShade="D9"/>
          </w:tcPr>
          <w:p w:rsidR="002637D4" w:rsidRPr="00154522" w:rsidRDefault="002637D4" w:rsidP="00971470">
            <w:pPr>
              <w:spacing w:before="60" w:after="60" w:line="240" w:lineRule="auto"/>
              <w:rPr>
                <w:rFonts w:ascii="Times New Roman" w:hAnsi="Times New Roman"/>
                <w:b/>
                <w:sz w:val="24"/>
                <w:szCs w:val="24"/>
                <w:lang w:val="lv-LV" w:eastAsia="lv-LV"/>
              </w:rPr>
            </w:pPr>
            <w:r>
              <w:rPr>
                <w:rFonts w:ascii="Times New Roman" w:hAnsi="Times New Roman"/>
                <w:b/>
                <w:sz w:val="24"/>
                <w:szCs w:val="24"/>
                <w:lang w:val="lv-LV" w:eastAsia="lv-LV"/>
              </w:rPr>
              <w:t>Izsniegtās iekārtas</w:t>
            </w:r>
          </w:p>
        </w:tc>
        <w:tc>
          <w:tcPr>
            <w:tcW w:w="1674" w:type="dxa"/>
            <w:shd w:val="clear" w:color="auto" w:fill="D9D9D9" w:themeFill="background1" w:themeFillShade="D9"/>
          </w:tcPr>
          <w:p w:rsidR="002637D4" w:rsidRPr="00154522" w:rsidRDefault="002637D4" w:rsidP="00971470">
            <w:pPr>
              <w:spacing w:before="60" w:after="60" w:line="240" w:lineRule="auto"/>
              <w:jc w:val="center"/>
              <w:rPr>
                <w:rFonts w:ascii="Times New Roman" w:hAnsi="Times New Roman"/>
                <w:b/>
                <w:sz w:val="24"/>
                <w:szCs w:val="24"/>
                <w:lang w:val="lv-LV" w:eastAsia="lv-LV"/>
              </w:rPr>
            </w:pPr>
            <w:r>
              <w:rPr>
                <w:rFonts w:ascii="Times New Roman" w:hAnsi="Times New Roman"/>
                <w:b/>
                <w:sz w:val="24"/>
                <w:szCs w:val="24"/>
                <w:lang w:val="lv-LV" w:eastAsia="lv-LV"/>
              </w:rPr>
              <w:t>Izsniegto iekārtu</w:t>
            </w:r>
            <w:r w:rsidRPr="00154522">
              <w:rPr>
                <w:rFonts w:ascii="Times New Roman" w:hAnsi="Times New Roman"/>
                <w:b/>
                <w:sz w:val="24"/>
                <w:szCs w:val="24"/>
                <w:lang w:val="lv-LV" w:eastAsia="lv-LV"/>
              </w:rPr>
              <w:t xml:space="preserve"> skaits</w:t>
            </w:r>
          </w:p>
        </w:tc>
        <w:tc>
          <w:tcPr>
            <w:tcW w:w="1316" w:type="dxa"/>
            <w:shd w:val="clear" w:color="auto" w:fill="D9D9D9" w:themeFill="background1" w:themeFillShade="D9"/>
          </w:tcPr>
          <w:p w:rsidR="002637D4" w:rsidRPr="00154522" w:rsidRDefault="002637D4" w:rsidP="00971470">
            <w:pPr>
              <w:spacing w:before="60" w:after="60" w:line="240" w:lineRule="auto"/>
              <w:jc w:val="center"/>
              <w:rPr>
                <w:rFonts w:ascii="Times New Roman" w:hAnsi="Times New Roman"/>
                <w:b/>
                <w:sz w:val="24"/>
                <w:szCs w:val="24"/>
                <w:lang w:val="lv-LV" w:eastAsia="lv-LV"/>
              </w:rPr>
            </w:pPr>
            <w:r w:rsidRPr="00154522">
              <w:rPr>
                <w:rFonts w:ascii="Times New Roman" w:hAnsi="Times New Roman"/>
                <w:b/>
                <w:sz w:val="24"/>
                <w:szCs w:val="24"/>
                <w:lang w:val="lv-LV" w:eastAsia="lv-LV"/>
              </w:rPr>
              <w:t>Personu skaits</w:t>
            </w:r>
          </w:p>
        </w:tc>
        <w:tc>
          <w:tcPr>
            <w:tcW w:w="1484" w:type="dxa"/>
            <w:shd w:val="clear" w:color="auto" w:fill="D9D9D9" w:themeFill="background1" w:themeFillShade="D9"/>
          </w:tcPr>
          <w:p w:rsidR="002637D4" w:rsidRPr="00154522" w:rsidRDefault="002637D4" w:rsidP="00971470">
            <w:pPr>
              <w:spacing w:before="60" w:after="60" w:line="240" w:lineRule="auto"/>
              <w:jc w:val="center"/>
              <w:rPr>
                <w:rFonts w:ascii="Times New Roman" w:hAnsi="Times New Roman"/>
                <w:b/>
                <w:sz w:val="24"/>
                <w:szCs w:val="24"/>
                <w:lang w:val="lv-LV" w:eastAsia="lv-LV"/>
              </w:rPr>
            </w:pPr>
            <w:r w:rsidRPr="00154522">
              <w:rPr>
                <w:rFonts w:ascii="Times New Roman" w:hAnsi="Times New Roman"/>
                <w:b/>
                <w:sz w:val="24"/>
                <w:szCs w:val="24"/>
                <w:lang w:val="lv-LV" w:eastAsia="lv-LV"/>
              </w:rPr>
              <w:t>Cena ar PVN, EUR</w:t>
            </w:r>
          </w:p>
        </w:tc>
        <w:tc>
          <w:tcPr>
            <w:tcW w:w="1508" w:type="dxa"/>
            <w:shd w:val="clear" w:color="auto" w:fill="D9D9D9" w:themeFill="background1" w:themeFillShade="D9"/>
          </w:tcPr>
          <w:p w:rsidR="002637D4" w:rsidRPr="00154522" w:rsidRDefault="002637D4" w:rsidP="00971470">
            <w:pPr>
              <w:spacing w:before="60" w:after="60" w:line="240" w:lineRule="auto"/>
              <w:jc w:val="center"/>
              <w:rPr>
                <w:rFonts w:ascii="Times New Roman" w:hAnsi="Times New Roman"/>
                <w:b/>
                <w:sz w:val="24"/>
                <w:szCs w:val="24"/>
                <w:lang w:val="lv-LV" w:eastAsia="lv-LV"/>
              </w:rPr>
            </w:pPr>
            <w:r w:rsidRPr="00154522">
              <w:rPr>
                <w:rFonts w:ascii="Times New Roman" w:hAnsi="Times New Roman"/>
                <w:b/>
                <w:sz w:val="24"/>
                <w:szCs w:val="24"/>
                <w:lang w:val="lv-LV" w:eastAsia="lv-LV"/>
              </w:rPr>
              <w:t>Summa ar PVN, EUR</w:t>
            </w:r>
          </w:p>
        </w:tc>
      </w:tr>
      <w:tr w:rsidR="002637D4" w:rsidRPr="00154522" w:rsidTr="002637D4">
        <w:trPr>
          <w:trHeight w:val="70"/>
        </w:trPr>
        <w:tc>
          <w:tcPr>
            <w:tcW w:w="704" w:type="dxa"/>
          </w:tcPr>
          <w:p w:rsidR="002637D4" w:rsidRPr="00154522" w:rsidRDefault="002637D4" w:rsidP="00971470">
            <w:pPr>
              <w:spacing w:before="40" w:after="40" w:line="240" w:lineRule="auto"/>
              <w:jc w:val="center"/>
              <w:rPr>
                <w:rFonts w:ascii="Times New Roman" w:hAnsi="Times New Roman"/>
                <w:b/>
                <w:sz w:val="24"/>
                <w:szCs w:val="24"/>
                <w:lang w:val="lv-LV" w:eastAsia="lv-LV"/>
              </w:rPr>
            </w:pPr>
            <w:r w:rsidRPr="00154522">
              <w:rPr>
                <w:rFonts w:ascii="Times New Roman" w:hAnsi="Times New Roman"/>
                <w:b/>
                <w:sz w:val="24"/>
                <w:szCs w:val="24"/>
                <w:lang w:val="lv-LV" w:eastAsia="lv-LV"/>
              </w:rPr>
              <w:t>1.</w:t>
            </w:r>
          </w:p>
        </w:tc>
        <w:tc>
          <w:tcPr>
            <w:tcW w:w="2948" w:type="dxa"/>
          </w:tcPr>
          <w:p w:rsidR="002637D4" w:rsidRPr="00154522" w:rsidRDefault="002637D4" w:rsidP="00971470">
            <w:pPr>
              <w:spacing w:before="40" w:after="40" w:line="240" w:lineRule="auto"/>
              <w:rPr>
                <w:rFonts w:ascii="Times New Roman" w:hAnsi="Times New Roman"/>
                <w:b/>
                <w:sz w:val="24"/>
                <w:szCs w:val="24"/>
                <w:u w:val="single"/>
                <w:lang w:val="lv-LV" w:eastAsia="lv-LV"/>
              </w:rPr>
            </w:pPr>
            <w:r w:rsidRPr="00154522">
              <w:rPr>
                <w:rFonts w:ascii="Times New Roman" w:hAnsi="Times New Roman"/>
                <w:b/>
                <w:sz w:val="24"/>
                <w:szCs w:val="24"/>
                <w:u w:val="single"/>
                <w:lang w:val="lv-LV" w:eastAsia="lv-LV"/>
              </w:rPr>
              <w:t>CPAP:</w:t>
            </w:r>
          </w:p>
        </w:tc>
        <w:tc>
          <w:tcPr>
            <w:tcW w:w="1674" w:type="dxa"/>
          </w:tcPr>
          <w:p w:rsidR="002637D4" w:rsidRPr="00154522" w:rsidRDefault="002637D4" w:rsidP="00971470">
            <w:pPr>
              <w:spacing w:before="40" w:after="40" w:line="240" w:lineRule="auto"/>
              <w:rPr>
                <w:rFonts w:ascii="Times New Roman" w:hAnsi="Times New Roman"/>
                <w:sz w:val="24"/>
                <w:szCs w:val="24"/>
                <w:lang w:val="lv-LV" w:eastAsia="lv-LV"/>
              </w:rPr>
            </w:pPr>
          </w:p>
        </w:tc>
        <w:tc>
          <w:tcPr>
            <w:tcW w:w="1316" w:type="dxa"/>
          </w:tcPr>
          <w:p w:rsidR="002637D4" w:rsidRPr="00154522" w:rsidRDefault="002637D4" w:rsidP="00971470">
            <w:pPr>
              <w:spacing w:before="40" w:after="40" w:line="240" w:lineRule="auto"/>
              <w:rPr>
                <w:rFonts w:ascii="Times New Roman" w:hAnsi="Times New Roman"/>
                <w:sz w:val="24"/>
                <w:szCs w:val="24"/>
                <w:lang w:val="lv-LV" w:eastAsia="lv-LV"/>
              </w:rPr>
            </w:pPr>
          </w:p>
        </w:tc>
        <w:tc>
          <w:tcPr>
            <w:tcW w:w="1484" w:type="dxa"/>
          </w:tcPr>
          <w:p w:rsidR="002637D4" w:rsidRPr="00154522" w:rsidRDefault="002637D4" w:rsidP="00971470">
            <w:pPr>
              <w:spacing w:before="40" w:after="40" w:line="240" w:lineRule="auto"/>
              <w:jc w:val="center"/>
              <w:rPr>
                <w:rFonts w:ascii="Times New Roman" w:hAnsi="Times New Roman"/>
                <w:sz w:val="24"/>
                <w:szCs w:val="24"/>
                <w:lang w:val="lv-LV" w:eastAsia="lv-LV"/>
              </w:rPr>
            </w:pPr>
          </w:p>
        </w:tc>
        <w:tc>
          <w:tcPr>
            <w:tcW w:w="1508" w:type="dxa"/>
          </w:tcPr>
          <w:p w:rsidR="002637D4" w:rsidRPr="00154522" w:rsidRDefault="002637D4" w:rsidP="00971470">
            <w:pPr>
              <w:spacing w:before="40" w:after="40" w:line="240" w:lineRule="auto"/>
              <w:jc w:val="center"/>
              <w:rPr>
                <w:rFonts w:ascii="Times New Roman" w:hAnsi="Times New Roman"/>
                <w:sz w:val="24"/>
                <w:szCs w:val="24"/>
                <w:lang w:val="lv-LV" w:eastAsia="lv-LV"/>
              </w:rPr>
            </w:pPr>
          </w:p>
        </w:tc>
      </w:tr>
      <w:tr w:rsidR="002637D4" w:rsidRPr="00154522" w:rsidTr="002637D4">
        <w:trPr>
          <w:trHeight w:val="190"/>
        </w:trPr>
        <w:tc>
          <w:tcPr>
            <w:tcW w:w="704" w:type="dxa"/>
          </w:tcPr>
          <w:p w:rsidR="002637D4" w:rsidRPr="00154522" w:rsidRDefault="002637D4" w:rsidP="00971470">
            <w:pPr>
              <w:spacing w:before="40" w:after="40" w:line="240" w:lineRule="auto"/>
              <w:jc w:val="center"/>
              <w:rPr>
                <w:rFonts w:ascii="Times New Roman" w:hAnsi="Times New Roman"/>
                <w:sz w:val="24"/>
                <w:szCs w:val="24"/>
                <w:lang w:val="lv-LV" w:eastAsia="lv-LV"/>
              </w:rPr>
            </w:pPr>
            <w:r w:rsidRPr="00154522">
              <w:rPr>
                <w:rFonts w:ascii="Times New Roman" w:hAnsi="Times New Roman"/>
                <w:sz w:val="24"/>
                <w:szCs w:val="24"/>
                <w:lang w:val="lv-LV" w:eastAsia="lv-LV"/>
              </w:rPr>
              <w:t>1.1.</w:t>
            </w:r>
          </w:p>
        </w:tc>
        <w:tc>
          <w:tcPr>
            <w:tcW w:w="2948" w:type="dxa"/>
          </w:tcPr>
          <w:p w:rsidR="002637D4" w:rsidRPr="00154522" w:rsidRDefault="002637D4" w:rsidP="00971470">
            <w:pPr>
              <w:spacing w:before="40" w:after="40" w:line="240" w:lineRule="auto"/>
              <w:rPr>
                <w:rFonts w:ascii="Times New Roman" w:hAnsi="Times New Roman"/>
                <w:sz w:val="24"/>
                <w:szCs w:val="24"/>
                <w:lang w:val="lv-LV" w:eastAsia="lv-LV"/>
              </w:rPr>
            </w:pPr>
          </w:p>
        </w:tc>
        <w:tc>
          <w:tcPr>
            <w:tcW w:w="1674" w:type="dxa"/>
          </w:tcPr>
          <w:p w:rsidR="002637D4" w:rsidRPr="00154522" w:rsidRDefault="002637D4" w:rsidP="00971470">
            <w:pPr>
              <w:spacing w:before="40" w:after="40" w:line="240" w:lineRule="auto"/>
              <w:jc w:val="center"/>
              <w:rPr>
                <w:rFonts w:ascii="Times New Roman" w:hAnsi="Times New Roman"/>
                <w:sz w:val="24"/>
                <w:szCs w:val="24"/>
                <w:lang w:val="lv-LV" w:eastAsia="lv-LV"/>
              </w:rPr>
            </w:pPr>
          </w:p>
        </w:tc>
        <w:tc>
          <w:tcPr>
            <w:tcW w:w="1316" w:type="dxa"/>
          </w:tcPr>
          <w:p w:rsidR="002637D4" w:rsidRPr="00154522" w:rsidRDefault="002637D4" w:rsidP="00971470">
            <w:pPr>
              <w:spacing w:before="40" w:after="40" w:line="240" w:lineRule="auto"/>
              <w:jc w:val="center"/>
              <w:rPr>
                <w:rFonts w:ascii="Times New Roman" w:hAnsi="Times New Roman"/>
                <w:sz w:val="24"/>
                <w:szCs w:val="24"/>
                <w:lang w:val="lv-LV" w:eastAsia="lv-LV"/>
              </w:rPr>
            </w:pPr>
          </w:p>
        </w:tc>
        <w:tc>
          <w:tcPr>
            <w:tcW w:w="1484" w:type="dxa"/>
          </w:tcPr>
          <w:p w:rsidR="002637D4" w:rsidRPr="00154522" w:rsidRDefault="002637D4" w:rsidP="00971470">
            <w:pPr>
              <w:spacing w:before="40" w:after="40" w:line="240" w:lineRule="auto"/>
              <w:jc w:val="center"/>
              <w:rPr>
                <w:rFonts w:ascii="Times New Roman" w:hAnsi="Times New Roman"/>
                <w:sz w:val="24"/>
                <w:szCs w:val="24"/>
                <w:lang w:val="lv-LV" w:eastAsia="lv-LV"/>
              </w:rPr>
            </w:pPr>
          </w:p>
        </w:tc>
        <w:tc>
          <w:tcPr>
            <w:tcW w:w="1508" w:type="dxa"/>
          </w:tcPr>
          <w:p w:rsidR="002637D4" w:rsidRPr="00154522" w:rsidRDefault="002637D4" w:rsidP="00971470">
            <w:pPr>
              <w:spacing w:before="40" w:after="40" w:line="240" w:lineRule="auto"/>
              <w:jc w:val="center"/>
              <w:rPr>
                <w:rFonts w:ascii="Times New Roman" w:hAnsi="Times New Roman"/>
                <w:sz w:val="24"/>
                <w:szCs w:val="24"/>
                <w:lang w:val="lv-LV" w:eastAsia="lv-LV"/>
              </w:rPr>
            </w:pPr>
          </w:p>
        </w:tc>
      </w:tr>
      <w:tr w:rsidR="002637D4" w:rsidRPr="00154522" w:rsidTr="002637D4">
        <w:trPr>
          <w:trHeight w:val="190"/>
        </w:trPr>
        <w:tc>
          <w:tcPr>
            <w:tcW w:w="704" w:type="dxa"/>
          </w:tcPr>
          <w:p w:rsidR="002637D4" w:rsidRPr="00154522" w:rsidRDefault="002637D4" w:rsidP="00971470">
            <w:pPr>
              <w:spacing w:before="40" w:after="40" w:line="240" w:lineRule="auto"/>
              <w:jc w:val="center"/>
              <w:rPr>
                <w:rFonts w:ascii="Times New Roman" w:hAnsi="Times New Roman"/>
                <w:sz w:val="24"/>
                <w:szCs w:val="24"/>
                <w:lang w:val="lv-LV" w:eastAsia="lv-LV"/>
              </w:rPr>
            </w:pPr>
          </w:p>
        </w:tc>
        <w:tc>
          <w:tcPr>
            <w:tcW w:w="2948" w:type="dxa"/>
          </w:tcPr>
          <w:p w:rsidR="002637D4" w:rsidRPr="00154522" w:rsidRDefault="002637D4" w:rsidP="00971470">
            <w:pPr>
              <w:spacing w:before="40" w:after="40" w:line="240" w:lineRule="auto"/>
              <w:jc w:val="center"/>
              <w:rPr>
                <w:rFonts w:ascii="Times New Roman" w:hAnsi="Times New Roman"/>
                <w:b/>
                <w:sz w:val="24"/>
                <w:szCs w:val="24"/>
                <w:lang w:val="lv-LV" w:eastAsia="lv-LV"/>
              </w:rPr>
            </w:pPr>
            <w:r w:rsidRPr="00154522">
              <w:rPr>
                <w:rFonts w:ascii="Times New Roman" w:hAnsi="Times New Roman"/>
                <w:b/>
                <w:sz w:val="24"/>
                <w:szCs w:val="24"/>
                <w:lang w:val="lv-LV" w:eastAsia="lv-LV"/>
              </w:rPr>
              <w:t>Kopā:</w:t>
            </w:r>
          </w:p>
        </w:tc>
        <w:tc>
          <w:tcPr>
            <w:tcW w:w="1674" w:type="dxa"/>
          </w:tcPr>
          <w:p w:rsidR="002637D4" w:rsidRPr="00154522" w:rsidRDefault="002637D4" w:rsidP="00971470">
            <w:pPr>
              <w:spacing w:before="40" w:after="40" w:line="240" w:lineRule="auto"/>
              <w:jc w:val="center"/>
              <w:rPr>
                <w:rFonts w:ascii="Times New Roman" w:hAnsi="Times New Roman"/>
                <w:sz w:val="24"/>
                <w:szCs w:val="24"/>
                <w:lang w:val="lv-LV" w:eastAsia="lv-LV"/>
              </w:rPr>
            </w:pPr>
          </w:p>
        </w:tc>
        <w:tc>
          <w:tcPr>
            <w:tcW w:w="1316" w:type="dxa"/>
          </w:tcPr>
          <w:p w:rsidR="002637D4" w:rsidRPr="00154522" w:rsidRDefault="002637D4" w:rsidP="00971470">
            <w:pPr>
              <w:spacing w:before="40" w:after="40" w:line="240" w:lineRule="auto"/>
              <w:jc w:val="center"/>
              <w:rPr>
                <w:rFonts w:ascii="Times New Roman" w:hAnsi="Times New Roman"/>
                <w:sz w:val="24"/>
                <w:szCs w:val="24"/>
                <w:lang w:val="lv-LV" w:eastAsia="lv-LV"/>
              </w:rPr>
            </w:pPr>
          </w:p>
        </w:tc>
        <w:tc>
          <w:tcPr>
            <w:tcW w:w="1484" w:type="dxa"/>
          </w:tcPr>
          <w:p w:rsidR="002637D4" w:rsidRPr="00154522" w:rsidRDefault="002637D4" w:rsidP="00971470">
            <w:pPr>
              <w:spacing w:before="40" w:after="40" w:line="240" w:lineRule="auto"/>
              <w:jc w:val="center"/>
              <w:rPr>
                <w:rFonts w:ascii="Times New Roman" w:hAnsi="Times New Roman"/>
                <w:sz w:val="24"/>
                <w:szCs w:val="24"/>
                <w:lang w:val="lv-LV" w:eastAsia="lv-LV"/>
              </w:rPr>
            </w:pPr>
          </w:p>
        </w:tc>
        <w:tc>
          <w:tcPr>
            <w:tcW w:w="1508" w:type="dxa"/>
          </w:tcPr>
          <w:p w:rsidR="002637D4" w:rsidRPr="00154522" w:rsidRDefault="002637D4" w:rsidP="00971470">
            <w:pPr>
              <w:spacing w:before="40" w:after="40" w:line="240" w:lineRule="auto"/>
              <w:jc w:val="center"/>
              <w:rPr>
                <w:rFonts w:ascii="Times New Roman" w:hAnsi="Times New Roman"/>
                <w:sz w:val="24"/>
                <w:szCs w:val="24"/>
                <w:lang w:val="lv-LV" w:eastAsia="lv-LV"/>
              </w:rPr>
            </w:pPr>
          </w:p>
        </w:tc>
      </w:tr>
      <w:tr w:rsidR="002637D4" w:rsidRPr="00154522" w:rsidTr="002637D4">
        <w:trPr>
          <w:trHeight w:val="190"/>
        </w:trPr>
        <w:tc>
          <w:tcPr>
            <w:tcW w:w="704" w:type="dxa"/>
          </w:tcPr>
          <w:p w:rsidR="002637D4" w:rsidRPr="00154522" w:rsidRDefault="002637D4" w:rsidP="00971470">
            <w:pPr>
              <w:spacing w:before="40" w:after="40" w:line="240" w:lineRule="auto"/>
              <w:jc w:val="center"/>
              <w:rPr>
                <w:rFonts w:ascii="Times New Roman" w:hAnsi="Times New Roman"/>
                <w:b/>
                <w:sz w:val="24"/>
                <w:szCs w:val="24"/>
                <w:lang w:val="lv-LV" w:eastAsia="lv-LV"/>
              </w:rPr>
            </w:pPr>
            <w:r w:rsidRPr="00154522">
              <w:rPr>
                <w:rFonts w:ascii="Times New Roman" w:hAnsi="Times New Roman"/>
                <w:b/>
                <w:sz w:val="24"/>
                <w:szCs w:val="24"/>
                <w:lang w:val="lv-LV" w:eastAsia="lv-LV"/>
              </w:rPr>
              <w:t>2.</w:t>
            </w:r>
          </w:p>
        </w:tc>
        <w:tc>
          <w:tcPr>
            <w:tcW w:w="2948" w:type="dxa"/>
          </w:tcPr>
          <w:p w:rsidR="002637D4" w:rsidRPr="00154522" w:rsidRDefault="002637D4" w:rsidP="00971470">
            <w:pPr>
              <w:spacing w:before="40" w:after="40" w:line="240" w:lineRule="auto"/>
              <w:rPr>
                <w:rFonts w:ascii="Times New Roman" w:hAnsi="Times New Roman"/>
                <w:b/>
                <w:sz w:val="24"/>
                <w:szCs w:val="24"/>
                <w:u w:val="single"/>
                <w:lang w:val="lv-LV" w:eastAsia="lv-LV"/>
              </w:rPr>
            </w:pPr>
            <w:r w:rsidRPr="00154522">
              <w:rPr>
                <w:rFonts w:ascii="Times New Roman" w:hAnsi="Times New Roman"/>
                <w:b/>
                <w:sz w:val="24"/>
                <w:szCs w:val="24"/>
                <w:u w:val="single"/>
                <w:lang w:val="lv-LV" w:eastAsia="lv-LV"/>
              </w:rPr>
              <w:t>APAP:</w:t>
            </w:r>
          </w:p>
        </w:tc>
        <w:tc>
          <w:tcPr>
            <w:tcW w:w="1674" w:type="dxa"/>
          </w:tcPr>
          <w:p w:rsidR="002637D4" w:rsidRPr="00154522" w:rsidRDefault="002637D4" w:rsidP="00971470">
            <w:pPr>
              <w:spacing w:before="40" w:after="40" w:line="240" w:lineRule="auto"/>
              <w:jc w:val="center"/>
              <w:rPr>
                <w:rFonts w:ascii="Times New Roman" w:hAnsi="Times New Roman"/>
                <w:sz w:val="24"/>
                <w:szCs w:val="24"/>
                <w:lang w:val="lv-LV" w:eastAsia="lv-LV"/>
              </w:rPr>
            </w:pPr>
          </w:p>
        </w:tc>
        <w:tc>
          <w:tcPr>
            <w:tcW w:w="1316" w:type="dxa"/>
          </w:tcPr>
          <w:p w:rsidR="002637D4" w:rsidRPr="00154522" w:rsidRDefault="002637D4" w:rsidP="00971470">
            <w:pPr>
              <w:spacing w:before="40" w:after="40" w:line="240" w:lineRule="auto"/>
              <w:jc w:val="center"/>
              <w:rPr>
                <w:rFonts w:ascii="Times New Roman" w:hAnsi="Times New Roman"/>
                <w:sz w:val="24"/>
                <w:szCs w:val="24"/>
                <w:lang w:val="lv-LV" w:eastAsia="lv-LV"/>
              </w:rPr>
            </w:pPr>
          </w:p>
        </w:tc>
        <w:tc>
          <w:tcPr>
            <w:tcW w:w="1484" w:type="dxa"/>
          </w:tcPr>
          <w:p w:rsidR="002637D4" w:rsidRPr="00154522" w:rsidRDefault="002637D4" w:rsidP="00971470">
            <w:pPr>
              <w:spacing w:before="40" w:after="40" w:line="240" w:lineRule="auto"/>
              <w:jc w:val="center"/>
              <w:rPr>
                <w:rFonts w:ascii="Times New Roman" w:hAnsi="Times New Roman"/>
                <w:sz w:val="24"/>
                <w:szCs w:val="24"/>
                <w:lang w:val="lv-LV" w:eastAsia="lv-LV"/>
              </w:rPr>
            </w:pPr>
          </w:p>
        </w:tc>
        <w:tc>
          <w:tcPr>
            <w:tcW w:w="1508" w:type="dxa"/>
          </w:tcPr>
          <w:p w:rsidR="002637D4" w:rsidRPr="00154522" w:rsidRDefault="002637D4" w:rsidP="00971470">
            <w:pPr>
              <w:spacing w:before="40" w:after="40" w:line="240" w:lineRule="auto"/>
              <w:jc w:val="center"/>
              <w:rPr>
                <w:rFonts w:ascii="Times New Roman" w:hAnsi="Times New Roman"/>
                <w:sz w:val="24"/>
                <w:szCs w:val="24"/>
                <w:lang w:val="lv-LV" w:eastAsia="lv-LV"/>
              </w:rPr>
            </w:pPr>
          </w:p>
        </w:tc>
      </w:tr>
      <w:tr w:rsidR="002637D4" w:rsidRPr="00154522" w:rsidTr="002637D4">
        <w:trPr>
          <w:trHeight w:val="190"/>
        </w:trPr>
        <w:tc>
          <w:tcPr>
            <w:tcW w:w="704" w:type="dxa"/>
          </w:tcPr>
          <w:p w:rsidR="002637D4" w:rsidRPr="00154522" w:rsidRDefault="002637D4" w:rsidP="00971470">
            <w:pPr>
              <w:spacing w:before="40" w:after="40" w:line="240" w:lineRule="auto"/>
              <w:jc w:val="center"/>
              <w:rPr>
                <w:rFonts w:ascii="Times New Roman" w:hAnsi="Times New Roman"/>
                <w:sz w:val="24"/>
                <w:szCs w:val="24"/>
                <w:lang w:val="lv-LV" w:eastAsia="lv-LV"/>
              </w:rPr>
            </w:pPr>
            <w:r w:rsidRPr="00154522">
              <w:rPr>
                <w:rFonts w:ascii="Times New Roman" w:hAnsi="Times New Roman"/>
                <w:sz w:val="24"/>
                <w:szCs w:val="24"/>
                <w:lang w:val="lv-LV" w:eastAsia="lv-LV"/>
              </w:rPr>
              <w:t>2.1.</w:t>
            </w:r>
          </w:p>
        </w:tc>
        <w:tc>
          <w:tcPr>
            <w:tcW w:w="2948" w:type="dxa"/>
          </w:tcPr>
          <w:p w:rsidR="002637D4" w:rsidRPr="00154522" w:rsidRDefault="002637D4" w:rsidP="00971470">
            <w:pPr>
              <w:spacing w:before="40" w:after="40" w:line="240" w:lineRule="auto"/>
              <w:rPr>
                <w:rFonts w:ascii="Times New Roman" w:hAnsi="Times New Roman"/>
                <w:sz w:val="24"/>
                <w:szCs w:val="24"/>
                <w:lang w:val="lv-LV" w:eastAsia="lv-LV"/>
              </w:rPr>
            </w:pPr>
          </w:p>
        </w:tc>
        <w:tc>
          <w:tcPr>
            <w:tcW w:w="1674" w:type="dxa"/>
          </w:tcPr>
          <w:p w:rsidR="002637D4" w:rsidRPr="00154522" w:rsidRDefault="002637D4" w:rsidP="00971470">
            <w:pPr>
              <w:spacing w:before="40" w:after="40" w:line="240" w:lineRule="auto"/>
              <w:jc w:val="center"/>
              <w:rPr>
                <w:rFonts w:ascii="Times New Roman" w:hAnsi="Times New Roman"/>
                <w:sz w:val="24"/>
                <w:szCs w:val="24"/>
                <w:lang w:val="lv-LV" w:eastAsia="lv-LV"/>
              </w:rPr>
            </w:pPr>
          </w:p>
        </w:tc>
        <w:tc>
          <w:tcPr>
            <w:tcW w:w="1316" w:type="dxa"/>
          </w:tcPr>
          <w:p w:rsidR="002637D4" w:rsidRPr="00154522" w:rsidRDefault="002637D4" w:rsidP="00971470">
            <w:pPr>
              <w:spacing w:before="40" w:after="40" w:line="240" w:lineRule="auto"/>
              <w:jc w:val="center"/>
              <w:rPr>
                <w:rFonts w:ascii="Times New Roman" w:hAnsi="Times New Roman"/>
                <w:sz w:val="24"/>
                <w:szCs w:val="24"/>
                <w:lang w:val="lv-LV" w:eastAsia="lv-LV"/>
              </w:rPr>
            </w:pPr>
          </w:p>
        </w:tc>
        <w:tc>
          <w:tcPr>
            <w:tcW w:w="1484" w:type="dxa"/>
          </w:tcPr>
          <w:p w:rsidR="002637D4" w:rsidRPr="00154522" w:rsidRDefault="002637D4" w:rsidP="00971470">
            <w:pPr>
              <w:spacing w:before="40" w:after="40" w:line="240" w:lineRule="auto"/>
              <w:jc w:val="center"/>
              <w:rPr>
                <w:rFonts w:ascii="Times New Roman" w:hAnsi="Times New Roman"/>
                <w:sz w:val="24"/>
                <w:szCs w:val="24"/>
                <w:lang w:val="lv-LV" w:eastAsia="lv-LV"/>
              </w:rPr>
            </w:pPr>
          </w:p>
        </w:tc>
        <w:tc>
          <w:tcPr>
            <w:tcW w:w="1508" w:type="dxa"/>
          </w:tcPr>
          <w:p w:rsidR="002637D4" w:rsidRPr="00154522" w:rsidRDefault="002637D4" w:rsidP="00971470">
            <w:pPr>
              <w:spacing w:before="40" w:after="40" w:line="240" w:lineRule="auto"/>
              <w:jc w:val="center"/>
              <w:rPr>
                <w:rFonts w:ascii="Times New Roman" w:hAnsi="Times New Roman"/>
                <w:sz w:val="24"/>
                <w:szCs w:val="24"/>
                <w:lang w:val="lv-LV" w:eastAsia="lv-LV"/>
              </w:rPr>
            </w:pPr>
          </w:p>
        </w:tc>
      </w:tr>
      <w:tr w:rsidR="002637D4" w:rsidRPr="00154522" w:rsidTr="002637D4">
        <w:trPr>
          <w:trHeight w:val="190"/>
        </w:trPr>
        <w:tc>
          <w:tcPr>
            <w:tcW w:w="704" w:type="dxa"/>
          </w:tcPr>
          <w:p w:rsidR="002637D4" w:rsidRPr="00154522" w:rsidRDefault="002637D4" w:rsidP="00971470">
            <w:pPr>
              <w:spacing w:before="40" w:after="40" w:line="240" w:lineRule="auto"/>
              <w:jc w:val="center"/>
              <w:rPr>
                <w:rFonts w:ascii="Times New Roman" w:hAnsi="Times New Roman"/>
                <w:sz w:val="24"/>
                <w:szCs w:val="24"/>
                <w:lang w:val="lv-LV" w:eastAsia="lv-LV"/>
              </w:rPr>
            </w:pPr>
            <w:r w:rsidRPr="00154522">
              <w:rPr>
                <w:rFonts w:ascii="Times New Roman" w:hAnsi="Times New Roman"/>
                <w:sz w:val="24"/>
                <w:szCs w:val="24"/>
                <w:lang w:val="lv-LV" w:eastAsia="lv-LV"/>
              </w:rPr>
              <w:t>.......</w:t>
            </w:r>
          </w:p>
        </w:tc>
        <w:tc>
          <w:tcPr>
            <w:tcW w:w="2948" w:type="dxa"/>
          </w:tcPr>
          <w:p w:rsidR="002637D4" w:rsidRPr="00154522" w:rsidRDefault="002637D4" w:rsidP="00971470">
            <w:pPr>
              <w:spacing w:before="40" w:after="40" w:line="240" w:lineRule="auto"/>
              <w:rPr>
                <w:rFonts w:ascii="Times New Roman" w:hAnsi="Times New Roman"/>
                <w:sz w:val="24"/>
                <w:szCs w:val="24"/>
                <w:lang w:val="lv-LV" w:eastAsia="lv-LV"/>
              </w:rPr>
            </w:pPr>
          </w:p>
        </w:tc>
        <w:tc>
          <w:tcPr>
            <w:tcW w:w="1674" w:type="dxa"/>
          </w:tcPr>
          <w:p w:rsidR="002637D4" w:rsidRPr="00154522" w:rsidRDefault="002637D4" w:rsidP="00971470">
            <w:pPr>
              <w:spacing w:before="40" w:after="40" w:line="240" w:lineRule="auto"/>
              <w:jc w:val="center"/>
              <w:rPr>
                <w:rFonts w:ascii="Times New Roman" w:hAnsi="Times New Roman"/>
                <w:sz w:val="24"/>
                <w:szCs w:val="24"/>
                <w:lang w:val="lv-LV" w:eastAsia="lv-LV"/>
              </w:rPr>
            </w:pPr>
          </w:p>
        </w:tc>
        <w:tc>
          <w:tcPr>
            <w:tcW w:w="1316" w:type="dxa"/>
          </w:tcPr>
          <w:p w:rsidR="002637D4" w:rsidRPr="00154522" w:rsidRDefault="002637D4" w:rsidP="00971470">
            <w:pPr>
              <w:spacing w:before="40" w:after="40" w:line="240" w:lineRule="auto"/>
              <w:jc w:val="center"/>
              <w:rPr>
                <w:rFonts w:ascii="Times New Roman" w:hAnsi="Times New Roman"/>
                <w:sz w:val="24"/>
                <w:szCs w:val="24"/>
                <w:lang w:val="lv-LV" w:eastAsia="lv-LV"/>
              </w:rPr>
            </w:pPr>
          </w:p>
        </w:tc>
        <w:tc>
          <w:tcPr>
            <w:tcW w:w="1484" w:type="dxa"/>
          </w:tcPr>
          <w:p w:rsidR="002637D4" w:rsidRPr="00154522" w:rsidRDefault="002637D4" w:rsidP="00971470">
            <w:pPr>
              <w:spacing w:before="40" w:after="40" w:line="240" w:lineRule="auto"/>
              <w:jc w:val="center"/>
              <w:rPr>
                <w:rFonts w:ascii="Times New Roman" w:hAnsi="Times New Roman"/>
                <w:sz w:val="24"/>
                <w:szCs w:val="24"/>
                <w:lang w:val="lv-LV" w:eastAsia="lv-LV"/>
              </w:rPr>
            </w:pPr>
          </w:p>
        </w:tc>
        <w:tc>
          <w:tcPr>
            <w:tcW w:w="1508" w:type="dxa"/>
          </w:tcPr>
          <w:p w:rsidR="002637D4" w:rsidRPr="00154522" w:rsidRDefault="002637D4" w:rsidP="00971470">
            <w:pPr>
              <w:spacing w:before="40" w:after="40" w:line="240" w:lineRule="auto"/>
              <w:jc w:val="center"/>
              <w:rPr>
                <w:rFonts w:ascii="Times New Roman" w:hAnsi="Times New Roman"/>
                <w:sz w:val="24"/>
                <w:szCs w:val="24"/>
                <w:lang w:val="lv-LV" w:eastAsia="lv-LV"/>
              </w:rPr>
            </w:pPr>
          </w:p>
        </w:tc>
      </w:tr>
      <w:tr w:rsidR="002637D4" w:rsidRPr="00154522" w:rsidTr="002637D4">
        <w:trPr>
          <w:trHeight w:val="190"/>
        </w:trPr>
        <w:tc>
          <w:tcPr>
            <w:tcW w:w="704" w:type="dxa"/>
          </w:tcPr>
          <w:p w:rsidR="002637D4" w:rsidRPr="00154522" w:rsidRDefault="002637D4" w:rsidP="00971470">
            <w:pPr>
              <w:spacing w:before="40" w:after="40" w:line="240" w:lineRule="auto"/>
              <w:jc w:val="center"/>
              <w:rPr>
                <w:rFonts w:ascii="Times New Roman" w:hAnsi="Times New Roman"/>
                <w:sz w:val="24"/>
                <w:szCs w:val="24"/>
                <w:lang w:val="lv-LV" w:eastAsia="lv-LV"/>
              </w:rPr>
            </w:pPr>
          </w:p>
        </w:tc>
        <w:tc>
          <w:tcPr>
            <w:tcW w:w="2948" w:type="dxa"/>
          </w:tcPr>
          <w:p w:rsidR="002637D4" w:rsidRPr="00154522" w:rsidRDefault="002637D4" w:rsidP="00971470">
            <w:pPr>
              <w:spacing w:before="40" w:after="40" w:line="240" w:lineRule="auto"/>
              <w:jc w:val="center"/>
              <w:rPr>
                <w:rFonts w:ascii="Times New Roman" w:hAnsi="Times New Roman"/>
                <w:sz w:val="24"/>
                <w:szCs w:val="24"/>
                <w:lang w:val="lv-LV" w:eastAsia="lv-LV"/>
              </w:rPr>
            </w:pPr>
            <w:r w:rsidRPr="00154522">
              <w:rPr>
                <w:rFonts w:ascii="Times New Roman" w:hAnsi="Times New Roman"/>
                <w:b/>
                <w:sz w:val="24"/>
                <w:szCs w:val="24"/>
                <w:lang w:val="lv-LV" w:eastAsia="lv-LV"/>
              </w:rPr>
              <w:t>Kopā:</w:t>
            </w:r>
          </w:p>
        </w:tc>
        <w:tc>
          <w:tcPr>
            <w:tcW w:w="1674" w:type="dxa"/>
          </w:tcPr>
          <w:p w:rsidR="002637D4" w:rsidRPr="00154522" w:rsidRDefault="002637D4" w:rsidP="00971470">
            <w:pPr>
              <w:spacing w:before="40" w:after="40" w:line="240" w:lineRule="auto"/>
              <w:jc w:val="center"/>
              <w:rPr>
                <w:rFonts w:ascii="Times New Roman" w:hAnsi="Times New Roman"/>
                <w:sz w:val="24"/>
                <w:szCs w:val="24"/>
                <w:lang w:val="lv-LV" w:eastAsia="lv-LV"/>
              </w:rPr>
            </w:pPr>
          </w:p>
        </w:tc>
        <w:tc>
          <w:tcPr>
            <w:tcW w:w="1316" w:type="dxa"/>
          </w:tcPr>
          <w:p w:rsidR="002637D4" w:rsidRPr="00154522" w:rsidRDefault="002637D4" w:rsidP="00971470">
            <w:pPr>
              <w:spacing w:before="40" w:after="40" w:line="240" w:lineRule="auto"/>
              <w:jc w:val="center"/>
              <w:rPr>
                <w:rFonts w:ascii="Times New Roman" w:hAnsi="Times New Roman"/>
                <w:sz w:val="24"/>
                <w:szCs w:val="24"/>
                <w:lang w:val="lv-LV" w:eastAsia="lv-LV"/>
              </w:rPr>
            </w:pPr>
          </w:p>
        </w:tc>
        <w:tc>
          <w:tcPr>
            <w:tcW w:w="1484" w:type="dxa"/>
          </w:tcPr>
          <w:p w:rsidR="002637D4" w:rsidRPr="00154522" w:rsidRDefault="002637D4" w:rsidP="00971470">
            <w:pPr>
              <w:spacing w:before="40" w:after="40" w:line="240" w:lineRule="auto"/>
              <w:jc w:val="center"/>
              <w:rPr>
                <w:rFonts w:ascii="Times New Roman" w:hAnsi="Times New Roman"/>
                <w:sz w:val="24"/>
                <w:szCs w:val="24"/>
                <w:lang w:val="lv-LV" w:eastAsia="lv-LV"/>
              </w:rPr>
            </w:pPr>
          </w:p>
        </w:tc>
        <w:tc>
          <w:tcPr>
            <w:tcW w:w="1508" w:type="dxa"/>
          </w:tcPr>
          <w:p w:rsidR="002637D4" w:rsidRPr="00154522" w:rsidRDefault="002637D4" w:rsidP="00971470">
            <w:pPr>
              <w:spacing w:before="40" w:after="40" w:line="240" w:lineRule="auto"/>
              <w:jc w:val="center"/>
              <w:rPr>
                <w:rFonts w:ascii="Times New Roman" w:hAnsi="Times New Roman"/>
                <w:sz w:val="24"/>
                <w:szCs w:val="24"/>
                <w:lang w:val="lv-LV" w:eastAsia="lv-LV"/>
              </w:rPr>
            </w:pPr>
          </w:p>
        </w:tc>
      </w:tr>
      <w:tr w:rsidR="002637D4" w:rsidRPr="00154522" w:rsidTr="002637D4">
        <w:trPr>
          <w:trHeight w:val="123"/>
        </w:trPr>
        <w:tc>
          <w:tcPr>
            <w:tcW w:w="704" w:type="dxa"/>
          </w:tcPr>
          <w:p w:rsidR="002637D4" w:rsidRPr="00154522" w:rsidRDefault="002637D4" w:rsidP="00971470">
            <w:pPr>
              <w:spacing w:before="40" w:after="40" w:line="240" w:lineRule="auto"/>
              <w:jc w:val="center"/>
              <w:rPr>
                <w:rFonts w:ascii="Times New Roman" w:hAnsi="Times New Roman"/>
                <w:b/>
                <w:sz w:val="24"/>
                <w:szCs w:val="24"/>
                <w:lang w:val="lv-LV" w:eastAsia="lv-LV"/>
              </w:rPr>
            </w:pPr>
          </w:p>
        </w:tc>
        <w:tc>
          <w:tcPr>
            <w:tcW w:w="2948" w:type="dxa"/>
          </w:tcPr>
          <w:p w:rsidR="002637D4" w:rsidRPr="00154522" w:rsidRDefault="002637D4" w:rsidP="00971470">
            <w:pPr>
              <w:spacing w:before="40" w:after="40" w:line="240" w:lineRule="auto"/>
              <w:jc w:val="center"/>
              <w:rPr>
                <w:rFonts w:ascii="Times New Roman" w:hAnsi="Times New Roman"/>
                <w:b/>
                <w:sz w:val="24"/>
                <w:szCs w:val="24"/>
                <w:lang w:val="lv-LV" w:eastAsia="lv-LV"/>
              </w:rPr>
            </w:pPr>
            <w:r w:rsidRPr="00154522">
              <w:rPr>
                <w:rFonts w:ascii="Times New Roman" w:hAnsi="Times New Roman"/>
                <w:b/>
                <w:sz w:val="24"/>
                <w:szCs w:val="24"/>
                <w:lang w:val="lv-LV" w:eastAsia="lv-LV"/>
              </w:rPr>
              <w:t>KOPĀ PAVISAM:</w:t>
            </w:r>
          </w:p>
        </w:tc>
        <w:tc>
          <w:tcPr>
            <w:tcW w:w="1674" w:type="dxa"/>
          </w:tcPr>
          <w:p w:rsidR="002637D4" w:rsidRPr="00154522" w:rsidRDefault="002637D4" w:rsidP="00971470">
            <w:pPr>
              <w:spacing w:before="40" w:after="40" w:line="240" w:lineRule="auto"/>
              <w:jc w:val="center"/>
              <w:rPr>
                <w:rFonts w:ascii="Times New Roman" w:hAnsi="Times New Roman"/>
                <w:b/>
                <w:sz w:val="24"/>
                <w:szCs w:val="24"/>
                <w:lang w:val="lv-LV" w:eastAsia="lv-LV"/>
              </w:rPr>
            </w:pPr>
          </w:p>
        </w:tc>
        <w:tc>
          <w:tcPr>
            <w:tcW w:w="1316" w:type="dxa"/>
          </w:tcPr>
          <w:p w:rsidR="002637D4" w:rsidRPr="00154522" w:rsidRDefault="002637D4" w:rsidP="00971470">
            <w:pPr>
              <w:spacing w:before="40" w:after="40" w:line="240" w:lineRule="auto"/>
              <w:jc w:val="center"/>
              <w:rPr>
                <w:rFonts w:ascii="Times New Roman" w:hAnsi="Times New Roman"/>
                <w:b/>
                <w:sz w:val="24"/>
                <w:szCs w:val="24"/>
                <w:lang w:val="lv-LV" w:eastAsia="lv-LV"/>
              </w:rPr>
            </w:pPr>
          </w:p>
        </w:tc>
        <w:tc>
          <w:tcPr>
            <w:tcW w:w="1484" w:type="dxa"/>
          </w:tcPr>
          <w:p w:rsidR="002637D4" w:rsidRPr="00154522" w:rsidRDefault="002637D4" w:rsidP="00971470">
            <w:pPr>
              <w:spacing w:before="40" w:after="40" w:line="240" w:lineRule="auto"/>
              <w:jc w:val="center"/>
              <w:rPr>
                <w:rFonts w:ascii="Times New Roman" w:hAnsi="Times New Roman"/>
                <w:b/>
                <w:sz w:val="24"/>
                <w:szCs w:val="24"/>
                <w:lang w:val="lv-LV" w:eastAsia="lv-LV"/>
              </w:rPr>
            </w:pPr>
          </w:p>
        </w:tc>
        <w:tc>
          <w:tcPr>
            <w:tcW w:w="1508" w:type="dxa"/>
          </w:tcPr>
          <w:p w:rsidR="002637D4" w:rsidRPr="00154522" w:rsidRDefault="002637D4" w:rsidP="00971470">
            <w:pPr>
              <w:spacing w:before="40" w:after="40" w:line="240" w:lineRule="auto"/>
              <w:jc w:val="center"/>
              <w:rPr>
                <w:rFonts w:ascii="Times New Roman" w:hAnsi="Times New Roman"/>
                <w:b/>
                <w:sz w:val="24"/>
                <w:szCs w:val="24"/>
                <w:lang w:val="lv-LV" w:eastAsia="lv-LV"/>
              </w:rPr>
            </w:pPr>
          </w:p>
        </w:tc>
      </w:tr>
    </w:tbl>
    <w:p w:rsidR="00971470" w:rsidRPr="002637D4" w:rsidRDefault="00971470" w:rsidP="00D55419">
      <w:pPr>
        <w:numPr>
          <w:ilvl w:val="0"/>
          <w:numId w:val="9"/>
        </w:numPr>
        <w:spacing w:before="60" w:after="60" w:line="240" w:lineRule="auto"/>
        <w:ind w:left="539" w:hanging="539"/>
        <w:jc w:val="both"/>
        <w:rPr>
          <w:rFonts w:ascii="Times New Roman" w:hAnsi="Times New Roman"/>
          <w:sz w:val="24"/>
          <w:szCs w:val="24"/>
          <w:lang w:val="lv-LV" w:eastAsia="lv-LV"/>
        </w:rPr>
      </w:pPr>
      <w:r w:rsidRPr="002637D4">
        <w:rPr>
          <w:rFonts w:ascii="Times New Roman" w:hAnsi="Times New Roman"/>
          <w:sz w:val="24"/>
          <w:szCs w:val="24"/>
          <w:lang w:val="lv-LV" w:eastAsia="lv-LV"/>
        </w:rPr>
        <w:t xml:space="preserve">Pasūtītājs, pārbaudot </w:t>
      </w:r>
      <w:r w:rsidR="00616499" w:rsidRPr="002637D4">
        <w:rPr>
          <w:rFonts w:ascii="Times New Roman" w:eastAsia="Times New Roman" w:hAnsi="Times New Roman"/>
          <w:sz w:val="24"/>
          <w:szCs w:val="24"/>
          <w:lang w:val="lv-LV" w:eastAsia="lv-LV"/>
        </w:rPr>
        <w:t>Pakalpojuma sniedzēja</w:t>
      </w:r>
      <w:r w:rsidRPr="002637D4">
        <w:rPr>
          <w:rFonts w:ascii="Times New Roman" w:hAnsi="Times New Roman"/>
          <w:sz w:val="24"/>
          <w:szCs w:val="24"/>
          <w:lang w:val="lv-LV" w:eastAsia="lv-LV"/>
        </w:rPr>
        <w:t xml:space="preserve"> iesniegto dokument</w:t>
      </w:r>
      <w:r w:rsidR="002637D4">
        <w:rPr>
          <w:rFonts w:ascii="Times New Roman" w:hAnsi="Times New Roman"/>
          <w:sz w:val="24"/>
          <w:szCs w:val="24"/>
          <w:lang w:val="lv-LV" w:eastAsia="lv-LV"/>
        </w:rPr>
        <w:t>āciju par iekārtu</w:t>
      </w:r>
      <w:r w:rsidRPr="002637D4">
        <w:rPr>
          <w:rFonts w:ascii="Times New Roman" w:hAnsi="Times New Roman"/>
          <w:sz w:val="24"/>
          <w:szCs w:val="24"/>
          <w:lang w:val="lv-LV" w:eastAsia="lv-LV"/>
        </w:rPr>
        <w:t xml:space="preserve"> izsniegšanu Personām, atzīst, ka </w:t>
      </w:r>
      <w:r w:rsidR="00616499" w:rsidRPr="002637D4">
        <w:rPr>
          <w:rFonts w:ascii="Times New Roman" w:eastAsia="Times New Roman" w:hAnsi="Times New Roman"/>
          <w:sz w:val="24"/>
          <w:szCs w:val="24"/>
          <w:lang w:val="lv-LV" w:eastAsia="lv-LV"/>
        </w:rPr>
        <w:t>Pakalpojuma sniedzējs</w:t>
      </w:r>
      <w:r w:rsidRPr="002637D4">
        <w:rPr>
          <w:rFonts w:ascii="Times New Roman" w:hAnsi="Times New Roman"/>
          <w:sz w:val="24"/>
          <w:szCs w:val="24"/>
          <w:lang w:val="lv-LV" w:eastAsia="lv-LV"/>
        </w:rPr>
        <w:t xml:space="preserve"> šī akta 2. punktā minētaj</w:t>
      </w:r>
      <w:r w:rsidR="002637D4">
        <w:rPr>
          <w:rFonts w:ascii="Times New Roman" w:hAnsi="Times New Roman"/>
          <w:sz w:val="24"/>
          <w:szCs w:val="24"/>
          <w:lang w:val="lv-LV" w:eastAsia="lv-LV"/>
        </w:rPr>
        <w:t>ām Personām izsniegtās iekārtas</w:t>
      </w:r>
      <w:r w:rsidRPr="002637D4">
        <w:rPr>
          <w:rFonts w:ascii="Times New Roman" w:hAnsi="Times New Roman"/>
          <w:sz w:val="24"/>
          <w:szCs w:val="24"/>
          <w:lang w:val="lv-LV" w:eastAsia="lv-LV"/>
        </w:rPr>
        <w:t xml:space="preserve"> izsniedzis atbilstoši Līguma noteikumiem.</w:t>
      </w:r>
    </w:p>
    <w:p w:rsidR="00971470" w:rsidRPr="002637D4" w:rsidRDefault="00971470" w:rsidP="00D55419">
      <w:pPr>
        <w:numPr>
          <w:ilvl w:val="0"/>
          <w:numId w:val="9"/>
        </w:numPr>
        <w:spacing w:after="60" w:line="240" w:lineRule="auto"/>
        <w:ind w:left="540" w:hanging="540"/>
        <w:contextualSpacing/>
        <w:jc w:val="both"/>
        <w:rPr>
          <w:rFonts w:ascii="Times New Roman" w:hAnsi="Times New Roman"/>
          <w:sz w:val="24"/>
          <w:szCs w:val="24"/>
          <w:lang w:val="lv-LV" w:eastAsia="lv-LV"/>
        </w:rPr>
      </w:pPr>
      <w:r w:rsidRPr="002637D4">
        <w:rPr>
          <w:rFonts w:ascii="Times New Roman" w:hAnsi="Times New Roman"/>
          <w:sz w:val="24"/>
          <w:szCs w:val="24"/>
          <w:lang w:val="lv-LV" w:eastAsia="lv-LV"/>
        </w:rPr>
        <w:t>Pasūtītājs akceptē šī akta 1.punktā norādīto summu.</w:t>
      </w:r>
    </w:p>
    <w:p w:rsidR="00971470" w:rsidRPr="00154522" w:rsidRDefault="00971470" w:rsidP="00971470">
      <w:pPr>
        <w:spacing w:after="60" w:line="240" w:lineRule="auto"/>
        <w:contextualSpacing/>
        <w:jc w:val="both"/>
        <w:rPr>
          <w:rFonts w:ascii="Times New Roman" w:hAnsi="Times New Roman"/>
          <w:sz w:val="24"/>
          <w:szCs w:val="24"/>
          <w:lang w:val="lv-LV" w:eastAsia="lv-LV"/>
        </w:rPr>
      </w:pPr>
    </w:p>
    <w:tbl>
      <w:tblPr>
        <w:tblW w:w="9639" w:type="dxa"/>
        <w:tblLook w:val="04A0" w:firstRow="1" w:lastRow="0" w:firstColumn="1" w:lastColumn="0" w:noHBand="0" w:noVBand="1"/>
      </w:tblPr>
      <w:tblGrid>
        <w:gridCol w:w="4820"/>
        <w:gridCol w:w="4819"/>
      </w:tblGrid>
      <w:tr w:rsidR="00904CBD" w:rsidRPr="00154522" w:rsidTr="00971470">
        <w:trPr>
          <w:trHeight w:val="70"/>
        </w:trPr>
        <w:tc>
          <w:tcPr>
            <w:tcW w:w="4820" w:type="dxa"/>
          </w:tcPr>
          <w:p w:rsidR="00971470" w:rsidRPr="00616499" w:rsidRDefault="00616499" w:rsidP="00971470">
            <w:pPr>
              <w:spacing w:before="60" w:after="60" w:line="240" w:lineRule="auto"/>
              <w:jc w:val="both"/>
              <w:rPr>
                <w:rFonts w:ascii="Times New Roman" w:eastAsia="Times New Roman" w:hAnsi="Times New Roman"/>
                <w:b/>
                <w:sz w:val="24"/>
                <w:szCs w:val="24"/>
                <w:lang w:val="lv-LV" w:eastAsia="lv-LV"/>
              </w:rPr>
            </w:pPr>
            <w:r w:rsidRPr="00616499">
              <w:rPr>
                <w:rFonts w:ascii="Times New Roman" w:eastAsia="Times New Roman" w:hAnsi="Times New Roman"/>
                <w:b/>
                <w:sz w:val="24"/>
                <w:szCs w:val="24"/>
                <w:lang w:val="lv-LV" w:eastAsia="lv-LV"/>
              </w:rPr>
              <w:t>Pakalpojuma sniedzējs</w:t>
            </w:r>
            <w:r w:rsidR="00971470" w:rsidRPr="00616499">
              <w:rPr>
                <w:rFonts w:ascii="Times New Roman" w:eastAsia="Times New Roman" w:hAnsi="Times New Roman"/>
                <w:b/>
                <w:sz w:val="24"/>
                <w:szCs w:val="24"/>
                <w:lang w:val="lv-LV" w:eastAsia="lv-LV"/>
              </w:rPr>
              <w:t>:</w:t>
            </w:r>
          </w:p>
        </w:tc>
        <w:tc>
          <w:tcPr>
            <w:tcW w:w="4819" w:type="dxa"/>
          </w:tcPr>
          <w:p w:rsidR="00971470" w:rsidRPr="00154522" w:rsidRDefault="00971470" w:rsidP="00971470">
            <w:pPr>
              <w:spacing w:before="60" w:after="60" w:line="240" w:lineRule="auto"/>
              <w:jc w:val="both"/>
              <w:rPr>
                <w:rFonts w:ascii="Times New Roman" w:eastAsia="Times New Roman" w:hAnsi="Times New Roman"/>
                <w:b/>
                <w:sz w:val="24"/>
                <w:szCs w:val="24"/>
                <w:lang w:val="lv-LV" w:eastAsia="lv-LV"/>
              </w:rPr>
            </w:pPr>
            <w:r w:rsidRPr="00154522">
              <w:rPr>
                <w:rFonts w:ascii="Times New Roman" w:eastAsia="Times New Roman" w:hAnsi="Times New Roman"/>
                <w:b/>
                <w:sz w:val="24"/>
                <w:szCs w:val="24"/>
                <w:lang w:val="lv-LV" w:eastAsia="lv-LV"/>
              </w:rPr>
              <w:t>Pasūtītājs:</w:t>
            </w:r>
          </w:p>
        </w:tc>
      </w:tr>
      <w:tr w:rsidR="00971470" w:rsidRPr="00154522" w:rsidTr="00971470">
        <w:trPr>
          <w:trHeight w:val="924"/>
        </w:trPr>
        <w:tc>
          <w:tcPr>
            <w:tcW w:w="4820" w:type="dxa"/>
          </w:tcPr>
          <w:p w:rsidR="00971470" w:rsidRPr="00154522" w:rsidRDefault="00971470" w:rsidP="00971470">
            <w:pPr>
              <w:spacing w:after="0" w:line="240" w:lineRule="auto"/>
              <w:jc w:val="both"/>
              <w:rPr>
                <w:rFonts w:ascii="Times New Roman" w:eastAsia="Times New Roman" w:hAnsi="Times New Roman"/>
                <w:sz w:val="24"/>
                <w:szCs w:val="24"/>
                <w:lang w:val="lv-LV" w:eastAsia="lv-LV"/>
              </w:rPr>
            </w:pPr>
          </w:p>
          <w:p w:rsidR="00971470" w:rsidRPr="00154522" w:rsidRDefault="00971470" w:rsidP="00971470">
            <w:pPr>
              <w:spacing w:after="0" w:line="240" w:lineRule="auto"/>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______________________________________</w:t>
            </w:r>
          </w:p>
          <w:p w:rsidR="00971470" w:rsidRPr="00154522" w:rsidRDefault="00971470" w:rsidP="00971470">
            <w:pPr>
              <w:tabs>
                <w:tab w:val="left" w:pos="5040"/>
              </w:tabs>
              <w:spacing w:after="0" w:line="240" w:lineRule="auto"/>
              <w:rPr>
                <w:rFonts w:ascii="Times New Roman" w:eastAsia="Times New Roman" w:hAnsi="Times New Roman"/>
                <w:sz w:val="24"/>
                <w:szCs w:val="24"/>
                <w:lang w:val="lv-LV" w:eastAsia="lv-LV"/>
              </w:rPr>
            </w:pPr>
            <w:r w:rsidRPr="00154522">
              <w:rPr>
                <w:rFonts w:ascii="Times New Roman" w:eastAsia="Times New Roman" w:hAnsi="Times New Roman"/>
                <w:bCs/>
                <w:sz w:val="24"/>
                <w:szCs w:val="24"/>
                <w:lang w:val="lv-LV" w:eastAsia="lv-LV"/>
              </w:rPr>
              <w:t>(Amats, paraksts, paraksta atšifrējums)</w:t>
            </w:r>
          </w:p>
        </w:tc>
        <w:tc>
          <w:tcPr>
            <w:tcW w:w="4819" w:type="dxa"/>
          </w:tcPr>
          <w:p w:rsidR="00971470" w:rsidRPr="00154522" w:rsidRDefault="00971470" w:rsidP="00971470">
            <w:pPr>
              <w:spacing w:after="0" w:line="240" w:lineRule="auto"/>
              <w:jc w:val="both"/>
              <w:rPr>
                <w:rFonts w:ascii="Times New Roman" w:eastAsia="Times New Roman" w:hAnsi="Times New Roman"/>
                <w:sz w:val="24"/>
                <w:szCs w:val="24"/>
                <w:lang w:val="lv-LV" w:eastAsia="lv-LV"/>
              </w:rPr>
            </w:pPr>
          </w:p>
          <w:p w:rsidR="00971470" w:rsidRPr="00154522" w:rsidRDefault="00971470" w:rsidP="00971470">
            <w:pPr>
              <w:spacing w:after="0" w:line="240" w:lineRule="auto"/>
              <w:jc w:val="both"/>
              <w:rPr>
                <w:rFonts w:ascii="Times New Roman" w:eastAsia="Times New Roman" w:hAnsi="Times New Roman"/>
                <w:sz w:val="24"/>
                <w:szCs w:val="24"/>
                <w:lang w:val="lv-LV" w:eastAsia="lv-LV"/>
              </w:rPr>
            </w:pPr>
            <w:r w:rsidRPr="00154522">
              <w:rPr>
                <w:rFonts w:ascii="Times New Roman" w:eastAsia="Times New Roman" w:hAnsi="Times New Roman"/>
                <w:sz w:val="24"/>
                <w:szCs w:val="24"/>
                <w:lang w:val="lv-LV" w:eastAsia="lv-LV"/>
              </w:rPr>
              <w:t>______________________________________</w:t>
            </w:r>
          </w:p>
          <w:p w:rsidR="00971470" w:rsidRPr="00154522" w:rsidRDefault="005D5BF5" w:rsidP="00971470">
            <w:pPr>
              <w:tabs>
                <w:tab w:val="left" w:pos="5040"/>
              </w:tabs>
              <w:spacing w:after="0" w:line="240" w:lineRule="auto"/>
              <w:rPr>
                <w:rFonts w:ascii="Times New Roman" w:eastAsia="Times New Roman" w:hAnsi="Times New Roman"/>
                <w:sz w:val="24"/>
                <w:szCs w:val="24"/>
                <w:lang w:val="lv-LV" w:eastAsia="lv-LV"/>
              </w:rPr>
            </w:pPr>
            <w:r>
              <w:rPr>
                <w:rFonts w:ascii="Times New Roman" w:eastAsia="Times New Roman" w:hAnsi="Times New Roman"/>
                <w:bCs/>
                <w:sz w:val="24"/>
                <w:szCs w:val="24"/>
                <w:lang w:val="lv-LV" w:eastAsia="lv-LV"/>
              </w:rPr>
              <w:t xml:space="preserve"> VTPC vadītāja Ligita Nelsone</w:t>
            </w:r>
          </w:p>
        </w:tc>
      </w:tr>
    </w:tbl>
    <w:p w:rsidR="00FD2482" w:rsidRPr="00154522" w:rsidRDefault="00FD2482" w:rsidP="002804AB">
      <w:pPr>
        <w:spacing w:after="0" w:line="240" w:lineRule="auto"/>
        <w:rPr>
          <w:rFonts w:ascii="Times New Roman" w:hAnsi="Times New Roman"/>
          <w:b/>
          <w:sz w:val="24"/>
          <w:szCs w:val="24"/>
          <w:lang w:val="lv-LV"/>
        </w:rPr>
      </w:pPr>
    </w:p>
    <w:p w:rsidR="003F03AB" w:rsidRPr="00703ADC" w:rsidRDefault="00FF40CB" w:rsidP="003F03AB">
      <w:pPr>
        <w:pStyle w:val="ListParagraph"/>
        <w:jc w:val="right"/>
        <w:rPr>
          <w:rFonts w:ascii="Times New Roman" w:hAnsi="Times New Roman"/>
          <w:szCs w:val="24"/>
        </w:rPr>
      </w:pPr>
      <w:r>
        <w:rPr>
          <w:rFonts w:ascii="Times New Roman" w:hAnsi="Times New Roman"/>
          <w:szCs w:val="24"/>
        </w:rPr>
        <w:lastRenderedPageBreak/>
        <w:t>5</w:t>
      </w:r>
      <w:r w:rsidR="003F03AB" w:rsidRPr="00703ADC">
        <w:rPr>
          <w:rFonts w:ascii="Times New Roman" w:hAnsi="Times New Roman"/>
          <w:szCs w:val="24"/>
        </w:rPr>
        <w:t>. pielikums</w:t>
      </w:r>
    </w:p>
    <w:p w:rsidR="003F03AB" w:rsidRPr="00154522" w:rsidRDefault="003F03AB" w:rsidP="003F03AB">
      <w:pPr>
        <w:spacing w:after="0" w:line="240" w:lineRule="auto"/>
        <w:jc w:val="right"/>
        <w:rPr>
          <w:rFonts w:ascii="Times New Roman" w:hAnsi="Times New Roman"/>
          <w:sz w:val="24"/>
          <w:szCs w:val="24"/>
          <w:lang w:val="lv-LV"/>
        </w:rPr>
      </w:pPr>
      <w:r w:rsidRPr="00154522">
        <w:rPr>
          <w:rFonts w:ascii="Times New Roman" w:eastAsia="TimesNewRoman" w:hAnsi="Times New Roman"/>
          <w:sz w:val="24"/>
          <w:szCs w:val="24"/>
          <w:lang w:val="lv-LV" w:eastAsia="lv-LV"/>
        </w:rPr>
        <w:t>20</w:t>
      </w:r>
      <w:r w:rsidRPr="00154522">
        <w:rPr>
          <w:rFonts w:ascii="Times New Roman" w:eastAsiaTheme="minorHAnsi" w:hAnsi="Times New Roman"/>
          <w:bCs/>
          <w:sz w:val="24"/>
          <w:szCs w:val="24"/>
          <w:lang w:val="lv-LV"/>
        </w:rPr>
        <w:t>__</w:t>
      </w:r>
      <w:r w:rsidRPr="00154522">
        <w:rPr>
          <w:rFonts w:ascii="Times New Roman" w:hAnsi="Times New Roman"/>
          <w:sz w:val="24"/>
          <w:szCs w:val="24"/>
          <w:lang w:val="lv-LV"/>
        </w:rPr>
        <w:t xml:space="preserve">. gada </w:t>
      </w:r>
      <w:r w:rsidRPr="00154522">
        <w:rPr>
          <w:rFonts w:ascii="Times New Roman" w:eastAsia="Times New Roman" w:hAnsi="Times New Roman"/>
          <w:bCs/>
          <w:sz w:val="24"/>
          <w:szCs w:val="24"/>
          <w:lang w:val="lv-LV" w:eastAsia="lv-LV"/>
        </w:rPr>
        <w:t>__</w:t>
      </w:r>
      <w:r w:rsidRPr="00154522">
        <w:rPr>
          <w:rFonts w:ascii="Times New Roman" w:hAnsi="Times New Roman"/>
          <w:sz w:val="24"/>
          <w:szCs w:val="24"/>
          <w:lang w:val="lv-LV"/>
        </w:rPr>
        <w:t>. </w:t>
      </w:r>
      <w:r w:rsidRPr="00154522">
        <w:rPr>
          <w:rFonts w:ascii="Times New Roman" w:eastAsia="Times New Roman" w:hAnsi="Times New Roman"/>
          <w:bCs/>
          <w:sz w:val="24"/>
          <w:szCs w:val="24"/>
          <w:lang w:val="lv-LV" w:eastAsia="lv-LV"/>
        </w:rPr>
        <w:t>_________</w:t>
      </w:r>
    </w:p>
    <w:p w:rsidR="00971470" w:rsidRPr="00154522" w:rsidRDefault="003F03AB" w:rsidP="003F03AB">
      <w:pPr>
        <w:spacing w:after="0" w:line="240" w:lineRule="auto"/>
        <w:jc w:val="right"/>
        <w:rPr>
          <w:rFonts w:ascii="Times New Roman" w:eastAsia="Times New Roman" w:hAnsi="Times New Roman"/>
          <w:b/>
          <w:sz w:val="24"/>
          <w:szCs w:val="24"/>
          <w:lang w:val="lv-LV" w:eastAsia="lv-LV"/>
        </w:rPr>
      </w:pPr>
      <w:r w:rsidRPr="00154522">
        <w:rPr>
          <w:rFonts w:ascii="Times New Roman" w:hAnsi="Times New Roman"/>
          <w:sz w:val="24"/>
          <w:szCs w:val="24"/>
          <w:lang w:val="lv-LV"/>
        </w:rPr>
        <w:t>Pakalpojumu līgumam Nr.</w:t>
      </w:r>
      <w:r w:rsidRPr="00154522">
        <w:rPr>
          <w:rFonts w:ascii="Times New Roman" w:eastAsia="Times New Roman" w:hAnsi="Times New Roman"/>
          <w:b/>
          <w:sz w:val="24"/>
          <w:szCs w:val="24"/>
          <w:lang w:val="lv-LV" w:eastAsia="lv-LV"/>
        </w:rPr>
        <w:t xml:space="preserve"> </w:t>
      </w:r>
      <w:r w:rsidR="00C7789F">
        <w:rPr>
          <w:rFonts w:ascii="Times New Roman" w:eastAsia="Times New Roman" w:hAnsi="Times New Roman"/>
          <w:sz w:val="24"/>
          <w:szCs w:val="24"/>
          <w:lang w:val="lv-LV" w:eastAsia="lv-LV"/>
        </w:rPr>
        <w:t>VSIA</w:t>
      </w:r>
      <w:r w:rsidR="00C7789F" w:rsidRPr="00154522">
        <w:rPr>
          <w:rFonts w:ascii="Times New Roman" w:eastAsiaTheme="minorHAnsi" w:hAnsi="Times New Roman"/>
          <w:bCs/>
          <w:sz w:val="24"/>
          <w:szCs w:val="24"/>
          <w:lang w:val="lv-LV"/>
        </w:rPr>
        <w:t xml:space="preserve"> </w:t>
      </w:r>
      <w:r w:rsidRPr="00154522">
        <w:rPr>
          <w:rFonts w:ascii="Times New Roman" w:eastAsiaTheme="minorHAnsi" w:hAnsi="Times New Roman"/>
          <w:bCs/>
          <w:sz w:val="24"/>
          <w:szCs w:val="24"/>
          <w:lang w:val="lv-LV"/>
        </w:rPr>
        <w:t xml:space="preserve">NRC </w:t>
      </w:r>
      <w:r w:rsidRPr="00154522">
        <w:rPr>
          <w:rFonts w:ascii="Times New Roman" w:eastAsia="Times New Roman" w:hAnsi="Times New Roman"/>
          <w:sz w:val="24"/>
          <w:szCs w:val="24"/>
          <w:lang w:val="lv-LV" w:eastAsia="lv-LV"/>
        </w:rPr>
        <w:t>"</w:t>
      </w:r>
      <w:r w:rsidRPr="00154522">
        <w:rPr>
          <w:rFonts w:ascii="Times New Roman" w:eastAsiaTheme="minorHAnsi" w:hAnsi="Times New Roman"/>
          <w:bCs/>
          <w:sz w:val="24"/>
          <w:szCs w:val="24"/>
          <w:lang w:val="lv-LV"/>
        </w:rPr>
        <w:t>Vaivari</w:t>
      </w:r>
      <w:r w:rsidRPr="00154522">
        <w:rPr>
          <w:rFonts w:ascii="Times New Roman" w:eastAsia="Times New Roman" w:hAnsi="Times New Roman"/>
          <w:sz w:val="24"/>
          <w:szCs w:val="24"/>
          <w:lang w:val="lv-LV" w:eastAsia="lv-LV"/>
        </w:rPr>
        <w:t xml:space="preserve">" </w:t>
      </w:r>
      <w:r w:rsidRPr="00154522">
        <w:rPr>
          <w:rFonts w:ascii="Times New Roman" w:eastAsia="TimesNewRoman" w:hAnsi="Times New Roman"/>
          <w:sz w:val="24"/>
          <w:szCs w:val="24"/>
          <w:lang w:val="lv-LV" w:eastAsia="lv-LV"/>
        </w:rPr>
        <w:t>20</w:t>
      </w:r>
      <w:r w:rsidR="002804AB">
        <w:rPr>
          <w:rFonts w:ascii="Times New Roman" w:eastAsiaTheme="minorHAnsi" w:hAnsi="Times New Roman"/>
          <w:bCs/>
          <w:sz w:val="24"/>
          <w:szCs w:val="24"/>
          <w:lang w:val="lv-LV"/>
        </w:rPr>
        <w:t>18</w:t>
      </w:r>
      <w:r w:rsidRPr="00154522">
        <w:rPr>
          <w:rFonts w:ascii="Times New Roman" w:eastAsia="TimesNewRoman" w:hAnsi="Times New Roman"/>
          <w:sz w:val="24"/>
          <w:szCs w:val="24"/>
          <w:lang w:val="lv-LV" w:eastAsia="lv-LV"/>
        </w:rPr>
        <w:t>/</w:t>
      </w:r>
      <w:r w:rsidR="002804AB">
        <w:rPr>
          <w:rFonts w:ascii="Times New Roman" w:eastAsia="Times New Roman" w:hAnsi="Times New Roman"/>
          <w:bCs/>
          <w:sz w:val="24"/>
          <w:szCs w:val="24"/>
          <w:lang w:val="lv-LV" w:eastAsia="lv-LV"/>
        </w:rPr>
        <w:t xml:space="preserve">08 </w:t>
      </w:r>
      <w:r w:rsidRPr="00154522">
        <w:rPr>
          <w:rFonts w:ascii="Times New Roman" w:eastAsiaTheme="minorHAnsi" w:hAnsi="Times New Roman"/>
          <w:bCs/>
          <w:sz w:val="24"/>
          <w:szCs w:val="24"/>
          <w:lang w:val="lv-LV"/>
        </w:rPr>
        <w:t>TPC</w:t>
      </w:r>
    </w:p>
    <w:p w:rsidR="00971470" w:rsidRDefault="00971470" w:rsidP="00971470">
      <w:pPr>
        <w:spacing w:before="120" w:after="120" w:line="240" w:lineRule="auto"/>
        <w:jc w:val="center"/>
        <w:rPr>
          <w:rFonts w:ascii="Times New Roman" w:hAnsi="Times New Roman"/>
          <w:b/>
          <w:sz w:val="24"/>
          <w:szCs w:val="24"/>
          <w:lang w:val="lv-LV"/>
        </w:rPr>
      </w:pPr>
      <w:r w:rsidRPr="00154522">
        <w:rPr>
          <w:rFonts w:ascii="Times New Roman" w:hAnsi="Times New Roman"/>
          <w:b/>
          <w:sz w:val="24"/>
          <w:szCs w:val="24"/>
          <w:lang w:val="lv-LV"/>
        </w:rPr>
        <w:t>Atskaite par neapkalpotajām personām</w:t>
      </w:r>
    </w:p>
    <w:p w:rsidR="00B97C9F" w:rsidRPr="0044406F" w:rsidRDefault="00B97C9F" w:rsidP="00B97C9F">
      <w:pPr>
        <w:spacing w:before="120" w:after="120" w:line="240" w:lineRule="auto"/>
        <w:jc w:val="center"/>
        <w:rPr>
          <w:rFonts w:ascii="Times New Roman" w:hAnsi="Times New Roman"/>
          <w:b/>
          <w:sz w:val="24"/>
          <w:szCs w:val="24"/>
          <w:lang w:val="lv-LV"/>
        </w:rPr>
      </w:pPr>
      <w:r>
        <w:rPr>
          <w:rFonts w:ascii="Times New Roman" w:hAnsi="Times New Roman"/>
          <w:b/>
          <w:sz w:val="24"/>
          <w:szCs w:val="24"/>
          <w:lang w:val="lv-LV"/>
        </w:rPr>
        <w:t xml:space="preserve">(kuras Pasūtītājs nosūtījis </w:t>
      </w:r>
      <w:r w:rsidR="00616499" w:rsidRPr="00616499">
        <w:rPr>
          <w:rFonts w:ascii="Times New Roman" w:eastAsia="Times New Roman" w:hAnsi="Times New Roman"/>
          <w:b/>
          <w:sz w:val="24"/>
          <w:szCs w:val="24"/>
          <w:lang w:val="lv-LV" w:eastAsia="lv-LV"/>
        </w:rPr>
        <w:t>Pakalpojuma sniedzējam</w:t>
      </w:r>
      <w:r>
        <w:rPr>
          <w:rFonts w:ascii="Times New Roman" w:hAnsi="Times New Roman"/>
          <w:b/>
          <w:sz w:val="24"/>
          <w:szCs w:val="24"/>
          <w:lang w:val="lv-LV"/>
        </w:rPr>
        <w:t xml:space="preserve"> pirms 30 darba dienām un ilgāk)</w:t>
      </w:r>
    </w:p>
    <w:p w:rsidR="00B97C9F" w:rsidRPr="00154522" w:rsidRDefault="00B97C9F" w:rsidP="00971470">
      <w:pPr>
        <w:spacing w:before="120" w:after="120" w:line="240" w:lineRule="auto"/>
        <w:jc w:val="center"/>
        <w:rPr>
          <w:rFonts w:ascii="Times New Roman" w:hAnsi="Times New Roman"/>
          <w:b/>
          <w:sz w:val="24"/>
          <w:szCs w:val="24"/>
          <w:lang w:val="lv-LV"/>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1447"/>
        <w:gridCol w:w="1397"/>
        <w:gridCol w:w="1220"/>
        <w:gridCol w:w="1470"/>
        <w:gridCol w:w="1643"/>
        <w:gridCol w:w="1859"/>
      </w:tblGrid>
      <w:tr w:rsidR="00904CBD" w:rsidRPr="000323EE" w:rsidTr="007C2B52">
        <w:trPr>
          <w:trHeight w:val="540"/>
        </w:trPr>
        <w:tc>
          <w:tcPr>
            <w:tcW w:w="603" w:type="dxa"/>
            <w:vMerge w:val="restart"/>
            <w:shd w:val="clear" w:color="auto" w:fill="D9D9D9" w:themeFill="background1" w:themeFillShade="D9"/>
          </w:tcPr>
          <w:p w:rsidR="00971470" w:rsidRPr="00154522" w:rsidRDefault="00971470" w:rsidP="00971470">
            <w:pPr>
              <w:spacing w:before="60" w:after="60" w:line="240" w:lineRule="auto"/>
              <w:jc w:val="center"/>
              <w:rPr>
                <w:rFonts w:ascii="Times New Roman" w:hAnsi="Times New Roman"/>
                <w:b/>
                <w:sz w:val="24"/>
                <w:szCs w:val="24"/>
                <w:lang w:val="lv-LV"/>
              </w:rPr>
            </w:pPr>
          </w:p>
          <w:p w:rsidR="00971470" w:rsidRPr="00154522" w:rsidRDefault="00971470" w:rsidP="00971470">
            <w:pPr>
              <w:spacing w:before="60" w:after="60" w:line="240" w:lineRule="auto"/>
              <w:jc w:val="center"/>
              <w:rPr>
                <w:rFonts w:ascii="Times New Roman" w:hAnsi="Times New Roman"/>
                <w:b/>
                <w:sz w:val="24"/>
                <w:szCs w:val="24"/>
                <w:lang w:val="lv-LV"/>
              </w:rPr>
            </w:pPr>
            <w:r w:rsidRPr="00154522">
              <w:rPr>
                <w:rFonts w:ascii="Times New Roman" w:hAnsi="Times New Roman"/>
                <w:b/>
                <w:sz w:val="24"/>
                <w:szCs w:val="24"/>
                <w:lang w:val="lv-LV"/>
              </w:rPr>
              <w:t>Nr. p.k.</w:t>
            </w:r>
          </w:p>
        </w:tc>
        <w:tc>
          <w:tcPr>
            <w:tcW w:w="4163" w:type="dxa"/>
            <w:gridSpan w:val="3"/>
            <w:shd w:val="clear" w:color="auto" w:fill="D9D9D9" w:themeFill="background1" w:themeFillShade="D9"/>
          </w:tcPr>
          <w:p w:rsidR="00971470" w:rsidRPr="00616499" w:rsidRDefault="00971470" w:rsidP="00971470">
            <w:pPr>
              <w:spacing w:before="60" w:after="60" w:line="240" w:lineRule="auto"/>
              <w:jc w:val="center"/>
              <w:rPr>
                <w:rFonts w:ascii="Times New Roman" w:hAnsi="Times New Roman"/>
                <w:b/>
                <w:sz w:val="24"/>
                <w:szCs w:val="24"/>
                <w:lang w:val="lv-LV"/>
              </w:rPr>
            </w:pPr>
            <w:r w:rsidRPr="00616499">
              <w:rPr>
                <w:rFonts w:ascii="Times New Roman" w:hAnsi="Times New Roman"/>
                <w:b/>
                <w:sz w:val="24"/>
                <w:szCs w:val="24"/>
                <w:lang w:val="lv-LV"/>
              </w:rPr>
              <w:t xml:space="preserve">Personas nosūtījums pie </w:t>
            </w:r>
            <w:r w:rsidR="00616499" w:rsidRPr="00616499">
              <w:rPr>
                <w:rFonts w:ascii="Times New Roman" w:eastAsia="Times New Roman" w:hAnsi="Times New Roman"/>
                <w:b/>
                <w:sz w:val="24"/>
                <w:szCs w:val="24"/>
                <w:lang w:val="lv-LV" w:eastAsia="lv-LV"/>
              </w:rPr>
              <w:t>Pakalpojuma sniedzēja</w:t>
            </w:r>
          </w:p>
        </w:tc>
        <w:tc>
          <w:tcPr>
            <w:tcW w:w="4873" w:type="dxa"/>
            <w:gridSpan w:val="3"/>
            <w:shd w:val="clear" w:color="auto" w:fill="D9D9D9" w:themeFill="background1" w:themeFillShade="D9"/>
          </w:tcPr>
          <w:p w:rsidR="00971470" w:rsidRPr="00616499" w:rsidRDefault="00616499" w:rsidP="00971470">
            <w:pPr>
              <w:spacing w:before="60" w:after="60" w:line="240" w:lineRule="auto"/>
              <w:jc w:val="center"/>
              <w:rPr>
                <w:rFonts w:ascii="Times New Roman" w:hAnsi="Times New Roman"/>
                <w:b/>
                <w:sz w:val="24"/>
                <w:szCs w:val="24"/>
                <w:lang w:val="lv-LV"/>
              </w:rPr>
            </w:pPr>
            <w:r w:rsidRPr="00616499">
              <w:rPr>
                <w:rFonts w:ascii="Times New Roman" w:eastAsia="Times New Roman" w:hAnsi="Times New Roman"/>
                <w:b/>
                <w:sz w:val="24"/>
                <w:szCs w:val="24"/>
                <w:lang w:val="lv-LV" w:eastAsia="lv-LV"/>
              </w:rPr>
              <w:t>Pakalpojuma sniedzēja</w:t>
            </w:r>
            <w:r w:rsidR="00971470" w:rsidRPr="00616499">
              <w:rPr>
                <w:rFonts w:ascii="Times New Roman" w:hAnsi="Times New Roman"/>
                <w:b/>
                <w:sz w:val="24"/>
                <w:szCs w:val="24"/>
                <w:lang w:val="lv-LV"/>
              </w:rPr>
              <w:t xml:space="preserve"> atz</w:t>
            </w:r>
            <w:r w:rsidRPr="00616499">
              <w:rPr>
                <w:rFonts w:ascii="Times New Roman" w:hAnsi="Times New Roman"/>
                <w:b/>
                <w:sz w:val="24"/>
                <w:szCs w:val="24"/>
                <w:lang w:val="lv-LV"/>
              </w:rPr>
              <w:t>īmes par iekārtu</w:t>
            </w:r>
            <w:r w:rsidR="00971470" w:rsidRPr="00616499">
              <w:rPr>
                <w:rFonts w:ascii="Times New Roman" w:hAnsi="Times New Roman"/>
                <w:b/>
                <w:sz w:val="24"/>
                <w:szCs w:val="24"/>
                <w:lang w:val="lv-LV"/>
              </w:rPr>
              <w:t xml:space="preserve"> pielāgošanu un izsniegšanu</w:t>
            </w:r>
          </w:p>
        </w:tc>
      </w:tr>
      <w:tr w:rsidR="00904CBD" w:rsidRPr="00DF0D90" w:rsidTr="007C2B52">
        <w:trPr>
          <w:trHeight w:val="140"/>
        </w:trPr>
        <w:tc>
          <w:tcPr>
            <w:tcW w:w="603" w:type="dxa"/>
            <w:vMerge/>
            <w:shd w:val="clear" w:color="auto" w:fill="D9D9D9" w:themeFill="background1" w:themeFillShade="D9"/>
          </w:tcPr>
          <w:p w:rsidR="00971470" w:rsidRPr="00154522" w:rsidRDefault="00971470" w:rsidP="00971470">
            <w:pPr>
              <w:spacing w:after="0" w:line="240" w:lineRule="auto"/>
              <w:jc w:val="center"/>
              <w:rPr>
                <w:rFonts w:ascii="Times New Roman" w:hAnsi="Times New Roman"/>
                <w:sz w:val="24"/>
                <w:szCs w:val="24"/>
                <w:lang w:val="lv-LV"/>
              </w:rPr>
            </w:pPr>
          </w:p>
        </w:tc>
        <w:tc>
          <w:tcPr>
            <w:tcW w:w="1506" w:type="dxa"/>
            <w:shd w:val="clear" w:color="auto" w:fill="D9D9D9" w:themeFill="background1" w:themeFillShade="D9"/>
          </w:tcPr>
          <w:p w:rsidR="00971470" w:rsidRPr="00154522" w:rsidRDefault="00971470" w:rsidP="00971470">
            <w:pPr>
              <w:spacing w:before="40" w:after="40" w:line="240" w:lineRule="auto"/>
              <w:jc w:val="center"/>
              <w:rPr>
                <w:rFonts w:ascii="Times New Roman" w:hAnsi="Times New Roman"/>
                <w:sz w:val="24"/>
                <w:szCs w:val="24"/>
                <w:lang w:val="lv-LV"/>
              </w:rPr>
            </w:pPr>
            <w:r w:rsidRPr="00154522">
              <w:rPr>
                <w:rFonts w:ascii="Times New Roman" w:hAnsi="Times New Roman"/>
                <w:sz w:val="24"/>
                <w:szCs w:val="24"/>
                <w:lang w:val="lv-LV"/>
              </w:rPr>
              <w:t>Nosūtītās personas vārds, uzvārds</w:t>
            </w:r>
          </w:p>
        </w:tc>
        <w:tc>
          <w:tcPr>
            <w:tcW w:w="1410" w:type="dxa"/>
            <w:shd w:val="clear" w:color="auto" w:fill="D9D9D9" w:themeFill="background1" w:themeFillShade="D9"/>
          </w:tcPr>
          <w:p w:rsidR="00971470" w:rsidRPr="00154522" w:rsidRDefault="00971470" w:rsidP="00971470">
            <w:pPr>
              <w:spacing w:before="40" w:after="40" w:line="240" w:lineRule="auto"/>
              <w:jc w:val="center"/>
              <w:rPr>
                <w:rFonts w:ascii="Times New Roman" w:hAnsi="Times New Roman"/>
                <w:sz w:val="24"/>
                <w:szCs w:val="24"/>
                <w:lang w:val="lv-LV"/>
              </w:rPr>
            </w:pPr>
            <w:r w:rsidRPr="00154522">
              <w:rPr>
                <w:rFonts w:ascii="Times New Roman" w:hAnsi="Times New Roman"/>
                <w:sz w:val="24"/>
                <w:szCs w:val="24"/>
                <w:lang w:val="lv-LV"/>
              </w:rPr>
              <w:t>Personas nosūtīšanas datums</w:t>
            </w:r>
          </w:p>
        </w:tc>
        <w:tc>
          <w:tcPr>
            <w:tcW w:w="1247" w:type="dxa"/>
            <w:shd w:val="clear" w:color="auto" w:fill="D9D9D9" w:themeFill="background1" w:themeFillShade="D9"/>
          </w:tcPr>
          <w:p w:rsidR="00971470" w:rsidRPr="00154522" w:rsidRDefault="00971470" w:rsidP="00971470">
            <w:pPr>
              <w:spacing w:before="40" w:after="40" w:line="240" w:lineRule="auto"/>
              <w:jc w:val="center"/>
              <w:rPr>
                <w:rFonts w:ascii="Times New Roman" w:hAnsi="Times New Roman"/>
                <w:sz w:val="24"/>
                <w:szCs w:val="24"/>
                <w:lang w:val="lv-LV"/>
              </w:rPr>
            </w:pPr>
            <w:r w:rsidRPr="00154522">
              <w:rPr>
                <w:rFonts w:ascii="Times New Roman" w:hAnsi="Times New Roman"/>
                <w:sz w:val="24"/>
                <w:szCs w:val="24"/>
                <w:lang w:val="lv-LV"/>
              </w:rPr>
              <w:t>Personas kods nosūtītai personai</w:t>
            </w:r>
          </w:p>
        </w:tc>
        <w:tc>
          <w:tcPr>
            <w:tcW w:w="1414" w:type="dxa"/>
            <w:shd w:val="clear" w:color="auto" w:fill="D9D9D9" w:themeFill="background1" w:themeFillShade="D9"/>
          </w:tcPr>
          <w:p w:rsidR="00971470" w:rsidRPr="00154522" w:rsidRDefault="00616499" w:rsidP="00971470">
            <w:pPr>
              <w:spacing w:before="40" w:after="40" w:line="240" w:lineRule="auto"/>
              <w:jc w:val="center"/>
              <w:rPr>
                <w:rFonts w:ascii="Times New Roman" w:hAnsi="Times New Roman"/>
                <w:sz w:val="24"/>
                <w:szCs w:val="24"/>
                <w:lang w:val="lv-LV"/>
              </w:rPr>
            </w:pPr>
            <w:r>
              <w:rPr>
                <w:rFonts w:ascii="Times New Roman" w:eastAsia="Times New Roman" w:hAnsi="Times New Roman"/>
                <w:sz w:val="24"/>
                <w:szCs w:val="24"/>
                <w:lang w:val="lv-LV" w:eastAsia="lv-LV"/>
              </w:rPr>
              <w:t>Pakalpojuma sniedzēja</w:t>
            </w:r>
            <w:r w:rsidR="00971470" w:rsidRPr="00154522">
              <w:rPr>
                <w:rFonts w:ascii="Times New Roman" w:hAnsi="Times New Roman"/>
                <w:sz w:val="24"/>
                <w:szCs w:val="24"/>
                <w:lang w:val="lv-LV"/>
              </w:rPr>
              <w:t xml:space="preserve"> veiktais personas novērtējuma datums</w:t>
            </w:r>
          </w:p>
        </w:tc>
        <w:tc>
          <w:tcPr>
            <w:tcW w:w="1524" w:type="dxa"/>
            <w:shd w:val="clear" w:color="auto" w:fill="D9D9D9" w:themeFill="background1" w:themeFillShade="D9"/>
          </w:tcPr>
          <w:p w:rsidR="00971470" w:rsidRPr="00154522" w:rsidRDefault="00616499" w:rsidP="00971470">
            <w:pPr>
              <w:spacing w:before="40" w:after="40" w:line="240" w:lineRule="auto"/>
              <w:jc w:val="center"/>
              <w:rPr>
                <w:rFonts w:ascii="Times New Roman" w:hAnsi="Times New Roman"/>
                <w:sz w:val="24"/>
                <w:szCs w:val="24"/>
                <w:lang w:val="lv-LV"/>
              </w:rPr>
            </w:pPr>
            <w:r>
              <w:rPr>
                <w:rFonts w:ascii="Times New Roman" w:hAnsi="Times New Roman"/>
                <w:sz w:val="24"/>
                <w:szCs w:val="24"/>
                <w:lang w:val="lv-LV"/>
              </w:rPr>
              <w:t>Iekārtas</w:t>
            </w:r>
            <w:r w:rsidR="00971470" w:rsidRPr="00154522">
              <w:rPr>
                <w:rFonts w:ascii="Times New Roman" w:hAnsi="Times New Roman"/>
                <w:sz w:val="24"/>
                <w:szCs w:val="24"/>
                <w:lang w:val="lv-LV"/>
              </w:rPr>
              <w:t xml:space="preserve"> neizsniegšanas iemesls</w:t>
            </w:r>
          </w:p>
        </w:tc>
        <w:tc>
          <w:tcPr>
            <w:tcW w:w="1935" w:type="dxa"/>
            <w:shd w:val="clear" w:color="auto" w:fill="D9D9D9" w:themeFill="background1" w:themeFillShade="D9"/>
          </w:tcPr>
          <w:p w:rsidR="00971470" w:rsidRPr="00154522" w:rsidRDefault="00971470" w:rsidP="00616499">
            <w:pPr>
              <w:spacing w:before="40" w:after="40" w:line="240" w:lineRule="auto"/>
              <w:jc w:val="center"/>
              <w:rPr>
                <w:rFonts w:ascii="Times New Roman" w:hAnsi="Times New Roman"/>
                <w:sz w:val="24"/>
                <w:szCs w:val="24"/>
                <w:lang w:val="lv-LV"/>
              </w:rPr>
            </w:pPr>
            <w:r w:rsidRPr="00154522">
              <w:rPr>
                <w:rFonts w:ascii="Times New Roman" w:hAnsi="Times New Roman"/>
                <w:sz w:val="24"/>
                <w:szCs w:val="24"/>
                <w:lang w:val="lv-LV"/>
              </w:rPr>
              <w:t xml:space="preserve">Plānotais (pieraksts) </w:t>
            </w:r>
            <w:r w:rsidR="00616499">
              <w:rPr>
                <w:rFonts w:ascii="Times New Roman" w:hAnsi="Times New Roman"/>
                <w:sz w:val="24"/>
                <w:szCs w:val="24"/>
                <w:lang w:val="lv-LV"/>
              </w:rPr>
              <w:t>iekārtas</w:t>
            </w:r>
            <w:r w:rsidRPr="00154522">
              <w:rPr>
                <w:rFonts w:ascii="Times New Roman" w:hAnsi="Times New Roman"/>
                <w:sz w:val="24"/>
                <w:szCs w:val="24"/>
                <w:lang w:val="lv-LV"/>
              </w:rPr>
              <w:t xml:space="preserve"> pielāgošanas un izsniegšanas personai datums</w:t>
            </w:r>
          </w:p>
        </w:tc>
      </w:tr>
      <w:tr w:rsidR="00904CBD" w:rsidRPr="00EE3ACA" w:rsidTr="00971470">
        <w:trPr>
          <w:trHeight w:val="263"/>
        </w:trPr>
        <w:tc>
          <w:tcPr>
            <w:tcW w:w="603" w:type="dxa"/>
          </w:tcPr>
          <w:p w:rsidR="00971470" w:rsidRPr="00154522" w:rsidRDefault="001213BC" w:rsidP="00971470">
            <w:pPr>
              <w:spacing w:before="120" w:after="120" w:line="240" w:lineRule="auto"/>
              <w:jc w:val="center"/>
              <w:rPr>
                <w:rFonts w:ascii="Times New Roman" w:hAnsi="Times New Roman"/>
                <w:sz w:val="24"/>
                <w:szCs w:val="24"/>
                <w:lang w:val="lv-LV"/>
              </w:rPr>
            </w:pPr>
            <w:r>
              <w:rPr>
                <w:rFonts w:ascii="Times New Roman" w:hAnsi="Times New Roman"/>
                <w:sz w:val="24"/>
                <w:szCs w:val="24"/>
                <w:lang w:val="lv-LV"/>
              </w:rPr>
              <w:t>1.</w:t>
            </w:r>
          </w:p>
        </w:tc>
        <w:tc>
          <w:tcPr>
            <w:tcW w:w="1506" w:type="dxa"/>
          </w:tcPr>
          <w:p w:rsidR="00971470" w:rsidRPr="00154522" w:rsidRDefault="00971470" w:rsidP="00971470">
            <w:pPr>
              <w:spacing w:before="120" w:after="120" w:line="240" w:lineRule="auto"/>
              <w:jc w:val="center"/>
              <w:rPr>
                <w:rFonts w:ascii="Times New Roman" w:hAnsi="Times New Roman"/>
                <w:sz w:val="24"/>
                <w:szCs w:val="24"/>
                <w:lang w:val="lv-LV"/>
              </w:rPr>
            </w:pPr>
          </w:p>
        </w:tc>
        <w:tc>
          <w:tcPr>
            <w:tcW w:w="1410" w:type="dxa"/>
          </w:tcPr>
          <w:p w:rsidR="00971470" w:rsidRPr="00154522" w:rsidRDefault="00971470" w:rsidP="00971470">
            <w:pPr>
              <w:spacing w:before="120" w:after="120" w:line="240" w:lineRule="auto"/>
              <w:jc w:val="center"/>
              <w:rPr>
                <w:rFonts w:ascii="Times New Roman" w:hAnsi="Times New Roman"/>
                <w:sz w:val="24"/>
                <w:szCs w:val="24"/>
                <w:lang w:val="lv-LV"/>
              </w:rPr>
            </w:pPr>
          </w:p>
        </w:tc>
        <w:tc>
          <w:tcPr>
            <w:tcW w:w="1247" w:type="dxa"/>
          </w:tcPr>
          <w:p w:rsidR="00971470" w:rsidRPr="00154522" w:rsidRDefault="00971470" w:rsidP="00971470">
            <w:pPr>
              <w:spacing w:before="120" w:after="120" w:line="240" w:lineRule="auto"/>
              <w:jc w:val="center"/>
              <w:rPr>
                <w:rFonts w:ascii="Times New Roman" w:hAnsi="Times New Roman"/>
                <w:sz w:val="24"/>
                <w:szCs w:val="24"/>
                <w:lang w:val="lv-LV"/>
              </w:rPr>
            </w:pPr>
          </w:p>
        </w:tc>
        <w:tc>
          <w:tcPr>
            <w:tcW w:w="1414" w:type="dxa"/>
          </w:tcPr>
          <w:p w:rsidR="00971470" w:rsidRPr="00154522" w:rsidRDefault="00971470" w:rsidP="00971470">
            <w:pPr>
              <w:spacing w:before="120" w:after="120" w:line="240" w:lineRule="auto"/>
              <w:jc w:val="center"/>
              <w:rPr>
                <w:rFonts w:ascii="Times New Roman" w:hAnsi="Times New Roman"/>
                <w:sz w:val="24"/>
                <w:szCs w:val="24"/>
                <w:lang w:val="lv-LV"/>
              </w:rPr>
            </w:pPr>
          </w:p>
        </w:tc>
        <w:tc>
          <w:tcPr>
            <w:tcW w:w="1524" w:type="dxa"/>
          </w:tcPr>
          <w:p w:rsidR="00971470" w:rsidRPr="00154522" w:rsidRDefault="00971470" w:rsidP="00971470">
            <w:pPr>
              <w:spacing w:before="120" w:after="120" w:line="240" w:lineRule="auto"/>
              <w:jc w:val="center"/>
              <w:rPr>
                <w:rFonts w:ascii="Times New Roman" w:hAnsi="Times New Roman"/>
                <w:sz w:val="24"/>
                <w:szCs w:val="24"/>
                <w:lang w:val="lv-LV"/>
              </w:rPr>
            </w:pPr>
          </w:p>
        </w:tc>
        <w:tc>
          <w:tcPr>
            <w:tcW w:w="1935" w:type="dxa"/>
          </w:tcPr>
          <w:p w:rsidR="00971470" w:rsidRPr="00154522" w:rsidRDefault="00971470" w:rsidP="00971470">
            <w:pPr>
              <w:spacing w:before="120" w:after="120" w:line="240" w:lineRule="auto"/>
              <w:jc w:val="center"/>
              <w:rPr>
                <w:rFonts w:ascii="Times New Roman" w:hAnsi="Times New Roman"/>
                <w:sz w:val="24"/>
                <w:szCs w:val="24"/>
                <w:lang w:val="lv-LV"/>
              </w:rPr>
            </w:pPr>
          </w:p>
        </w:tc>
      </w:tr>
      <w:tr w:rsidR="00904CBD" w:rsidRPr="00EE3ACA" w:rsidTr="00971470">
        <w:trPr>
          <w:trHeight w:val="263"/>
        </w:trPr>
        <w:tc>
          <w:tcPr>
            <w:tcW w:w="603" w:type="dxa"/>
          </w:tcPr>
          <w:p w:rsidR="00971470" w:rsidRPr="00154522" w:rsidRDefault="001213BC" w:rsidP="00971470">
            <w:pPr>
              <w:spacing w:before="120" w:after="120" w:line="240" w:lineRule="auto"/>
              <w:jc w:val="center"/>
              <w:rPr>
                <w:rFonts w:ascii="Times New Roman" w:hAnsi="Times New Roman"/>
                <w:sz w:val="24"/>
                <w:szCs w:val="24"/>
                <w:lang w:val="lv-LV"/>
              </w:rPr>
            </w:pPr>
            <w:r>
              <w:rPr>
                <w:rFonts w:ascii="Times New Roman" w:hAnsi="Times New Roman"/>
                <w:sz w:val="24"/>
                <w:szCs w:val="24"/>
                <w:lang w:val="lv-LV"/>
              </w:rPr>
              <w:t>2.</w:t>
            </w:r>
          </w:p>
        </w:tc>
        <w:tc>
          <w:tcPr>
            <w:tcW w:w="1506" w:type="dxa"/>
          </w:tcPr>
          <w:p w:rsidR="00971470" w:rsidRPr="00154522" w:rsidRDefault="00971470" w:rsidP="00971470">
            <w:pPr>
              <w:spacing w:before="120" w:after="120" w:line="240" w:lineRule="auto"/>
              <w:jc w:val="center"/>
              <w:rPr>
                <w:rFonts w:ascii="Times New Roman" w:hAnsi="Times New Roman"/>
                <w:sz w:val="24"/>
                <w:szCs w:val="24"/>
                <w:lang w:val="lv-LV"/>
              </w:rPr>
            </w:pPr>
          </w:p>
        </w:tc>
        <w:tc>
          <w:tcPr>
            <w:tcW w:w="1410" w:type="dxa"/>
          </w:tcPr>
          <w:p w:rsidR="00971470" w:rsidRPr="00154522" w:rsidRDefault="00971470" w:rsidP="00971470">
            <w:pPr>
              <w:spacing w:before="120" w:after="120" w:line="240" w:lineRule="auto"/>
              <w:jc w:val="center"/>
              <w:rPr>
                <w:rFonts w:ascii="Times New Roman" w:hAnsi="Times New Roman"/>
                <w:sz w:val="24"/>
                <w:szCs w:val="24"/>
                <w:lang w:val="lv-LV"/>
              </w:rPr>
            </w:pPr>
          </w:p>
        </w:tc>
        <w:tc>
          <w:tcPr>
            <w:tcW w:w="1247" w:type="dxa"/>
          </w:tcPr>
          <w:p w:rsidR="00971470" w:rsidRPr="00154522" w:rsidRDefault="00971470" w:rsidP="00971470">
            <w:pPr>
              <w:spacing w:before="120" w:after="120" w:line="240" w:lineRule="auto"/>
              <w:jc w:val="center"/>
              <w:rPr>
                <w:rFonts w:ascii="Times New Roman" w:hAnsi="Times New Roman"/>
                <w:sz w:val="24"/>
                <w:szCs w:val="24"/>
                <w:lang w:val="lv-LV"/>
              </w:rPr>
            </w:pPr>
          </w:p>
        </w:tc>
        <w:tc>
          <w:tcPr>
            <w:tcW w:w="1414" w:type="dxa"/>
          </w:tcPr>
          <w:p w:rsidR="00971470" w:rsidRPr="00154522" w:rsidRDefault="00971470" w:rsidP="00971470">
            <w:pPr>
              <w:spacing w:before="120" w:after="120" w:line="240" w:lineRule="auto"/>
              <w:jc w:val="center"/>
              <w:rPr>
                <w:rFonts w:ascii="Times New Roman" w:hAnsi="Times New Roman"/>
                <w:sz w:val="24"/>
                <w:szCs w:val="24"/>
                <w:lang w:val="lv-LV"/>
              </w:rPr>
            </w:pPr>
          </w:p>
        </w:tc>
        <w:tc>
          <w:tcPr>
            <w:tcW w:w="1524" w:type="dxa"/>
          </w:tcPr>
          <w:p w:rsidR="00971470" w:rsidRPr="00154522" w:rsidRDefault="00971470" w:rsidP="00971470">
            <w:pPr>
              <w:spacing w:before="120" w:after="120" w:line="240" w:lineRule="auto"/>
              <w:jc w:val="center"/>
              <w:rPr>
                <w:rFonts w:ascii="Times New Roman" w:hAnsi="Times New Roman"/>
                <w:sz w:val="24"/>
                <w:szCs w:val="24"/>
                <w:lang w:val="lv-LV"/>
              </w:rPr>
            </w:pPr>
          </w:p>
        </w:tc>
        <w:tc>
          <w:tcPr>
            <w:tcW w:w="1935" w:type="dxa"/>
          </w:tcPr>
          <w:p w:rsidR="00971470" w:rsidRPr="00154522" w:rsidRDefault="00971470" w:rsidP="00971470">
            <w:pPr>
              <w:spacing w:before="120" w:after="120" w:line="240" w:lineRule="auto"/>
              <w:jc w:val="center"/>
              <w:rPr>
                <w:rFonts w:ascii="Times New Roman" w:hAnsi="Times New Roman"/>
                <w:sz w:val="24"/>
                <w:szCs w:val="24"/>
                <w:lang w:val="lv-LV"/>
              </w:rPr>
            </w:pPr>
          </w:p>
        </w:tc>
      </w:tr>
      <w:tr w:rsidR="00904CBD" w:rsidRPr="00EE3ACA" w:rsidTr="00971470">
        <w:trPr>
          <w:trHeight w:val="263"/>
        </w:trPr>
        <w:tc>
          <w:tcPr>
            <w:tcW w:w="603" w:type="dxa"/>
          </w:tcPr>
          <w:p w:rsidR="00971470" w:rsidRPr="00154522" w:rsidRDefault="001213BC" w:rsidP="00971470">
            <w:pPr>
              <w:spacing w:before="120" w:after="120" w:line="240" w:lineRule="auto"/>
              <w:jc w:val="center"/>
              <w:rPr>
                <w:rFonts w:ascii="Times New Roman" w:hAnsi="Times New Roman"/>
                <w:sz w:val="24"/>
                <w:szCs w:val="24"/>
                <w:lang w:val="lv-LV"/>
              </w:rPr>
            </w:pPr>
            <w:r>
              <w:rPr>
                <w:rFonts w:ascii="Times New Roman" w:hAnsi="Times New Roman"/>
                <w:sz w:val="24"/>
                <w:szCs w:val="24"/>
                <w:lang w:val="lv-LV"/>
              </w:rPr>
              <w:t>3.</w:t>
            </w:r>
          </w:p>
        </w:tc>
        <w:tc>
          <w:tcPr>
            <w:tcW w:w="1506" w:type="dxa"/>
          </w:tcPr>
          <w:p w:rsidR="00971470" w:rsidRPr="00154522" w:rsidRDefault="00971470" w:rsidP="00971470">
            <w:pPr>
              <w:spacing w:before="120" w:after="120" w:line="240" w:lineRule="auto"/>
              <w:jc w:val="center"/>
              <w:rPr>
                <w:rFonts w:ascii="Times New Roman" w:hAnsi="Times New Roman"/>
                <w:sz w:val="24"/>
                <w:szCs w:val="24"/>
                <w:lang w:val="lv-LV"/>
              </w:rPr>
            </w:pPr>
          </w:p>
        </w:tc>
        <w:tc>
          <w:tcPr>
            <w:tcW w:w="1410" w:type="dxa"/>
          </w:tcPr>
          <w:p w:rsidR="00971470" w:rsidRPr="00154522" w:rsidRDefault="00971470" w:rsidP="00971470">
            <w:pPr>
              <w:spacing w:before="120" w:after="120" w:line="240" w:lineRule="auto"/>
              <w:jc w:val="center"/>
              <w:rPr>
                <w:rFonts w:ascii="Times New Roman" w:hAnsi="Times New Roman"/>
                <w:sz w:val="24"/>
                <w:szCs w:val="24"/>
                <w:lang w:val="lv-LV"/>
              </w:rPr>
            </w:pPr>
          </w:p>
        </w:tc>
        <w:tc>
          <w:tcPr>
            <w:tcW w:w="1247" w:type="dxa"/>
          </w:tcPr>
          <w:p w:rsidR="00971470" w:rsidRPr="00154522" w:rsidRDefault="00971470" w:rsidP="00971470">
            <w:pPr>
              <w:spacing w:before="120" w:after="120" w:line="240" w:lineRule="auto"/>
              <w:jc w:val="center"/>
              <w:rPr>
                <w:rFonts w:ascii="Times New Roman" w:hAnsi="Times New Roman"/>
                <w:sz w:val="24"/>
                <w:szCs w:val="24"/>
                <w:lang w:val="lv-LV"/>
              </w:rPr>
            </w:pPr>
          </w:p>
        </w:tc>
        <w:tc>
          <w:tcPr>
            <w:tcW w:w="1414" w:type="dxa"/>
          </w:tcPr>
          <w:p w:rsidR="00971470" w:rsidRPr="00154522" w:rsidRDefault="00971470" w:rsidP="00971470">
            <w:pPr>
              <w:spacing w:before="120" w:after="120" w:line="240" w:lineRule="auto"/>
              <w:jc w:val="center"/>
              <w:rPr>
                <w:rFonts w:ascii="Times New Roman" w:hAnsi="Times New Roman"/>
                <w:sz w:val="24"/>
                <w:szCs w:val="24"/>
                <w:lang w:val="lv-LV"/>
              </w:rPr>
            </w:pPr>
          </w:p>
        </w:tc>
        <w:tc>
          <w:tcPr>
            <w:tcW w:w="1524" w:type="dxa"/>
          </w:tcPr>
          <w:p w:rsidR="00971470" w:rsidRPr="00154522" w:rsidRDefault="00971470" w:rsidP="00971470">
            <w:pPr>
              <w:spacing w:before="120" w:after="120" w:line="240" w:lineRule="auto"/>
              <w:jc w:val="center"/>
              <w:rPr>
                <w:rFonts w:ascii="Times New Roman" w:hAnsi="Times New Roman"/>
                <w:sz w:val="24"/>
                <w:szCs w:val="24"/>
                <w:lang w:val="lv-LV"/>
              </w:rPr>
            </w:pPr>
          </w:p>
        </w:tc>
        <w:tc>
          <w:tcPr>
            <w:tcW w:w="1935" w:type="dxa"/>
          </w:tcPr>
          <w:p w:rsidR="00971470" w:rsidRPr="00154522" w:rsidRDefault="00971470" w:rsidP="00971470">
            <w:pPr>
              <w:spacing w:before="120" w:after="120" w:line="240" w:lineRule="auto"/>
              <w:jc w:val="center"/>
              <w:rPr>
                <w:rFonts w:ascii="Times New Roman" w:hAnsi="Times New Roman"/>
                <w:sz w:val="24"/>
                <w:szCs w:val="24"/>
                <w:lang w:val="lv-LV"/>
              </w:rPr>
            </w:pPr>
          </w:p>
        </w:tc>
      </w:tr>
      <w:tr w:rsidR="00904CBD" w:rsidRPr="00EE3ACA" w:rsidTr="00971470">
        <w:trPr>
          <w:trHeight w:val="263"/>
        </w:trPr>
        <w:tc>
          <w:tcPr>
            <w:tcW w:w="603" w:type="dxa"/>
          </w:tcPr>
          <w:p w:rsidR="00971470" w:rsidRPr="00154522" w:rsidRDefault="001213BC" w:rsidP="00971470">
            <w:pPr>
              <w:spacing w:before="120" w:after="120" w:line="240" w:lineRule="auto"/>
              <w:jc w:val="center"/>
              <w:rPr>
                <w:rFonts w:ascii="Times New Roman" w:hAnsi="Times New Roman"/>
                <w:sz w:val="24"/>
                <w:szCs w:val="24"/>
                <w:lang w:val="lv-LV"/>
              </w:rPr>
            </w:pPr>
            <w:r>
              <w:rPr>
                <w:rFonts w:ascii="Times New Roman" w:hAnsi="Times New Roman"/>
                <w:sz w:val="24"/>
                <w:szCs w:val="24"/>
                <w:lang w:val="lv-LV"/>
              </w:rPr>
              <w:t>4.</w:t>
            </w:r>
          </w:p>
        </w:tc>
        <w:tc>
          <w:tcPr>
            <w:tcW w:w="1506" w:type="dxa"/>
          </w:tcPr>
          <w:p w:rsidR="00971470" w:rsidRPr="00154522" w:rsidRDefault="00971470" w:rsidP="00971470">
            <w:pPr>
              <w:spacing w:before="120" w:after="120" w:line="240" w:lineRule="auto"/>
              <w:jc w:val="center"/>
              <w:rPr>
                <w:rFonts w:ascii="Times New Roman" w:hAnsi="Times New Roman"/>
                <w:sz w:val="24"/>
                <w:szCs w:val="24"/>
                <w:lang w:val="lv-LV"/>
              </w:rPr>
            </w:pPr>
          </w:p>
        </w:tc>
        <w:tc>
          <w:tcPr>
            <w:tcW w:w="1410" w:type="dxa"/>
          </w:tcPr>
          <w:p w:rsidR="00971470" w:rsidRPr="00154522" w:rsidRDefault="00971470" w:rsidP="00971470">
            <w:pPr>
              <w:spacing w:before="120" w:after="120" w:line="240" w:lineRule="auto"/>
              <w:jc w:val="center"/>
              <w:rPr>
                <w:rFonts w:ascii="Times New Roman" w:hAnsi="Times New Roman"/>
                <w:sz w:val="24"/>
                <w:szCs w:val="24"/>
                <w:lang w:val="lv-LV"/>
              </w:rPr>
            </w:pPr>
          </w:p>
        </w:tc>
        <w:tc>
          <w:tcPr>
            <w:tcW w:w="1247" w:type="dxa"/>
          </w:tcPr>
          <w:p w:rsidR="00971470" w:rsidRPr="00154522" w:rsidRDefault="00971470" w:rsidP="00971470">
            <w:pPr>
              <w:spacing w:before="120" w:after="120" w:line="240" w:lineRule="auto"/>
              <w:jc w:val="center"/>
              <w:rPr>
                <w:rFonts w:ascii="Times New Roman" w:hAnsi="Times New Roman"/>
                <w:sz w:val="24"/>
                <w:szCs w:val="24"/>
                <w:lang w:val="lv-LV"/>
              </w:rPr>
            </w:pPr>
          </w:p>
        </w:tc>
        <w:tc>
          <w:tcPr>
            <w:tcW w:w="1414" w:type="dxa"/>
          </w:tcPr>
          <w:p w:rsidR="00971470" w:rsidRPr="00154522" w:rsidRDefault="00971470" w:rsidP="00971470">
            <w:pPr>
              <w:spacing w:before="120" w:after="120" w:line="240" w:lineRule="auto"/>
              <w:jc w:val="center"/>
              <w:rPr>
                <w:rFonts w:ascii="Times New Roman" w:hAnsi="Times New Roman"/>
                <w:sz w:val="24"/>
                <w:szCs w:val="24"/>
                <w:lang w:val="lv-LV"/>
              </w:rPr>
            </w:pPr>
          </w:p>
        </w:tc>
        <w:tc>
          <w:tcPr>
            <w:tcW w:w="1524" w:type="dxa"/>
          </w:tcPr>
          <w:p w:rsidR="00971470" w:rsidRPr="00154522" w:rsidRDefault="00971470" w:rsidP="00971470">
            <w:pPr>
              <w:spacing w:before="120" w:after="120" w:line="240" w:lineRule="auto"/>
              <w:jc w:val="center"/>
              <w:rPr>
                <w:rFonts w:ascii="Times New Roman" w:hAnsi="Times New Roman"/>
                <w:sz w:val="24"/>
                <w:szCs w:val="24"/>
                <w:lang w:val="lv-LV"/>
              </w:rPr>
            </w:pPr>
          </w:p>
        </w:tc>
        <w:tc>
          <w:tcPr>
            <w:tcW w:w="1935" w:type="dxa"/>
          </w:tcPr>
          <w:p w:rsidR="00971470" w:rsidRPr="00154522" w:rsidRDefault="00971470" w:rsidP="00971470">
            <w:pPr>
              <w:spacing w:before="120" w:after="120" w:line="240" w:lineRule="auto"/>
              <w:jc w:val="center"/>
              <w:rPr>
                <w:rFonts w:ascii="Times New Roman" w:hAnsi="Times New Roman"/>
                <w:sz w:val="24"/>
                <w:szCs w:val="24"/>
                <w:lang w:val="lv-LV"/>
              </w:rPr>
            </w:pPr>
          </w:p>
        </w:tc>
      </w:tr>
      <w:tr w:rsidR="00904CBD" w:rsidRPr="00EE3ACA" w:rsidTr="00971470">
        <w:trPr>
          <w:trHeight w:val="263"/>
        </w:trPr>
        <w:tc>
          <w:tcPr>
            <w:tcW w:w="603" w:type="dxa"/>
          </w:tcPr>
          <w:p w:rsidR="00971470" w:rsidRPr="00154522" w:rsidRDefault="001213BC" w:rsidP="00971470">
            <w:pPr>
              <w:spacing w:before="120" w:after="120" w:line="240" w:lineRule="auto"/>
              <w:jc w:val="center"/>
              <w:rPr>
                <w:rFonts w:ascii="Times New Roman" w:hAnsi="Times New Roman"/>
                <w:sz w:val="24"/>
                <w:szCs w:val="24"/>
                <w:lang w:val="lv-LV"/>
              </w:rPr>
            </w:pPr>
            <w:r>
              <w:rPr>
                <w:rFonts w:ascii="Times New Roman" w:hAnsi="Times New Roman"/>
                <w:sz w:val="24"/>
                <w:szCs w:val="24"/>
                <w:lang w:val="lv-LV"/>
              </w:rPr>
              <w:t>5.</w:t>
            </w:r>
          </w:p>
        </w:tc>
        <w:tc>
          <w:tcPr>
            <w:tcW w:w="1506" w:type="dxa"/>
          </w:tcPr>
          <w:p w:rsidR="00971470" w:rsidRPr="00154522" w:rsidRDefault="00971470" w:rsidP="00971470">
            <w:pPr>
              <w:spacing w:before="120" w:after="120" w:line="240" w:lineRule="auto"/>
              <w:jc w:val="center"/>
              <w:rPr>
                <w:rFonts w:ascii="Times New Roman" w:hAnsi="Times New Roman"/>
                <w:sz w:val="24"/>
                <w:szCs w:val="24"/>
                <w:lang w:val="lv-LV"/>
              </w:rPr>
            </w:pPr>
          </w:p>
        </w:tc>
        <w:tc>
          <w:tcPr>
            <w:tcW w:w="1410" w:type="dxa"/>
          </w:tcPr>
          <w:p w:rsidR="00971470" w:rsidRPr="00154522" w:rsidRDefault="00971470" w:rsidP="00971470">
            <w:pPr>
              <w:spacing w:before="120" w:after="120" w:line="240" w:lineRule="auto"/>
              <w:jc w:val="center"/>
              <w:rPr>
                <w:rFonts w:ascii="Times New Roman" w:hAnsi="Times New Roman"/>
                <w:sz w:val="24"/>
                <w:szCs w:val="24"/>
                <w:lang w:val="lv-LV"/>
              </w:rPr>
            </w:pPr>
          </w:p>
        </w:tc>
        <w:tc>
          <w:tcPr>
            <w:tcW w:w="1247" w:type="dxa"/>
          </w:tcPr>
          <w:p w:rsidR="00971470" w:rsidRPr="00154522" w:rsidRDefault="00971470" w:rsidP="00971470">
            <w:pPr>
              <w:spacing w:before="120" w:after="120" w:line="240" w:lineRule="auto"/>
              <w:jc w:val="center"/>
              <w:rPr>
                <w:rFonts w:ascii="Times New Roman" w:hAnsi="Times New Roman"/>
                <w:sz w:val="24"/>
                <w:szCs w:val="24"/>
                <w:lang w:val="lv-LV"/>
              </w:rPr>
            </w:pPr>
          </w:p>
        </w:tc>
        <w:tc>
          <w:tcPr>
            <w:tcW w:w="1414" w:type="dxa"/>
          </w:tcPr>
          <w:p w:rsidR="00971470" w:rsidRPr="00154522" w:rsidRDefault="00971470" w:rsidP="00971470">
            <w:pPr>
              <w:spacing w:before="120" w:after="120" w:line="240" w:lineRule="auto"/>
              <w:jc w:val="center"/>
              <w:rPr>
                <w:rFonts w:ascii="Times New Roman" w:hAnsi="Times New Roman"/>
                <w:sz w:val="24"/>
                <w:szCs w:val="24"/>
                <w:lang w:val="lv-LV"/>
              </w:rPr>
            </w:pPr>
          </w:p>
        </w:tc>
        <w:tc>
          <w:tcPr>
            <w:tcW w:w="1524" w:type="dxa"/>
          </w:tcPr>
          <w:p w:rsidR="00971470" w:rsidRPr="00154522" w:rsidRDefault="00971470" w:rsidP="00971470">
            <w:pPr>
              <w:spacing w:before="120" w:after="120" w:line="240" w:lineRule="auto"/>
              <w:jc w:val="center"/>
              <w:rPr>
                <w:rFonts w:ascii="Times New Roman" w:hAnsi="Times New Roman"/>
                <w:sz w:val="24"/>
                <w:szCs w:val="24"/>
                <w:lang w:val="lv-LV"/>
              </w:rPr>
            </w:pPr>
          </w:p>
        </w:tc>
        <w:tc>
          <w:tcPr>
            <w:tcW w:w="1935" w:type="dxa"/>
          </w:tcPr>
          <w:p w:rsidR="00971470" w:rsidRPr="00154522" w:rsidRDefault="00971470" w:rsidP="00971470">
            <w:pPr>
              <w:spacing w:before="120" w:after="120" w:line="240" w:lineRule="auto"/>
              <w:jc w:val="center"/>
              <w:rPr>
                <w:rFonts w:ascii="Times New Roman" w:hAnsi="Times New Roman"/>
                <w:sz w:val="24"/>
                <w:szCs w:val="24"/>
                <w:lang w:val="lv-LV"/>
              </w:rPr>
            </w:pPr>
          </w:p>
        </w:tc>
      </w:tr>
      <w:tr w:rsidR="00904CBD" w:rsidRPr="00EE3ACA" w:rsidTr="00971470">
        <w:trPr>
          <w:trHeight w:val="263"/>
        </w:trPr>
        <w:tc>
          <w:tcPr>
            <w:tcW w:w="603" w:type="dxa"/>
          </w:tcPr>
          <w:p w:rsidR="00971470" w:rsidRPr="00154522" w:rsidRDefault="001213BC" w:rsidP="00971470">
            <w:pPr>
              <w:spacing w:before="120" w:after="120" w:line="240" w:lineRule="auto"/>
              <w:jc w:val="center"/>
              <w:rPr>
                <w:rFonts w:ascii="Times New Roman" w:hAnsi="Times New Roman"/>
                <w:sz w:val="24"/>
                <w:szCs w:val="24"/>
                <w:lang w:val="lv-LV"/>
              </w:rPr>
            </w:pPr>
            <w:r>
              <w:rPr>
                <w:rFonts w:ascii="Times New Roman" w:hAnsi="Times New Roman"/>
                <w:sz w:val="24"/>
                <w:szCs w:val="24"/>
                <w:lang w:val="lv-LV"/>
              </w:rPr>
              <w:t>6.</w:t>
            </w:r>
          </w:p>
        </w:tc>
        <w:tc>
          <w:tcPr>
            <w:tcW w:w="1506" w:type="dxa"/>
          </w:tcPr>
          <w:p w:rsidR="00971470" w:rsidRPr="00154522" w:rsidRDefault="00971470" w:rsidP="00971470">
            <w:pPr>
              <w:spacing w:before="120" w:after="120" w:line="240" w:lineRule="auto"/>
              <w:jc w:val="center"/>
              <w:rPr>
                <w:rFonts w:ascii="Times New Roman" w:hAnsi="Times New Roman"/>
                <w:sz w:val="24"/>
                <w:szCs w:val="24"/>
                <w:lang w:val="lv-LV"/>
              </w:rPr>
            </w:pPr>
          </w:p>
        </w:tc>
        <w:tc>
          <w:tcPr>
            <w:tcW w:w="1410" w:type="dxa"/>
          </w:tcPr>
          <w:p w:rsidR="00971470" w:rsidRPr="00154522" w:rsidRDefault="00971470" w:rsidP="00971470">
            <w:pPr>
              <w:spacing w:before="120" w:after="120" w:line="240" w:lineRule="auto"/>
              <w:jc w:val="center"/>
              <w:rPr>
                <w:rFonts w:ascii="Times New Roman" w:hAnsi="Times New Roman"/>
                <w:sz w:val="24"/>
                <w:szCs w:val="24"/>
                <w:lang w:val="lv-LV"/>
              </w:rPr>
            </w:pPr>
          </w:p>
        </w:tc>
        <w:tc>
          <w:tcPr>
            <w:tcW w:w="1247" w:type="dxa"/>
          </w:tcPr>
          <w:p w:rsidR="00971470" w:rsidRPr="00154522" w:rsidRDefault="00971470" w:rsidP="00971470">
            <w:pPr>
              <w:spacing w:before="120" w:after="120" w:line="240" w:lineRule="auto"/>
              <w:jc w:val="center"/>
              <w:rPr>
                <w:rFonts w:ascii="Times New Roman" w:hAnsi="Times New Roman"/>
                <w:sz w:val="24"/>
                <w:szCs w:val="24"/>
                <w:lang w:val="lv-LV"/>
              </w:rPr>
            </w:pPr>
          </w:p>
        </w:tc>
        <w:tc>
          <w:tcPr>
            <w:tcW w:w="1414" w:type="dxa"/>
          </w:tcPr>
          <w:p w:rsidR="00971470" w:rsidRPr="00154522" w:rsidRDefault="00971470" w:rsidP="00971470">
            <w:pPr>
              <w:spacing w:before="120" w:after="120" w:line="240" w:lineRule="auto"/>
              <w:jc w:val="center"/>
              <w:rPr>
                <w:rFonts w:ascii="Times New Roman" w:hAnsi="Times New Roman"/>
                <w:sz w:val="24"/>
                <w:szCs w:val="24"/>
                <w:lang w:val="lv-LV"/>
              </w:rPr>
            </w:pPr>
          </w:p>
        </w:tc>
        <w:tc>
          <w:tcPr>
            <w:tcW w:w="1524" w:type="dxa"/>
          </w:tcPr>
          <w:p w:rsidR="00971470" w:rsidRPr="00154522" w:rsidRDefault="00971470" w:rsidP="00971470">
            <w:pPr>
              <w:spacing w:before="120" w:after="120" w:line="240" w:lineRule="auto"/>
              <w:jc w:val="center"/>
              <w:rPr>
                <w:rFonts w:ascii="Times New Roman" w:hAnsi="Times New Roman"/>
                <w:sz w:val="24"/>
                <w:szCs w:val="24"/>
                <w:lang w:val="lv-LV"/>
              </w:rPr>
            </w:pPr>
          </w:p>
        </w:tc>
        <w:tc>
          <w:tcPr>
            <w:tcW w:w="1935" w:type="dxa"/>
          </w:tcPr>
          <w:p w:rsidR="00971470" w:rsidRPr="00154522" w:rsidRDefault="00971470" w:rsidP="00971470">
            <w:pPr>
              <w:spacing w:before="120" w:after="120" w:line="240" w:lineRule="auto"/>
              <w:jc w:val="center"/>
              <w:rPr>
                <w:rFonts w:ascii="Times New Roman" w:hAnsi="Times New Roman"/>
                <w:sz w:val="24"/>
                <w:szCs w:val="24"/>
                <w:lang w:val="lv-LV"/>
              </w:rPr>
            </w:pPr>
          </w:p>
        </w:tc>
      </w:tr>
      <w:tr w:rsidR="00904CBD" w:rsidRPr="00EE3ACA" w:rsidTr="00971470">
        <w:trPr>
          <w:trHeight w:val="263"/>
        </w:trPr>
        <w:tc>
          <w:tcPr>
            <w:tcW w:w="603" w:type="dxa"/>
          </w:tcPr>
          <w:p w:rsidR="00971470" w:rsidRPr="00154522" w:rsidRDefault="001213BC" w:rsidP="00971470">
            <w:pPr>
              <w:spacing w:before="120" w:after="120" w:line="240" w:lineRule="auto"/>
              <w:jc w:val="center"/>
              <w:rPr>
                <w:rFonts w:ascii="Times New Roman" w:hAnsi="Times New Roman"/>
                <w:sz w:val="24"/>
                <w:szCs w:val="24"/>
                <w:lang w:val="lv-LV"/>
              </w:rPr>
            </w:pPr>
            <w:r>
              <w:rPr>
                <w:rFonts w:ascii="Times New Roman" w:hAnsi="Times New Roman"/>
                <w:sz w:val="24"/>
                <w:szCs w:val="24"/>
                <w:lang w:val="lv-LV"/>
              </w:rPr>
              <w:t>7.</w:t>
            </w:r>
          </w:p>
        </w:tc>
        <w:tc>
          <w:tcPr>
            <w:tcW w:w="1506" w:type="dxa"/>
          </w:tcPr>
          <w:p w:rsidR="00971470" w:rsidRPr="00154522" w:rsidRDefault="00971470" w:rsidP="00971470">
            <w:pPr>
              <w:spacing w:before="120" w:after="120" w:line="240" w:lineRule="auto"/>
              <w:jc w:val="center"/>
              <w:rPr>
                <w:rFonts w:ascii="Times New Roman" w:hAnsi="Times New Roman"/>
                <w:sz w:val="24"/>
                <w:szCs w:val="24"/>
                <w:lang w:val="lv-LV"/>
              </w:rPr>
            </w:pPr>
          </w:p>
        </w:tc>
        <w:tc>
          <w:tcPr>
            <w:tcW w:w="1410" w:type="dxa"/>
          </w:tcPr>
          <w:p w:rsidR="00971470" w:rsidRPr="00154522" w:rsidRDefault="00971470" w:rsidP="00971470">
            <w:pPr>
              <w:spacing w:before="120" w:after="120" w:line="240" w:lineRule="auto"/>
              <w:jc w:val="center"/>
              <w:rPr>
                <w:rFonts w:ascii="Times New Roman" w:hAnsi="Times New Roman"/>
                <w:sz w:val="24"/>
                <w:szCs w:val="24"/>
                <w:lang w:val="lv-LV"/>
              </w:rPr>
            </w:pPr>
          </w:p>
        </w:tc>
        <w:tc>
          <w:tcPr>
            <w:tcW w:w="1247" w:type="dxa"/>
          </w:tcPr>
          <w:p w:rsidR="00971470" w:rsidRPr="00154522" w:rsidRDefault="00971470" w:rsidP="00971470">
            <w:pPr>
              <w:spacing w:before="120" w:after="120" w:line="240" w:lineRule="auto"/>
              <w:jc w:val="center"/>
              <w:rPr>
                <w:rFonts w:ascii="Times New Roman" w:hAnsi="Times New Roman"/>
                <w:sz w:val="24"/>
                <w:szCs w:val="24"/>
                <w:lang w:val="lv-LV"/>
              </w:rPr>
            </w:pPr>
          </w:p>
        </w:tc>
        <w:tc>
          <w:tcPr>
            <w:tcW w:w="1414" w:type="dxa"/>
          </w:tcPr>
          <w:p w:rsidR="00971470" w:rsidRPr="00154522" w:rsidRDefault="00971470" w:rsidP="00971470">
            <w:pPr>
              <w:spacing w:before="120" w:after="120" w:line="240" w:lineRule="auto"/>
              <w:jc w:val="center"/>
              <w:rPr>
                <w:rFonts w:ascii="Times New Roman" w:hAnsi="Times New Roman"/>
                <w:sz w:val="24"/>
                <w:szCs w:val="24"/>
                <w:lang w:val="lv-LV"/>
              </w:rPr>
            </w:pPr>
          </w:p>
        </w:tc>
        <w:tc>
          <w:tcPr>
            <w:tcW w:w="1524" w:type="dxa"/>
          </w:tcPr>
          <w:p w:rsidR="00971470" w:rsidRPr="00154522" w:rsidRDefault="00971470" w:rsidP="00971470">
            <w:pPr>
              <w:spacing w:before="120" w:after="120" w:line="240" w:lineRule="auto"/>
              <w:jc w:val="center"/>
              <w:rPr>
                <w:rFonts w:ascii="Times New Roman" w:hAnsi="Times New Roman"/>
                <w:sz w:val="24"/>
                <w:szCs w:val="24"/>
                <w:lang w:val="lv-LV"/>
              </w:rPr>
            </w:pPr>
          </w:p>
        </w:tc>
        <w:tc>
          <w:tcPr>
            <w:tcW w:w="1935" w:type="dxa"/>
          </w:tcPr>
          <w:p w:rsidR="00971470" w:rsidRPr="00154522" w:rsidRDefault="00971470" w:rsidP="00971470">
            <w:pPr>
              <w:spacing w:before="120" w:after="120" w:line="240" w:lineRule="auto"/>
              <w:jc w:val="center"/>
              <w:rPr>
                <w:rFonts w:ascii="Times New Roman" w:hAnsi="Times New Roman"/>
                <w:sz w:val="24"/>
                <w:szCs w:val="24"/>
                <w:lang w:val="lv-LV"/>
              </w:rPr>
            </w:pPr>
          </w:p>
        </w:tc>
      </w:tr>
    </w:tbl>
    <w:p w:rsidR="00971470" w:rsidRPr="00154522" w:rsidRDefault="00971470" w:rsidP="00971470">
      <w:pPr>
        <w:spacing w:after="0" w:line="240" w:lineRule="auto"/>
        <w:rPr>
          <w:rFonts w:ascii="Times New Roman" w:hAnsi="Times New Roman"/>
          <w:sz w:val="24"/>
          <w:szCs w:val="24"/>
          <w:lang w:val="lv-LV"/>
        </w:rPr>
      </w:pPr>
    </w:p>
    <w:p w:rsidR="00971470" w:rsidRPr="00154522" w:rsidRDefault="00971470" w:rsidP="00971470">
      <w:pPr>
        <w:spacing w:after="0" w:line="240" w:lineRule="auto"/>
        <w:rPr>
          <w:rFonts w:ascii="Times New Roman" w:hAnsi="Times New Roman"/>
          <w:sz w:val="24"/>
          <w:szCs w:val="24"/>
          <w:lang w:val="lv-LV"/>
        </w:rPr>
      </w:pPr>
    </w:p>
    <w:p w:rsidR="00971470" w:rsidRPr="00916B3A" w:rsidRDefault="00616499" w:rsidP="00971470">
      <w:pPr>
        <w:spacing w:after="0" w:line="240" w:lineRule="auto"/>
        <w:rPr>
          <w:rFonts w:ascii="Times New Roman" w:eastAsia="Times New Roman" w:hAnsi="Times New Roman"/>
          <w:b/>
          <w:sz w:val="24"/>
          <w:szCs w:val="24"/>
          <w:lang w:val="lv-LV" w:eastAsia="lv-LV"/>
        </w:rPr>
      </w:pPr>
      <w:r w:rsidRPr="00916B3A">
        <w:rPr>
          <w:rFonts w:ascii="Times New Roman" w:eastAsia="Times New Roman" w:hAnsi="Times New Roman"/>
          <w:b/>
          <w:sz w:val="24"/>
          <w:szCs w:val="24"/>
          <w:lang w:val="lv-LV" w:eastAsia="lv-LV"/>
        </w:rPr>
        <w:t>Pakalpojuma sniedz</w:t>
      </w:r>
      <w:r w:rsidR="00916B3A" w:rsidRPr="00916B3A">
        <w:rPr>
          <w:rFonts w:ascii="Times New Roman" w:eastAsia="Times New Roman" w:hAnsi="Times New Roman"/>
          <w:b/>
          <w:sz w:val="24"/>
          <w:szCs w:val="24"/>
          <w:lang w:val="lv-LV" w:eastAsia="lv-LV"/>
        </w:rPr>
        <w:t>ējs</w:t>
      </w:r>
      <w:r w:rsidR="00971470" w:rsidRPr="00916B3A">
        <w:rPr>
          <w:rFonts w:ascii="Times New Roman" w:eastAsia="Times New Roman" w:hAnsi="Times New Roman"/>
          <w:b/>
          <w:sz w:val="24"/>
          <w:szCs w:val="24"/>
          <w:lang w:val="lv-LV" w:eastAsia="lv-LV"/>
        </w:rPr>
        <w:t>:</w:t>
      </w:r>
    </w:p>
    <w:p w:rsidR="00971470" w:rsidRPr="00154522" w:rsidRDefault="00971470" w:rsidP="00971470">
      <w:pPr>
        <w:spacing w:after="0" w:line="240" w:lineRule="auto"/>
        <w:rPr>
          <w:rFonts w:ascii="Times New Roman" w:eastAsia="Times New Roman" w:hAnsi="Times New Roman"/>
          <w:b/>
          <w:sz w:val="24"/>
          <w:szCs w:val="24"/>
          <w:lang w:val="lv-LV" w:eastAsia="lv-LV"/>
        </w:rPr>
      </w:pPr>
      <w:r w:rsidRPr="00154522">
        <w:rPr>
          <w:rFonts w:ascii="Times New Roman" w:eastAsia="Times New Roman" w:hAnsi="Times New Roman"/>
          <w:b/>
          <w:sz w:val="24"/>
          <w:szCs w:val="24"/>
          <w:lang w:val="lv-LV" w:eastAsia="lv-LV"/>
        </w:rPr>
        <w:t>____________________ /______________/</w:t>
      </w:r>
    </w:p>
    <w:p w:rsidR="00971470" w:rsidRPr="00154522" w:rsidRDefault="00971470" w:rsidP="00971470">
      <w:pPr>
        <w:spacing w:after="0" w:line="240" w:lineRule="auto"/>
        <w:rPr>
          <w:rFonts w:ascii="Times New Roman" w:eastAsia="Times New Roman" w:hAnsi="Times New Roman"/>
          <w:b/>
          <w:sz w:val="24"/>
          <w:szCs w:val="24"/>
          <w:lang w:val="lv-LV" w:eastAsia="lv-LV"/>
        </w:rPr>
      </w:pPr>
      <w:r w:rsidRPr="00154522">
        <w:rPr>
          <w:rFonts w:ascii="Times New Roman" w:eastAsia="Times New Roman" w:hAnsi="Times New Roman"/>
          <w:sz w:val="24"/>
          <w:szCs w:val="24"/>
          <w:lang w:val="lv-LV" w:eastAsia="lv-LV"/>
        </w:rPr>
        <w:t>(Amats, paraksts, paraksta atšifrējums)</w:t>
      </w:r>
    </w:p>
    <w:p w:rsidR="006210EE" w:rsidRPr="00154522" w:rsidRDefault="006210EE" w:rsidP="008435F4">
      <w:pPr>
        <w:spacing w:after="0" w:line="240" w:lineRule="auto"/>
        <w:jc w:val="both"/>
        <w:rPr>
          <w:rFonts w:ascii="Times New Roman" w:eastAsia="Times New Roman" w:hAnsi="Times New Roman"/>
          <w:sz w:val="24"/>
          <w:szCs w:val="24"/>
          <w:lang w:val="lv-LV" w:eastAsia="lv-LV"/>
        </w:rPr>
      </w:pPr>
    </w:p>
    <w:sectPr w:rsidR="006210EE" w:rsidRPr="00154522" w:rsidSect="000660D9">
      <w:footerReference w:type="even" r:id="rId43"/>
      <w:footerReference w:type="default" r:id="rId44"/>
      <w:pgSz w:w="12240" w:h="15840"/>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300" w:rsidRDefault="00BC0300">
      <w:pPr>
        <w:spacing w:after="0" w:line="240" w:lineRule="auto"/>
      </w:pPr>
      <w:r>
        <w:separator/>
      </w:r>
    </w:p>
  </w:endnote>
  <w:endnote w:type="continuationSeparator" w:id="0">
    <w:p w:rsidR="00BC0300" w:rsidRDefault="00BC0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Windsor Elongated">
    <w:altName w:val="Gabriola"/>
    <w:charset w:val="00"/>
    <w:family w:val="decorative"/>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Pragmatica Condensed">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E68" w:rsidRDefault="00260E68" w:rsidP="00AE35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260E68" w:rsidRDefault="00260E6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776584"/>
      <w:docPartObj>
        <w:docPartGallery w:val="Page Numbers (Bottom of Page)"/>
        <w:docPartUnique/>
      </w:docPartObj>
    </w:sdtPr>
    <w:sdtEndPr>
      <w:rPr>
        <w:noProof/>
      </w:rPr>
    </w:sdtEndPr>
    <w:sdtContent>
      <w:p w:rsidR="00260E68" w:rsidRDefault="00260E68">
        <w:pPr>
          <w:pStyle w:val="Footer"/>
          <w:jc w:val="center"/>
        </w:pPr>
        <w:r w:rsidRPr="000660D9">
          <w:rPr>
            <w:rFonts w:ascii="Times New Roman" w:hAnsi="Times New Roman"/>
            <w:sz w:val="22"/>
          </w:rPr>
          <w:fldChar w:fldCharType="begin"/>
        </w:r>
        <w:r w:rsidRPr="000660D9">
          <w:rPr>
            <w:rFonts w:ascii="Times New Roman" w:hAnsi="Times New Roman"/>
            <w:sz w:val="22"/>
          </w:rPr>
          <w:instrText xml:space="preserve"> PAGE   \* MERGEFORMAT </w:instrText>
        </w:r>
        <w:r w:rsidRPr="000660D9">
          <w:rPr>
            <w:rFonts w:ascii="Times New Roman" w:hAnsi="Times New Roman"/>
            <w:sz w:val="22"/>
          </w:rPr>
          <w:fldChar w:fldCharType="separate"/>
        </w:r>
        <w:r w:rsidR="00A76749">
          <w:rPr>
            <w:rFonts w:ascii="Times New Roman" w:hAnsi="Times New Roman"/>
            <w:noProof/>
            <w:sz w:val="22"/>
          </w:rPr>
          <w:t>17</w:t>
        </w:r>
        <w:r w:rsidRPr="000660D9">
          <w:rPr>
            <w:rFonts w:ascii="Times New Roman" w:hAnsi="Times New Roman"/>
            <w:noProof/>
            <w:sz w:val="22"/>
          </w:rPr>
          <w:fldChar w:fldCharType="end"/>
        </w:r>
      </w:p>
    </w:sdtContent>
  </w:sdt>
  <w:p w:rsidR="00260E68" w:rsidRPr="000660D9" w:rsidRDefault="00260E68" w:rsidP="000660D9">
    <w:pPr>
      <w:pStyle w:val="Footer"/>
      <w:jc w:val="center"/>
      <w:rPr>
        <w:rFonts w:ascii="Times New Roman" w:hAnsi="Times New Roman"/>
        <w:sz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300" w:rsidRDefault="00BC0300">
      <w:pPr>
        <w:spacing w:after="0" w:line="240" w:lineRule="auto"/>
      </w:pPr>
      <w:r>
        <w:separator/>
      </w:r>
    </w:p>
  </w:footnote>
  <w:footnote w:type="continuationSeparator" w:id="0">
    <w:p w:rsidR="00BC0300" w:rsidRDefault="00BC0300">
      <w:pPr>
        <w:spacing w:after="0" w:line="240" w:lineRule="auto"/>
      </w:pPr>
      <w:r>
        <w:continuationSeparator/>
      </w:r>
    </w:p>
  </w:footnote>
  <w:footnote w:id="1">
    <w:p w:rsidR="00260E68" w:rsidRPr="00C10442" w:rsidRDefault="00260E68" w:rsidP="00C10442">
      <w:pPr>
        <w:pStyle w:val="FootnoteText"/>
        <w:jc w:val="both"/>
        <w:rPr>
          <w:rFonts w:ascii="Times New Roman" w:hAnsi="Times New Roman"/>
        </w:rPr>
      </w:pPr>
      <w:r w:rsidRPr="00C10442">
        <w:rPr>
          <w:rStyle w:val="FootnoteReference"/>
          <w:rFonts w:ascii="Times New Roman" w:hAnsi="Times New Roman"/>
        </w:rPr>
        <w:footnoteRef/>
      </w:r>
      <w:r w:rsidRPr="00C10442">
        <w:rPr>
          <w:rFonts w:ascii="Times New Roman" w:hAnsi="Times New Roman"/>
        </w:rPr>
        <w:t xml:space="preserve"> </w:t>
      </w:r>
      <w:r w:rsidRPr="00C10442">
        <w:rPr>
          <w:rFonts w:ascii="Times New Roman" w:hAnsi="Times New Roman"/>
          <w:lang w:val="en-US"/>
        </w:rPr>
        <w:t>Informāciju par t</w:t>
      </w:r>
      <w:r>
        <w:rPr>
          <w:rFonts w:ascii="Times New Roman" w:hAnsi="Times New Roman"/>
          <w:lang w:val="en-US"/>
        </w:rPr>
        <w:t>o, kā ieinteresētais pretendents</w:t>
      </w:r>
      <w:r w:rsidRPr="00C10442">
        <w:rPr>
          <w:rFonts w:ascii="Times New Roman" w:hAnsi="Times New Roman"/>
          <w:lang w:val="en-US"/>
        </w:rPr>
        <w:t xml:space="preserve"> var reģistrēties par nolikuma saņēmēju sk.</w:t>
      </w:r>
      <w:r w:rsidRPr="00C10442">
        <w:rPr>
          <w:rFonts w:ascii="Times New Roman" w:hAnsi="Times New Roman"/>
          <w:color w:val="FF0000"/>
          <w:lang w:val="en-US"/>
        </w:rPr>
        <w:t xml:space="preserve"> </w:t>
      </w:r>
      <w:hyperlink r:id="rId1" w:history="1">
        <w:r w:rsidRPr="00C10442">
          <w:rPr>
            <w:rFonts w:ascii="Times New Roman" w:hAnsi="Times New Roman"/>
            <w:color w:val="0000FF"/>
            <w:u w:val="single"/>
          </w:rPr>
          <w:t>https://www.eis.gov.lv/EIS/Publications/PublicationView.aspx?PublicationId=883</w:t>
        </w:r>
      </w:hyperlink>
    </w:p>
  </w:footnote>
  <w:footnote w:id="2">
    <w:p w:rsidR="00260E68" w:rsidRPr="00F14DC6" w:rsidRDefault="00260E68" w:rsidP="00F14DC6">
      <w:pPr>
        <w:rPr>
          <w:rFonts w:ascii="Times New Roman" w:hAnsi="Times New Roman"/>
          <w:sz w:val="20"/>
          <w:szCs w:val="20"/>
        </w:rPr>
      </w:pPr>
      <w:r w:rsidRPr="00F14DC6">
        <w:rPr>
          <w:rStyle w:val="FootnoteReference"/>
          <w:rFonts w:ascii="Times New Roman" w:hAnsi="Times New Roman"/>
          <w:sz w:val="20"/>
          <w:szCs w:val="20"/>
        </w:rPr>
        <w:footnoteRef/>
      </w:r>
      <w:r w:rsidRPr="00F14DC6">
        <w:rPr>
          <w:rFonts w:ascii="Times New Roman" w:hAnsi="Times New Roman"/>
          <w:sz w:val="20"/>
          <w:szCs w:val="20"/>
        </w:rPr>
        <w:t xml:space="preserve"> </w:t>
      </w:r>
      <w:r w:rsidRPr="00F14DC6">
        <w:rPr>
          <w:rFonts w:ascii="Times New Roman" w:hAnsi="Times New Roman"/>
          <w:sz w:val="20"/>
          <w:szCs w:val="20"/>
          <w:lang w:eastAsia="lv-LV"/>
        </w:rPr>
        <w:t xml:space="preserve">Informācija pieejama: </w:t>
      </w:r>
      <w:hyperlink r:id="rId2" w:history="1">
        <w:r w:rsidRPr="00F14DC6">
          <w:rPr>
            <w:rStyle w:val="Hyperlink"/>
            <w:rFonts w:ascii="Times New Roman" w:hAnsi="Times New Roman"/>
            <w:sz w:val="20"/>
            <w:szCs w:val="20"/>
            <w:lang w:val="lv-LV" w:eastAsia="lv-LV"/>
          </w:rPr>
          <w:t>https://www.iub.gov.lv/sites/default/files/upload/skaidrojums_mazajie_videjie_uzn.pdf</w:t>
        </w:r>
      </w:hyperlink>
      <w:r w:rsidRPr="00F14DC6">
        <w:rPr>
          <w:rFonts w:ascii="Times New Roman" w:hAnsi="Times New Roman"/>
          <w:sz w:val="20"/>
          <w:szCs w:val="20"/>
          <w:lang w:val="lv-LV" w:eastAsia="lv-LV"/>
        </w:rPr>
        <w:t xml:space="preserve"> </w:t>
      </w:r>
    </w:p>
    <w:p w:rsidR="00260E68" w:rsidRPr="00A7040E" w:rsidRDefault="00260E68" w:rsidP="00F14DC6">
      <w:pPr>
        <w:pStyle w:val="FootnoteText"/>
        <w:rPr>
          <w:lang w:val="en-US"/>
        </w:rPr>
      </w:pPr>
    </w:p>
  </w:footnote>
  <w:footnote w:id="3">
    <w:p w:rsidR="00260E68" w:rsidRPr="00E94ADC" w:rsidRDefault="00260E68" w:rsidP="0051495E">
      <w:pPr>
        <w:pStyle w:val="FootnoteText"/>
      </w:pPr>
      <w:r>
        <w:rPr>
          <w:rStyle w:val="FootnoteReference"/>
        </w:rPr>
        <w:footnoteRef/>
      </w:r>
      <w:r>
        <w:t xml:space="preserve"> </w:t>
      </w:r>
      <w:hyperlink r:id="rId3" w:history="1">
        <w:r w:rsidRPr="006323D4">
          <w:rPr>
            <w:rStyle w:val="Hyperlink"/>
            <w:rFonts w:ascii="Times New Roman" w:hAnsi="Times New Roman"/>
          </w:rPr>
          <w:t>https://www.iub.gov.lv/sites/default/files/upload/skaidrojums_mazajie_videjie_uzn.pdf</w:t>
        </w:r>
      </w:hyperlink>
      <w:r w:rsidRPr="006323D4">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424D1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8"/>
    <w:multiLevelType w:val="multilevel"/>
    <w:tmpl w:val="CDAE49A0"/>
    <w:name w:val="WW8Num8"/>
    <w:lvl w:ilvl="0">
      <w:start w:val="1"/>
      <w:numFmt w:val="decimal"/>
      <w:lvlText w:val="%1."/>
      <w:lvlJc w:val="left"/>
      <w:pPr>
        <w:tabs>
          <w:tab w:val="num" w:pos="0"/>
        </w:tabs>
        <w:ind w:left="390" w:hanging="390"/>
      </w:pPr>
      <w:rPr>
        <w:rFonts w:cs="Times New Roman"/>
        <w:b w:val="0"/>
      </w:rPr>
    </w:lvl>
    <w:lvl w:ilvl="1">
      <w:start w:val="1"/>
      <w:numFmt w:val="decimal"/>
      <w:lvlText w:val="%1.%2."/>
      <w:lvlJc w:val="left"/>
      <w:pPr>
        <w:tabs>
          <w:tab w:val="num" w:pos="0"/>
        </w:tabs>
        <w:ind w:left="2160" w:hanging="720"/>
      </w:pPr>
      <w:rPr>
        <w:rFonts w:cs="Times New Roman"/>
      </w:rPr>
    </w:lvl>
    <w:lvl w:ilvl="2">
      <w:start w:val="1"/>
      <w:numFmt w:val="decimal"/>
      <w:lvlText w:val="%1.%2.%3."/>
      <w:lvlJc w:val="left"/>
      <w:pPr>
        <w:tabs>
          <w:tab w:val="num" w:pos="0"/>
        </w:tabs>
        <w:ind w:left="3600" w:hanging="720"/>
      </w:pPr>
      <w:rPr>
        <w:rFonts w:cs="Times New Roman"/>
      </w:rPr>
    </w:lvl>
    <w:lvl w:ilvl="3">
      <w:start w:val="1"/>
      <w:numFmt w:val="decimal"/>
      <w:lvlText w:val="%1.%2.%3.%4."/>
      <w:lvlJc w:val="left"/>
      <w:pPr>
        <w:tabs>
          <w:tab w:val="num" w:pos="0"/>
        </w:tabs>
        <w:ind w:left="5400" w:hanging="1080"/>
      </w:pPr>
      <w:rPr>
        <w:rFonts w:cs="Times New Roman"/>
      </w:rPr>
    </w:lvl>
    <w:lvl w:ilvl="4">
      <w:start w:val="1"/>
      <w:numFmt w:val="decimal"/>
      <w:lvlText w:val="%1.%2.%3.%4.%5."/>
      <w:lvlJc w:val="left"/>
      <w:pPr>
        <w:tabs>
          <w:tab w:val="num" w:pos="0"/>
        </w:tabs>
        <w:ind w:left="6840" w:hanging="1080"/>
      </w:pPr>
      <w:rPr>
        <w:rFonts w:cs="Times New Roman"/>
      </w:rPr>
    </w:lvl>
    <w:lvl w:ilvl="5">
      <w:start w:val="1"/>
      <w:numFmt w:val="decimal"/>
      <w:lvlText w:val="%1.%2.%3.%4.%5.%6."/>
      <w:lvlJc w:val="left"/>
      <w:pPr>
        <w:tabs>
          <w:tab w:val="num" w:pos="0"/>
        </w:tabs>
        <w:ind w:left="8640" w:hanging="1440"/>
      </w:pPr>
      <w:rPr>
        <w:rFonts w:cs="Times New Roman"/>
      </w:rPr>
    </w:lvl>
    <w:lvl w:ilvl="6">
      <w:start w:val="1"/>
      <w:numFmt w:val="decimal"/>
      <w:lvlText w:val="%1.%2.%3.%4.%5.%6.%7."/>
      <w:lvlJc w:val="left"/>
      <w:pPr>
        <w:tabs>
          <w:tab w:val="num" w:pos="0"/>
        </w:tabs>
        <w:ind w:left="10080" w:hanging="1440"/>
      </w:pPr>
      <w:rPr>
        <w:rFonts w:cs="Times New Roman"/>
      </w:rPr>
    </w:lvl>
    <w:lvl w:ilvl="7">
      <w:start w:val="1"/>
      <w:numFmt w:val="decimal"/>
      <w:lvlText w:val="%1.%2.%3.%4.%5.%6.%7.%8."/>
      <w:lvlJc w:val="left"/>
      <w:pPr>
        <w:tabs>
          <w:tab w:val="num" w:pos="0"/>
        </w:tabs>
        <w:ind w:left="11880" w:hanging="1800"/>
      </w:pPr>
      <w:rPr>
        <w:rFonts w:cs="Times New Roman"/>
      </w:rPr>
    </w:lvl>
    <w:lvl w:ilvl="8">
      <w:start w:val="1"/>
      <w:numFmt w:val="decimal"/>
      <w:lvlText w:val="%1.%2.%3.%4.%5.%6.%7.%8.%9."/>
      <w:lvlJc w:val="left"/>
      <w:pPr>
        <w:tabs>
          <w:tab w:val="num" w:pos="0"/>
        </w:tabs>
        <w:ind w:left="13320" w:hanging="1800"/>
      </w:pPr>
      <w:rPr>
        <w:rFonts w:cs="Times New Roman"/>
      </w:rPr>
    </w:lvl>
  </w:abstractNum>
  <w:abstractNum w:abstractNumId="2" w15:restartNumberingAfterBreak="0">
    <w:nsid w:val="005859C5"/>
    <w:multiLevelType w:val="hybridMultilevel"/>
    <w:tmpl w:val="52DC2938"/>
    <w:lvl w:ilvl="0" w:tplc="60E0CA4C">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3E47E0E"/>
    <w:multiLevelType w:val="multilevel"/>
    <w:tmpl w:val="517C72A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38E6695"/>
    <w:multiLevelType w:val="hybridMultilevel"/>
    <w:tmpl w:val="6482501A"/>
    <w:lvl w:ilvl="0" w:tplc="04260001">
      <w:start w:val="1"/>
      <w:numFmt w:val="bullet"/>
      <w:lvlText w:val=""/>
      <w:lvlJc w:val="left"/>
      <w:pPr>
        <w:ind w:left="1913" w:hanging="360"/>
      </w:pPr>
      <w:rPr>
        <w:rFonts w:ascii="Symbol" w:hAnsi="Symbol" w:hint="default"/>
      </w:rPr>
    </w:lvl>
    <w:lvl w:ilvl="1" w:tplc="04260003" w:tentative="1">
      <w:start w:val="1"/>
      <w:numFmt w:val="bullet"/>
      <w:lvlText w:val="o"/>
      <w:lvlJc w:val="left"/>
      <w:pPr>
        <w:ind w:left="2633" w:hanging="360"/>
      </w:pPr>
      <w:rPr>
        <w:rFonts w:ascii="Courier New" w:hAnsi="Courier New" w:cs="Courier New" w:hint="default"/>
      </w:rPr>
    </w:lvl>
    <w:lvl w:ilvl="2" w:tplc="04260005">
      <w:start w:val="1"/>
      <w:numFmt w:val="bullet"/>
      <w:lvlText w:val=""/>
      <w:lvlJc w:val="left"/>
      <w:pPr>
        <w:ind w:left="3353" w:hanging="360"/>
      </w:pPr>
      <w:rPr>
        <w:rFonts w:ascii="Wingdings" w:hAnsi="Wingdings" w:hint="default"/>
      </w:rPr>
    </w:lvl>
    <w:lvl w:ilvl="3" w:tplc="04260001" w:tentative="1">
      <w:start w:val="1"/>
      <w:numFmt w:val="bullet"/>
      <w:lvlText w:val=""/>
      <w:lvlJc w:val="left"/>
      <w:pPr>
        <w:ind w:left="4073" w:hanging="360"/>
      </w:pPr>
      <w:rPr>
        <w:rFonts w:ascii="Symbol" w:hAnsi="Symbol" w:hint="default"/>
      </w:rPr>
    </w:lvl>
    <w:lvl w:ilvl="4" w:tplc="04260003" w:tentative="1">
      <w:start w:val="1"/>
      <w:numFmt w:val="bullet"/>
      <w:lvlText w:val="o"/>
      <w:lvlJc w:val="left"/>
      <w:pPr>
        <w:ind w:left="4793" w:hanging="360"/>
      </w:pPr>
      <w:rPr>
        <w:rFonts w:ascii="Courier New" w:hAnsi="Courier New" w:cs="Courier New" w:hint="default"/>
      </w:rPr>
    </w:lvl>
    <w:lvl w:ilvl="5" w:tplc="04260005" w:tentative="1">
      <w:start w:val="1"/>
      <w:numFmt w:val="bullet"/>
      <w:lvlText w:val=""/>
      <w:lvlJc w:val="left"/>
      <w:pPr>
        <w:ind w:left="5513" w:hanging="360"/>
      </w:pPr>
      <w:rPr>
        <w:rFonts w:ascii="Wingdings" w:hAnsi="Wingdings" w:hint="default"/>
      </w:rPr>
    </w:lvl>
    <w:lvl w:ilvl="6" w:tplc="04260001" w:tentative="1">
      <w:start w:val="1"/>
      <w:numFmt w:val="bullet"/>
      <w:lvlText w:val=""/>
      <w:lvlJc w:val="left"/>
      <w:pPr>
        <w:ind w:left="6233" w:hanging="360"/>
      </w:pPr>
      <w:rPr>
        <w:rFonts w:ascii="Symbol" w:hAnsi="Symbol" w:hint="default"/>
      </w:rPr>
    </w:lvl>
    <w:lvl w:ilvl="7" w:tplc="04260003" w:tentative="1">
      <w:start w:val="1"/>
      <w:numFmt w:val="bullet"/>
      <w:lvlText w:val="o"/>
      <w:lvlJc w:val="left"/>
      <w:pPr>
        <w:ind w:left="6953" w:hanging="360"/>
      </w:pPr>
      <w:rPr>
        <w:rFonts w:ascii="Courier New" w:hAnsi="Courier New" w:cs="Courier New" w:hint="default"/>
      </w:rPr>
    </w:lvl>
    <w:lvl w:ilvl="8" w:tplc="04260005" w:tentative="1">
      <w:start w:val="1"/>
      <w:numFmt w:val="bullet"/>
      <w:lvlText w:val=""/>
      <w:lvlJc w:val="left"/>
      <w:pPr>
        <w:ind w:left="7673" w:hanging="360"/>
      </w:pPr>
      <w:rPr>
        <w:rFonts w:ascii="Wingdings" w:hAnsi="Wingdings" w:hint="default"/>
      </w:rPr>
    </w:lvl>
  </w:abstractNum>
  <w:abstractNum w:abstractNumId="5" w15:restartNumberingAfterBreak="0">
    <w:nsid w:val="19B276D1"/>
    <w:multiLevelType w:val="multilevel"/>
    <w:tmpl w:val="FF3AD856"/>
    <w:lvl w:ilvl="0">
      <w:start w:val="36"/>
      <w:numFmt w:val="decimal"/>
      <w:lvlText w:val="%1"/>
      <w:lvlJc w:val="left"/>
      <w:pPr>
        <w:ind w:left="420" w:hanging="420"/>
      </w:pPr>
      <w:rPr>
        <w:rFonts w:eastAsia="Times New Roman" w:hint="default"/>
        <w:b w:val="0"/>
      </w:rPr>
    </w:lvl>
    <w:lvl w:ilvl="1">
      <w:start w:val="1"/>
      <w:numFmt w:val="decimal"/>
      <w:lvlText w:val="%1.%2"/>
      <w:lvlJc w:val="left"/>
      <w:pPr>
        <w:ind w:left="420" w:hanging="4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6" w15:restartNumberingAfterBreak="0">
    <w:nsid w:val="19EF182C"/>
    <w:multiLevelType w:val="multilevel"/>
    <w:tmpl w:val="3842B5A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C424515"/>
    <w:multiLevelType w:val="multilevel"/>
    <w:tmpl w:val="955ED5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277EAD"/>
    <w:multiLevelType w:val="multilevel"/>
    <w:tmpl w:val="92646D84"/>
    <w:lvl w:ilvl="0">
      <w:start w:val="1"/>
      <w:numFmt w:val="decimal"/>
      <w:lvlText w:val="%1."/>
      <w:lvlJc w:val="left"/>
      <w:pPr>
        <w:ind w:left="360" w:hanging="360"/>
      </w:pPr>
      <w:rPr>
        <w:b w:val="0"/>
      </w:rPr>
    </w:lvl>
    <w:lvl w:ilvl="1">
      <w:start w:val="1"/>
      <w:numFmt w:val="decimal"/>
      <w:pStyle w:val="h3body1"/>
      <w:lvlText w:val="%1.%2."/>
      <w:lvlJc w:val="left"/>
      <w:pPr>
        <w:ind w:left="432" w:hanging="432"/>
      </w:pPr>
      <w:rPr>
        <w:b w:val="0"/>
        <w:i w:val="0"/>
        <w:color w:val="auto"/>
        <w:sz w:val="24"/>
        <w:szCs w:val="24"/>
      </w:rPr>
    </w:lvl>
    <w:lvl w:ilvl="2">
      <w:start w:val="1"/>
      <w:numFmt w:val="decimal"/>
      <w:lvlText w:val="%1.%2.%3."/>
      <w:lvlJc w:val="left"/>
      <w:pPr>
        <w:ind w:left="1224"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830391"/>
    <w:multiLevelType w:val="hybridMultilevel"/>
    <w:tmpl w:val="E5B87C1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298C1ABB"/>
    <w:multiLevelType w:val="multilevel"/>
    <w:tmpl w:val="0409001F"/>
    <w:lvl w:ilvl="0">
      <w:start w:val="1"/>
      <w:numFmt w:val="decimal"/>
      <w:pStyle w:val="xl25"/>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2B615228"/>
    <w:multiLevelType w:val="hybridMultilevel"/>
    <w:tmpl w:val="9718E13C"/>
    <w:lvl w:ilvl="0" w:tplc="5B9E2A4C">
      <w:start w:val="1"/>
      <w:numFmt w:val="decimal"/>
      <w:lvlText w:val="%1)"/>
      <w:lvlJc w:val="left"/>
      <w:pPr>
        <w:ind w:left="1260" w:hanging="360"/>
      </w:pPr>
      <w:rPr>
        <w:b w:val="0"/>
        <w:i w:val="0"/>
      </w:r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12" w15:restartNumberingAfterBreak="0">
    <w:nsid w:val="2ED143CB"/>
    <w:multiLevelType w:val="multilevel"/>
    <w:tmpl w:val="58C02A3E"/>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9D3FC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3B4B02"/>
    <w:multiLevelType w:val="multilevel"/>
    <w:tmpl w:val="BF1C4AD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EAB75C4"/>
    <w:multiLevelType w:val="multilevel"/>
    <w:tmpl w:val="BC047F0A"/>
    <w:lvl w:ilvl="0">
      <w:start w:val="1"/>
      <w:numFmt w:val="decimal"/>
      <w:lvlText w:val="%1."/>
      <w:lvlJc w:val="left"/>
      <w:pPr>
        <w:tabs>
          <w:tab w:val="num" w:pos="720"/>
        </w:tabs>
        <w:ind w:left="720" w:hanging="360"/>
      </w:pPr>
    </w:lvl>
    <w:lvl w:ilvl="1">
      <w:start w:val="1"/>
      <w:numFmt w:val="decimal"/>
      <w:isLgl/>
      <w:lvlText w:val="%1.%2."/>
      <w:lvlJc w:val="left"/>
      <w:pPr>
        <w:tabs>
          <w:tab w:val="num" w:pos="870"/>
        </w:tabs>
        <w:ind w:left="870" w:hanging="510"/>
      </w:pPr>
      <w:rPr>
        <w:rFonts w:hint="default"/>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41192BF9"/>
    <w:multiLevelType w:val="hybridMultilevel"/>
    <w:tmpl w:val="ADB6A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D83402"/>
    <w:multiLevelType w:val="hybridMultilevel"/>
    <w:tmpl w:val="B98A60F0"/>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441A5494"/>
    <w:multiLevelType w:val="multilevel"/>
    <w:tmpl w:val="02608226"/>
    <w:lvl w:ilvl="0">
      <w:start w:val="12"/>
      <w:numFmt w:val="decimal"/>
      <w:lvlText w:val="%1."/>
      <w:lvlJc w:val="left"/>
      <w:pPr>
        <w:ind w:left="645" w:hanging="645"/>
      </w:pPr>
      <w:rPr>
        <w:rFonts w:eastAsia="Calibri" w:hint="default"/>
        <w:b w:val="0"/>
      </w:rPr>
    </w:lvl>
    <w:lvl w:ilvl="1">
      <w:start w:val="1"/>
      <w:numFmt w:val="decimal"/>
      <w:lvlText w:val="%1.%2."/>
      <w:lvlJc w:val="left"/>
      <w:pPr>
        <w:ind w:left="645" w:hanging="645"/>
      </w:pPr>
      <w:rPr>
        <w:rFonts w:eastAsia="Calibri" w:hint="default"/>
        <w:b w:val="0"/>
        <w:i w:val="0"/>
      </w:rPr>
    </w:lvl>
    <w:lvl w:ilvl="2">
      <w:start w:val="4"/>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9" w15:restartNumberingAfterBreak="0">
    <w:nsid w:val="44D6126D"/>
    <w:multiLevelType w:val="hybridMultilevel"/>
    <w:tmpl w:val="0478B134"/>
    <w:lvl w:ilvl="0" w:tplc="0426000F">
      <w:start w:val="1"/>
      <w:numFmt w:val="decimal"/>
      <w:lvlText w:val="%1."/>
      <w:lvlJc w:val="left"/>
      <w:pPr>
        <w:ind w:left="360" w:hanging="360"/>
      </w:pPr>
      <w:rPr>
        <w:i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458C5669"/>
    <w:multiLevelType w:val="hybridMultilevel"/>
    <w:tmpl w:val="2376AB30"/>
    <w:lvl w:ilvl="0" w:tplc="BFAA6FFA">
      <w:start w:val="1"/>
      <w:numFmt w:val="decimal"/>
      <w:lvlText w:val="%1)"/>
      <w:lvlJc w:val="left"/>
      <w:pPr>
        <w:ind w:left="1549" w:hanging="360"/>
      </w:pPr>
      <w:rPr>
        <w:rFonts w:hint="default"/>
        <w:b w:val="0"/>
      </w:rPr>
    </w:lvl>
    <w:lvl w:ilvl="1" w:tplc="04090019" w:tentative="1">
      <w:start w:val="1"/>
      <w:numFmt w:val="lowerLetter"/>
      <w:lvlText w:val="%2."/>
      <w:lvlJc w:val="left"/>
      <w:pPr>
        <w:ind w:left="2269" w:hanging="360"/>
      </w:pPr>
    </w:lvl>
    <w:lvl w:ilvl="2" w:tplc="0409001B" w:tentative="1">
      <w:start w:val="1"/>
      <w:numFmt w:val="lowerRoman"/>
      <w:lvlText w:val="%3."/>
      <w:lvlJc w:val="right"/>
      <w:pPr>
        <w:ind w:left="2989" w:hanging="180"/>
      </w:pPr>
    </w:lvl>
    <w:lvl w:ilvl="3" w:tplc="0409000F" w:tentative="1">
      <w:start w:val="1"/>
      <w:numFmt w:val="decimal"/>
      <w:lvlText w:val="%4."/>
      <w:lvlJc w:val="left"/>
      <w:pPr>
        <w:ind w:left="3709" w:hanging="360"/>
      </w:pPr>
    </w:lvl>
    <w:lvl w:ilvl="4" w:tplc="04090019" w:tentative="1">
      <w:start w:val="1"/>
      <w:numFmt w:val="lowerLetter"/>
      <w:lvlText w:val="%5."/>
      <w:lvlJc w:val="left"/>
      <w:pPr>
        <w:ind w:left="4429" w:hanging="360"/>
      </w:pPr>
    </w:lvl>
    <w:lvl w:ilvl="5" w:tplc="0409001B" w:tentative="1">
      <w:start w:val="1"/>
      <w:numFmt w:val="lowerRoman"/>
      <w:lvlText w:val="%6."/>
      <w:lvlJc w:val="right"/>
      <w:pPr>
        <w:ind w:left="5149" w:hanging="180"/>
      </w:pPr>
    </w:lvl>
    <w:lvl w:ilvl="6" w:tplc="0409000F" w:tentative="1">
      <w:start w:val="1"/>
      <w:numFmt w:val="decimal"/>
      <w:lvlText w:val="%7."/>
      <w:lvlJc w:val="left"/>
      <w:pPr>
        <w:ind w:left="5869" w:hanging="360"/>
      </w:pPr>
    </w:lvl>
    <w:lvl w:ilvl="7" w:tplc="04090019" w:tentative="1">
      <w:start w:val="1"/>
      <w:numFmt w:val="lowerLetter"/>
      <w:lvlText w:val="%8."/>
      <w:lvlJc w:val="left"/>
      <w:pPr>
        <w:ind w:left="6589" w:hanging="360"/>
      </w:pPr>
    </w:lvl>
    <w:lvl w:ilvl="8" w:tplc="0409001B" w:tentative="1">
      <w:start w:val="1"/>
      <w:numFmt w:val="lowerRoman"/>
      <w:lvlText w:val="%9."/>
      <w:lvlJc w:val="right"/>
      <w:pPr>
        <w:ind w:left="7309" w:hanging="180"/>
      </w:pPr>
    </w:lvl>
  </w:abstractNum>
  <w:abstractNum w:abstractNumId="21" w15:restartNumberingAfterBreak="0">
    <w:nsid w:val="489E15A3"/>
    <w:multiLevelType w:val="multilevel"/>
    <w:tmpl w:val="B88C423A"/>
    <w:lvl w:ilvl="0">
      <w:start w:val="4"/>
      <w:numFmt w:val="decimal"/>
      <w:lvlText w:val="%1."/>
      <w:lvlJc w:val="left"/>
      <w:pPr>
        <w:ind w:left="360" w:hanging="360"/>
      </w:pPr>
      <w:rPr>
        <w:rFonts w:eastAsia="Calibri" w:hint="default"/>
        <w:b/>
      </w:rPr>
    </w:lvl>
    <w:lvl w:ilvl="1">
      <w:start w:val="1"/>
      <w:numFmt w:val="decimal"/>
      <w:lvlText w:val="%1.%2."/>
      <w:lvlJc w:val="left"/>
      <w:pPr>
        <w:ind w:left="720" w:hanging="360"/>
      </w:pPr>
      <w:rPr>
        <w:rFonts w:eastAsia="Calibri" w:hint="default"/>
        <w:b w:val="0"/>
      </w:rPr>
    </w:lvl>
    <w:lvl w:ilvl="2">
      <w:start w:val="1"/>
      <w:numFmt w:val="decimal"/>
      <w:lvlText w:val="%1.%2.%3."/>
      <w:lvlJc w:val="left"/>
      <w:pPr>
        <w:ind w:left="1440" w:hanging="720"/>
      </w:pPr>
      <w:rPr>
        <w:rFonts w:eastAsia="Calibri" w:hint="default"/>
        <w:b w:val="0"/>
      </w:rPr>
    </w:lvl>
    <w:lvl w:ilvl="3">
      <w:start w:val="1"/>
      <w:numFmt w:val="decimal"/>
      <w:lvlText w:val="%1.%2.%3.%4."/>
      <w:lvlJc w:val="left"/>
      <w:pPr>
        <w:ind w:left="1800" w:hanging="720"/>
      </w:pPr>
      <w:rPr>
        <w:rFonts w:eastAsia="Calibri" w:hint="default"/>
        <w:b w:val="0"/>
      </w:rPr>
    </w:lvl>
    <w:lvl w:ilvl="4">
      <w:start w:val="1"/>
      <w:numFmt w:val="decimal"/>
      <w:lvlText w:val="%1.%2.%3.%4.%5."/>
      <w:lvlJc w:val="left"/>
      <w:pPr>
        <w:ind w:left="2520" w:hanging="1080"/>
      </w:pPr>
      <w:rPr>
        <w:rFonts w:eastAsia="Calibri" w:hint="default"/>
        <w:b w:val="0"/>
      </w:rPr>
    </w:lvl>
    <w:lvl w:ilvl="5">
      <w:start w:val="1"/>
      <w:numFmt w:val="decimal"/>
      <w:lvlText w:val="%1.%2.%3.%4.%5.%6."/>
      <w:lvlJc w:val="left"/>
      <w:pPr>
        <w:ind w:left="2880" w:hanging="1080"/>
      </w:pPr>
      <w:rPr>
        <w:rFonts w:eastAsia="Calibri" w:hint="default"/>
        <w:b w:val="0"/>
      </w:rPr>
    </w:lvl>
    <w:lvl w:ilvl="6">
      <w:start w:val="1"/>
      <w:numFmt w:val="decimal"/>
      <w:lvlText w:val="%1.%2.%3.%4.%5.%6.%7."/>
      <w:lvlJc w:val="left"/>
      <w:pPr>
        <w:ind w:left="3600" w:hanging="1440"/>
      </w:pPr>
      <w:rPr>
        <w:rFonts w:eastAsia="Calibri" w:hint="default"/>
        <w:b w:val="0"/>
      </w:rPr>
    </w:lvl>
    <w:lvl w:ilvl="7">
      <w:start w:val="1"/>
      <w:numFmt w:val="decimal"/>
      <w:lvlText w:val="%1.%2.%3.%4.%5.%6.%7.%8."/>
      <w:lvlJc w:val="left"/>
      <w:pPr>
        <w:ind w:left="3960" w:hanging="1440"/>
      </w:pPr>
      <w:rPr>
        <w:rFonts w:eastAsia="Calibri" w:hint="default"/>
        <w:b w:val="0"/>
      </w:rPr>
    </w:lvl>
    <w:lvl w:ilvl="8">
      <w:start w:val="1"/>
      <w:numFmt w:val="decimal"/>
      <w:lvlText w:val="%1.%2.%3.%4.%5.%6.%7.%8.%9."/>
      <w:lvlJc w:val="left"/>
      <w:pPr>
        <w:ind w:left="4680" w:hanging="1800"/>
      </w:pPr>
      <w:rPr>
        <w:rFonts w:eastAsia="Calibri" w:hint="default"/>
        <w:b w:val="0"/>
      </w:rPr>
    </w:lvl>
  </w:abstractNum>
  <w:abstractNum w:abstractNumId="22" w15:restartNumberingAfterBreak="0">
    <w:nsid w:val="4E782477"/>
    <w:multiLevelType w:val="multilevel"/>
    <w:tmpl w:val="2486B0AE"/>
    <w:lvl w:ilvl="0">
      <w:start w:val="11"/>
      <w:numFmt w:val="decimal"/>
      <w:lvlText w:val="%1."/>
      <w:lvlJc w:val="left"/>
      <w:pPr>
        <w:ind w:left="480" w:hanging="480"/>
      </w:pPr>
      <w:rPr>
        <w:rFonts w:eastAsiaTheme="minorHAnsi" w:hint="default"/>
        <w:b w:val="0"/>
      </w:rPr>
    </w:lvl>
    <w:lvl w:ilvl="1">
      <w:start w:val="1"/>
      <w:numFmt w:val="decimal"/>
      <w:lvlText w:val="%1.%2."/>
      <w:lvlJc w:val="left"/>
      <w:pPr>
        <w:ind w:left="622" w:hanging="480"/>
      </w:pPr>
      <w:rPr>
        <w:rFonts w:eastAsiaTheme="minorHAnsi" w:hint="default"/>
        <w:b w:val="0"/>
      </w:rPr>
    </w:lvl>
    <w:lvl w:ilvl="2">
      <w:start w:val="1"/>
      <w:numFmt w:val="decimal"/>
      <w:lvlText w:val="%1.%2.%3."/>
      <w:lvlJc w:val="left"/>
      <w:pPr>
        <w:ind w:left="2040" w:hanging="720"/>
      </w:pPr>
      <w:rPr>
        <w:rFonts w:eastAsiaTheme="minorHAnsi" w:hint="default"/>
      </w:rPr>
    </w:lvl>
    <w:lvl w:ilvl="3">
      <w:start w:val="1"/>
      <w:numFmt w:val="decimal"/>
      <w:lvlText w:val="%1.%2.%3.%4."/>
      <w:lvlJc w:val="left"/>
      <w:pPr>
        <w:ind w:left="2700" w:hanging="720"/>
      </w:pPr>
      <w:rPr>
        <w:rFonts w:eastAsiaTheme="minorHAnsi" w:hint="default"/>
      </w:rPr>
    </w:lvl>
    <w:lvl w:ilvl="4">
      <w:start w:val="1"/>
      <w:numFmt w:val="decimal"/>
      <w:lvlText w:val="%1.%2.%3.%4.%5."/>
      <w:lvlJc w:val="left"/>
      <w:pPr>
        <w:ind w:left="3720" w:hanging="1080"/>
      </w:pPr>
      <w:rPr>
        <w:rFonts w:eastAsiaTheme="minorHAnsi" w:hint="default"/>
      </w:rPr>
    </w:lvl>
    <w:lvl w:ilvl="5">
      <w:start w:val="1"/>
      <w:numFmt w:val="decimal"/>
      <w:lvlText w:val="%1.%2.%3.%4.%5.%6."/>
      <w:lvlJc w:val="left"/>
      <w:pPr>
        <w:ind w:left="4380" w:hanging="1080"/>
      </w:pPr>
      <w:rPr>
        <w:rFonts w:eastAsiaTheme="minorHAnsi" w:hint="default"/>
      </w:rPr>
    </w:lvl>
    <w:lvl w:ilvl="6">
      <w:start w:val="1"/>
      <w:numFmt w:val="decimal"/>
      <w:lvlText w:val="%1.%2.%3.%4.%5.%6.%7."/>
      <w:lvlJc w:val="left"/>
      <w:pPr>
        <w:ind w:left="5400" w:hanging="1440"/>
      </w:pPr>
      <w:rPr>
        <w:rFonts w:eastAsiaTheme="minorHAnsi" w:hint="default"/>
      </w:rPr>
    </w:lvl>
    <w:lvl w:ilvl="7">
      <w:start w:val="1"/>
      <w:numFmt w:val="decimal"/>
      <w:lvlText w:val="%1.%2.%3.%4.%5.%6.%7.%8."/>
      <w:lvlJc w:val="left"/>
      <w:pPr>
        <w:ind w:left="6060" w:hanging="1440"/>
      </w:pPr>
      <w:rPr>
        <w:rFonts w:eastAsiaTheme="minorHAnsi" w:hint="default"/>
      </w:rPr>
    </w:lvl>
    <w:lvl w:ilvl="8">
      <w:start w:val="1"/>
      <w:numFmt w:val="decimal"/>
      <w:lvlText w:val="%1.%2.%3.%4.%5.%6.%7.%8.%9."/>
      <w:lvlJc w:val="left"/>
      <w:pPr>
        <w:ind w:left="7080" w:hanging="1800"/>
      </w:pPr>
      <w:rPr>
        <w:rFonts w:eastAsiaTheme="minorHAnsi" w:hint="default"/>
      </w:rPr>
    </w:lvl>
  </w:abstractNum>
  <w:abstractNum w:abstractNumId="23" w15:restartNumberingAfterBreak="0">
    <w:nsid w:val="53D67614"/>
    <w:multiLevelType w:val="multilevel"/>
    <w:tmpl w:val="5E600558"/>
    <w:lvl w:ilvl="0">
      <w:start w:val="28"/>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59617CE"/>
    <w:multiLevelType w:val="multilevel"/>
    <w:tmpl w:val="FDE03366"/>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2160" w:hanging="1800"/>
      </w:pPr>
      <w:rPr>
        <w:rFonts w:cs="Times New Roman" w:hint="default"/>
        <w:b w:val="0"/>
      </w:rPr>
    </w:lvl>
  </w:abstractNum>
  <w:abstractNum w:abstractNumId="25" w15:restartNumberingAfterBreak="0">
    <w:nsid w:val="5C696960"/>
    <w:multiLevelType w:val="multilevel"/>
    <w:tmpl w:val="7FBCB51A"/>
    <w:lvl w:ilvl="0">
      <w:start w:val="2"/>
      <w:numFmt w:val="decimal"/>
      <w:lvlText w:val="%1."/>
      <w:lvlJc w:val="left"/>
      <w:pPr>
        <w:ind w:left="360" w:hanging="360"/>
      </w:pPr>
      <w:rPr>
        <w:rFonts w:ascii="Times New Roman" w:hAnsi="Times New Roman" w:cs="Times New Roman" w:hint="default"/>
        <w:b w:val="0"/>
        <w:sz w:val="24"/>
        <w:szCs w:val="24"/>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4A30536"/>
    <w:multiLevelType w:val="hybridMultilevel"/>
    <w:tmpl w:val="0AD84B04"/>
    <w:lvl w:ilvl="0" w:tplc="3FF8657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67975EC"/>
    <w:multiLevelType w:val="hybridMultilevel"/>
    <w:tmpl w:val="C19C33F4"/>
    <w:lvl w:ilvl="0" w:tplc="5C4A09A0">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8223364"/>
    <w:multiLevelType w:val="multilevel"/>
    <w:tmpl w:val="0D6AEB50"/>
    <w:lvl w:ilvl="0">
      <w:start w:val="3"/>
      <w:numFmt w:val="decimal"/>
      <w:lvlText w:val="%1."/>
      <w:lvlJc w:val="left"/>
      <w:pPr>
        <w:ind w:left="480" w:hanging="480"/>
      </w:pPr>
      <w:rPr>
        <w:rFonts w:hint="default"/>
      </w:rPr>
    </w:lvl>
    <w:lvl w:ilvl="1">
      <w:start w:val="11"/>
      <w:numFmt w:val="decimal"/>
      <w:lvlText w:val="%1.%2."/>
      <w:lvlJc w:val="left"/>
      <w:pPr>
        <w:ind w:left="840" w:hanging="48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EDD63AC"/>
    <w:multiLevelType w:val="hybridMultilevel"/>
    <w:tmpl w:val="BE34442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0" w15:restartNumberingAfterBreak="0">
    <w:nsid w:val="72E33777"/>
    <w:multiLevelType w:val="hybridMultilevel"/>
    <w:tmpl w:val="3FB8DB18"/>
    <w:lvl w:ilvl="0" w:tplc="5C4A09A0">
      <w:start w:val="2"/>
      <w:numFmt w:val="bullet"/>
      <w:lvlText w:val="-"/>
      <w:lvlJc w:val="left"/>
      <w:pPr>
        <w:ind w:left="720" w:hanging="360"/>
      </w:pPr>
      <w:rPr>
        <w:rFonts w:ascii="Times New Roman" w:eastAsia="Calibr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4C045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A9F0416"/>
    <w:multiLevelType w:val="hybridMultilevel"/>
    <w:tmpl w:val="A1B424D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C4419AD"/>
    <w:multiLevelType w:val="hybridMultilevel"/>
    <w:tmpl w:val="E368915E"/>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4" w15:restartNumberingAfterBreak="0">
    <w:nsid w:val="7CD55609"/>
    <w:multiLevelType w:val="hybridMultilevel"/>
    <w:tmpl w:val="AFC819AE"/>
    <w:lvl w:ilvl="0" w:tplc="78FE244A">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8"/>
  </w:num>
  <w:num w:numId="3">
    <w:abstractNumId w:val="0"/>
  </w:num>
  <w:num w:numId="4">
    <w:abstractNumId w:val="31"/>
  </w:num>
  <w:num w:numId="5">
    <w:abstractNumId w:val="13"/>
  </w:num>
  <w:num w:numId="6">
    <w:abstractNumId w:val="27"/>
  </w:num>
  <w:num w:numId="7">
    <w:abstractNumId w:val="3"/>
  </w:num>
  <w:num w:numId="8">
    <w:abstractNumId w:val="24"/>
  </w:num>
  <w:num w:numId="9">
    <w:abstractNumId w:val="33"/>
  </w:num>
  <w:num w:numId="10">
    <w:abstractNumId w:val="16"/>
  </w:num>
  <w:num w:numId="11">
    <w:abstractNumId w:val="26"/>
  </w:num>
  <w:num w:numId="12">
    <w:abstractNumId w:val="15"/>
  </w:num>
  <w:num w:numId="13">
    <w:abstractNumId w:val="32"/>
  </w:num>
  <w:num w:numId="14">
    <w:abstractNumId w:val="19"/>
  </w:num>
  <w:num w:numId="15">
    <w:abstractNumId w:val="17"/>
  </w:num>
  <w:num w:numId="16">
    <w:abstractNumId w:val="34"/>
  </w:num>
  <w:num w:numId="17">
    <w:abstractNumId w:val="30"/>
  </w:num>
  <w:num w:numId="18">
    <w:abstractNumId w:val="4"/>
  </w:num>
  <w:num w:numId="19">
    <w:abstractNumId w:val="11"/>
  </w:num>
  <w:num w:numId="20">
    <w:abstractNumId w:val="9"/>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8"/>
  </w:num>
  <w:num w:numId="24">
    <w:abstractNumId w:val="20"/>
  </w:num>
  <w:num w:numId="25">
    <w:abstractNumId w:val="18"/>
  </w:num>
  <w:num w:numId="26">
    <w:abstractNumId w:val="1"/>
  </w:num>
  <w:num w:numId="27">
    <w:abstractNumId w:val="21"/>
  </w:num>
  <w:num w:numId="28">
    <w:abstractNumId w:val="7"/>
  </w:num>
  <w:num w:numId="29">
    <w:abstractNumId w:val="22"/>
  </w:num>
  <w:num w:numId="30">
    <w:abstractNumId w:val="5"/>
  </w:num>
  <w:num w:numId="31">
    <w:abstractNumId w:val="23"/>
  </w:num>
  <w:num w:numId="32">
    <w:abstractNumId w:val="14"/>
  </w:num>
  <w:num w:numId="33">
    <w:abstractNumId w:val="6"/>
  </w:num>
  <w:num w:numId="34">
    <w:abstractNumId w:val="25"/>
  </w:num>
  <w:num w:numId="35">
    <w:abstractNumId w:val="2"/>
  </w:num>
  <w:num w:numId="36">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DBD"/>
    <w:rsid w:val="00001880"/>
    <w:rsid w:val="000023C5"/>
    <w:rsid w:val="000034E5"/>
    <w:rsid w:val="00004F53"/>
    <w:rsid w:val="00005D56"/>
    <w:rsid w:val="00010C82"/>
    <w:rsid w:val="00011EAE"/>
    <w:rsid w:val="00012341"/>
    <w:rsid w:val="00013118"/>
    <w:rsid w:val="00015EB0"/>
    <w:rsid w:val="00016DAE"/>
    <w:rsid w:val="00020C53"/>
    <w:rsid w:val="00022F02"/>
    <w:rsid w:val="00022F9A"/>
    <w:rsid w:val="00024C4E"/>
    <w:rsid w:val="00026ADB"/>
    <w:rsid w:val="00030C80"/>
    <w:rsid w:val="0003130D"/>
    <w:rsid w:val="000315D8"/>
    <w:rsid w:val="000319EE"/>
    <w:rsid w:val="000323EE"/>
    <w:rsid w:val="00034404"/>
    <w:rsid w:val="00034496"/>
    <w:rsid w:val="00035486"/>
    <w:rsid w:val="00035AA5"/>
    <w:rsid w:val="0003610E"/>
    <w:rsid w:val="00036F56"/>
    <w:rsid w:val="000400F9"/>
    <w:rsid w:val="0004056D"/>
    <w:rsid w:val="000409DF"/>
    <w:rsid w:val="000417BA"/>
    <w:rsid w:val="00042B7A"/>
    <w:rsid w:val="000439F6"/>
    <w:rsid w:val="00043E8C"/>
    <w:rsid w:val="00045E8B"/>
    <w:rsid w:val="00045FD7"/>
    <w:rsid w:val="00050BB1"/>
    <w:rsid w:val="000511B5"/>
    <w:rsid w:val="00051BF1"/>
    <w:rsid w:val="0005228D"/>
    <w:rsid w:val="000541F0"/>
    <w:rsid w:val="0005436C"/>
    <w:rsid w:val="000559E7"/>
    <w:rsid w:val="00055CB8"/>
    <w:rsid w:val="00061E5C"/>
    <w:rsid w:val="00062E23"/>
    <w:rsid w:val="000643F1"/>
    <w:rsid w:val="0006442A"/>
    <w:rsid w:val="00064E11"/>
    <w:rsid w:val="000660D9"/>
    <w:rsid w:val="00066E94"/>
    <w:rsid w:val="00071230"/>
    <w:rsid w:val="00072EBC"/>
    <w:rsid w:val="00074431"/>
    <w:rsid w:val="000762C4"/>
    <w:rsid w:val="0007763B"/>
    <w:rsid w:val="00081732"/>
    <w:rsid w:val="000823C5"/>
    <w:rsid w:val="00082B17"/>
    <w:rsid w:val="0008377B"/>
    <w:rsid w:val="00085A14"/>
    <w:rsid w:val="0008611E"/>
    <w:rsid w:val="00086ABC"/>
    <w:rsid w:val="000914E8"/>
    <w:rsid w:val="000939D4"/>
    <w:rsid w:val="000970B1"/>
    <w:rsid w:val="0009733B"/>
    <w:rsid w:val="00097E38"/>
    <w:rsid w:val="000A0495"/>
    <w:rsid w:val="000A4127"/>
    <w:rsid w:val="000A6629"/>
    <w:rsid w:val="000A7306"/>
    <w:rsid w:val="000B01B5"/>
    <w:rsid w:val="000B038B"/>
    <w:rsid w:val="000B0D7E"/>
    <w:rsid w:val="000B0E70"/>
    <w:rsid w:val="000B217B"/>
    <w:rsid w:val="000B22B5"/>
    <w:rsid w:val="000B2C7B"/>
    <w:rsid w:val="000B31E5"/>
    <w:rsid w:val="000B467E"/>
    <w:rsid w:val="000B4F76"/>
    <w:rsid w:val="000B525B"/>
    <w:rsid w:val="000B714D"/>
    <w:rsid w:val="000C07D1"/>
    <w:rsid w:val="000C0DBF"/>
    <w:rsid w:val="000C2A97"/>
    <w:rsid w:val="000C3AFD"/>
    <w:rsid w:val="000C4BE2"/>
    <w:rsid w:val="000C6463"/>
    <w:rsid w:val="000C666C"/>
    <w:rsid w:val="000D038E"/>
    <w:rsid w:val="000D0F4E"/>
    <w:rsid w:val="000D187A"/>
    <w:rsid w:val="000D20B8"/>
    <w:rsid w:val="000D49AC"/>
    <w:rsid w:val="000D675F"/>
    <w:rsid w:val="000D7650"/>
    <w:rsid w:val="000D76BB"/>
    <w:rsid w:val="000E0251"/>
    <w:rsid w:val="000E267E"/>
    <w:rsid w:val="000E6698"/>
    <w:rsid w:val="000E6F6A"/>
    <w:rsid w:val="000E755D"/>
    <w:rsid w:val="000E767F"/>
    <w:rsid w:val="000E7707"/>
    <w:rsid w:val="000F30B3"/>
    <w:rsid w:val="000F40F3"/>
    <w:rsid w:val="000F498E"/>
    <w:rsid w:val="000F5AA4"/>
    <w:rsid w:val="000F6CE7"/>
    <w:rsid w:val="000F760C"/>
    <w:rsid w:val="000F7DD8"/>
    <w:rsid w:val="001061AB"/>
    <w:rsid w:val="001077C9"/>
    <w:rsid w:val="00107F1B"/>
    <w:rsid w:val="0011180D"/>
    <w:rsid w:val="00111D03"/>
    <w:rsid w:val="0011212A"/>
    <w:rsid w:val="00112167"/>
    <w:rsid w:val="00113209"/>
    <w:rsid w:val="00113D8E"/>
    <w:rsid w:val="00114356"/>
    <w:rsid w:val="0011437A"/>
    <w:rsid w:val="001164AB"/>
    <w:rsid w:val="00117683"/>
    <w:rsid w:val="00117D69"/>
    <w:rsid w:val="00120E7F"/>
    <w:rsid w:val="001212C2"/>
    <w:rsid w:val="001213BC"/>
    <w:rsid w:val="00121A71"/>
    <w:rsid w:val="00122E0F"/>
    <w:rsid w:val="0012537F"/>
    <w:rsid w:val="00126857"/>
    <w:rsid w:val="00127CA3"/>
    <w:rsid w:val="00130561"/>
    <w:rsid w:val="001307CB"/>
    <w:rsid w:val="00133118"/>
    <w:rsid w:val="001334F3"/>
    <w:rsid w:val="001339ED"/>
    <w:rsid w:val="001345DD"/>
    <w:rsid w:val="001350C6"/>
    <w:rsid w:val="001369C3"/>
    <w:rsid w:val="00136B4B"/>
    <w:rsid w:val="00136F04"/>
    <w:rsid w:val="00141B45"/>
    <w:rsid w:val="00141B98"/>
    <w:rsid w:val="00144730"/>
    <w:rsid w:val="001457E2"/>
    <w:rsid w:val="00147559"/>
    <w:rsid w:val="00147DBA"/>
    <w:rsid w:val="001511A6"/>
    <w:rsid w:val="00151C6F"/>
    <w:rsid w:val="00152F21"/>
    <w:rsid w:val="001539E5"/>
    <w:rsid w:val="0015433F"/>
    <w:rsid w:val="00154522"/>
    <w:rsid w:val="00155107"/>
    <w:rsid w:val="00157CAD"/>
    <w:rsid w:val="001605CA"/>
    <w:rsid w:val="00160F22"/>
    <w:rsid w:val="001627AD"/>
    <w:rsid w:val="0016358B"/>
    <w:rsid w:val="001640D0"/>
    <w:rsid w:val="00165D35"/>
    <w:rsid w:val="00165ED3"/>
    <w:rsid w:val="001674EA"/>
    <w:rsid w:val="00170941"/>
    <w:rsid w:val="0017151C"/>
    <w:rsid w:val="0017189B"/>
    <w:rsid w:val="00173506"/>
    <w:rsid w:val="0017399C"/>
    <w:rsid w:val="001739E0"/>
    <w:rsid w:val="00175A1D"/>
    <w:rsid w:val="00177CCF"/>
    <w:rsid w:val="00180392"/>
    <w:rsid w:val="00182469"/>
    <w:rsid w:val="00183277"/>
    <w:rsid w:val="00183E99"/>
    <w:rsid w:val="00184270"/>
    <w:rsid w:val="00185F9F"/>
    <w:rsid w:val="0018630B"/>
    <w:rsid w:val="00187640"/>
    <w:rsid w:val="001905F6"/>
    <w:rsid w:val="0019152B"/>
    <w:rsid w:val="0019233F"/>
    <w:rsid w:val="00193D8D"/>
    <w:rsid w:val="00194958"/>
    <w:rsid w:val="00194A69"/>
    <w:rsid w:val="0019750D"/>
    <w:rsid w:val="001A1239"/>
    <w:rsid w:val="001A3C6E"/>
    <w:rsid w:val="001A5EAD"/>
    <w:rsid w:val="001A74E6"/>
    <w:rsid w:val="001B0EC9"/>
    <w:rsid w:val="001B1259"/>
    <w:rsid w:val="001B1376"/>
    <w:rsid w:val="001B6101"/>
    <w:rsid w:val="001B6BAC"/>
    <w:rsid w:val="001B6D2E"/>
    <w:rsid w:val="001B7BBA"/>
    <w:rsid w:val="001C030D"/>
    <w:rsid w:val="001C051D"/>
    <w:rsid w:val="001C0742"/>
    <w:rsid w:val="001C28B2"/>
    <w:rsid w:val="001C45BE"/>
    <w:rsid w:val="001C47A0"/>
    <w:rsid w:val="001C54E2"/>
    <w:rsid w:val="001C5CBB"/>
    <w:rsid w:val="001C5D89"/>
    <w:rsid w:val="001C67DA"/>
    <w:rsid w:val="001C697E"/>
    <w:rsid w:val="001C769F"/>
    <w:rsid w:val="001C79A5"/>
    <w:rsid w:val="001D01D2"/>
    <w:rsid w:val="001D06C2"/>
    <w:rsid w:val="001D0826"/>
    <w:rsid w:val="001D1228"/>
    <w:rsid w:val="001D1897"/>
    <w:rsid w:val="001D2CC7"/>
    <w:rsid w:val="001D41B1"/>
    <w:rsid w:val="001D66A7"/>
    <w:rsid w:val="001D6DD7"/>
    <w:rsid w:val="001E22FE"/>
    <w:rsid w:val="001E5BE9"/>
    <w:rsid w:val="001E7165"/>
    <w:rsid w:val="001E73A6"/>
    <w:rsid w:val="001E7998"/>
    <w:rsid w:val="001F3097"/>
    <w:rsid w:val="001F3968"/>
    <w:rsid w:val="001F553D"/>
    <w:rsid w:val="001F59F8"/>
    <w:rsid w:val="001F5B3D"/>
    <w:rsid w:val="001F62D9"/>
    <w:rsid w:val="00200F6C"/>
    <w:rsid w:val="00202AA1"/>
    <w:rsid w:val="002037D2"/>
    <w:rsid w:val="00205C36"/>
    <w:rsid w:val="00210847"/>
    <w:rsid w:val="00211DE9"/>
    <w:rsid w:val="00212317"/>
    <w:rsid w:val="002134CD"/>
    <w:rsid w:val="00213DBA"/>
    <w:rsid w:val="00214A3C"/>
    <w:rsid w:val="00215686"/>
    <w:rsid w:val="00216399"/>
    <w:rsid w:val="00220645"/>
    <w:rsid w:val="002218E0"/>
    <w:rsid w:val="00223F49"/>
    <w:rsid w:val="00224668"/>
    <w:rsid w:val="002255BB"/>
    <w:rsid w:val="00227355"/>
    <w:rsid w:val="00227644"/>
    <w:rsid w:val="0023155D"/>
    <w:rsid w:val="002316DB"/>
    <w:rsid w:val="00232D9B"/>
    <w:rsid w:val="00234D3E"/>
    <w:rsid w:val="00234D9F"/>
    <w:rsid w:val="00235470"/>
    <w:rsid w:val="00235949"/>
    <w:rsid w:val="00235CF5"/>
    <w:rsid w:val="00236512"/>
    <w:rsid w:val="00237EFD"/>
    <w:rsid w:val="00237F05"/>
    <w:rsid w:val="0024033D"/>
    <w:rsid w:val="00240D5D"/>
    <w:rsid w:val="00241B01"/>
    <w:rsid w:val="002423F2"/>
    <w:rsid w:val="00242789"/>
    <w:rsid w:val="00244355"/>
    <w:rsid w:val="00245631"/>
    <w:rsid w:val="0024750A"/>
    <w:rsid w:val="00247A85"/>
    <w:rsid w:val="00247D3B"/>
    <w:rsid w:val="00247D94"/>
    <w:rsid w:val="00257044"/>
    <w:rsid w:val="002607E2"/>
    <w:rsid w:val="00260E68"/>
    <w:rsid w:val="00262F2A"/>
    <w:rsid w:val="002637D4"/>
    <w:rsid w:val="002654FC"/>
    <w:rsid w:val="00265DB2"/>
    <w:rsid w:val="00265DDF"/>
    <w:rsid w:val="00267137"/>
    <w:rsid w:val="0026738B"/>
    <w:rsid w:val="00267EE3"/>
    <w:rsid w:val="0027197E"/>
    <w:rsid w:val="00271C64"/>
    <w:rsid w:val="002724A5"/>
    <w:rsid w:val="00273B2C"/>
    <w:rsid w:val="00276350"/>
    <w:rsid w:val="0027663B"/>
    <w:rsid w:val="0027677D"/>
    <w:rsid w:val="0028048D"/>
    <w:rsid w:val="002804AB"/>
    <w:rsid w:val="0028357F"/>
    <w:rsid w:val="002843D8"/>
    <w:rsid w:val="00284FCE"/>
    <w:rsid w:val="00285010"/>
    <w:rsid w:val="002863FC"/>
    <w:rsid w:val="00286426"/>
    <w:rsid w:val="00286574"/>
    <w:rsid w:val="002874FB"/>
    <w:rsid w:val="002878EE"/>
    <w:rsid w:val="00287C68"/>
    <w:rsid w:val="002903ED"/>
    <w:rsid w:val="0029062C"/>
    <w:rsid w:val="00290EA3"/>
    <w:rsid w:val="00292BCC"/>
    <w:rsid w:val="0029676A"/>
    <w:rsid w:val="002A2C7D"/>
    <w:rsid w:val="002A6373"/>
    <w:rsid w:val="002A6621"/>
    <w:rsid w:val="002A740C"/>
    <w:rsid w:val="002B17A9"/>
    <w:rsid w:val="002B5A6A"/>
    <w:rsid w:val="002C0C63"/>
    <w:rsid w:val="002C0D0C"/>
    <w:rsid w:val="002C1E3F"/>
    <w:rsid w:val="002C27C3"/>
    <w:rsid w:val="002C630F"/>
    <w:rsid w:val="002C7CFB"/>
    <w:rsid w:val="002D0A0E"/>
    <w:rsid w:val="002D1DB4"/>
    <w:rsid w:val="002D26AD"/>
    <w:rsid w:val="002D2D74"/>
    <w:rsid w:val="002D6E43"/>
    <w:rsid w:val="002D7185"/>
    <w:rsid w:val="002D722D"/>
    <w:rsid w:val="002E108F"/>
    <w:rsid w:val="002E3451"/>
    <w:rsid w:val="002E4EB2"/>
    <w:rsid w:val="002E6441"/>
    <w:rsid w:val="002E7E5F"/>
    <w:rsid w:val="002F009F"/>
    <w:rsid w:val="002F06B4"/>
    <w:rsid w:val="002F287B"/>
    <w:rsid w:val="002F45A0"/>
    <w:rsid w:val="002F5479"/>
    <w:rsid w:val="002F6724"/>
    <w:rsid w:val="002F68E1"/>
    <w:rsid w:val="002F7857"/>
    <w:rsid w:val="00301D9D"/>
    <w:rsid w:val="00303024"/>
    <w:rsid w:val="00305533"/>
    <w:rsid w:val="00307B28"/>
    <w:rsid w:val="00311750"/>
    <w:rsid w:val="00311A6E"/>
    <w:rsid w:val="00312390"/>
    <w:rsid w:val="00313384"/>
    <w:rsid w:val="0031343B"/>
    <w:rsid w:val="003144C6"/>
    <w:rsid w:val="0031458A"/>
    <w:rsid w:val="00314846"/>
    <w:rsid w:val="00317062"/>
    <w:rsid w:val="00320142"/>
    <w:rsid w:val="003215EB"/>
    <w:rsid w:val="00323B9F"/>
    <w:rsid w:val="0032428F"/>
    <w:rsid w:val="00324B03"/>
    <w:rsid w:val="00325F16"/>
    <w:rsid w:val="003317A2"/>
    <w:rsid w:val="00331B32"/>
    <w:rsid w:val="00332025"/>
    <w:rsid w:val="00333324"/>
    <w:rsid w:val="003343B2"/>
    <w:rsid w:val="003352D7"/>
    <w:rsid w:val="003359EC"/>
    <w:rsid w:val="003370CA"/>
    <w:rsid w:val="003409D3"/>
    <w:rsid w:val="00340C71"/>
    <w:rsid w:val="003419F6"/>
    <w:rsid w:val="00344C58"/>
    <w:rsid w:val="00346019"/>
    <w:rsid w:val="0034622A"/>
    <w:rsid w:val="00346EB7"/>
    <w:rsid w:val="00347BF2"/>
    <w:rsid w:val="003515E2"/>
    <w:rsid w:val="00357338"/>
    <w:rsid w:val="00357963"/>
    <w:rsid w:val="00360AF6"/>
    <w:rsid w:val="00360E5A"/>
    <w:rsid w:val="00362718"/>
    <w:rsid w:val="00363914"/>
    <w:rsid w:val="00365384"/>
    <w:rsid w:val="0036571E"/>
    <w:rsid w:val="00366645"/>
    <w:rsid w:val="0036691A"/>
    <w:rsid w:val="003676D5"/>
    <w:rsid w:val="0037139E"/>
    <w:rsid w:val="00373086"/>
    <w:rsid w:val="00373E1E"/>
    <w:rsid w:val="00377096"/>
    <w:rsid w:val="003822D8"/>
    <w:rsid w:val="00383FE8"/>
    <w:rsid w:val="00385122"/>
    <w:rsid w:val="00385EDC"/>
    <w:rsid w:val="0038609B"/>
    <w:rsid w:val="00386258"/>
    <w:rsid w:val="0038687E"/>
    <w:rsid w:val="00386EE9"/>
    <w:rsid w:val="00387871"/>
    <w:rsid w:val="00391867"/>
    <w:rsid w:val="0039195F"/>
    <w:rsid w:val="00391CE6"/>
    <w:rsid w:val="00392106"/>
    <w:rsid w:val="00392833"/>
    <w:rsid w:val="00392C56"/>
    <w:rsid w:val="00394FB7"/>
    <w:rsid w:val="00395831"/>
    <w:rsid w:val="003972C3"/>
    <w:rsid w:val="003A0B70"/>
    <w:rsid w:val="003A1483"/>
    <w:rsid w:val="003A2B86"/>
    <w:rsid w:val="003A3F80"/>
    <w:rsid w:val="003A5BE4"/>
    <w:rsid w:val="003A6173"/>
    <w:rsid w:val="003A69C3"/>
    <w:rsid w:val="003A6FF9"/>
    <w:rsid w:val="003B2B6D"/>
    <w:rsid w:val="003B33F0"/>
    <w:rsid w:val="003B3FE6"/>
    <w:rsid w:val="003C2886"/>
    <w:rsid w:val="003C3472"/>
    <w:rsid w:val="003C3B3D"/>
    <w:rsid w:val="003C46E6"/>
    <w:rsid w:val="003C5EE9"/>
    <w:rsid w:val="003D0E8A"/>
    <w:rsid w:val="003D3890"/>
    <w:rsid w:val="003D3C8E"/>
    <w:rsid w:val="003D4622"/>
    <w:rsid w:val="003D6C2D"/>
    <w:rsid w:val="003E15A8"/>
    <w:rsid w:val="003E2EAA"/>
    <w:rsid w:val="003E34C4"/>
    <w:rsid w:val="003E5C82"/>
    <w:rsid w:val="003E697B"/>
    <w:rsid w:val="003E725C"/>
    <w:rsid w:val="003F03AB"/>
    <w:rsid w:val="003F11A9"/>
    <w:rsid w:val="003F2079"/>
    <w:rsid w:val="003F22E8"/>
    <w:rsid w:val="003F2303"/>
    <w:rsid w:val="003F25D2"/>
    <w:rsid w:val="003F30A6"/>
    <w:rsid w:val="003F5965"/>
    <w:rsid w:val="003F66B4"/>
    <w:rsid w:val="003F6A6A"/>
    <w:rsid w:val="003F6D54"/>
    <w:rsid w:val="00400135"/>
    <w:rsid w:val="00400577"/>
    <w:rsid w:val="00400ED7"/>
    <w:rsid w:val="00401529"/>
    <w:rsid w:val="0040310C"/>
    <w:rsid w:val="0040690A"/>
    <w:rsid w:val="0041222B"/>
    <w:rsid w:val="00413B65"/>
    <w:rsid w:val="00416E73"/>
    <w:rsid w:val="0041712C"/>
    <w:rsid w:val="0041792B"/>
    <w:rsid w:val="004203C2"/>
    <w:rsid w:val="00420774"/>
    <w:rsid w:val="00421E19"/>
    <w:rsid w:val="004236DA"/>
    <w:rsid w:val="00424832"/>
    <w:rsid w:val="00424AA6"/>
    <w:rsid w:val="004255F4"/>
    <w:rsid w:val="00426EC8"/>
    <w:rsid w:val="004321ED"/>
    <w:rsid w:val="00432459"/>
    <w:rsid w:val="00433882"/>
    <w:rsid w:val="00433ADD"/>
    <w:rsid w:val="00434584"/>
    <w:rsid w:val="0043592F"/>
    <w:rsid w:val="00436D21"/>
    <w:rsid w:val="00436EF3"/>
    <w:rsid w:val="004377A4"/>
    <w:rsid w:val="00440D3A"/>
    <w:rsid w:val="004428C5"/>
    <w:rsid w:val="00442E0E"/>
    <w:rsid w:val="00442F16"/>
    <w:rsid w:val="004431CB"/>
    <w:rsid w:val="00443A1B"/>
    <w:rsid w:val="00443BF4"/>
    <w:rsid w:val="00443C09"/>
    <w:rsid w:val="00443DBD"/>
    <w:rsid w:val="00444C97"/>
    <w:rsid w:val="00445F8B"/>
    <w:rsid w:val="00446CDF"/>
    <w:rsid w:val="00446F68"/>
    <w:rsid w:val="00447393"/>
    <w:rsid w:val="0044749C"/>
    <w:rsid w:val="00452BA5"/>
    <w:rsid w:val="004531BD"/>
    <w:rsid w:val="004545BA"/>
    <w:rsid w:val="00454694"/>
    <w:rsid w:val="004561A2"/>
    <w:rsid w:val="0045712F"/>
    <w:rsid w:val="00457526"/>
    <w:rsid w:val="00457794"/>
    <w:rsid w:val="004604C4"/>
    <w:rsid w:val="00462CD1"/>
    <w:rsid w:val="0046372A"/>
    <w:rsid w:val="004653A0"/>
    <w:rsid w:val="004660AD"/>
    <w:rsid w:val="00466581"/>
    <w:rsid w:val="0046754F"/>
    <w:rsid w:val="00474C19"/>
    <w:rsid w:val="0047759A"/>
    <w:rsid w:val="00477BF8"/>
    <w:rsid w:val="00477C63"/>
    <w:rsid w:val="00481F4F"/>
    <w:rsid w:val="00485391"/>
    <w:rsid w:val="00485713"/>
    <w:rsid w:val="00485D5B"/>
    <w:rsid w:val="00485F34"/>
    <w:rsid w:val="00487A48"/>
    <w:rsid w:val="00487FA1"/>
    <w:rsid w:val="00490BA5"/>
    <w:rsid w:val="00491D2D"/>
    <w:rsid w:val="0049388D"/>
    <w:rsid w:val="00493AB1"/>
    <w:rsid w:val="004944FA"/>
    <w:rsid w:val="004963AC"/>
    <w:rsid w:val="00496D61"/>
    <w:rsid w:val="004A0173"/>
    <w:rsid w:val="004A0468"/>
    <w:rsid w:val="004A3174"/>
    <w:rsid w:val="004A359B"/>
    <w:rsid w:val="004A3AB3"/>
    <w:rsid w:val="004A4CBB"/>
    <w:rsid w:val="004A6148"/>
    <w:rsid w:val="004A75CB"/>
    <w:rsid w:val="004A7A7E"/>
    <w:rsid w:val="004B1CDA"/>
    <w:rsid w:val="004B2135"/>
    <w:rsid w:val="004B2B41"/>
    <w:rsid w:val="004B41FE"/>
    <w:rsid w:val="004B43F3"/>
    <w:rsid w:val="004B4D59"/>
    <w:rsid w:val="004B4DFA"/>
    <w:rsid w:val="004B53D1"/>
    <w:rsid w:val="004B56E5"/>
    <w:rsid w:val="004B5DED"/>
    <w:rsid w:val="004B62FF"/>
    <w:rsid w:val="004B75CC"/>
    <w:rsid w:val="004B7F6D"/>
    <w:rsid w:val="004C2218"/>
    <w:rsid w:val="004C404C"/>
    <w:rsid w:val="004C4469"/>
    <w:rsid w:val="004C4E14"/>
    <w:rsid w:val="004C5F93"/>
    <w:rsid w:val="004C6B46"/>
    <w:rsid w:val="004C6CD7"/>
    <w:rsid w:val="004D0ADF"/>
    <w:rsid w:val="004D0F19"/>
    <w:rsid w:val="004D1D92"/>
    <w:rsid w:val="004D2773"/>
    <w:rsid w:val="004D2FC7"/>
    <w:rsid w:val="004D5A4B"/>
    <w:rsid w:val="004D6B67"/>
    <w:rsid w:val="004D7D36"/>
    <w:rsid w:val="004E3D53"/>
    <w:rsid w:val="004E449D"/>
    <w:rsid w:val="004E4FE1"/>
    <w:rsid w:val="004E52FA"/>
    <w:rsid w:val="004E5B43"/>
    <w:rsid w:val="004E5D23"/>
    <w:rsid w:val="004E718E"/>
    <w:rsid w:val="004F04F0"/>
    <w:rsid w:val="004F0B65"/>
    <w:rsid w:val="004F16D5"/>
    <w:rsid w:val="004F192F"/>
    <w:rsid w:val="004F205B"/>
    <w:rsid w:val="004F23D7"/>
    <w:rsid w:val="004F3216"/>
    <w:rsid w:val="004F3970"/>
    <w:rsid w:val="004F413A"/>
    <w:rsid w:val="004F7156"/>
    <w:rsid w:val="00500551"/>
    <w:rsid w:val="0050058C"/>
    <w:rsid w:val="005007D3"/>
    <w:rsid w:val="00503BB1"/>
    <w:rsid w:val="00504275"/>
    <w:rsid w:val="005057DB"/>
    <w:rsid w:val="0050617B"/>
    <w:rsid w:val="0050756F"/>
    <w:rsid w:val="005100FA"/>
    <w:rsid w:val="005104B7"/>
    <w:rsid w:val="00510BAD"/>
    <w:rsid w:val="00510CD3"/>
    <w:rsid w:val="0051135B"/>
    <w:rsid w:val="00512BB5"/>
    <w:rsid w:val="00513DBC"/>
    <w:rsid w:val="005143D1"/>
    <w:rsid w:val="0051495E"/>
    <w:rsid w:val="005159A2"/>
    <w:rsid w:val="00517FA2"/>
    <w:rsid w:val="005200D6"/>
    <w:rsid w:val="005207EF"/>
    <w:rsid w:val="00520FBD"/>
    <w:rsid w:val="00522160"/>
    <w:rsid w:val="00523AA9"/>
    <w:rsid w:val="005246CF"/>
    <w:rsid w:val="0052520F"/>
    <w:rsid w:val="0053002E"/>
    <w:rsid w:val="005313A6"/>
    <w:rsid w:val="005325B8"/>
    <w:rsid w:val="00532B90"/>
    <w:rsid w:val="00534412"/>
    <w:rsid w:val="005358B8"/>
    <w:rsid w:val="00541B6A"/>
    <w:rsid w:val="005422F4"/>
    <w:rsid w:val="00542EFB"/>
    <w:rsid w:val="005467A9"/>
    <w:rsid w:val="00552861"/>
    <w:rsid w:val="0055395C"/>
    <w:rsid w:val="00554EB0"/>
    <w:rsid w:val="00555382"/>
    <w:rsid w:val="0055554A"/>
    <w:rsid w:val="00555B57"/>
    <w:rsid w:val="00557491"/>
    <w:rsid w:val="00557C23"/>
    <w:rsid w:val="005612A5"/>
    <w:rsid w:val="0056462C"/>
    <w:rsid w:val="00564DC0"/>
    <w:rsid w:val="00565FFC"/>
    <w:rsid w:val="00575E3E"/>
    <w:rsid w:val="00577BC3"/>
    <w:rsid w:val="005826FA"/>
    <w:rsid w:val="005854F2"/>
    <w:rsid w:val="00585ABE"/>
    <w:rsid w:val="0058639B"/>
    <w:rsid w:val="005909D2"/>
    <w:rsid w:val="005913EE"/>
    <w:rsid w:val="0059181B"/>
    <w:rsid w:val="00591828"/>
    <w:rsid w:val="00592AC8"/>
    <w:rsid w:val="00592D50"/>
    <w:rsid w:val="00592EE1"/>
    <w:rsid w:val="00593621"/>
    <w:rsid w:val="005936E0"/>
    <w:rsid w:val="005940AC"/>
    <w:rsid w:val="005A03A5"/>
    <w:rsid w:val="005A0513"/>
    <w:rsid w:val="005A0DD5"/>
    <w:rsid w:val="005A0FE6"/>
    <w:rsid w:val="005A1BC1"/>
    <w:rsid w:val="005A233E"/>
    <w:rsid w:val="005A3159"/>
    <w:rsid w:val="005A32CE"/>
    <w:rsid w:val="005A5C6A"/>
    <w:rsid w:val="005A5C9D"/>
    <w:rsid w:val="005A6355"/>
    <w:rsid w:val="005A6A38"/>
    <w:rsid w:val="005A7403"/>
    <w:rsid w:val="005B056F"/>
    <w:rsid w:val="005B459D"/>
    <w:rsid w:val="005B45F4"/>
    <w:rsid w:val="005B4ADF"/>
    <w:rsid w:val="005B5542"/>
    <w:rsid w:val="005B65AF"/>
    <w:rsid w:val="005B77B3"/>
    <w:rsid w:val="005C0041"/>
    <w:rsid w:val="005C2E4E"/>
    <w:rsid w:val="005C45E7"/>
    <w:rsid w:val="005C4CBD"/>
    <w:rsid w:val="005C50F2"/>
    <w:rsid w:val="005C61EE"/>
    <w:rsid w:val="005D0E1D"/>
    <w:rsid w:val="005D0EBE"/>
    <w:rsid w:val="005D1073"/>
    <w:rsid w:val="005D2960"/>
    <w:rsid w:val="005D49C3"/>
    <w:rsid w:val="005D5614"/>
    <w:rsid w:val="005D562E"/>
    <w:rsid w:val="005D5BF5"/>
    <w:rsid w:val="005D6367"/>
    <w:rsid w:val="005D6E53"/>
    <w:rsid w:val="005D73FD"/>
    <w:rsid w:val="005D7658"/>
    <w:rsid w:val="005E2977"/>
    <w:rsid w:val="005E2E3C"/>
    <w:rsid w:val="005E36F1"/>
    <w:rsid w:val="005E38AF"/>
    <w:rsid w:val="005E39E3"/>
    <w:rsid w:val="005E420E"/>
    <w:rsid w:val="005E533E"/>
    <w:rsid w:val="005E53AC"/>
    <w:rsid w:val="005E7E26"/>
    <w:rsid w:val="005F07DD"/>
    <w:rsid w:val="005F0C24"/>
    <w:rsid w:val="005F1A8C"/>
    <w:rsid w:val="005F3940"/>
    <w:rsid w:val="005F4832"/>
    <w:rsid w:val="005F545D"/>
    <w:rsid w:val="005F55AD"/>
    <w:rsid w:val="005F7B5F"/>
    <w:rsid w:val="00601227"/>
    <w:rsid w:val="0060605B"/>
    <w:rsid w:val="00606D55"/>
    <w:rsid w:val="006073F2"/>
    <w:rsid w:val="00611C20"/>
    <w:rsid w:val="00611D95"/>
    <w:rsid w:val="006120A0"/>
    <w:rsid w:val="00612D76"/>
    <w:rsid w:val="00613585"/>
    <w:rsid w:val="0061393E"/>
    <w:rsid w:val="00616499"/>
    <w:rsid w:val="00617B4E"/>
    <w:rsid w:val="00617D29"/>
    <w:rsid w:val="0062025F"/>
    <w:rsid w:val="00620704"/>
    <w:rsid w:val="006210EE"/>
    <w:rsid w:val="00622E1F"/>
    <w:rsid w:val="00625433"/>
    <w:rsid w:val="00625467"/>
    <w:rsid w:val="00627913"/>
    <w:rsid w:val="006303B5"/>
    <w:rsid w:val="00631187"/>
    <w:rsid w:val="00631920"/>
    <w:rsid w:val="00632F3C"/>
    <w:rsid w:val="006334F5"/>
    <w:rsid w:val="006340D8"/>
    <w:rsid w:val="00634EBF"/>
    <w:rsid w:val="00634F8E"/>
    <w:rsid w:val="0063587B"/>
    <w:rsid w:val="00636176"/>
    <w:rsid w:val="00636390"/>
    <w:rsid w:val="00640EEE"/>
    <w:rsid w:val="006421BF"/>
    <w:rsid w:val="00642420"/>
    <w:rsid w:val="00644C50"/>
    <w:rsid w:val="00645F4F"/>
    <w:rsid w:val="006467D0"/>
    <w:rsid w:val="006468D4"/>
    <w:rsid w:val="00650E9F"/>
    <w:rsid w:val="00651490"/>
    <w:rsid w:val="006514F5"/>
    <w:rsid w:val="00653220"/>
    <w:rsid w:val="006534E7"/>
    <w:rsid w:val="006557AE"/>
    <w:rsid w:val="00660513"/>
    <w:rsid w:val="006620C4"/>
    <w:rsid w:val="006628EA"/>
    <w:rsid w:val="00662927"/>
    <w:rsid w:val="00662C71"/>
    <w:rsid w:val="00663057"/>
    <w:rsid w:val="006634BD"/>
    <w:rsid w:val="00663C48"/>
    <w:rsid w:val="006640E2"/>
    <w:rsid w:val="00664CD3"/>
    <w:rsid w:val="00664EC6"/>
    <w:rsid w:val="00670DA0"/>
    <w:rsid w:val="0067161D"/>
    <w:rsid w:val="00673855"/>
    <w:rsid w:val="00674E8A"/>
    <w:rsid w:val="00677966"/>
    <w:rsid w:val="00680259"/>
    <w:rsid w:val="006816F7"/>
    <w:rsid w:val="0068303F"/>
    <w:rsid w:val="0068645B"/>
    <w:rsid w:val="006908A2"/>
    <w:rsid w:val="0069096F"/>
    <w:rsid w:val="0069157B"/>
    <w:rsid w:val="00691B43"/>
    <w:rsid w:val="00694941"/>
    <w:rsid w:val="006950BC"/>
    <w:rsid w:val="006A00C1"/>
    <w:rsid w:val="006A00EE"/>
    <w:rsid w:val="006A0153"/>
    <w:rsid w:val="006A1054"/>
    <w:rsid w:val="006A1622"/>
    <w:rsid w:val="006A1785"/>
    <w:rsid w:val="006A1CFA"/>
    <w:rsid w:val="006A2123"/>
    <w:rsid w:val="006A2794"/>
    <w:rsid w:val="006A312C"/>
    <w:rsid w:val="006A3A74"/>
    <w:rsid w:val="006A40D9"/>
    <w:rsid w:val="006A5A92"/>
    <w:rsid w:val="006A5E3F"/>
    <w:rsid w:val="006A6227"/>
    <w:rsid w:val="006B07A3"/>
    <w:rsid w:val="006B086D"/>
    <w:rsid w:val="006B0D12"/>
    <w:rsid w:val="006B1DA3"/>
    <w:rsid w:val="006B2319"/>
    <w:rsid w:val="006B2EF4"/>
    <w:rsid w:val="006B5ED4"/>
    <w:rsid w:val="006B61AC"/>
    <w:rsid w:val="006B6D60"/>
    <w:rsid w:val="006B6E64"/>
    <w:rsid w:val="006B7706"/>
    <w:rsid w:val="006B77AC"/>
    <w:rsid w:val="006C07E2"/>
    <w:rsid w:val="006C0AE4"/>
    <w:rsid w:val="006C1780"/>
    <w:rsid w:val="006C3408"/>
    <w:rsid w:val="006C46EF"/>
    <w:rsid w:val="006C5C04"/>
    <w:rsid w:val="006C70C9"/>
    <w:rsid w:val="006C78DC"/>
    <w:rsid w:val="006D0663"/>
    <w:rsid w:val="006D209F"/>
    <w:rsid w:val="006D440C"/>
    <w:rsid w:val="006D64F5"/>
    <w:rsid w:val="006E0247"/>
    <w:rsid w:val="006E032D"/>
    <w:rsid w:val="006E23AD"/>
    <w:rsid w:val="006E4954"/>
    <w:rsid w:val="006E58B0"/>
    <w:rsid w:val="006E5CAD"/>
    <w:rsid w:val="006E7567"/>
    <w:rsid w:val="006F03F7"/>
    <w:rsid w:val="006F17D4"/>
    <w:rsid w:val="006F2875"/>
    <w:rsid w:val="006F3945"/>
    <w:rsid w:val="006F3F1B"/>
    <w:rsid w:val="006F49A6"/>
    <w:rsid w:val="006F4D03"/>
    <w:rsid w:val="006F5C69"/>
    <w:rsid w:val="006F6228"/>
    <w:rsid w:val="006F7AB6"/>
    <w:rsid w:val="007006FD"/>
    <w:rsid w:val="007020FD"/>
    <w:rsid w:val="00703ADC"/>
    <w:rsid w:val="007058C7"/>
    <w:rsid w:val="007059F3"/>
    <w:rsid w:val="00706163"/>
    <w:rsid w:val="0071084A"/>
    <w:rsid w:val="00712222"/>
    <w:rsid w:val="00712FFD"/>
    <w:rsid w:val="00713128"/>
    <w:rsid w:val="007150EA"/>
    <w:rsid w:val="00715BC1"/>
    <w:rsid w:val="00716F36"/>
    <w:rsid w:val="00720E76"/>
    <w:rsid w:val="00721026"/>
    <w:rsid w:val="0072190A"/>
    <w:rsid w:val="00722204"/>
    <w:rsid w:val="0072465E"/>
    <w:rsid w:val="007260C7"/>
    <w:rsid w:val="00727388"/>
    <w:rsid w:val="00727397"/>
    <w:rsid w:val="0073015C"/>
    <w:rsid w:val="00730653"/>
    <w:rsid w:val="007313CA"/>
    <w:rsid w:val="00732BF8"/>
    <w:rsid w:val="00735211"/>
    <w:rsid w:val="00735B52"/>
    <w:rsid w:val="00735BB1"/>
    <w:rsid w:val="00737340"/>
    <w:rsid w:val="00737EE6"/>
    <w:rsid w:val="00740CAC"/>
    <w:rsid w:val="00744154"/>
    <w:rsid w:val="00745432"/>
    <w:rsid w:val="00745B79"/>
    <w:rsid w:val="00746C4B"/>
    <w:rsid w:val="007477F8"/>
    <w:rsid w:val="0075183C"/>
    <w:rsid w:val="00752D5B"/>
    <w:rsid w:val="00752D8D"/>
    <w:rsid w:val="00753794"/>
    <w:rsid w:val="00754777"/>
    <w:rsid w:val="00755491"/>
    <w:rsid w:val="00756063"/>
    <w:rsid w:val="00756DA5"/>
    <w:rsid w:val="00761119"/>
    <w:rsid w:val="007618C6"/>
    <w:rsid w:val="00762281"/>
    <w:rsid w:val="00762443"/>
    <w:rsid w:val="007629F4"/>
    <w:rsid w:val="00762D6E"/>
    <w:rsid w:val="007656E2"/>
    <w:rsid w:val="00765BDA"/>
    <w:rsid w:val="00766667"/>
    <w:rsid w:val="00767B35"/>
    <w:rsid w:val="00770101"/>
    <w:rsid w:val="00770B7C"/>
    <w:rsid w:val="0077143C"/>
    <w:rsid w:val="0077203A"/>
    <w:rsid w:val="007734D9"/>
    <w:rsid w:val="00774802"/>
    <w:rsid w:val="00782FD8"/>
    <w:rsid w:val="00783774"/>
    <w:rsid w:val="00784A96"/>
    <w:rsid w:val="007852B1"/>
    <w:rsid w:val="00785328"/>
    <w:rsid w:val="00786BAF"/>
    <w:rsid w:val="007874A2"/>
    <w:rsid w:val="00787B1A"/>
    <w:rsid w:val="00791723"/>
    <w:rsid w:val="00791FC0"/>
    <w:rsid w:val="00793096"/>
    <w:rsid w:val="007939EC"/>
    <w:rsid w:val="00793F25"/>
    <w:rsid w:val="00795BAF"/>
    <w:rsid w:val="00797B52"/>
    <w:rsid w:val="007A1599"/>
    <w:rsid w:val="007A1C31"/>
    <w:rsid w:val="007A3744"/>
    <w:rsid w:val="007A75F0"/>
    <w:rsid w:val="007A7C9C"/>
    <w:rsid w:val="007B0D98"/>
    <w:rsid w:val="007B1890"/>
    <w:rsid w:val="007B1B80"/>
    <w:rsid w:val="007B1D7A"/>
    <w:rsid w:val="007B2175"/>
    <w:rsid w:val="007B2815"/>
    <w:rsid w:val="007B4E15"/>
    <w:rsid w:val="007B6575"/>
    <w:rsid w:val="007B6F23"/>
    <w:rsid w:val="007B7E0E"/>
    <w:rsid w:val="007C0DD3"/>
    <w:rsid w:val="007C0F8E"/>
    <w:rsid w:val="007C1E0E"/>
    <w:rsid w:val="007C21D1"/>
    <w:rsid w:val="007C27D7"/>
    <w:rsid w:val="007C2B52"/>
    <w:rsid w:val="007C4B59"/>
    <w:rsid w:val="007C4D99"/>
    <w:rsid w:val="007C5F86"/>
    <w:rsid w:val="007C7E56"/>
    <w:rsid w:val="007D0B10"/>
    <w:rsid w:val="007D1B65"/>
    <w:rsid w:val="007D37D2"/>
    <w:rsid w:val="007D72D2"/>
    <w:rsid w:val="007D7689"/>
    <w:rsid w:val="007E18AC"/>
    <w:rsid w:val="007E24D6"/>
    <w:rsid w:val="007E44CB"/>
    <w:rsid w:val="007E4719"/>
    <w:rsid w:val="007E4943"/>
    <w:rsid w:val="007E4C06"/>
    <w:rsid w:val="007E73BF"/>
    <w:rsid w:val="007E765D"/>
    <w:rsid w:val="007E7C67"/>
    <w:rsid w:val="007E7D9B"/>
    <w:rsid w:val="007F0F92"/>
    <w:rsid w:val="007F2A89"/>
    <w:rsid w:val="007F39C2"/>
    <w:rsid w:val="007F3B06"/>
    <w:rsid w:val="007F5208"/>
    <w:rsid w:val="007F545D"/>
    <w:rsid w:val="007F5A95"/>
    <w:rsid w:val="007F5D30"/>
    <w:rsid w:val="007F68A1"/>
    <w:rsid w:val="007F7845"/>
    <w:rsid w:val="008006B0"/>
    <w:rsid w:val="00803A2F"/>
    <w:rsid w:val="0080588D"/>
    <w:rsid w:val="00805BB4"/>
    <w:rsid w:val="00810D2B"/>
    <w:rsid w:val="008125AC"/>
    <w:rsid w:val="00812617"/>
    <w:rsid w:val="00813B59"/>
    <w:rsid w:val="008156E0"/>
    <w:rsid w:val="00815BBC"/>
    <w:rsid w:val="00815F74"/>
    <w:rsid w:val="0081650E"/>
    <w:rsid w:val="00816AB1"/>
    <w:rsid w:val="00820F1A"/>
    <w:rsid w:val="00822410"/>
    <w:rsid w:val="008232E6"/>
    <w:rsid w:val="00823560"/>
    <w:rsid w:val="008239C9"/>
    <w:rsid w:val="00823DCF"/>
    <w:rsid w:val="00824075"/>
    <w:rsid w:val="0082436E"/>
    <w:rsid w:val="00824980"/>
    <w:rsid w:val="008252B3"/>
    <w:rsid w:val="00825AC4"/>
    <w:rsid w:val="00826748"/>
    <w:rsid w:val="00826FD0"/>
    <w:rsid w:val="008274FB"/>
    <w:rsid w:val="008310F1"/>
    <w:rsid w:val="008311B3"/>
    <w:rsid w:val="00832653"/>
    <w:rsid w:val="00832A52"/>
    <w:rsid w:val="008340B2"/>
    <w:rsid w:val="00835B06"/>
    <w:rsid w:val="008377C2"/>
    <w:rsid w:val="00837D7A"/>
    <w:rsid w:val="008435F4"/>
    <w:rsid w:val="00844AB9"/>
    <w:rsid w:val="00850D86"/>
    <w:rsid w:val="00851A5E"/>
    <w:rsid w:val="0085244F"/>
    <w:rsid w:val="00852D5C"/>
    <w:rsid w:val="00852D72"/>
    <w:rsid w:val="00855045"/>
    <w:rsid w:val="00855106"/>
    <w:rsid w:val="0085687E"/>
    <w:rsid w:val="008603DD"/>
    <w:rsid w:val="008630AA"/>
    <w:rsid w:val="00863E7F"/>
    <w:rsid w:val="008645E5"/>
    <w:rsid w:val="00864BD0"/>
    <w:rsid w:val="00864DAA"/>
    <w:rsid w:val="0086613A"/>
    <w:rsid w:val="008702E5"/>
    <w:rsid w:val="008709CC"/>
    <w:rsid w:val="00870A9B"/>
    <w:rsid w:val="00870B96"/>
    <w:rsid w:val="0087298F"/>
    <w:rsid w:val="00875D44"/>
    <w:rsid w:val="00875D81"/>
    <w:rsid w:val="008807B4"/>
    <w:rsid w:val="008807DE"/>
    <w:rsid w:val="008808F8"/>
    <w:rsid w:val="0088142D"/>
    <w:rsid w:val="00883B63"/>
    <w:rsid w:val="00885B33"/>
    <w:rsid w:val="008869B3"/>
    <w:rsid w:val="0088708F"/>
    <w:rsid w:val="00890388"/>
    <w:rsid w:val="008906E2"/>
    <w:rsid w:val="0089116A"/>
    <w:rsid w:val="00891D7A"/>
    <w:rsid w:val="00892026"/>
    <w:rsid w:val="008951CB"/>
    <w:rsid w:val="0089776B"/>
    <w:rsid w:val="008A237B"/>
    <w:rsid w:val="008A3998"/>
    <w:rsid w:val="008A3E7A"/>
    <w:rsid w:val="008A7398"/>
    <w:rsid w:val="008A7D8D"/>
    <w:rsid w:val="008B0A77"/>
    <w:rsid w:val="008B0DA7"/>
    <w:rsid w:val="008B34DB"/>
    <w:rsid w:val="008B3D67"/>
    <w:rsid w:val="008B4DF8"/>
    <w:rsid w:val="008B5207"/>
    <w:rsid w:val="008B6AFC"/>
    <w:rsid w:val="008C12B3"/>
    <w:rsid w:val="008C16A4"/>
    <w:rsid w:val="008C34FD"/>
    <w:rsid w:val="008C4279"/>
    <w:rsid w:val="008C4A4D"/>
    <w:rsid w:val="008C5DAF"/>
    <w:rsid w:val="008D173D"/>
    <w:rsid w:val="008D18C6"/>
    <w:rsid w:val="008D21CB"/>
    <w:rsid w:val="008D4399"/>
    <w:rsid w:val="008D4BBB"/>
    <w:rsid w:val="008D4F7A"/>
    <w:rsid w:val="008D64C0"/>
    <w:rsid w:val="008D6747"/>
    <w:rsid w:val="008D76EB"/>
    <w:rsid w:val="008E1D66"/>
    <w:rsid w:val="008E2866"/>
    <w:rsid w:val="008E329A"/>
    <w:rsid w:val="008E3694"/>
    <w:rsid w:val="008E3E83"/>
    <w:rsid w:val="008E51F9"/>
    <w:rsid w:val="008E59EB"/>
    <w:rsid w:val="008E5CC0"/>
    <w:rsid w:val="008E6073"/>
    <w:rsid w:val="008E7A93"/>
    <w:rsid w:val="008F1293"/>
    <w:rsid w:val="008F254C"/>
    <w:rsid w:val="008F29F2"/>
    <w:rsid w:val="008F3E90"/>
    <w:rsid w:val="008F4424"/>
    <w:rsid w:val="008F4E1C"/>
    <w:rsid w:val="008F558C"/>
    <w:rsid w:val="008F620E"/>
    <w:rsid w:val="008F6A6C"/>
    <w:rsid w:val="008F71D2"/>
    <w:rsid w:val="00904AAE"/>
    <w:rsid w:val="00904ABE"/>
    <w:rsid w:val="00904CBD"/>
    <w:rsid w:val="00904E02"/>
    <w:rsid w:val="00904E3E"/>
    <w:rsid w:val="009066E0"/>
    <w:rsid w:val="009072B7"/>
    <w:rsid w:val="009072E9"/>
    <w:rsid w:val="009077D5"/>
    <w:rsid w:val="009124BF"/>
    <w:rsid w:val="00913F91"/>
    <w:rsid w:val="00915516"/>
    <w:rsid w:val="00916B3A"/>
    <w:rsid w:val="00922BEF"/>
    <w:rsid w:val="00924692"/>
    <w:rsid w:val="009248EC"/>
    <w:rsid w:val="00924D9B"/>
    <w:rsid w:val="0092654B"/>
    <w:rsid w:val="009279B9"/>
    <w:rsid w:val="00927AF9"/>
    <w:rsid w:val="009303CB"/>
    <w:rsid w:val="00930ABE"/>
    <w:rsid w:val="00930B31"/>
    <w:rsid w:val="00934029"/>
    <w:rsid w:val="0093500F"/>
    <w:rsid w:val="00935F6A"/>
    <w:rsid w:val="0093667E"/>
    <w:rsid w:val="0094031C"/>
    <w:rsid w:val="009420A8"/>
    <w:rsid w:val="009429BA"/>
    <w:rsid w:val="00942CCF"/>
    <w:rsid w:val="00943A66"/>
    <w:rsid w:val="00943E0F"/>
    <w:rsid w:val="0094541A"/>
    <w:rsid w:val="00945682"/>
    <w:rsid w:val="00945800"/>
    <w:rsid w:val="00945B0B"/>
    <w:rsid w:val="00947B16"/>
    <w:rsid w:val="00952250"/>
    <w:rsid w:val="009540CF"/>
    <w:rsid w:val="00954D32"/>
    <w:rsid w:val="00955A37"/>
    <w:rsid w:val="0095667A"/>
    <w:rsid w:val="00956708"/>
    <w:rsid w:val="00957DB8"/>
    <w:rsid w:val="00961F88"/>
    <w:rsid w:val="00965401"/>
    <w:rsid w:val="009656C9"/>
    <w:rsid w:val="00965F5B"/>
    <w:rsid w:val="009704D0"/>
    <w:rsid w:val="00971470"/>
    <w:rsid w:val="00971988"/>
    <w:rsid w:val="009724C6"/>
    <w:rsid w:val="0097301B"/>
    <w:rsid w:val="009738D8"/>
    <w:rsid w:val="00973E30"/>
    <w:rsid w:val="0097477E"/>
    <w:rsid w:val="00976246"/>
    <w:rsid w:val="00982D11"/>
    <w:rsid w:val="00985E31"/>
    <w:rsid w:val="00992697"/>
    <w:rsid w:val="00992A7A"/>
    <w:rsid w:val="00993CE4"/>
    <w:rsid w:val="00995F41"/>
    <w:rsid w:val="0099612E"/>
    <w:rsid w:val="00996B58"/>
    <w:rsid w:val="00997563"/>
    <w:rsid w:val="009A05D3"/>
    <w:rsid w:val="009A100A"/>
    <w:rsid w:val="009A1F26"/>
    <w:rsid w:val="009A431C"/>
    <w:rsid w:val="009A68C7"/>
    <w:rsid w:val="009A7277"/>
    <w:rsid w:val="009A74E3"/>
    <w:rsid w:val="009B03C4"/>
    <w:rsid w:val="009B0E20"/>
    <w:rsid w:val="009B3798"/>
    <w:rsid w:val="009B5F9B"/>
    <w:rsid w:val="009B686C"/>
    <w:rsid w:val="009B6926"/>
    <w:rsid w:val="009B72F7"/>
    <w:rsid w:val="009C0111"/>
    <w:rsid w:val="009C633E"/>
    <w:rsid w:val="009C71F2"/>
    <w:rsid w:val="009D1811"/>
    <w:rsid w:val="009D1843"/>
    <w:rsid w:val="009D392D"/>
    <w:rsid w:val="009D3D73"/>
    <w:rsid w:val="009D3FB0"/>
    <w:rsid w:val="009D46D1"/>
    <w:rsid w:val="009D6AD0"/>
    <w:rsid w:val="009D7579"/>
    <w:rsid w:val="009D75B8"/>
    <w:rsid w:val="009E1371"/>
    <w:rsid w:val="009E199F"/>
    <w:rsid w:val="009E2631"/>
    <w:rsid w:val="009E32EE"/>
    <w:rsid w:val="009E51B6"/>
    <w:rsid w:val="009E615A"/>
    <w:rsid w:val="009E659A"/>
    <w:rsid w:val="009E78B6"/>
    <w:rsid w:val="009F1CC5"/>
    <w:rsid w:val="009F26F8"/>
    <w:rsid w:val="009F27A4"/>
    <w:rsid w:val="009F39F7"/>
    <w:rsid w:val="009F4372"/>
    <w:rsid w:val="009F4843"/>
    <w:rsid w:val="009F572B"/>
    <w:rsid w:val="009F602E"/>
    <w:rsid w:val="009F64F7"/>
    <w:rsid w:val="00A00A9B"/>
    <w:rsid w:val="00A01C2A"/>
    <w:rsid w:val="00A01EFD"/>
    <w:rsid w:val="00A02BBA"/>
    <w:rsid w:val="00A03122"/>
    <w:rsid w:val="00A03381"/>
    <w:rsid w:val="00A03BEA"/>
    <w:rsid w:val="00A044C9"/>
    <w:rsid w:val="00A04F3A"/>
    <w:rsid w:val="00A056E6"/>
    <w:rsid w:val="00A0585B"/>
    <w:rsid w:val="00A10801"/>
    <w:rsid w:val="00A11F32"/>
    <w:rsid w:val="00A12221"/>
    <w:rsid w:val="00A15259"/>
    <w:rsid w:val="00A15860"/>
    <w:rsid w:val="00A202A8"/>
    <w:rsid w:val="00A20B5D"/>
    <w:rsid w:val="00A22B48"/>
    <w:rsid w:val="00A2326C"/>
    <w:rsid w:val="00A232AE"/>
    <w:rsid w:val="00A2449D"/>
    <w:rsid w:val="00A24B30"/>
    <w:rsid w:val="00A25E80"/>
    <w:rsid w:val="00A260EF"/>
    <w:rsid w:val="00A26CF4"/>
    <w:rsid w:val="00A30D15"/>
    <w:rsid w:val="00A31380"/>
    <w:rsid w:val="00A34B2B"/>
    <w:rsid w:val="00A362FE"/>
    <w:rsid w:val="00A36BDB"/>
    <w:rsid w:val="00A37833"/>
    <w:rsid w:val="00A379DC"/>
    <w:rsid w:val="00A400C6"/>
    <w:rsid w:val="00A416A6"/>
    <w:rsid w:val="00A43907"/>
    <w:rsid w:val="00A460FF"/>
    <w:rsid w:val="00A46497"/>
    <w:rsid w:val="00A46E1B"/>
    <w:rsid w:val="00A473E5"/>
    <w:rsid w:val="00A4755C"/>
    <w:rsid w:val="00A50141"/>
    <w:rsid w:val="00A51738"/>
    <w:rsid w:val="00A543EA"/>
    <w:rsid w:val="00A554BD"/>
    <w:rsid w:val="00A57A76"/>
    <w:rsid w:val="00A57EB5"/>
    <w:rsid w:val="00A600D3"/>
    <w:rsid w:val="00A60208"/>
    <w:rsid w:val="00A62231"/>
    <w:rsid w:val="00A62CB8"/>
    <w:rsid w:val="00A63A49"/>
    <w:rsid w:val="00A6609F"/>
    <w:rsid w:val="00A72898"/>
    <w:rsid w:val="00A751A2"/>
    <w:rsid w:val="00A757A7"/>
    <w:rsid w:val="00A76749"/>
    <w:rsid w:val="00A76DD2"/>
    <w:rsid w:val="00A76FD9"/>
    <w:rsid w:val="00A80744"/>
    <w:rsid w:val="00A80F9A"/>
    <w:rsid w:val="00A81B81"/>
    <w:rsid w:val="00A83832"/>
    <w:rsid w:val="00A83BA8"/>
    <w:rsid w:val="00A84992"/>
    <w:rsid w:val="00A85DA7"/>
    <w:rsid w:val="00A85E8E"/>
    <w:rsid w:val="00A86230"/>
    <w:rsid w:val="00A87379"/>
    <w:rsid w:val="00A92E93"/>
    <w:rsid w:val="00A93D5F"/>
    <w:rsid w:val="00A93D68"/>
    <w:rsid w:val="00A93DA4"/>
    <w:rsid w:val="00A9436B"/>
    <w:rsid w:val="00A94DDA"/>
    <w:rsid w:val="00A96522"/>
    <w:rsid w:val="00A96E4C"/>
    <w:rsid w:val="00AA1362"/>
    <w:rsid w:val="00AA27A3"/>
    <w:rsid w:val="00AA3AC0"/>
    <w:rsid w:val="00AA440B"/>
    <w:rsid w:val="00AA4B8E"/>
    <w:rsid w:val="00AA5315"/>
    <w:rsid w:val="00AA7223"/>
    <w:rsid w:val="00AB01B2"/>
    <w:rsid w:val="00AB0417"/>
    <w:rsid w:val="00AB3136"/>
    <w:rsid w:val="00AB422D"/>
    <w:rsid w:val="00AB5242"/>
    <w:rsid w:val="00AB587D"/>
    <w:rsid w:val="00AB690A"/>
    <w:rsid w:val="00AC0BF6"/>
    <w:rsid w:val="00AC114B"/>
    <w:rsid w:val="00AC1944"/>
    <w:rsid w:val="00AC2905"/>
    <w:rsid w:val="00AC2B32"/>
    <w:rsid w:val="00AC2F74"/>
    <w:rsid w:val="00AC3E4C"/>
    <w:rsid w:val="00AC47B6"/>
    <w:rsid w:val="00AC6748"/>
    <w:rsid w:val="00AC6AB3"/>
    <w:rsid w:val="00AC73AE"/>
    <w:rsid w:val="00AC7F16"/>
    <w:rsid w:val="00AD11B0"/>
    <w:rsid w:val="00AD3D98"/>
    <w:rsid w:val="00AD5B56"/>
    <w:rsid w:val="00AE1F3F"/>
    <w:rsid w:val="00AE21BC"/>
    <w:rsid w:val="00AE3589"/>
    <w:rsid w:val="00AE3FB6"/>
    <w:rsid w:val="00AE4588"/>
    <w:rsid w:val="00AE5012"/>
    <w:rsid w:val="00AE530E"/>
    <w:rsid w:val="00AE593C"/>
    <w:rsid w:val="00AE5EB9"/>
    <w:rsid w:val="00AE6193"/>
    <w:rsid w:val="00AF1B15"/>
    <w:rsid w:val="00AF1FA3"/>
    <w:rsid w:val="00AF2403"/>
    <w:rsid w:val="00AF3FB9"/>
    <w:rsid w:val="00AF6754"/>
    <w:rsid w:val="00AF7C88"/>
    <w:rsid w:val="00AF7EE4"/>
    <w:rsid w:val="00AF7F02"/>
    <w:rsid w:val="00B010FA"/>
    <w:rsid w:val="00B047A3"/>
    <w:rsid w:val="00B05D6A"/>
    <w:rsid w:val="00B10267"/>
    <w:rsid w:val="00B11D37"/>
    <w:rsid w:val="00B125C9"/>
    <w:rsid w:val="00B12CC4"/>
    <w:rsid w:val="00B14D23"/>
    <w:rsid w:val="00B1648E"/>
    <w:rsid w:val="00B16B69"/>
    <w:rsid w:val="00B17444"/>
    <w:rsid w:val="00B1792F"/>
    <w:rsid w:val="00B2102E"/>
    <w:rsid w:val="00B21203"/>
    <w:rsid w:val="00B231D6"/>
    <w:rsid w:val="00B23C3D"/>
    <w:rsid w:val="00B2511A"/>
    <w:rsid w:val="00B25E85"/>
    <w:rsid w:val="00B3096C"/>
    <w:rsid w:val="00B31EDE"/>
    <w:rsid w:val="00B32582"/>
    <w:rsid w:val="00B33D01"/>
    <w:rsid w:val="00B34215"/>
    <w:rsid w:val="00B3474B"/>
    <w:rsid w:val="00B354A2"/>
    <w:rsid w:val="00B3566E"/>
    <w:rsid w:val="00B36284"/>
    <w:rsid w:val="00B36D48"/>
    <w:rsid w:val="00B371E0"/>
    <w:rsid w:val="00B40817"/>
    <w:rsid w:val="00B41D46"/>
    <w:rsid w:val="00B44F3A"/>
    <w:rsid w:val="00B454CB"/>
    <w:rsid w:val="00B46C7F"/>
    <w:rsid w:val="00B47537"/>
    <w:rsid w:val="00B475A2"/>
    <w:rsid w:val="00B50DDB"/>
    <w:rsid w:val="00B50E3D"/>
    <w:rsid w:val="00B5145F"/>
    <w:rsid w:val="00B51728"/>
    <w:rsid w:val="00B51B35"/>
    <w:rsid w:val="00B53028"/>
    <w:rsid w:val="00B53042"/>
    <w:rsid w:val="00B53C2E"/>
    <w:rsid w:val="00B557E6"/>
    <w:rsid w:val="00B55913"/>
    <w:rsid w:val="00B55BD5"/>
    <w:rsid w:val="00B57F55"/>
    <w:rsid w:val="00B60C9B"/>
    <w:rsid w:val="00B615D8"/>
    <w:rsid w:val="00B615DD"/>
    <w:rsid w:val="00B62D37"/>
    <w:rsid w:val="00B66423"/>
    <w:rsid w:val="00B66F47"/>
    <w:rsid w:val="00B674D7"/>
    <w:rsid w:val="00B713DA"/>
    <w:rsid w:val="00B71720"/>
    <w:rsid w:val="00B72811"/>
    <w:rsid w:val="00B75121"/>
    <w:rsid w:val="00B75E15"/>
    <w:rsid w:val="00B77540"/>
    <w:rsid w:val="00B77579"/>
    <w:rsid w:val="00B80407"/>
    <w:rsid w:val="00B805AB"/>
    <w:rsid w:val="00B80B03"/>
    <w:rsid w:val="00B81C83"/>
    <w:rsid w:val="00B82777"/>
    <w:rsid w:val="00B83A7E"/>
    <w:rsid w:val="00B84ACD"/>
    <w:rsid w:val="00B8536D"/>
    <w:rsid w:val="00B870E3"/>
    <w:rsid w:val="00B875DA"/>
    <w:rsid w:val="00B87724"/>
    <w:rsid w:val="00B91F56"/>
    <w:rsid w:val="00B91F8D"/>
    <w:rsid w:val="00B946DB"/>
    <w:rsid w:val="00B947FC"/>
    <w:rsid w:val="00B955E1"/>
    <w:rsid w:val="00B96818"/>
    <w:rsid w:val="00B97C9F"/>
    <w:rsid w:val="00B97EF9"/>
    <w:rsid w:val="00BA2F07"/>
    <w:rsid w:val="00BA657E"/>
    <w:rsid w:val="00BA79D7"/>
    <w:rsid w:val="00BB0C7F"/>
    <w:rsid w:val="00BB25CB"/>
    <w:rsid w:val="00BB381C"/>
    <w:rsid w:val="00BB47FB"/>
    <w:rsid w:val="00BB7FAB"/>
    <w:rsid w:val="00BC0300"/>
    <w:rsid w:val="00BC0574"/>
    <w:rsid w:val="00BC1BAE"/>
    <w:rsid w:val="00BC44EB"/>
    <w:rsid w:val="00BC4DB2"/>
    <w:rsid w:val="00BC56BE"/>
    <w:rsid w:val="00BC65FE"/>
    <w:rsid w:val="00BC6BF4"/>
    <w:rsid w:val="00BD0328"/>
    <w:rsid w:val="00BD0341"/>
    <w:rsid w:val="00BD095C"/>
    <w:rsid w:val="00BD2BA2"/>
    <w:rsid w:val="00BD34B1"/>
    <w:rsid w:val="00BD3A77"/>
    <w:rsid w:val="00BD5706"/>
    <w:rsid w:val="00BD7388"/>
    <w:rsid w:val="00BD7616"/>
    <w:rsid w:val="00BD7820"/>
    <w:rsid w:val="00BE00B0"/>
    <w:rsid w:val="00BE1A9D"/>
    <w:rsid w:val="00BE2254"/>
    <w:rsid w:val="00BE32CC"/>
    <w:rsid w:val="00BE34A1"/>
    <w:rsid w:val="00BE465A"/>
    <w:rsid w:val="00BE4957"/>
    <w:rsid w:val="00BE5F79"/>
    <w:rsid w:val="00BE7FF8"/>
    <w:rsid w:val="00BF06D0"/>
    <w:rsid w:val="00BF3862"/>
    <w:rsid w:val="00BF4695"/>
    <w:rsid w:val="00BF47AD"/>
    <w:rsid w:val="00BF5CB7"/>
    <w:rsid w:val="00BF6369"/>
    <w:rsid w:val="00BF7D03"/>
    <w:rsid w:val="00C0057F"/>
    <w:rsid w:val="00C00DBA"/>
    <w:rsid w:val="00C00E64"/>
    <w:rsid w:val="00C01AF3"/>
    <w:rsid w:val="00C023CF"/>
    <w:rsid w:val="00C04C48"/>
    <w:rsid w:val="00C04FAC"/>
    <w:rsid w:val="00C07FCE"/>
    <w:rsid w:val="00C10442"/>
    <w:rsid w:val="00C10788"/>
    <w:rsid w:val="00C1104E"/>
    <w:rsid w:val="00C1126B"/>
    <w:rsid w:val="00C12349"/>
    <w:rsid w:val="00C126CE"/>
    <w:rsid w:val="00C142CB"/>
    <w:rsid w:val="00C15138"/>
    <w:rsid w:val="00C17BC0"/>
    <w:rsid w:val="00C17C6B"/>
    <w:rsid w:val="00C20097"/>
    <w:rsid w:val="00C21E67"/>
    <w:rsid w:val="00C239AA"/>
    <w:rsid w:val="00C24367"/>
    <w:rsid w:val="00C26DF8"/>
    <w:rsid w:val="00C273BC"/>
    <w:rsid w:val="00C334CD"/>
    <w:rsid w:val="00C335CF"/>
    <w:rsid w:val="00C353FF"/>
    <w:rsid w:val="00C35B05"/>
    <w:rsid w:val="00C37F01"/>
    <w:rsid w:val="00C400D3"/>
    <w:rsid w:val="00C40D7E"/>
    <w:rsid w:val="00C430A6"/>
    <w:rsid w:val="00C435D4"/>
    <w:rsid w:val="00C43CAE"/>
    <w:rsid w:val="00C4484F"/>
    <w:rsid w:val="00C45A6A"/>
    <w:rsid w:val="00C460B6"/>
    <w:rsid w:val="00C46703"/>
    <w:rsid w:val="00C52B3A"/>
    <w:rsid w:val="00C54A8F"/>
    <w:rsid w:val="00C55039"/>
    <w:rsid w:val="00C554C9"/>
    <w:rsid w:val="00C5732F"/>
    <w:rsid w:val="00C60432"/>
    <w:rsid w:val="00C60805"/>
    <w:rsid w:val="00C61B73"/>
    <w:rsid w:val="00C61B8E"/>
    <w:rsid w:val="00C61E82"/>
    <w:rsid w:val="00C6247A"/>
    <w:rsid w:val="00C63FBA"/>
    <w:rsid w:val="00C71D06"/>
    <w:rsid w:val="00C7246B"/>
    <w:rsid w:val="00C726EE"/>
    <w:rsid w:val="00C7406A"/>
    <w:rsid w:val="00C74556"/>
    <w:rsid w:val="00C761AC"/>
    <w:rsid w:val="00C77683"/>
    <w:rsid w:val="00C7789F"/>
    <w:rsid w:val="00C807A0"/>
    <w:rsid w:val="00C80CEA"/>
    <w:rsid w:val="00C81210"/>
    <w:rsid w:val="00C81240"/>
    <w:rsid w:val="00C81849"/>
    <w:rsid w:val="00C83BDB"/>
    <w:rsid w:val="00C84CFF"/>
    <w:rsid w:val="00C85957"/>
    <w:rsid w:val="00C85976"/>
    <w:rsid w:val="00C8602A"/>
    <w:rsid w:val="00C9013F"/>
    <w:rsid w:val="00C90417"/>
    <w:rsid w:val="00C90618"/>
    <w:rsid w:val="00C914C5"/>
    <w:rsid w:val="00C91928"/>
    <w:rsid w:val="00C93289"/>
    <w:rsid w:val="00C941CB"/>
    <w:rsid w:val="00C961B3"/>
    <w:rsid w:val="00C9634C"/>
    <w:rsid w:val="00C96E37"/>
    <w:rsid w:val="00C96EA2"/>
    <w:rsid w:val="00C97743"/>
    <w:rsid w:val="00C97B5A"/>
    <w:rsid w:val="00C97F72"/>
    <w:rsid w:val="00CA0EBB"/>
    <w:rsid w:val="00CA2132"/>
    <w:rsid w:val="00CA4A2F"/>
    <w:rsid w:val="00CA5E3E"/>
    <w:rsid w:val="00CA64EB"/>
    <w:rsid w:val="00CA6755"/>
    <w:rsid w:val="00CA6830"/>
    <w:rsid w:val="00CA6D6D"/>
    <w:rsid w:val="00CA7FB9"/>
    <w:rsid w:val="00CB0695"/>
    <w:rsid w:val="00CB0B76"/>
    <w:rsid w:val="00CB1A98"/>
    <w:rsid w:val="00CB2775"/>
    <w:rsid w:val="00CB434E"/>
    <w:rsid w:val="00CB4511"/>
    <w:rsid w:val="00CB47C2"/>
    <w:rsid w:val="00CB7D7B"/>
    <w:rsid w:val="00CC0F2B"/>
    <w:rsid w:val="00CC1D5E"/>
    <w:rsid w:val="00CC3D6D"/>
    <w:rsid w:val="00CC45D2"/>
    <w:rsid w:val="00CC4D84"/>
    <w:rsid w:val="00CC5A6E"/>
    <w:rsid w:val="00CC6632"/>
    <w:rsid w:val="00CD0C3C"/>
    <w:rsid w:val="00CD1E29"/>
    <w:rsid w:val="00CD2675"/>
    <w:rsid w:val="00CD2F7C"/>
    <w:rsid w:val="00CD427D"/>
    <w:rsid w:val="00CD4FCD"/>
    <w:rsid w:val="00CD681B"/>
    <w:rsid w:val="00CD6E17"/>
    <w:rsid w:val="00CD7C2B"/>
    <w:rsid w:val="00CE0320"/>
    <w:rsid w:val="00CE1FE2"/>
    <w:rsid w:val="00CE2DFF"/>
    <w:rsid w:val="00CE3829"/>
    <w:rsid w:val="00CE38DC"/>
    <w:rsid w:val="00CE3B50"/>
    <w:rsid w:val="00CE3F10"/>
    <w:rsid w:val="00CE3F13"/>
    <w:rsid w:val="00CE4649"/>
    <w:rsid w:val="00CE58CA"/>
    <w:rsid w:val="00CE5A21"/>
    <w:rsid w:val="00CE5EE6"/>
    <w:rsid w:val="00CE69AE"/>
    <w:rsid w:val="00CF025C"/>
    <w:rsid w:val="00CF0709"/>
    <w:rsid w:val="00CF19BE"/>
    <w:rsid w:val="00CF301C"/>
    <w:rsid w:val="00CF4A03"/>
    <w:rsid w:val="00CF72C7"/>
    <w:rsid w:val="00CF7C83"/>
    <w:rsid w:val="00D0135D"/>
    <w:rsid w:val="00D01C3F"/>
    <w:rsid w:val="00D02D4C"/>
    <w:rsid w:val="00D04A59"/>
    <w:rsid w:val="00D06172"/>
    <w:rsid w:val="00D0628F"/>
    <w:rsid w:val="00D11A73"/>
    <w:rsid w:val="00D12064"/>
    <w:rsid w:val="00D12415"/>
    <w:rsid w:val="00D12CBF"/>
    <w:rsid w:val="00D13C47"/>
    <w:rsid w:val="00D14373"/>
    <w:rsid w:val="00D14426"/>
    <w:rsid w:val="00D1631C"/>
    <w:rsid w:val="00D17FA4"/>
    <w:rsid w:val="00D210D7"/>
    <w:rsid w:val="00D212E6"/>
    <w:rsid w:val="00D23F7C"/>
    <w:rsid w:val="00D25E26"/>
    <w:rsid w:val="00D264B2"/>
    <w:rsid w:val="00D271FD"/>
    <w:rsid w:val="00D27778"/>
    <w:rsid w:val="00D277C5"/>
    <w:rsid w:val="00D27AD5"/>
    <w:rsid w:val="00D318A6"/>
    <w:rsid w:val="00D323E6"/>
    <w:rsid w:val="00D327F7"/>
    <w:rsid w:val="00D332E3"/>
    <w:rsid w:val="00D335C5"/>
    <w:rsid w:val="00D34112"/>
    <w:rsid w:val="00D354D8"/>
    <w:rsid w:val="00D359C7"/>
    <w:rsid w:val="00D4019F"/>
    <w:rsid w:val="00D409D0"/>
    <w:rsid w:val="00D4231E"/>
    <w:rsid w:val="00D43A3F"/>
    <w:rsid w:val="00D44DDD"/>
    <w:rsid w:val="00D45454"/>
    <w:rsid w:val="00D457B9"/>
    <w:rsid w:val="00D45E20"/>
    <w:rsid w:val="00D4692C"/>
    <w:rsid w:val="00D50E6E"/>
    <w:rsid w:val="00D51922"/>
    <w:rsid w:val="00D52B3B"/>
    <w:rsid w:val="00D52CD6"/>
    <w:rsid w:val="00D532D7"/>
    <w:rsid w:val="00D54312"/>
    <w:rsid w:val="00D54426"/>
    <w:rsid w:val="00D54AD8"/>
    <w:rsid w:val="00D54F4B"/>
    <w:rsid w:val="00D55419"/>
    <w:rsid w:val="00D5643D"/>
    <w:rsid w:val="00D608E7"/>
    <w:rsid w:val="00D609A4"/>
    <w:rsid w:val="00D60FBB"/>
    <w:rsid w:val="00D6736F"/>
    <w:rsid w:val="00D7139C"/>
    <w:rsid w:val="00D71EDD"/>
    <w:rsid w:val="00D72A85"/>
    <w:rsid w:val="00D7495B"/>
    <w:rsid w:val="00D76CB6"/>
    <w:rsid w:val="00D7770B"/>
    <w:rsid w:val="00D807E1"/>
    <w:rsid w:val="00D81234"/>
    <w:rsid w:val="00D826A3"/>
    <w:rsid w:val="00D8274B"/>
    <w:rsid w:val="00D83C9E"/>
    <w:rsid w:val="00D8475A"/>
    <w:rsid w:val="00D852DB"/>
    <w:rsid w:val="00D8585F"/>
    <w:rsid w:val="00D87079"/>
    <w:rsid w:val="00D909AE"/>
    <w:rsid w:val="00D918B2"/>
    <w:rsid w:val="00D92D3B"/>
    <w:rsid w:val="00D93757"/>
    <w:rsid w:val="00D95F5B"/>
    <w:rsid w:val="00D96187"/>
    <w:rsid w:val="00D97021"/>
    <w:rsid w:val="00D97253"/>
    <w:rsid w:val="00D97423"/>
    <w:rsid w:val="00DA04A0"/>
    <w:rsid w:val="00DA0AB4"/>
    <w:rsid w:val="00DA2226"/>
    <w:rsid w:val="00DA401E"/>
    <w:rsid w:val="00DA46A1"/>
    <w:rsid w:val="00DA492E"/>
    <w:rsid w:val="00DA4BEE"/>
    <w:rsid w:val="00DA6B8F"/>
    <w:rsid w:val="00DA6D3B"/>
    <w:rsid w:val="00DA7D58"/>
    <w:rsid w:val="00DB0312"/>
    <w:rsid w:val="00DB16E8"/>
    <w:rsid w:val="00DB26C2"/>
    <w:rsid w:val="00DB406A"/>
    <w:rsid w:val="00DB4A61"/>
    <w:rsid w:val="00DB4EBD"/>
    <w:rsid w:val="00DB694B"/>
    <w:rsid w:val="00DB6C86"/>
    <w:rsid w:val="00DB73DD"/>
    <w:rsid w:val="00DC0D9E"/>
    <w:rsid w:val="00DC1489"/>
    <w:rsid w:val="00DC195B"/>
    <w:rsid w:val="00DC270D"/>
    <w:rsid w:val="00DC50F1"/>
    <w:rsid w:val="00DC6A4D"/>
    <w:rsid w:val="00DC7BB6"/>
    <w:rsid w:val="00DD04A1"/>
    <w:rsid w:val="00DD1ED5"/>
    <w:rsid w:val="00DD3271"/>
    <w:rsid w:val="00DD32F4"/>
    <w:rsid w:val="00DD6E14"/>
    <w:rsid w:val="00DE0275"/>
    <w:rsid w:val="00DE0640"/>
    <w:rsid w:val="00DE1EC4"/>
    <w:rsid w:val="00DE25D4"/>
    <w:rsid w:val="00DE3E6B"/>
    <w:rsid w:val="00DE3EBD"/>
    <w:rsid w:val="00DE5382"/>
    <w:rsid w:val="00DE58BE"/>
    <w:rsid w:val="00DE5B41"/>
    <w:rsid w:val="00DE790E"/>
    <w:rsid w:val="00DF0D90"/>
    <w:rsid w:val="00DF0EFC"/>
    <w:rsid w:val="00DF1C16"/>
    <w:rsid w:val="00DF216B"/>
    <w:rsid w:val="00DF2411"/>
    <w:rsid w:val="00DF2A1A"/>
    <w:rsid w:val="00DF31F4"/>
    <w:rsid w:val="00DF3DC2"/>
    <w:rsid w:val="00DF4869"/>
    <w:rsid w:val="00DF52DE"/>
    <w:rsid w:val="00DF5B0F"/>
    <w:rsid w:val="00DF6308"/>
    <w:rsid w:val="00DF6E6B"/>
    <w:rsid w:val="00E0112F"/>
    <w:rsid w:val="00E02F89"/>
    <w:rsid w:val="00E0354A"/>
    <w:rsid w:val="00E04B39"/>
    <w:rsid w:val="00E067D8"/>
    <w:rsid w:val="00E10133"/>
    <w:rsid w:val="00E10A8F"/>
    <w:rsid w:val="00E110C8"/>
    <w:rsid w:val="00E12642"/>
    <w:rsid w:val="00E133AB"/>
    <w:rsid w:val="00E14A01"/>
    <w:rsid w:val="00E17361"/>
    <w:rsid w:val="00E17B02"/>
    <w:rsid w:val="00E21B35"/>
    <w:rsid w:val="00E21EDA"/>
    <w:rsid w:val="00E2312D"/>
    <w:rsid w:val="00E234D3"/>
    <w:rsid w:val="00E23B37"/>
    <w:rsid w:val="00E23D82"/>
    <w:rsid w:val="00E242A1"/>
    <w:rsid w:val="00E24363"/>
    <w:rsid w:val="00E2449F"/>
    <w:rsid w:val="00E24E46"/>
    <w:rsid w:val="00E24F5E"/>
    <w:rsid w:val="00E256B4"/>
    <w:rsid w:val="00E25E3F"/>
    <w:rsid w:val="00E27430"/>
    <w:rsid w:val="00E27A1B"/>
    <w:rsid w:val="00E30C08"/>
    <w:rsid w:val="00E31C36"/>
    <w:rsid w:val="00E31C3E"/>
    <w:rsid w:val="00E32544"/>
    <w:rsid w:val="00E32DDE"/>
    <w:rsid w:val="00E35CC4"/>
    <w:rsid w:val="00E377DF"/>
    <w:rsid w:val="00E40A2D"/>
    <w:rsid w:val="00E4399F"/>
    <w:rsid w:val="00E44065"/>
    <w:rsid w:val="00E45FD9"/>
    <w:rsid w:val="00E4724B"/>
    <w:rsid w:val="00E47CCE"/>
    <w:rsid w:val="00E531A6"/>
    <w:rsid w:val="00E5470A"/>
    <w:rsid w:val="00E55D6E"/>
    <w:rsid w:val="00E57ECA"/>
    <w:rsid w:val="00E61C27"/>
    <w:rsid w:val="00E624FA"/>
    <w:rsid w:val="00E625BD"/>
    <w:rsid w:val="00E631E0"/>
    <w:rsid w:val="00E653DB"/>
    <w:rsid w:val="00E6558D"/>
    <w:rsid w:val="00E66FF0"/>
    <w:rsid w:val="00E71082"/>
    <w:rsid w:val="00E75CBD"/>
    <w:rsid w:val="00E778FF"/>
    <w:rsid w:val="00E77AF5"/>
    <w:rsid w:val="00E82ADA"/>
    <w:rsid w:val="00E83C37"/>
    <w:rsid w:val="00E8484D"/>
    <w:rsid w:val="00E85548"/>
    <w:rsid w:val="00E86171"/>
    <w:rsid w:val="00E86C30"/>
    <w:rsid w:val="00E87D05"/>
    <w:rsid w:val="00E91D95"/>
    <w:rsid w:val="00E94184"/>
    <w:rsid w:val="00E95A65"/>
    <w:rsid w:val="00E9717C"/>
    <w:rsid w:val="00E97593"/>
    <w:rsid w:val="00E976B8"/>
    <w:rsid w:val="00EA0CE9"/>
    <w:rsid w:val="00EA0E90"/>
    <w:rsid w:val="00EA4C6F"/>
    <w:rsid w:val="00EA5EB4"/>
    <w:rsid w:val="00EA6798"/>
    <w:rsid w:val="00EA7392"/>
    <w:rsid w:val="00EA7BBB"/>
    <w:rsid w:val="00EA7F73"/>
    <w:rsid w:val="00EB067A"/>
    <w:rsid w:val="00EB1EE4"/>
    <w:rsid w:val="00EB3D4E"/>
    <w:rsid w:val="00EB5349"/>
    <w:rsid w:val="00EB56A0"/>
    <w:rsid w:val="00EB75E7"/>
    <w:rsid w:val="00EB7BA0"/>
    <w:rsid w:val="00EC11EB"/>
    <w:rsid w:val="00EC288F"/>
    <w:rsid w:val="00EC36ED"/>
    <w:rsid w:val="00EC44AA"/>
    <w:rsid w:val="00EC495B"/>
    <w:rsid w:val="00EC5C43"/>
    <w:rsid w:val="00EC7BBC"/>
    <w:rsid w:val="00ED048B"/>
    <w:rsid w:val="00ED47B6"/>
    <w:rsid w:val="00ED55CE"/>
    <w:rsid w:val="00ED63D4"/>
    <w:rsid w:val="00ED7767"/>
    <w:rsid w:val="00ED7DE8"/>
    <w:rsid w:val="00EE03CE"/>
    <w:rsid w:val="00EE0896"/>
    <w:rsid w:val="00EE0A71"/>
    <w:rsid w:val="00EE0E09"/>
    <w:rsid w:val="00EE154D"/>
    <w:rsid w:val="00EE164D"/>
    <w:rsid w:val="00EE2398"/>
    <w:rsid w:val="00EE3ACA"/>
    <w:rsid w:val="00EE56C8"/>
    <w:rsid w:val="00EE6793"/>
    <w:rsid w:val="00EE6D3D"/>
    <w:rsid w:val="00EE71BA"/>
    <w:rsid w:val="00EF14BE"/>
    <w:rsid w:val="00EF164A"/>
    <w:rsid w:val="00EF173D"/>
    <w:rsid w:val="00EF394A"/>
    <w:rsid w:val="00EF41C6"/>
    <w:rsid w:val="00EF697E"/>
    <w:rsid w:val="00F00D86"/>
    <w:rsid w:val="00F01B93"/>
    <w:rsid w:val="00F02CCB"/>
    <w:rsid w:val="00F0370B"/>
    <w:rsid w:val="00F03DE0"/>
    <w:rsid w:val="00F045EA"/>
    <w:rsid w:val="00F04803"/>
    <w:rsid w:val="00F11B6E"/>
    <w:rsid w:val="00F141A9"/>
    <w:rsid w:val="00F14DC6"/>
    <w:rsid w:val="00F14F2B"/>
    <w:rsid w:val="00F16E08"/>
    <w:rsid w:val="00F22642"/>
    <w:rsid w:val="00F2466B"/>
    <w:rsid w:val="00F24D0A"/>
    <w:rsid w:val="00F26E9D"/>
    <w:rsid w:val="00F30129"/>
    <w:rsid w:val="00F30F44"/>
    <w:rsid w:val="00F31782"/>
    <w:rsid w:val="00F31877"/>
    <w:rsid w:val="00F31A42"/>
    <w:rsid w:val="00F31CF0"/>
    <w:rsid w:val="00F32BCC"/>
    <w:rsid w:val="00F32F62"/>
    <w:rsid w:val="00F330CB"/>
    <w:rsid w:val="00F3314A"/>
    <w:rsid w:val="00F3316F"/>
    <w:rsid w:val="00F3341A"/>
    <w:rsid w:val="00F34448"/>
    <w:rsid w:val="00F34C2B"/>
    <w:rsid w:val="00F35114"/>
    <w:rsid w:val="00F3629E"/>
    <w:rsid w:val="00F36DDB"/>
    <w:rsid w:val="00F36F4D"/>
    <w:rsid w:val="00F378B9"/>
    <w:rsid w:val="00F40186"/>
    <w:rsid w:val="00F4442C"/>
    <w:rsid w:val="00F456D1"/>
    <w:rsid w:val="00F4679F"/>
    <w:rsid w:val="00F47442"/>
    <w:rsid w:val="00F52056"/>
    <w:rsid w:val="00F5292A"/>
    <w:rsid w:val="00F559D7"/>
    <w:rsid w:val="00F575E0"/>
    <w:rsid w:val="00F60C70"/>
    <w:rsid w:val="00F61300"/>
    <w:rsid w:val="00F6148C"/>
    <w:rsid w:val="00F64BAD"/>
    <w:rsid w:val="00F65089"/>
    <w:rsid w:val="00F65A56"/>
    <w:rsid w:val="00F6611E"/>
    <w:rsid w:val="00F66613"/>
    <w:rsid w:val="00F67A5A"/>
    <w:rsid w:val="00F705A0"/>
    <w:rsid w:val="00F71A57"/>
    <w:rsid w:val="00F71BF2"/>
    <w:rsid w:val="00F71D93"/>
    <w:rsid w:val="00F72200"/>
    <w:rsid w:val="00F725DF"/>
    <w:rsid w:val="00F72E0F"/>
    <w:rsid w:val="00F74F0B"/>
    <w:rsid w:val="00F76162"/>
    <w:rsid w:val="00F76260"/>
    <w:rsid w:val="00F81075"/>
    <w:rsid w:val="00F81DC2"/>
    <w:rsid w:val="00F85A78"/>
    <w:rsid w:val="00F8721C"/>
    <w:rsid w:val="00F9010D"/>
    <w:rsid w:val="00F91470"/>
    <w:rsid w:val="00F91D29"/>
    <w:rsid w:val="00F91E85"/>
    <w:rsid w:val="00F92671"/>
    <w:rsid w:val="00F95527"/>
    <w:rsid w:val="00F95F5D"/>
    <w:rsid w:val="00F96352"/>
    <w:rsid w:val="00F9725A"/>
    <w:rsid w:val="00FA0E17"/>
    <w:rsid w:val="00FA1DEC"/>
    <w:rsid w:val="00FA38C8"/>
    <w:rsid w:val="00FA4307"/>
    <w:rsid w:val="00FA4634"/>
    <w:rsid w:val="00FA5CE0"/>
    <w:rsid w:val="00FA692B"/>
    <w:rsid w:val="00FB0223"/>
    <w:rsid w:val="00FB0D62"/>
    <w:rsid w:val="00FB2D2B"/>
    <w:rsid w:val="00FB3702"/>
    <w:rsid w:val="00FB4981"/>
    <w:rsid w:val="00FB4E32"/>
    <w:rsid w:val="00FB5E6A"/>
    <w:rsid w:val="00FB7281"/>
    <w:rsid w:val="00FB7A87"/>
    <w:rsid w:val="00FB7D19"/>
    <w:rsid w:val="00FC15F2"/>
    <w:rsid w:val="00FC1772"/>
    <w:rsid w:val="00FC22BF"/>
    <w:rsid w:val="00FC2471"/>
    <w:rsid w:val="00FC29DF"/>
    <w:rsid w:val="00FC3BBC"/>
    <w:rsid w:val="00FC440D"/>
    <w:rsid w:val="00FC5EA1"/>
    <w:rsid w:val="00FC7623"/>
    <w:rsid w:val="00FD2207"/>
    <w:rsid w:val="00FD2482"/>
    <w:rsid w:val="00FD25EB"/>
    <w:rsid w:val="00FD31F2"/>
    <w:rsid w:val="00FD4947"/>
    <w:rsid w:val="00FD4B31"/>
    <w:rsid w:val="00FD5330"/>
    <w:rsid w:val="00FD5754"/>
    <w:rsid w:val="00FD7B0F"/>
    <w:rsid w:val="00FD7C92"/>
    <w:rsid w:val="00FE0557"/>
    <w:rsid w:val="00FE0BD4"/>
    <w:rsid w:val="00FE155F"/>
    <w:rsid w:val="00FE2BF4"/>
    <w:rsid w:val="00FE2E0A"/>
    <w:rsid w:val="00FE313F"/>
    <w:rsid w:val="00FE42E3"/>
    <w:rsid w:val="00FE45AB"/>
    <w:rsid w:val="00FE4825"/>
    <w:rsid w:val="00FE7432"/>
    <w:rsid w:val="00FF0070"/>
    <w:rsid w:val="00FF0251"/>
    <w:rsid w:val="00FF128E"/>
    <w:rsid w:val="00FF3DBE"/>
    <w:rsid w:val="00FF40CB"/>
    <w:rsid w:val="00FF5181"/>
    <w:rsid w:val="00FF5B90"/>
    <w:rsid w:val="00FF61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5:docId w15:val="{2CEF7FFC-8EB0-4F07-80A1-147731B3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B5D"/>
    <w:pPr>
      <w:spacing w:after="160" w:line="259" w:lineRule="auto"/>
    </w:pPr>
    <w:rPr>
      <w:sz w:val="22"/>
      <w:szCs w:val="22"/>
      <w:lang w:val="en-US" w:eastAsia="en-US"/>
    </w:rPr>
  </w:style>
  <w:style w:type="paragraph" w:styleId="Heading1">
    <w:name w:val="heading 1"/>
    <w:basedOn w:val="Normal"/>
    <w:next w:val="Normal"/>
    <w:link w:val="Heading1Char"/>
    <w:qFormat/>
    <w:rsid w:val="00CB4511"/>
    <w:pPr>
      <w:keepNext/>
      <w:spacing w:after="0" w:line="240" w:lineRule="auto"/>
      <w:outlineLvl w:val="0"/>
    </w:pPr>
    <w:rPr>
      <w:rFonts w:ascii="+Windsor Elongated" w:eastAsia="Times New Roman" w:hAnsi="+Windsor Elongated"/>
      <w:b/>
      <w:sz w:val="34"/>
      <w:szCs w:val="20"/>
      <w:lang w:val="lv-LV" w:eastAsia="lv-LV"/>
    </w:rPr>
  </w:style>
  <w:style w:type="paragraph" w:styleId="Heading2">
    <w:name w:val="heading 2"/>
    <w:basedOn w:val="Normal"/>
    <w:next w:val="Normal"/>
    <w:link w:val="Heading2Char"/>
    <w:qFormat/>
    <w:rsid w:val="00CB4511"/>
    <w:pPr>
      <w:keepNext/>
      <w:spacing w:before="240" w:after="60" w:line="240" w:lineRule="auto"/>
      <w:outlineLvl w:val="1"/>
    </w:pPr>
    <w:rPr>
      <w:rFonts w:ascii="Arial" w:eastAsia="Times New Roman" w:hAnsi="Arial" w:cs="Arial"/>
      <w:b/>
      <w:bCs/>
      <w:i/>
      <w:iCs/>
      <w:sz w:val="28"/>
      <w:szCs w:val="28"/>
      <w:lang w:val="lv-LV" w:eastAsia="lv-LV"/>
    </w:rPr>
  </w:style>
  <w:style w:type="paragraph" w:styleId="Heading3">
    <w:name w:val="heading 3"/>
    <w:basedOn w:val="Normal"/>
    <w:next w:val="Normal"/>
    <w:link w:val="Heading3Char"/>
    <w:qFormat/>
    <w:rsid w:val="00CB4511"/>
    <w:pPr>
      <w:keepNext/>
      <w:spacing w:before="240" w:after="60" w:line="240" w:lineRule="auto"/>
      <w:outlineLvl w:val="2"/>
    </w:pPr>
    <w:rPr>
      <w:rFonts w:ascii="Arial" w:eastAsia="Times New Roman" w:hAnsi="Arial" w:cs="Arial"/>
      <w:b/>
      <w:bCs/>
      <w:sz w:val="26"/>
      <w:szCs w:val="26"/>
      <w:lang w:val="lv-LV" w:eastAsia="lv-LV"/>
    </w:rPr>
  </w:style>
  <w:style w:type="paragraph" w:styleId="Heading4">
    <w:name w:val="heading 4"/>
    <w:basedOn w:val="Normal"/>
    <w:next w:val="Normal"/>
    <w:link w:val="Heading4Char1"/>
    <w:qFormat/>
    <w:rsid w:val="00CB4511"/>
    <w:pPr>
      <w:keepNext/>
      <w:spacing w:before="240" w:after="60" w:line="240" w:lineRule="auto"/>
      <w:outlineLvl w:val="3"/>
    </w:pPr>
    <w:rPr>
      <w:rFonts w:ascii="Times New Roman" w:eastAsia="Times New Roman" w:hAnsi="Times New Roman"/>
      <w:b/>
      <w:bCs/>
      <w:sz w:val="28"/>
      <w:szCs w:val="28"/>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B4511"/>
    <w:rPr>
      <w:rFonts w:ascii="+Windsor Elongated" w:eastAsia="Times New Roman" w:hAnsi="+Windsor Elongated" w:cs="Times New Roman"/>
      <w:b/>
      <w:sz w:val="34"/>
      <w:szCs w:val="20"/>
      <w:lang w:val="lv-LV" w:eastAsia="lv-LV"/>
    </w:rPr>
  </w:style>
  <w:style w:type="character" w:customStyle="1" w:styleId="Heading2Char">
    <w:name w:val="Heading 2 Char"/>
    <w:link w:val="Heading2"/>
    <w:rsid w:val="00CB4511"/>
    <w:rPr>
      <w:rFonts w:ascii="Arial" w:eastAsia="Times New Roman" w:hAnsi="Arial" w:cs="Arial"/>
      <w:b/>
      <w:bCs/>
      <w:i/>
      <w:iCs/>
      <w:sz w:val="28"/>
      <w:szCs w:val="28"/>
      <w:lang w:val="lv-LV" w:eastAsia="lv-LV"/>
    </w:rPr>
  </w:style>
  <w:style w:type="character" w:customStyle="1" w:styleId="Heading3Char">
    <w:name w:val="Heading 3 Char"/>
    <w:link w:val="Heading3"/>
    <w:rsid w:val="00CB4511"/>
    <w:rPr>
      <w:rFonts w:ascii="Arial" w:eastAsia="Times New Roman" w:hAnsi="Arial" w:cs="Arial"/>
      <w:b/>
      <w:bCs/>
      <w:sz w:val="26"/>
      <w:szCs w:val="26"/>
      <w:lang w:val="lv-LV" w:eastAsia="lv-LV"/>
    </w:rPr>
  </w:style>
  <w:style w:type="character" w:customStyle="1" w:styleId="Heading4Char1">
    <w:name w:val="Heading 4 Char1"/>
    <w:link w:val="Heading4"/>
    <w:locked/>
    <w:rsid w:val="00CB4511"/>
    <w:rPr>
      <w:rFonts w:ascii="Times New Roman" w:eastAsia="Times New Roman" w:hAnsi="Times New Roman" w:cs="Times New Roman"/>
      <w:b/>
      <w:bCs/>
      <w:sz w:val="28"/>
      <w:szCs w:val="28"/>
      <w:lang w:val="lv-LV" w:eastAsia="lv-LV"/>
    </w:rPr>
  </w:style>
  <w:style w:type="paragraph" w:styleId="Header">
    <w:name w:val="header"/>
    <w:basedOn w:val="Normal"/>
    <w:link w:val="HeaderChar"/>
    <w:unhideWhenUsed/>
    <w:rsid w:val="00443DBD"/>
    <w:pPr>
      <w:tabs>
        <w:tab w:val="center" w:pos="4320"/>
        <w:tab w:val="right" w:pos="8640"/>
      </w:tabs>
      <w:spacing w:after="0" w:line="240" w:lineRule="auto"/>
    </w:pPr>
    <w:rPr>
      <w:rFonts w:eastAsia="Times New Roman"/>
      <w:sz w:val="24"/>
      <w:szCs w:val="24"/>
    </w:rPr>
  </w:style>
  <w:style w:type="character" w:customStyle="1" w:styleId="HeaderChar">
    <w:name w:val="Header Char"/>
    <w:link w:val="Header"/>
    <w:rsid w:val="00443DBD"/>
    <w:rPr>
      <w:rFonts w:eastAsia="Times New Roman"/>
      <w:sz w:val="24"/>
      <w:szCs w:val="24"/>
    </w:rPr>
  </w:style>
  <w:style w:type="character" w:customStyle="1" w:styleId="Heading4Char">
    <w:name w:val="Heading 4 Char"/>
    <w:rsid w:val="00CB4511"/>
    <w:rPr>
      <w:rFonts w:ascii="Calibri Light" w:eastAsia="Times New Roman" w:hAnsi="Calibri Light" w:cs="Times New Roman"/>
      <w:i/>
      <w:iCs/>
      <w:color w:val="2E74B5"/>
    </w:rPr>
  </w:style>
  <w:style w:type="paragraph" w:styleId="EnvelopeAddress">
    <w:name w:val="envelope address"/>
    <w:basedOn w:val="Normal"/>
    <w:rsid w:val="00CB4511"/>
    <w:pPr>
      <w:framePr w:w="7920" w:h="1980" w:hRule="exact" w:hSpace="180" w:wrap="auto" w:hAnchor="page" w:xAlign="center" w:yAlign="bottom"/>
      <w:spacing w:after="0" w:line="240" w:lineRule="auto"/>
      <w:ind w:left="2880"/>
    </w:pPr>
    <w:rPr>
      <w:rFonts w:ascii="Bookman Old Style" w:eastAsia="Times New Roman" w:hAnsi="Bookman Old Style"/>
      <w:sz w:val="28"/>
      <w:szCs w:val="20"/>
      <w:lang w:val="lv-LV" w:eastAsia="lv-LV"/>
    </w:rPr>
  </w:style>
  <w:style w:type="paragraph" w:styleId="Title">
    <w:name w:val="Title"/>
    <w:basedOn w:val="Normal"/>
    <w:link w:val="TitleChar"/>
    <w:qFormat/>
    <w:rsid w:val="00CB4511"/>
    <w:pPr>
      <w:spacing w:after="0" w:line="240" w:lineRule="auto"/>
      <w:jc w:val="center"/>
    </w:pPr>
    <w:rPr>
      <w:rFonts w:ascii="+Pragmatica Condensed" w:eastAsia="Times New Roman" w:hAnsi="+Pragmatica Condensed"/>
      <w:b/>
      <w:sz w:val="24"/>
      <w:szCs w:val="20"/>
      <w:lang w:val="lv-LV" w:eastAsia="lv-LV"/>
    </w:rPr>
  </w:style>
  <w:style w:type="character" w:customStyle="1" w:styleId="TitleChar">
    <w:name w:val="Title Char"/>
    <w:link w:val="Title"/>
    <w:rsid w:val="00CB4511"/>
    <w:rPr>
      <w:rFonts w:ascii="+Pragmatica Condensed" w:eastAsia="Times New Roman" w:hAnsi="+Pragmatica Condensed" w:cs="Times New Roman"/>
      <w:b/>
      <w:sz w:val="24"/>
      <w:szCs w:val="20"/>
      <w:lang w:val="lv-LV" w:eastAsia="lv-LV"/>
    </w:rPr>
  </w:style>
  <w:style w:type="paragraph" w:styleId="BalloonText">
    <w:name w:val="Balloon Text"/>
    <w:basedOn w:val="Normal"/>
    <w:link w:val="BalloonTextChar"/>
    <w:semiHidden/>
    <w:rsid w:val="00CB4511"/>
    <w:pPr>
      <w:spacing w:after="0" w:line="240" w:lineRule="auto"/>
    </w:pPr>
    <w:rPr>
      <w:rFonts w:ascii="Tahoma" w:eastAsia="Times New Roman" w:hAnsi="Tahoma" w:cs="Tahoma"/>
      <w:sz w:val="16"/>
      <w:szCs w:val="16"/>
      <w:lang w:val="lv-LV" w:eastAsia="lv-LV"/>
    </w:rPr>
  </w:style>
  <w:style w:type="character" w:customStyle="1" w:styleId="BalloonTextChar">
    <w:name w:val="Balloon Text Char"/>
    <w:link w:val="BalloonText"/>
    <w:semiHidden/>
    <w:rsid w:val="00CB4511"/>
    <w:rPr>
      <w:rFonts w:ascii="Tahoma" w:eastAsia="Times New Roman" w:hAnsi="Tahoma" w:cs="Tahoma"/>
      <w:sz w:val="16"/>
      <w:szCs w:val="16"/>
      <w:lang w:val="lv-LV" w:eastAsia="lv-LV"/>
    </w:rPr>
  </w:style>
  <w:style w:type="table" w:styleId="TableGrid">
    <w:name w:val="Table Grid"/>
    <w:basedOn w:val="TableNormal"/>
    <w:uiPriority w:val="59"/>
    <w:rsid w:val="00CB451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B4511"/>
    <w:rPr>
      <w:color w:val="0000FF"/>
      <w:u w:val="single"/>
    </w:rPr>
  </w:style>
  <w:style w:type="paragraph" w:styleId="BodyTextIndent">
    <w:name w:val="Body Text Indent"/>
    <w:basedOn w:val="Normal"/>
    <w:link w:val="BodyTextIndentChar"/>
    <w:rsid w:val="00CB4511"/>
    <w:pPr>
      <w:widowControl w:val="0"/>
      <w:shd w:val="clear" w:color="auto" w:fill="FFFFFF"/>
      <w:autoSpaceDE w:val="0"/>
      <w:autoSpaceDN w:val="0"/>
      <w:adjustRightInd w:val="0"/>
      <w:spacing w:after="0" w:line="240" w:lineRule="auto"/>
      <w:ind w:left="284" w:hanging="284"/>
      <w:jc w:val="both"/>
    </w:pPr>
    <w:rPr>
      <w:rFonts w:ascii="Times New Roman" w:eastAsia="Times New Roman" w:hAnsi="Times New Roman"/>
      <w:color w:val="000000"/>
      <w:sz w:val="24"/>
      <w:szCs w:val="24"/>
      <w:lang w:val="lv-LV" w:eastAsia="lv-LV"/>
    </w:rPr>
  </w:style>
  <w:style w:type="character" w:customStyle="1" w:styleId="BodyTextIndentChar">
    <w:name w:val="Body Text Indent Char"/>
    <w:link w:val="BodyTextIndent"/>
    <w:rsid w:val="00CB4511"/>
    <w:rPr>
      <w:rFonts w:ascii="Times New Roman" w:eastAsia="Times New Roman" w:hAnsi="Times New Roman" w:cs="Times New Roman"/>
      <w:color w:val="000000"/>
      <w:sz w:val="24"/>
      <w:szCs w:val="24"/>
      <w:shd w:val="clear" w:color="auto" w:fill="FFFFFF"/>
      <w:lang w:val="lv-LV" w:eastAsia="lv-LV"/>
    </w:rPr>
  </w:style>
  <w:style w:type="paragraph" w:styleId="BodyTextIndent2">
    <w:name w:val="Body Text Indent 2"/>
    <w:basedOn w:val="Normal"/>
    <w:link w:val="BodyTextIndent2Char"/>
    <w:rsid w:val="00CB4511"/>
    <w:pPr>
      <w:widowControl w:val="0"/>
      <w:shd w:val="clear" w:color="auto" w:fill="FFFFFF"/>
      <w:autoSpaceDE w:val="0"/>
      <w:autoSpaceDN w:val="0"/>
      <w:adjustRightInd w:val="0"/>
      <w:spacing w:after="0" w:line="240" w:lineRule="auto"/>
      <w:ind w:firstLine="113"/>
      <w:jc w:val="both"/>
    </w:pPr>
    <w:rPr>
      <w:rFonts w:ascii="Times New Roman" w:eastAsia="Times New Roman" w:hAnsi="Times New Roman"/>
      <w:color w:val="000000"/>
      <w:sz w:val="24"/>
      <w:szCs w:val="20"/>
      <w:lang w:val="lv-LV" w:eastAsia="lv-LV"/>
    </w:rPr>
  </w:style>
  <w:style w:type="character" w:customStyle="1" w:styleId="BodyTextIndent2Char">
    <w:name w:val="Body Text Indent 2 Char"/>
    <w:link w:val="BodyTextIndent2"/>
    <w:rsid w:val="00CB4511"/>
    <w:rPr>
      <w:rFonts w:ascii="Times New Roman" w:eastAsia="Times New Roman" w:hAnsi="Times New Roman" w:cs="Times New Roman"/>
      <w:color w:val="000000"/>
      <w:sz w:val="24"/>
      <w:szCs w:val="20"/>
      <w:shd w:val="clear" w:color="auto" w:fill="FFFFFF"/>
      <w:lang w:val="lv-LV" w:eastAsia="lv-LV"/>
    </w:rPr>
  </w:style>
  <w:style w:type="paragraph" w:customStyle="1" w:styleId="xl44">
    <w:name w:val="xl44"/>
    <w:basedOn w:val="Normal"/>
    <w:rsid w:val="00CB45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styleId="Footer">
    <w:name w:val="footer"/>
    <w:basedOn w:val="Normal"/>
    <w:link w:val="FooterChar1"/>
    <w:uiPriority w:val="99"/>
    <w:rsid w:val="00CB4511"/>
    <w:pPr>
      <w:tabs>
        <w:tab w:val="center" w:pos="4153"/>
        <w:tab w:val="right" w:pos="8306"/>
      </w:tabs>
      <w:spacing w:after="0" w:line="240" w:lineRule="auto"/>
    </w:pPr>
    <w:rPr>
      <w:rFonts w:ascii="Bookman Old Style" w:eastAsia="Times New Roman" w:hAnsi="Bookman Old Style"/>
      <w:sz w:val="24"/>
      <w:szCs w:val="20"/>
      <w:lang w:val="lv-LV" w:eastAsia="lv-LV"/>
    </w:rPr>
  </w:style>
  <w:style w:type="character" w:customStyle="1" w:styleId="FooterChar1">
    <w:name w:val="Footer Char1"/>
    <w:link w:val="Footer"/>
    <w:uiPriority w:val="99"/>
    <w:locked/>
    <w:rsid w:val="00CB4511"/>
    <w:rPr>
      <w:rFonts w:ascii="Bookman Old Style" w:eastAsia="Times New Roman" w:hAnsi="Bookman Old Style" w:cs="Times New Roman"/>
      <w:sz w:val="24"/>
      <w:szCs w:val="20"/>
      <w:lang w:val="lv-LV" w:eastAsia="lv-LV"/>
    </w:rPr>
  </w:style>
  <w:style w:type="character" w:customStyle="1" w:styleId="FooterChar">
    <w:name w:val="Footer Char"/>
    <w:basedOn w:val="DefaultParagraphFont"/>
    <w:uiPriority w:val="99"/>
    <w:rsid w:val="00CB4511"/>
  </w:style>
  <w:style w:type="character" w:styleId="PageNumber">
    <w:name w:val="page number"/>
    <w:rsid w:val="00CB4511"/>
  </w:style>
  <w:style w:type="paragraph" w:styleId="BodyTextIndent3">
    <w:name w:val="Body Text Indent 3"/>
    <w:basedOn w:val="Normal"/>
    <w:link w:val="BodyTextIndent3Char"/>
    <w:rsid w:val="00CB4511"/>
    <w:pPr>
      <w:spacing w:after="120" w:line="240" w:lineRule="auto"/>
      <w:ind w:left="283"/>
    </w:pPr>
    <w:rPr>
      <w:rFonts w:ascii="Bookman Old Style" w:eastAsia="Times New Roman" w:hAnsi="Bookman Old Style"/>
      <w:sz w:val="16"/>
      <w:szCs w:val="16"/>
      <w:lang w:val="lv-LV" w:eastAsia="lv-LV"/>
    </w:rPr>
  </w:style>
  <w:style w:type="character" w:customStyle="1" w:styleId="BodyTextIndent3Char">
    <w:name w:val="Body Text Indent 3 Char"/>
    <w:link w:val="BodyTextIndent3"/>
    <w:rsid w:val="00CB4511"/>
    <w:rPr>
      <w:rFonts w:ascii="Bookman Old Style" w:eastAsia="Times New Roman" w:hAnsi="Bookman Old Style" w:cs="Times New Roman"/>
      <w:sz w:val="16"/>
      <w:szCs w:val="16"/>
      <w:lang w:val="lv-LV" w:eastAsia="lv-LV"/>
    </w:rPr>
  </w:style>
  <w:style w:type="paragraph" w:styleId="ListParagraph">
    <w:name w:val="List Paragraph"/>
    <w:aliases w:val="H&amp;P List Paragraph,2,Strip,Colorful List - Accent 12,Saistīto dokumentu saraksts,Normal bullet 2,Bullet list,Saraksta rindkopa,Syle 1,Numurets,PPS_Bullet,Virsraksti"/>
    <w:basedOn w:val="Normal"/>
    <w:link w:val="ListParagraphChar"/>
    <w:uiPriority w:val="34"/>
    <w:qFormat/>
    <w:rsid w:val="00CB4511"/>
    <w:pPr>
      <w:spacing w:after="0" w:line="240" w:lineRule="auto"/>
      <w:ind w:left="720"/>
      <w:contextualSpacing/>
    </w:pPr>
    <w:rPr>
      <w:rFonts w:ascii="Bookman Old Style" w:hAnsi="Bookman Old Style"/>
      <w:sz w:val="24"/>
      <w:szCs w:val="20"/>
      <w:lang w:val="lv-LV" w:eastAsia="lv-LV"/>
    </w:rPr>
  </w:style>
  <w:style w:type="paragraph" w:customStyle="1" w:styleId="xl25">
    <w:name w:val="xl25"/>
    <w:basedOn w:val="Normal"/>
    <w:rsid w:val="00CB4511"/>
    <w:pPr>
      <w:numPr>
        <w:numId w:val="1"/>
      </w:numPr>
      <w:pBdr>
        <w:top w:val="single" w:sz="4" w:space="0" w:color="auto"/>
        <w:left w:val="single" w:sz="4" w:space="0" w:color="auto"/>
        <w:bottom w:val="single" w:sz="4" w:space="0" w:color="auto"/>
        <w:right w:val="single" w:sz="4" w:space="0" w:color="auto"/>
      </w:pBdr>
      <w:tabs>
        <w:tab w:val="clear" w:pos="360"/>
      </w:tabs>
      <w:spacing w:before="100" w:beforeAutospacing="1" w:after="100" w:afterAutospacing="1" w:line="240" w:lineRule="auto"/>
      <w:ind w:left="0" w:firstLine="0"/>
      <w:jc w:val="both"/>
      <w:textAlignment w:val="top"/>
    </w:pPr>
    <w:rPr>
      <w:rFonts w:ascii="Times New Roman" w:eastAsia="Times New Roman" w:hAnsi="Times New Roman"/>
      <w:sz w:val="24"/>
      <w:szCs w:val="24"/>
    </w:rPr>
  </w:style>
  <w:style w:type="paragraph" w:styleId="NoSpacing">
    <w:name w:val="No Spacing"/>
    <w:uiPriority w:val="1"/>
    <w:qFormat/>
    <w:rsid w:val="00CB4511"/>
    <w:rPr>
      <w:sz w:val="22"/>
      <w:szCs w:val="22"/>
      <w:lang w:val="en-US" w:eastAsia="en-US"/>
    </w:rPr>
  </w:style>
  <w:style w:type="paragraph" w:styleId="CommentText">
    <w:name w:val="annotation text"/>
    <w:basedOn w:val="Normal"/>
    <w:link w:val="CommentTextChar"/>
    <w:semiHidden/>
    <w:rsid w:val="00CB4511"/>
    <w:pPr>
      <w:spacing w:after="0" w:line="240" w:lineRule="auto"/>
    </w:pPr>
    <w:rPr>
      <w:rFonts w:ascii="Bookman Old Style" w:eastAsia="Times New Roman" w:hAnsi="Bookman Old Style"/>
      <w:sz w:val="20"/>
      <w:szCs w:val="20"/>
      <w:lang w:val="lv-LV" w:eastAsia="lv-LV"/>
    </w:rPr>
  </w:style>
  <w:style w:type="character" w:customStyle="1" w:styleId="CommentTextChar">
    <w:name w:val="Comment Text Char"/>
    <w:link w:val="CommentText"/>
    <w:semiHidden/>
    <w:rsid w:val="00CB4511"/>
    <w:rPr>
      <w:rFonts w:ascii="Bookman Old Style" w:eastAsia="Times New Roman" w:hAnsi="Bookman Old Style" w:cs="Times New Roman"/>
      <w:sz w:val="20"/>
      <w:szCs w:val="20"/>
      <w:lang w:val="lv-LV" w:eastAsia="lv-LV"/>
    </w:rPr>
  </w:style>
  <w:style w:type="paragraph" w:styleId="CommentSubject">
    <w:name w:val="annotation subject"/>
    <w:basedOn w:val="CommentText"/>
    <w:next w:val="CommentText"/>
    <w:link w:val="CommentSubjectChar"/>
    <w:semiHidden/>
    <w:rsid w:val="00CB4511"/>
    <w:rPr>
      <w:b/>
      <w:bCs/>
    </w:rPr>
  </w:style>
  <w:style w:type="character" w:customStyle="1" w:styleId="CommentSubjectChar">
    <w:name w:val="Comment Subject Char"/>
    <w:link w:val="CommentSubject"/>
    <w:semiHidden/>
    <w:rsid w:val="00CB4511"/>
    <w:rPr>
      <w:rFonts w:ascii="Bookman Old Style" w:eastAsia="Times New Roman" w:hAnsi="Bookman Old Style" w:cs="Times New Roman"/>
      <w:b/>
      <w:bCs/>
      <w:sz w:val="20"/>
      <w:szCs w:val="20"/>
      <w:lang w:val="lv-LV" w:eastAsia="lv-LV"/>
    </w:rPr>
  </w:style>
  <w:style w:type="character" w:customStyle="1" w:styleId="CharChar">
    <w:name w:val="Char Char"/>
    <w:locked/>
    <w:rsid w:val="00CB4511"/>
    <w:rPr>
      <w:rFonts w:ascii="Bookman Old Style" w:hAnsi="Bookman Old Style" w:cs="Times New Roman"/>
      <w:sz w:val="20"/>
      <w:szCs w:val="20"/>
      <w:lang w:val="x-none" w:eastAsia="lv-LV"/>
    </w:rPr>
  </w:style>
  <w:style w:type="paragraph" w:styleId="List2">
    <w:name w:val="List 2"/>
    <w:basedOn w:val="Normal"/>
    <w:unhideWhenUsed/>
    <w:rsid w:val="00CB4511"/>
    <w:pPr>
      <w:spacing w:after="0" w:line="240" w:lineRule="auto"/>
      <w:ind w:left="566" w:hanging="283"/>
    </w:pPr>
    <w:rPr>
      <w:rFonts w:ascii="Times New Roman" w:eastAsia="Times New Roman" w:hAnsi="Times New Roman"/>
      <w:sz w:val="24"/>
      <w:szCs w:val="24"/>
      <w:lang w:val="en-GB"/>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qFormat/>
    <w:rsid w:val="00CB4511"/>
    <w:pPr>
      <w:spacing w:after="0" w:line="240" w:lineRule="auto"/>
    </w:pPr>
    <w:rPr>
      <w:rFonts w:ascii="Bookman Old Style" w:eastAsia="Times New Roman" w:hAnsi="Bookman Old Style"/>
      <w:sz w:val="20"/>
      <w:szCs w:val="20"/>
      <w:lang w:val="lv-LV" w:eastAsia="lv-LV"/>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link w:val="FootnoteText"/>
    <w:uiPriority w:val="99"/>
    <w:rsid w:val="00CB4511"/>
    <w:rPr>
      <w:rFonts w:ascii="Bookman Old Style" w:eastAsia="Times New Roman" w:hAnsi="Bookman Old Style" w:cs="Times New Roman"/>
      <w:sz w:val="20"/>
      <w:szCs w:val="20"/>
      <w:lang w:val="lv-LV" w:eastAsia="lv-LV"/>
    </w:rPr>
  </w:style>
  <w:style w:type="character" w:styleId="FootnoteReference">
    <w:name w:val="footnote reference"/>
    <w:aliases w:val="Footnote symbol"/>
    <w:uiPriority w:val="99"/>
    <w:rsid w:val="00CB4511"/>
    <w:rPr>
      <w:vertAlign w:val="superscript"/>
    </w:rPr>
  </w:style>
  <w:style w:type="character" w:customStyle="1" w:styleId="CharChar0">
    <w:name w:val="Char Char"/>
    <w:locked/>
    <w:rsid w:val="00CB4511"/>
    <w:rPr>
      <w:rFonts w:ascii="Bookman Old Style" w:hAnsi="Bookman Old Style"/>
      <w:sz w:val="20"/>
      <w:lang w:val="x-none" w:eastAsia="lv-LV"/>
    </w:rPr>
  </w:style>
  <w:style w:type="character" w:styleId="SubtleEmphasis">
    <w:name w:val="Subtle Emphasis"/>
    <w:uiPriority w:val="99"/>
    <w:qFormat/>
    <w:rsid w:val="005A32CE"/>
    <w:rPr>
      <w:rFonts w:ascii="Times New Roman" w:hAnsi="Times New Roman" w:cs="Times New Roman" w:hint="default"/>
      <w:i/>
      <w:iCs w:val="0"/>
      <w:color w:val="808080"/>
    </w:rPr>
  </w:style>
  <w:style w:type="numbering" w:customStyle="1" w:styleId="NoList1">
    <w:name w:val="No List1"/>
    <w:next w:val="NoList"/>
    <w:semiHidden/>
    <w:unhideWhenUsed/>
    <w:rsid w:val="006620C4"/>
  </w:style>
  <w:style w:type="character" w:customStyle="1" w:styleId="HeaderChar1">
    <w:name w:val="Header Char1"/>
    <w:locked/>
    <w:rsid w:val="006620C4"/>
    <w:rPr>
      <w:rFonts w:ascii="Bookman Old Style" w:eastAsia="Times New Roman" w:hAnsi="Bookman Old Style" w:cs="Times New Roman"/>
      <w:sz w:val="24"/>
      <w:szCs w:val="20"/>
      <w:lang w:eastAsia="lv-LV"/>
    </w:rPr>
  </w:style>
  <w:style w:type="character" w:styleId="CommentReference">
    <w:name w:val="annotation reference"/>
    <w:semiHidden/>
    <w:rsid w:val="006620C4"/>
    <w:rPr>
      <w:sz w:val="16"/>
      <w:szCs w:val="16"/>
    </w:rPr>
  </w:style>
  <w:style w:type="paragraph" w:styleId="Index1">
    <w:name w:val="index 1"/>
    <w:basedOn w:val="Normal"/>
    <w:next w:val="Normal"/>
    <w:autoRedefine/>
    <w:uiPriority w:val="99"/>
    <w:semiHidden/>
    <w:unhideWhenUsed/>
    <w:rsid w:val="00FC1772"/>
    <w:pPr>
      <w:ind w:left="220" w:hanging="220"/>
    </w:pPr>
  </w:style>
  <w:style w:type="paragraph" w:styleId="IndexHeading">
    <w:name w:val="index heading"/>
    <w:basedOn w:val="Normal"/>
    <w:uiPriority w:val="99"/>
    <w:semiHidden/>
    <w:unhideWhenUsed/>
    <w:rsid w:val="00FC1772"/>
    <w:pPr>
      <w:spacing w:after="0" w:line="240" w:lineRule="auto"/>
    </w:pPr>
    <w:rPr>
      <w:rFonts w:ascii="Times New Roman" w:hAnsi="Times New Roman"/>
      <w:sz w:val="24"/>
      <w:szCs w:val="24"/>
      <w:lang w:val="lv-LV" w:eastAsia="lv-LV"/>
    </w:rPr>
  </w:style>
  <w:style w:type="table" w:customStyle="1" w:styleId="TableGrid1">
    <w:name w:val="Table Grid1"/>
    <w:basedOn w:val="TableNormal"/>
    <w:next w:val="TableGrid"/>
    <w:rsid w:val="004338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487F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F1C16"/>
    <w:rPr>
      <w:rFonts w:ascii="Times New Roman" w:eastAsiaTheme="minorHAnsi" w:hAnsi="Times New Roman"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8252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07F1B"/>
  </w:style>
  <w:style w:type="numbering" w:customStyle="1" w:styleId="NoList11">
    <w:name w:val="No List11"/>
    <w:next w:val="NoList"/>
    <w:uiPriority w:val="99"/>
    <w:semiHidden/>
    <w:unhideWhenUsed/>
    <w:rsid w:val="00107F1B"/>
  </w:style>
  <w:style w:type="table" w:customStyle="1" w:styleId="TableGrid4">
    <w:name w:val="Table Grid4"/>
    <w:basedOn w:val="TableNormal"/>
    <w:next w:val="TableGrid"/>
    <w:rsid w:val="00107F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unhideWhenUsed/>
    <w:rsid w:val="00107F1B"/>
  </w:style>
  <w:style w:type="table" w:customStyle="1" w:styleId="TableGrid111">
    <w:name w:val="Table Grid111"/>
    <w:basedOn w:val="TableNormal"/>
    <w:next w:val="TableGrid"/>
    <w:rsid w:val="006210E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FD31F2"/>
    <w:pPr>
      <w:numPr>
        <w:numId w:val="3"/>
      </w:numPr>
      <w:contextualSpacing/>
    </w:pPr>
  </w:style>
  <w:style w:type="numbering" w:customStyle="1" w:styleId="NoList3">
    <w:name w:val="No List3"/>
    <w:next w:val="NoList"/>
    <w:uiPriority w:val="99"/>
    <w:semiHidden/>
    <w:unhideWhenUsed/>
    <w:rsid w:val="006A40D9"/>
  </w:style>
  <w:style w:type="numbering" w:customStyle="1" w:styleId="NoList12">
    <w:name w:val="No List12"/>
    <w:next w:val="NoList"/>
    <w:uiPriority w:val="99"/>
    <w:semiHidden/>
    <w:unhideWhenUsed/>
    <w:rsid w:val="006A40D9"/>
  </w:style>
  <w:style w:type="table" w:customStyle="1" w:styleId="TableGrid5">
    <w:name w:val="Table Grid5"/>
    <w:basedOn w:val="TableNormal"/>
    <w:next w:val="TableGrid"/>
    <w:rsid w:val="006A40D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semiHidden/>
    <w:unhideWhenUsed/>
    <w:rsid w:val="006A40D9"/>
  </w:style>
  <w:style w:type="table" w:customStyle="1" w:styleId="TableGrid12">
    <w:name w:val="Table Grid12"/>
    <w:basedOn w:val="TableNormal"/>
    <w:next w:val="TableGrid"/>
    <w:rsid w:val="006A40D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6A40D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A40D9"/>
    <w:rPr>
      <w:rFonts w:ascii="Times New Roman" w:eastAsiaTheme="minorHAnsi" w:hAnsi="Times New Roman"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6A40D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6A40D9"/>
  </w:style>
  <w:style w:type="numbering" w:customStyle="1" w:styleId="NoList1111">
    <w:name w:val="No List1111"/>
    <w:next w:val="NoList"/>
    <w:uiPriority w:val="99"/>
    <w:semiHidden/>
    <w:unhideWhenUsed/>
    <w:rsid w:val="006A40D9"/>
  </w:style>
  <w:style w:type="table" w:customStyle="1" w:styleId="TableGrid41">
    <w:name w:val="Table Grid41"/>
    <w:basedOn w:val="TableNormal"/>
    <w:next w:val="TableGrid"/>
    <w:rsid w:val="006A40D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semiHidden/>
    <w:unhideWhenUsed/>
    <w:rsid w:val="006A40D9"/>
  </w:style>
  <w:style w:type="table" w:customStyle="1" w:styleId="TableGrid6">
    <w:name w:val="Table Grid6"/>
    <w:basedOn w:val="TableNormal"/>
    <w:next w:val="TableGrid"/>
    <w:uiPriority w:val="39"/>
    <w:rsid w:val="00267EE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4C4E1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8F71D2"/>
    <w:rPr>
      <w:rFonts w:ascii="Times New Roman" w:eastAsiaTheme="minorHAnsi" w:hAnsi="Times New Roman"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8F71D2"/>
    <w:rPr>
      <w:rFonts w:ascii="Times New Roman" w:eastAsiaTheme="minorHAnsi" w:hAnsi="Times New Roman"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971470"/>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rsid w:val="005B77B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unhideWhenUsed/>
    <w:rsid w:val="0029062C"/>
    <w:pPr>
      <w:spacing w:after="120"/>
    </w:pPr>
  </w:style>
  <w:style w:type="character" w:customStyle="1" w:styleId="BodyTextChar">
    <w:name w:val="Body Text Char"/>
    <w:basedOn w:val="DefaultParagraphFont"/>
    <w:link w:val="BodyText"/>
    <w:uiPriority w:val="99"/>
    <w:rsid w:val="0029062C"/>
    <w:rPr>
      <w:sz w:val="22"/>
      <w:szCs w:val="22"/>
      <w:lang w:val="en-US" w:eastAsia="en-US"/>
    </w:rPr>
  </w:style>
  <w:style w:type="character" w:customStyle="1" w:styleId="apple-converted-space">
    <w:name w:val="apple-converted-space"/>
    <w:basedOn w:val="DefaultParagraphFont"/>
    <w:rsid w:val="0029062C"/>
  </w:style>
  <w:style w:type="character" w:customStyle="1" w:styleId="ListParagraphChar">
    <w:name w:val="List Paragraph Char"/>
    <w:aliases w:val="H&amp;P List Paragraph Char,2 Char,Strip Char,Colorful List - Accent 12 Char,Saistīto dokumentu saraksts Char,Normal bullet 2 Char,Bullet list Char,Saraksta rindkopa Char,Syle 1 Char,Numurets Char,PPS_Bullet Char,Virsraksti Char"/>
    <w:link w:val="ListParagraph"/>
    <w:uiPriority w:val="34"/>
    <w:qFormat/>
    <w:rsid w:val="0029062C"/>
    <w:rPr>
      <w:rFonts w:ascii="Bookman Old Style" w:hAnsi="Bookman Old Style"/>
      <w:sz w:val="24"/>
    </w:rPr>
  </w:style>
  <w:style w:type="paragraph" w:customStyle="1" w:styleId="naisf">
    <w:name w:val="naisf"/>
    <w:basedOn w:val="Normal"/>
    <w:rsid w:val="000914E8"/>
    <w:pPr>
      <w:widowControl w:val="0"/>
      <w:suppressAutoHyphens/>
      <w:spacing w:before="75" w:after="75" w:line="240" w:lineRule="auto"/>
      <w:ind w:firstLine="375"/>
      <w:jc w:val="both"/>
    </w:pPr>
    <w:rPr>
      <w:rFonts w:ascii="Times New Roman" w:eastAsia="Lucida Sans Unicode" w:hAnsi="Times New Roman"/>
      <w:color w:val="000000"/>
      <w:sz w:val="24"/>
      <w:szCs w:val="24"/>
      <w:lang w:val="en-GB" w:eastAsia="ar-SA"/>
    </w:rPr>
  </w:style>
  <w:style w:type="paragraph" w:customStyle="1" w:styleId="Bezatstarpm1">
    <w:name w:val="Bez atstarpēm1"/>
    <w:qFormat/>
    <w:rsid w:val="000914E8"/>
    <w:rPr>
      <w:rFonts w:eastAsia="Times New Roman"/>
      <w:sz w:val="22"/>
      <w:szCs w:val="22"/>
    </w:rPr>
  </w:style>
  <w:style w:type="paragraph" w:customStyle="1" w:styleId="tv213">
    <w:name w:val="tv213"/>
    <w:basedOn w:val="Normal"/>
    <w:rsid w:val="00FE0557"/>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2">
    <w:name w:val="Body Text 2"/>
    <w:basedOn w:val="Normal"/>
    <w:link w:val="BodyText2Char"/>
    <w:uiPriority w:val="99"/>
    <w:unhideWhenUsed/>
    <w:rsid w:val="003E725C"/>
    <w:pPr>
      <w:spacing w:after="120" w:line="480" w:lineRule="auto"/>
    </w:pPr>
    <w:rPr>
      <w:rFonts w:ascii="Times New Roman" w:eastAsia="Times New Roman" w:hAnsi="Times New Roman"/>
      <w:sz w:val="24"/>
      <w:szCs w:val="24"/>
      <w:lang w:val="en-GB"/>
    </w:rPr>
  </w:style>
  <w:style w:type="character" w:customStyle="1" w:styleId="BodyText2Char">
    <w:name w:val="Body Text 2 Char"/>
    <w:basedOn w:val="DefaultParagraphFont"/>
    <w:link w:val="BodyText2"/>
    <w:uiPriority w:val="99"/>
    <w:rsid w:val="003E725C"/>
    <w:rPr>
      <w:rFonts w:ascii="Times New Roman" w:eastAsia="Times New Roman" w:hAnsi="Times New Roman"/>
      <w:sz w:val="24"/>
      <w:szCs w:val="24"/>
      <w:lang w:val="en-GB" w:eastAsia="en-US"/>
    </w:rPr>
  </w:style>
  <w:style w:type="paragraph" w:customStyle="1" w:styleId="h3body1">
    <w:name w:val="h3_body_1"/>
    <w:autoRedefine/>
    <w:uiPriority w:val="99"/>
    <w:qFormat/>
    <w:rsid w:val="001905F6"/>
    <w:pPr>
      <w:numPr>
        <w:ilvl w:val="1"/>
        <w:numId w:val="2"/>
      </w:numPr>
      <w:ind w:left="709" w:hanging="709"/>
      <w:jc w:val="both"/>
    </w:pPr>
    <w:rPr>
      <w:rFonts w:ascii="Times New Roman" w:eastAsia="Times New Roman" w:hAnsi="Times New Roman"/>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22558">
      <w:bodyDiv w:val="1"/>
      <w:marLeft w:val="0"/>
      <w:marRight w:val="0"/>
      <w:marTop w:val="0"/>
      <w:marBottom w:val="0"/>
      <w:divBdr>
        <w:top w:val="none" w:sz="0" w:space="0" w:color="auto"/>
        <w:left w:val="none" w:sz="0" w:space="0" w:color="auto"/>
        <w:bottom w:val="none" w:sz="0" w:space="0" w:color="auto"/>
        <w:right w:val="none" w:sz="0" w:space="0" w:color="auto"/>
      </w:divBdr>
    </w:div>
    <w:div w:id="753357176">
      <w:bodyDiv w:val="1"/>
      <w:marLeft w:val="0"/>
      <w:marRight w:val="0"/>
      <w:marTop w:val="0"/>
      <w:marBottom w:val="0"/>
      <w:divBdr>
        <w:top w:val="none" w:sz="0" w:space="0" w:color="auto"/>
        <w:left w:val="none" w:sz="0" w:space="0" w:color="auto"/>
        <w:bottom w:val="none" w:sz="0" w:space="0" w:color="auto"/>
        <w:right w:val="none" w:sz="0" w:space="0" w:color="auto"/>
      </w:divBdr>
    </w:div>
    <w:div w:id="1125582097">
      <w:bodyDiv w:val="1"/>
      <w:marLeft w:val="0"/>
      <w:marRight w:val="0"/>
      <w:marTop w:val="0"/>
      <w:marBottom w:val="0"/>
      <w:divBdr>
        <w:top w:val="none" w:sz="0" w:space="0" w:color="auto"/>
        <w:left w:val="none" w:sz="0" w:space="0" w:color="auto"/>
        <w:bottom w:val="none" w:sz="0" w:space="0" w:color="auto"/>
        <w:right w:val="none" w:sz="0" w:space="0" w:color="auto"/>
      </w:divBdr>
    </w:div>
    <w:div w:id="1440292808">
      <w:bodyDiv w:val="1"/>
      <w:marLeft w:val="0"/>
      <w:marRight w:val="0"/>
      <w:marTop w:val="0"/>
      <w:marBottom w:val="0"/>
      <w:divBdr>
        <w:top w:val="none" w:sz="0" w:space="0" w:color="auto"/>
        <w:left w:val="none" w:sz="0" w:space="0" w:color="auto"/>
        <w:bottom w:val="none" w:sz="0" w:space="0" w:color="auto"/>
        <w:right w:val="none" w:sz="0" w:space="0" w:color="auto"/>
      </w:divBdr>
    </w:div>
    <w:div w:id="1698004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eis.gov.lv" TargetMode="External"/><Relationship Id="rId18" Type="http://schemas.openxmlformats.org/officeDocument/2006/relationships/hyperlink" Target="mailto:ligita.nelsone@tpc.nrc.lv" TargetMode="External"/><Relationship Id="rId26" Type="http://schemas.openxmlformats.org/officeDocument/2006/relationships/hyperlink" Target="http://www.eis.gov.lv" TargetMode="External"/><Relationship Id="rId39" Type="http://schemas.openxmlformats.org/officeDocument/2006/relationships/hyperlink" Target="mailto:vtpc@nrc.lv" TargetMode="External"/><Relationship Id="rId3" Type="http://schemas.openxmlformats.org/officeDocument/2006/relationships/styles" Target="styles.xml"/><Relationship Id="rId21" Type="http://schemas.openxmlformats.org/officeDocument/2006/relationships/hyperlink" Target="http://www.nrcvaivari.lv" TargetMode="External"/><Relationship Id="rId34" Type="http://schemas.openxmlformats.org/officeDocument/2006/relationships/hyperlink" Target="mailto:eis@vraa.gov.lv" TargetMode="External"/><Relationship Id="rId42" Type="http://schemas.openxmlformats.org/officeDocument/2006/relationships/hyperlink" Target="mailto:vtpc@nrc.lv" TargetMode="External"/><Relationship Id="rId7" Type="http://schemas.openxmlformats.org/officeDocument/2006/relationships/endnotes" Target="endnotes.xml"/><Relationship Id="rId12" Type="http://schemas.openxmlformats.org/officeDocument/2006/relationships/hyperlink" Target="http://www.nrcvaivari.lv" TargetMode="External"/><Relationship Id="rId17" Type="http://schemas.openxmlformats.org/officeDocument/2006/relationships/hyperlink" Target="http://www.nrcvaivari.lv" TargetMode="External"/><Relationship Id="rId25" Type="http://schemas.openxmlformats.org/officeDocument/2006/relationships/hyperlink" Target="http://www.nrcvaivari.lv" TargetMode="External"/><Relationship Id="rId33" Type="http://schemas.openxmlformats.org/officeDocument/2006/relationships/hyperlink" Target="http://www.eis.gov.lv" TargetMode="External"/><Relationship Id="rId38" Type="http://schemas.openxmlformats.org/officeDocument/2006/relationships/hyperlink" Target="mailto:inga.meija@nrc.lv"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hyperlink" Target="mailto:iepirkumi@lns.lv" TargetMode="External"/><Relationship Id="rId29" Type="http://schemas.openxmlformats.org/officeDocument/2006/relationships/hyperlink" Target="https://ec.europa.eu/growth/tools-databases/espd/filter?lang=lv" TargetMode="External"/><Relationship Id="rId41" Type="http://schemas.openxmlformats.org/officeDocument/2006/relationships/hyperlink" Target="mailto:vtpc@nrc.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gita.nelsone@tpc.nrc.lv" TargetMode="External"/><Relationship Id="rId24" Type="http://schemas.openxmlformats.org/officeDocument/2006/relationships/hyperlink" Target="http://www.eis.gov.lv" TargetMode="External"/><Relationship Id="rId32" Type="http://schemas.openxmlformats.org/officeDocument/2006/relationships/hyperlink" Target="http://www.nrcvaivari.lv" TargetMode="External"/><Relationship Id="rId37" Type="http://schemas.openxmlformats.org/officeDocument/2006/relationships/hyperlink" Target="mailto:renars.goldmanis@tpc.nrc.lv" TargetMode="External"/><Relationship Id="rId40" Type="http://schemas.openxmlformats.org/officeDocument/2006/relationships/hyperlink" Target="mailto:ligita.nelsone@tpc.nrc.lv"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rcvaivari.lv" TargetMode="External"/><Relationship Id="rId23" Type="http://schemas.openxmlformats.org/officeDocument/2006/relationships/hyperlink" Target="http://www.nrcvaivari.lv" TargetMode="External"/><Relationship Id="rId28" Type="http://schemas.openxmlformats.org/officeDocument/2006/relationships/hyperlink" Target="http://www.nrcvaivari.lv" TargetMode="External"/><Relationship Id="rId36" Type="http://schemas.openxmlformats.org/officeDocument/2006/relationships/hyperlink" Target="mailto:ligita.nelsone@tpc.nrc.lv" TargetMode="External"/><Relationship Id="rId10" Type="http://schemas.openxmlformats.org/officeDocument/2006/relationships/hyperlink" Target="mailto:info@nrc.lv" TargetMode="External"/><Relationship Id="rId19" Type="http://schemas.openxmlformats.org/officeDocument/2006/relationships/hyperlink" Target="mailto:zane.zalite@tpc.nrc.lv" TargetMode="External"/><Relationship Id="rId31" Type="http://schemas.openxmlformats.org/officeDocument/2006/relationships/hyperlink" Target="http://www.eis.gov.lv"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ub.gov.lv" TargetMode="External"/><Relationship Id="rId22" Type="http://schemas.openxmlformats.org/officeDocument/2006/relationships/hyperlink" Target="http://www.eis.gov.lv" TargetMode="External"/><Relationship Id="rId27" Type="http://schemas.openxmlformats.org/officeDocument/2006/relationships/hyperlink" Target="http://www.eis.gov.lv" TargetMode="External"/><Relationship Id="rId30" Type="http://schemas.openxmlformats.org/officeDocument/2006/relationships/hyperlink" Target="http://www.nrcvaivari.lv" TargetMode="External"/><Relationship Id="rId35" Type="http://schemas.openxmlformats.org/officeDocument/2006/relationships/hyperlink" Target="mailto:ligita.nelsone@tpc.nrc.lv" TargetMode="External"/><Relationship Id="rId43"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iub.gov.lv/sites/default/files/upload/skaidrojums_mazajie_videjie_uzn.pdf" TargetMode="External"/><Relationship Id="rId2" Type="http://schemas.openxmlformats.org/officeDocument/2006/relationships/hyperlink" Target="https://www.iub.gov.lv/sites/default/files/upload/skaidrojums_mazajie_videjie_uzn.pdf" TargetMode="External"/><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AF415-BB4D-4CD3-9E26-4D6B00B8B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1514</TotalTime>
  <Pages>43</Pages>
  <Words>15904</Words>
  <Characters>90654</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106346</CharactersWithSpaces>
  <SharedDoc>false</SharedDoc>
  <HLinks>
    <vt:vector size="18" baseType="variant">
      <vt:variant>
        <vt:i4>1769561</vt:i4>
      </vt:variant>
      <vt:variant>
        <vt:i4>6</vt:i4>
      </vt:variant>
      <vt:variant>
        <vt:i4>0</vt:i4>
      </vt:variant>
      <vt:variant>
        <vt:i4>5</vt:i4>
      </vt:variant>
      <vt:variant>
        <vt:lpwstr>http://www.nrcvaivari.lv/</vt:lpwstr>
      </vt:variant>
      <vt:variant>
        <vt:lpwstr/>
      </vt:variant>
      <vt:variant>
        <vt:i4>7471164</vt:i4>
      </vt:variant>
      <vt:variant>
        <vt:i4>3</vt:i4>
      </vt:variant>
      <vt:variant>
        <vt:i4>0</vt:i4>
      </vt:variant>
      <vt:variant>
        <vt:i4>5</vt:i4>
      </vt:variant>
      <vt:variant>
        <vt:lpwstr>http://www.iub.gov.lv/</vt:lpwstr>
      </vt:variant>
      <vt:variant>
        <vt:lpwstr/>
      </vt:variant>
      <vt:variant>
        <vt:i4>1769561</vt:i4>
      </vt:variant>
      <vt:variant>
        <vt:i4>0</vt:i4>
      </vt:variant>
      <vt:variant>
        <vt:i4>0</vt:i4>
      </vt:variant>
      <vt:variant>
        <vt:i4>5</vt:i4>
      </vt:variant>
      <vt:variant>
        <vt:lpwstr>http://www.nrcvaivari.lv/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Vaivaru Nrc</dc:creator>
  <cp:lastModifiedBy>Zane Zālīte</cp:lastModifiedBy>
  <cp:revision>457</cp:revision>
  <cp:lastPrinted>2018-03-28T12:48:00Z</cp:lastPrinted>
  <dcterms:created xsi:type="dcterms:W3CDTF">2018-01-30T11:59:00Z</dcterms:created>
  <dcterms:modified xsi:type="dcterms:W3CDTF">2018-03-29T05:17:00Z</dcterms:modified>
</cp:coreProperties>
</file>