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C82CE" w14:textId="77777777" w:rsidR="001A338C" w:rsidRPr="00DE7788" w:rsidRDefault="001A338C" w:rsidP="001A338C">
      <w:pPr>
        <w:pStyle w:val="Header"/>
        <w:ind w:left="3119"/>
        <w:rPr>
          <w:rFonts w:ascii="Times New Roman" w:hAnsi="Times New Roman" w:cs="Times New Roman"/>
        </w:rPr>
      </w:pPr>
      <w:r w:rsidRPr="00DE7788">
        <w:rPr>
          <w:rFonts w:ascii="Times New Roman" w:hAnsi="Times New Roman" w:cs="Times New Roman"/>
        </w:rPr>
        <w:t>Valsts sabiedrība ar ierobežotu atbildību</w:t>
      </w:r>
    </w:p>
    <w:p w14:paraId="10F2E198" w14:textId="77777777" w:rsidR="001A338C" w:rsidRPr="00DE7788" w:rsidRDefault="001A338C" w:rsidP="001A338C">
      <w:pPr>
        <w:pStyle w:val="Header"/>
        <w:tabs>
          <w:tab w:val="left" w:pos="3686"/>
        </w:tabs>
        <w:spacing w:before="140" w:after="140"/>
        <w:ind w:left="3119"/>
        <w:rPr>
          <w:rFonts w:ascii="Times New Roman" w:hAnsi="Times New Roman" w:cs="Times New Roman"/>
          <w:caps/>
        </w:rPr>
      </w:pPr>
      <w:r w:rsidRPr="00DE7788">
        <w:rPr>
          <w:rFonts w:ascii="Times New Roman" w:hAnsi="Times New Roman" w:cs="Times New Roman"/>
          <w:caps/>
        </w:rPr>
        <w:t>“Nacionālais rehabilitācijas centrs “Vaivari””</w:t>
      </w:r>
    </w:p>
    <w:p w14:paraId="50C54601" w14:textId="77777777" w:rsidR="001A338C" w:rsidRPr="00DE7788" w:rsidRDefault="001A338C" w:rsidP="001A338C">
      <w:pPr>
        <w:pStyle w:val="Header"/>
        <w:tabs>
          <w:tab w:val="left" w:pos="3686"/>
        </w:tabs>
        <w:ind w:left="3119"/>
        <w:rPr>
          <w:rFonts w:ascii="Times New Roman" w:hAnsi="Times New Roman" w:cs="Times New Roman"/>
        </w:rPr>
      </w:pPr>
      <w:r w:rsidRPr="00DE7788">
        <w:rPr>
          <w:rFonts w:ascii="Times New Roman" w:hAnsi="Times New Roman" w:cs="Times New Roman"/>
        </w:rPr>
        <w:t>Vienotais reģistrācijas Nr. 40003273900</w:t>
      </w:r>
    </w:p>
    <w:p w14:paraId="3B1B80A3" w14:textId="77777777" w:rsidR="001A338C" w:rsidRPr="00DE7788" w:rsidRDefault="001A338C" w:rsidP="001A338C">
      <w:pPr>
        <w:pStyle w:val="Header"/>
        <w:tabs>
          <w:tab w:val="left" w:pos="3686"/>
        </w:tabs>
        <w:ind w:left="3119"/>
        <w:rPr>
          <w:rFonts w:ascii="Times New Roman" w:hAnsi="Times New Roman" w:cs="Times New Roman"/>
        </w:rPr>
      </w:pPr>
      <w:r w:rsidRPr="00DE7788">
        <w:rPr>
          <w:rFonts w:ascii="Times New Roman" w:hAnsi="Times New Roman" w:cs="Times New Roman"/>
        </w:rPr>
        <w:t>Asaru prospekts 61, Jūrmala, LV-2008</w:t>
      </w:r>
    </w:p>
    <w:p w14:paraId="2922B2C0" w14:textId="77777777" w:rsidR="001A338C" w:rsidRPr="00DE7788" w:rsidRDefault="001A338C" w:rsidP="001A338C">
      <w:pPr>
        <w:pStyle w:val="Header"/>
        <w:tabs>
          <w:tab w:val="left" w:pos="3686"/>
        </w:tabs>
        <w:ind w:left="3119"/>
        <w:rPr>
          <w:rFonts w:ascii="Times New Roman" w:hAnsi="Times New Roman" w:cs="Times New Roman"/>
        </w:rPr>
      </w:pPr>
      <w:r w:rsidRPr="00DE7788">
        <w:rPr>
          <w:rFonts w:ascii="Times New Roman" w:hAnsi="Times New Roman" w:cs="Times New Roman"/>
        </w:rPr>
        <w:t>Tālrunis: 67766122 vai 67766124, fakss: 67766314</w:t>
      </w:r>
    </w:p>
    <w:p w14:paraId="333038CE" w14:textId="77777777" w:rsidR="001A338C" w:rsidRPr="00DE7788" w:rsidRDefault="001A338C" w:rsidP="001A338C">
      <w:pPr>
        <w:pStyle w:val="Header"/>
        <w:tabs>
          <w:tab w:val="left" w:pos="3686"/>
        </w:tabs>
        <w:ind w:left="3119"/>
        <w:rPr>
          <w:rFonts w:ascii="Times New Roman" w:hAnsi="Times New Roman" w:cs="Times New Roman"/>
        </w:rPr>
      </w:pPr>
      <w:r w:rsidRPr="00DE7788">
        <w:rPr>
          <w:rFonts w:ascii="Times New Roman" w:hAnsi="Times New Roman" w:cs="Times New Roman"/>
          <w:noProof/>
        </w:rPr>
        <w:drawing>
          <wp:anchor distT="0" distB="0" distL="114300" distR="114300" simplePos="0" relativeHeight="251660288" behindDoc="0" locked="0" layoutInCell="1" allowOverlap="1" wp14:anchorId="64A506A0" wp14:editId="29FC15B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E7788">
        <w:rPr>
          <w:rFonts w:ascii="Times New Roman" w:hAnsi="Times New Roman" w:cs="Times New Roman"/>
        </w:rPr>
        <w:t>E-pasts: info@nrc.lv</w:t>
      </w:r>
      <w:r w:rsidRPr="00DE7788">
        <w:rPr>
          <w:rFonts w:ascii="Times New Roman" w:hAnsi="Times New Roman" w:cs="Times New Roman"/>
          <w:noProof/>
        </w:rPr>
        <w:drawing>
          <wp:anchor distT="0" distB="0" distL="114300" distR="114300" simplePos="0" relativeHeight="251659264" behindDoc="0" locked="0" layoutInCell="1" allowOverlap="1" wp14:anchorId="46DB1043" wp14:editId="5D0BA5F1">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C00147F" w14:textId="77777777" w:rsidR="004E4A64" w:rsidRPr="00DE7788" w:rsidRDefault="004E4A64" w:rsidP="004E4A64">
      <w:pPr>
        <w:shd w:val="clear" w:color="auto" w:fill="FFFFFF"/>
        <w:ind w:right="-25"/>
        <w:jc w:val="right"/>
        <w:rPr>
          <w:rFonts w:ascii="Times New Roman" w:hAnsi="Times New Roman" w:cs="Times New Roman"/>
          <w:b/>
          <w:sz w:val="24"/>
          <w:szCs w:val="24"/>
        </w:rPr>
      </w:pPr>
      <w:r w:rsidRPr="00DE7788">
        <w:rPr>
          <w:rFonts w:ascii="Times New Roman" w:hAnsi="Times New Roman" w:cs="Times New Roman"/>
          <w:b/>
          <w:sz w:val="24"/>
          <w:szCs w:val="24"/>
        </w:rPr>
        <w:t>APSTIPRINĀTS</w:t>
      </w:r>
    </w:p>
    <w:p w14:paraId="0A1F27ED" w14:textId="77777777" w:rsidR="004E4A64" w:rsidRPr="00DE7788" w:rsidRDefault="00667520" w:rsidP="004E4A64">
      <w:pPr>
        <w:shd w:val="clear" w:color="auto" w:fill="FFFFFF"/>
        <w:ind w:right="-25"/>
        <w:jc w:val="right"/>
        <w:rPr>
          <w:rFonts w:ascii="Times New Roman" w:hAnsi="Times New Roman" w:cs="Times New Roman"/>
          <w:sz w:val="24"/>
          <w:szCs w:val="24"/>
        </w:rPr>
      </w:pPr>
      <w:r w:rsidRPr="00DE7788">
        <w:rPr>
          <w:rFonts w:ascii="Times New Roman" w:hAnsi="Times New Roman" w:cs="Times New Roman"/>
          <w:sz w:val="24"/>
          <w:szCs w:val="24"/>
        </w:rPr>
        <w:t>V</w:t>
      </w:r>
      <w:r w:rsidR="004E4A64" w:rsidRPr="00DE7788">
        <w:rPr>
          <w:rFonts w:ascii="Times New Roman" w:hAnsi="Times New Roman" w:cs="Times New Roman"/>
          <w:sz w:val="24"/>
          <w:szCs w:val="24"/>
        </w:rPr>
        <w:t>SIA „Nacionālais rehabilitācijas centrs „Vaivari””</w:t>
      </w:r>
    </w:p>
    <w:p w14:paraId="684B7621" w14:textId="77777777" w:rsidR="004E4A64" w:rsidRPr="00DE7788" w:rsidRDefault="004E4A64" w:rsidP="004E4A64">
      <w:pPr>
        <w:shd w:val="clear" w:color="auto" w:fill="FFFFFF"/>
        <w:ind w:right="-25"/>
        <w:jc w:val="right"/>
        <w:rPr>
          <w:rFonts w:ascii="Times New Roman" w:hAnsi="Times New Roman" w:cs="Times New Roman"/>
          <w:sz w:val="24"/>
          <w:szCs w:val="24"/>
        </w:rPr>
      </w:pPr>
      <w:r w:rsidRPr="00DE7788">
        <w:rPr>
          <w:rFonts w:ascii="Times New Roman" w:hAnsi="Times New Roman" w:cs="Times New Roman"/>
          <w:sz w:val="24"/>
          <w:szCs w:val="24"/>
        </w:rPr>
        <w:t xml:space="preserve">Ārstniecības </w:t>
      </w:r>
      <w:r w:rsidR="00667520" w:rsidRPr="00DE7788">
        <w:rPr>
          <w:rFonts w:ascii="Times New Roman" w:hAnsi="Times New Roman" w:cs="Times New Roman"/>
          <w:sz w:val="24"/>
          <w:szCs w:val="24"/>
        </w:rPr>
        <w:t>preču,</w:t>
      </w:r>
      <w:r w:rsidRPr="00DE7788">
        <w:rPr>
          <w:rFonts w:ascii="Times New Roman" w:hAnsi="Times New Roman" w:cs="Times New Roman"/>
          <w:sz w:val="24"/>
          <w:szCs w:val="24"/>
        </w:rPr>
        <w:t xml:space="preserve"> pakalpojumu </w:t>
      </w:r>
      <w:r w:rsidR="00667520" w:rsidRPr="00DE7788">
        <w:rPr>
          <w:rFonts w:ascii="Times New Roman" w:hAnsi="Times New Roman" w:cs="Times New Roman"/>
          <w:sz w:val="24"/>
          <w:szCs w:val="24"/>
        </w:rPr>
        <w:t xml:space="preserve">un medikamentu </w:t>
      </w:r>
      <w:r w:rsidRPr="00DE7788">
        <w:rPr>
          <w:rFonts w:ascii="Times New Roman" w:hAnsi="Times New Roman" w:cs="Times New Roman"/>
          <w:sz w:val="24"/>
          <w:szCs w:val="24"/>
        </w:rPr>
        <w:t>iepirkumu komisijas</w:t>
      </w:r>
    </w:p>
    <w:p w14:paraId="31FFB152" w14:textId="799A5475" w:rsidR="004E4A64" w:rsidRPr="00DE7788" w:rsidRDefault="004E4A64" w:rsidP="004E4A64">
      <w:pPr>
        <w:shd w:val="clear" w:color="auto" w:fill="FFFFFF"/>
        <w:ind w:right="-25"/>
        <w:jc w:val="right"/>
        <w:rPr>
          <w:rFonts w:ascii="Times New Roman" w:hAnsi="Times New Roman" w:cs="Times New Roman"/>
          <w:sz w:val="24"/>
          <w:szCs w:val="24"/>
        </w:rPr>
      </w:pPr>
      <w:r w:rsidRPr="000941C7">
        <w:rPr>
          <w:rFonts w:ascii="Times New Roman" w:hAnsi="Times New Roman" w:cs="Times New Roman"/>
          <w:sz w:val="24"/>
          <w:szCs w:val="24"/>
        </w:rPr>
        <w:t>201</w:t>
      </w:r>
      <w:r w:rsidR="00221147" w:rsidRPr="000941C7">
        <w:rPr>
          <w:rFonts w:ascii="Times New Roman" w:hAnsi="Times New Roman" w:cs="Times New Roman"/>
          <w:sz w:val="24"/>
          <w:szCs w:val="24"/>
        </w:rPr>
        <w:t>8</w:t>
      </w:r>
      <w:r w:rsidRPr="000941C7">
        <w:rPr>
          <w:rFonts w:ascii="Times New Roman" w:hAnsi="Times New Roman" w:cs="Times New Roman"/>
          <w:sz w:val="24"/>
          <w:szCs w:val="24"/>
        </w:rPr>
        <w:t xml:space="preserve">.gada </w:t>
      </w:r>
      <w:proofErr w:type="gramStart"/>
      <w:r w:rsidR="006F327D" w:rsidRPr="000941C7">
        <w:rPr>
          <w:rFonts w:ascii="Times New Roman" w:hAnsi="Times New Roman" w:cs="Times New Roman"/>
          <w:sz w:val="24"/>
          <w:szCs w:val="24"/>
        </w:rPr>
        <w:t>13.marta</w:t>
      </w:r>
      <w:proofErr w:type="gramEnd"/>
      <w:r w:rsidRPr="000941C7">
        <w:rPr>
          <w:rFonts w:ascii="Times New Roman" w:hAnsi="Times New Roman" w:cs="Times New Roman"/>
          <w:sz w:val="24"/>
          <w:szCs w:val="24"/>
        </w:rPr>
        <w:t xml:space="preserve"> sēdē,</w:t>
      </w:r>
    </w:p>
    <w:p w14:paraId="39426EC1" w14:textId="77777777" w:rsidR="004E4A64" w:rsidRPr="00DE7788" w:rsidRDefault="004E4A64" w:rsidP="004E4A64">
      <w:pPr>
        <w:jc w:val="right"/>
        <w:rPr>
          <w:rFonts w:ascii="Times New Roman" w:hAnsi="Times New Roman" w:cs="Times New Roman"/>
          <w:sz w:val="24"/>
          <w:szCs w:val="24"/>
        </w:rPr>
      </w:pPr>
      <w:smartTag w:uri="schemas-tilde-lv/tildestengine" w:element="veidnes">
        <w:smartTagPr>
          <w:attr w:name="id" w:val="-1"/>
          <w:attr w:name="baseform" w:val="protokols"/>
          <w:attr w:name="text" w:val="protokols"/>
        </w:smartTagPr>
        <w:r w:rsidRPr="00DE7788">
          <w:rPr>
            <w:rFonts w:ascii="Times New Roman" w:hAnsi="Times New Roman" w:cs="Times New Roman"/>
            <w:sz w:val="24"/>
            <w:szCs w:val="24"/>
          </w:rPr>
          <w:t>protokols</w:t>
        </w:r>
      </w:smartTag>
      <w:r w:rsidRPr="00DE7788">
        <w:rPr>
          <w:rFonts w:ascii="Times New Roman" w:hAnsi="Times New Roman" w:cs="Times New Roman"/>
          <w:sz w:val="24"/>
          <w:szCs w:val="24"/>
        </w:rPr>
        <w:t xml:space="preserve"> Nr.1</w:t>
      </w:r>
    </w:p>
    <w:p w14:paraId="449FC565" w14:textId="77777777" w:rsidR="004E4A64" w:rsidRPr="00DE7788" w:rsidRDefault="004E4A64" w:rsidP="004E4A64">
      <w:pPr>
        <w:jc w:val="right"/>
        <w:rPr>
          <w:rFonts w:ascii="Times New Roman" w:hAnsi="Times New Roman" w:cs="Times New Roman"/>
          <w:sz w:val="24"/>
          <w:szCs w:val="24"/>
        </w:rPr>
      </w:pPr>
    </w:p>
    <w:p w14:paraId="40648105" w14:textId="77777777" w:rsidR="004E4A64" w:rsidRPr="00DE7788" w:rsidRDefault="004E4A64" w:rsidP="004E4A64">
      <w:pPr>
        <w:jc w:val="right"/>
        <w:rPr>
          <w:rFonts w:ascii="Times New Roman" w:hAnsi="Times New Roman" w:cs="Times New Roman"/>
          <w:sz w:val="24"/>
          <w:szCs w:val="24"/>
        </w:rPr>
      </w:pPr>
    </w:p>
    <w:p w14:paraId="6AB661AC" w14:textId="77777777" w:rsidR="004E4A64" w:rsidRPr="00DE7788" w:rsidRDefault="004E4A64" w:rsidP="004E4A64">
      <w:pPr>
        <w:jc w:val="right"/>
        <w:rPr>
          <w:rFonts w:ascii="Times New Roman" w:hAnsi="Times New Roman" w:cs="Times New Roman"/>
          <w:sz w:val="24"/>
          <w:szCs w:val="24"/>
        </w:rPr>
      </w:pPr>
    </w:p>
    <w:p w14:paraId="71CE00E9" w14:textId="77777777" w:rsidR="004E4A64" w:rsidRPr="00DE7788" w:rsidRDefault="00667520" w:rsidP="004E4A64">
      <w:pPr>
        <w:jc w:val="center"/>
        <w:rPr>
          <w:rFonts w:ascii="Times New Roman" w:hAnsi="Times New Roman" w:cs="Times New Roman"/>
          <w:sz w:val="24"/>
          <w:szCs w:val="24"/>
        </w:rPr>
      </w:pPr>
      <w:r w:rsidRPr="00DE7788">
        <w:rPr>
          <w:rFonts w:ascii="Times New Roman" w:hAnsi="Times New Roman" w:cs="Times New Roman"/>
          <w:b/>
          <w:smallCaps/>
          <w:sz w:val="24"/>
          <w:szCs w:val="24"/>
        </w:rPr>
        <w:t>V</w:t>
      </w:r>
      <w:r w:rsidR="004E4A64" w:rsidRPr="00DE7788">
        <w:rPr>
          <w:rFonts w:ascii="Times New Roman" w:hAnsi="Times New Roman" w:cs="Times New Roman"/>
          <w:b/>
          <w:smallCaps/>
          <w:sz w:val="24"/>
          <w:szCs w:val="24"/>
        </w:rPr>
        <w:t>SIA „Nacionālais rehabilitācijas centrs „Vaivari””</w:t>
      </w:r>
    </w:p>
    <w:p w14:paraId="0705ED66" w14:textId="77777777" w:rsidR="004E4A64" w:rsidRPr="00DE7788" w:rsidRDefault="004E4A64" w:rsidP="004E4A64">
      <w:pPr>
        <w:jc w:val="right"/>
        <w:rPr>
          <w:rFonts w:ascii="Times New Roman" w:hAnsi="Times New Roman" w:cs="Times New Roman"/>
          <w:sz w:val="24"/>
          <w:szCs w:val="24"/>
        </w:rPr>
      </w:pPr>
    </w:p>
    <w:p w14:paraId="0971142F" w14:textId="77777777" w:rsidR="004E4A64" w:rsidRPr="00DE7788" w:rsidRDefault="004E4A64" w:rsidP="004E4A64">
      <w:pPr>
        <w:jc w:val="center"/>
        <w:rPr>
          <w:rFonts w:ascii="Times New Roman" w:hAnsi="Times New Roman" w:cs="Times New Roman"/>
          <w:b/>
          <w:sz w:val="24"/>
          <w:szCs w:val="24"/>
        </w:rPr>
      </w:pPr>
      <w:r w:rsidRPr="00DE7788">
        <w:rPr>
          <w:rFonts w:ascii="Times New Roman" w:hAnsi="Times New Roman" w:cs="Times New Roman"/>
          <w:b/>
          <w:sz w:val="24"/>
          <w:szCs w:val="24"/>
        </w:rPr>
        <w:t>ATKLĀTA KONKURSA</w:t>
      </w:r>
    </w:p>
    <w:p w14:paraId="52201668" w14:textId="2FCCCFB3" w:rsidR="004E4A64" w:rsidRPr="00DE7788" w:rsidRDefault="004E4A64" w:rsidP="004E4A64">
      <w:pPr>
        <w:shd w:val="clear" w:color="auto" w:fill="FFFFFF"/>
        <w:ind w:right="-25"/>
        <w:jc w:val="center"/>
        <w:rPr>
          <w:rFonts w:ascii="Times New Roman" w:hAnsi="Times New Roman" w:cs="Times New Roman"/>
          <w:b/>
          <w:sz w:val="24"/>
          <w:szCs w:val="24"/>
        </w:rPr>
      </w:pPr>
      <w:r w:rsidRPr="00DE7788">
        <w:rPr>
          <w:rFonts w:ascii="Times New Roman" w:hAnsi="Times New Roman" w:cs="Times New Roman"/>
          <w:b/>
          <w:sz w:val="24"/>
          <w:szCs w:val="24"/>
        </w:rPr>
        <w:t xml:space="preserve">„Tehnisko palīglīdzekļu </w:t>
      </w:r>
      <w:r w:rsidR="00C547EE" w:rsidRPr="00DE7788">
        <w:rPr>
          <w:rFonts w:ascii="Times New Roman" w:hAnsi="Times New Roman" w:cs="Times New Roman"/>
          <w:b/>
          <w:sz w:val="24"/>
          <w:szCs w:val="24"/>
        </w:rPr>
        <w:t xml:space="preserve">(ortožu un protēžu) </w:t>
      </w:r>
      <w:r w:rsidRPr="00DE7788">
        <w:rPr>
          <w:rFonts w:ascii="Times New Roman" w:hAnsi="Times New Roman" w:cs="Times New Roman"/>
          <w:b/>
          <w:sz w:val="24"/>
          <w:szCs w:val="24"/>
        </w:rPr>
        <w:t>izgatavošanai nepieciešamo komplektējošo daļu, rezerves daļu un piederumu piegāde”</w:t>
      </w:r>
    </w:p>
    <w:p w14:paraId="34086AA0" w14:textId="67836F82" w:rsidR="004E4A64" w:rsidRPr="00DE7788" w:rsidRDefault="00266F9A" w:rsidP="004E4A64">
      <w:pPr>
        <w:jc w:val="center"/>
        <w:rPr>
          <w:rFonts w:ascii="Times New Roman" w:hAnsi="Times New Roman" w:cs="Times New Roman"/>
          <w:b/>
          <w:sz w:val="24"/>
          <w:szCs w:val="24"/>
        </w:rPr>
      </w:pPr>
      <w:r w:rsidRPr="00DE7788">
        <w:rPr>
          <w:rFonts w:ascii="Times New Roman" w:hAnsi="Times New Roman" w:cs="Times New Roman"/>
          <w:b/>
          <w:sz w:val="24"/>
          <w:szCs w:val="24"/>
        </w:rPr>
        <w:t xml:space="preserve">ID Nr. </w:t>
      </w:r>
      <w:r w:rsidR="007A23CA" w:rsidRPr="00DE7788">
        <w:rPr>
          <w:rFonts w:ascii="Times New Roman" w:hAnsi="Times New Roman" w:cs="Times New Roman"/>
          <w:b/>
          <w:sz w:val="24"/>
          <w:szCs w:val="24"/>
        </w:rPr>
        <w:t>VSIA NRC “Vaivari” 2018</w:t>
      </w:r>
      <w:r w:rsidR="00221147" w:rsidRPr="00DE7788">
        <w:rPr>
          <w:rFonts w:ascii="Times New Roman" w:hAnsi="Times New Roman" w:cs="Times New Roman"/>
          <w:b/>
          <w:sz w:val="24"/>
          <w:szCs w:val="24"/>
        </w:rPr>
        <w:t>/</w:t>
      </w:r>
      <w:r w:rsidRPr="00DE7788">
        <w:rPr>
          <w:rFonts w:ascii="Times New Roman" w:hAnsi="Times New Roman" w:cs="Times New Roman"/>
          <w:b/>
          <w:sz w:val="24"/>
          <w:szCs w:val="24"/>
        </w:rPr>
        <w:t>1</w:t>
      </w:r>
    </w:p>
    <w:p w14:paraId="41EF439B" w14:textId="77777777" w:rsidR="004E4A64" w:rsidRPr="00DE7788" w:rsidRDefault="004E4A64" w:rsidP="004E4A64">
      <w:pPr>
        <w:jc w:val="center"/>
        <w:rPr>
          <w:rFonts w:ascii="Times New Roman" w:hAnsi="Times New Roman" w:cs="Times New Roman"/>
          <w:b/>
          <w:sz w:val="24"/>
          <w:szCs w:val="24"/>
        </w:rPr>
      </w:pPr>
      <w:smartTag w:uri="schemas-tilde-lv/tildestengine" w:element="veidnes">
        <w:smartTagPr>
          <w:attr w:name="id" w:val="-1"/>
          <w:attr w:name="baseform" w:val="nolikums"/>
          <w:attr w:name="text" w:val="NOLIKUMS&#10;"/>
        </w:smartTagPr>
        <w:r w:rsidRPr="00DE7788">
          <w:rPr>
            <w:rFonts w:ascii="Times New Roman" w:hAnsi="Times New Roman" w:cs="Times New Roman"/>
            <w:b/>
            <w:sz w:val="24"/>
            <w:szCs w:val="24"/>
          </w:rPr>
          <w:t>NOLIKUMS</w:t>
        </w:r>
      </w:smartTag>
    </w:p>
    <w:p w14:paraId="13017617" w14:textId="77777777" w:rsidR="004E4A64" w:rsidRPr="00DE7788" w:rsidRDefault="004E4A64" w:rsidP="004E4A64">
      <w:pPr>
        <w:jc w:val="center"/>
        <w:rPr>
          <w:rFonts w:ascii="Times New Roman" w:hAnsi="Times New Roman" w:cs="Times New Roman"/>
          <w:sz w:val="24"/>
          <w:szCs w:val="24"/>
        </w:rPr>
      </w:pPr>
    </w:p>
    <w:p w14:paraId="3A1C0F98" w14:textId="77777777" w:rsidR="004E4A64" w:rsidRPr="00DE7788" w:rsidRDefault="004E4A64" w:rsidP="004E4A64">
      <w:pPr>
        <w:jc w:val="center"/>
        <w:rPr>
          <w:rFonts w:ascii="Times New Roman" w:hAnsi="Times New Roman" w:cs="Times New Roman"/>
          <w:sz w:val="24"/>
          <w:szCs w:val="24"/>
        </w:rPr>
      </w:pPr>
    </w:p>
    <w:p w14:paraId="618F1FBF" w14:textId="77777777" w:rsidR="004E4A64" w:rsidRPr="00DE7788" w:rsidRDefault="004E4A64" w:rsidP="004E4A64">
      <w:pPr>
        <w:jc w:val="center"/>
        <w:rPr>
          <w:rFonts w:ascii="Times New Roman" w:hAnsi="Times New Roman" w:cs="Times New Roman"/>
          <w:sz w:val="24"/>
          <w:szCs w:val="24"/>
        </w:rPr>
      </w:pPr>
    </w:p>
    <w:p w14:paraId="4AC1C0F2" w14:textId="77777777" w:rsidR="004E4A64" w:rsidRPr="00DE7788" w:rsidRDefault="004E4A64" w:rsidP="004E4A64">
      <w:pPr>
        <w:jc w:val="center"/>
        <w:rPr>
          <w:rFonts w:ascii="Times New Roman" w:hAnsi="Times New Roman" w:cs="Times New Roman"/>
          <w:sz w:val="24"/>
          <w:szCs w:val="24"/>
        </w:rPr>
      </w:pPr>
    </w:p>
    <w:p w14:paraId="0613E699" w14:textId="77777777" w:rsidR="004E4A64" w:rsidRPr="00DE7788" w:rsidRDefault="004E4A64" w:rsidP="004E4A64">
      <w:pPr>
        <w:jc w:val="center"/>
        <w:rPr>
          <w:rFonts w:ascii="Times New Roman" w:hAnsi="Times New Roman" w:cs="Times New Roman"/>
          <w:sz w:val="24"/>
          <w:szCs w:val="24"/>
        </w:rPr>
      </w:pPr>
    </w:p>
    <w:p w14:paraId="44823786" w14:textId="77777777" w:rsidR="004E4A64" w:rsidRPr="00DE7788" w:rsidRDefault="004E4A64" w:rsidP="004E4A64">
      <w:pPr>
        <w:jc w:val="center"/>
        <w:rPr>
          <w:rFonts w:ascii="Times New Roman" w:hAnsi="Times New Roman" w:cs="Times New Roman"/>
          <w:sz w:val="24"/>
          <w:szCs w:val="24"/>
        </w:rPr>
      </w:pPr>
    </w:p>
    <w:p w14:paraId="5298F582" w14:textId="77777777" w:rsidR="004E4A64" w:rsidRPr="00DE7788" w:rsidRDefault="004E4A64" w:rsidP="004E4A64">
      <w:pPr>
        <w:jc w:val="center"/>
        <w:rPr>
          <w:rFonts w:ascii="Times New Roman" w:hAnsi="Times New Roman" w:cs="Times New Roman"/>
          <w:sz w:val="24"/>
          <w:szCs w:val="24"/>
        </w:rPr>
      </w:pPr>
      <w:r w:rsidRPr="00DE7788">
        <w:rPr>
          <w:rFonts w:ascii="Times New Roman" w:hAnsi="Times New Roman" w:cs="Times New Roman"/>
          <w:sz w:val="24"/>
          <w:szCs w:val="24"/>
        </w:rPr>
        <w:t>Jūrmalā</w:t>
      </w:r>
    </w:p>
    <w:p w14:paraId="510F504C" w14:textId="756C1A87" w:rsidR="004E4A64" w:rsidRPr="00DE7788" w:rsidRDefault="004E4A64" w:rsidP="004E4A64">
      <w:pPr>
        <w:jc w:val="center"/>
        <w:rPr>
          <w:rFonts w:ascii="Times New Roman" w:hAnsi="Times New Roman" w:cs="Times New Roman"/>
          <w:sz w:val="24"/>
          <w:szCs w:val="24"/>
        </w:rPr>
      </w:pPr>
      <w:r w:rsidRPr="00DE7788">
        <w:rPr>
          <w:rFonts w:ascii="Times New Roman" w:hAnsi="Times New Roman" w:cs="Times New Roman"/>
          <w:sz w:val="24"/>
          <w:szCs w:val="24"/>
        </w:rPr>
        <w:t>201</w:t>
      </w:r>
      <w:r w:rsidR="00221147" w:rsidRPr="00DE7788">
        <w:rPr>
          <w:rFonts w:ascii="Times New Roman" w:hAnsi="Times New Roman" w:cs="Times New Roman"/>
          <w:sz w:val="24"/>
          <w:szCs w:val="24"/>
        </w:rPr>
        <w:t>8</w:t>
      </w:r>
      <w:r w:rsidRPr="00DE7788">
        <w:rPr>
          <w:rFonts w:ascii="Times New Roman" w:hAnsi="Times New Roman" w:cs="Times New Roman"/>
          <w:sz w:val="24"/>
          <w:szCs w:val="24"/>
        </w:rPr>
        <w:t>.gadā</w:t>
      </w:r>
    </w:p>
    <w:p w14:paraId="538845CE" w14:textId="4ECA886E" w:rsidR="004E4A64" w:rsidRDefault="004E4A64" w:rsidP="004E4A64">
      <w:pPr>
        <w:jc w:val="center"/>
        <w:rPr>
          <w:rFonts w:ascii="Times New Roman" w:hAnsi="Times New Roman" w:cs="Times New Roman"/>
          <w:sz w:val="24"/>
          <w:szCs w:val="24"/>
        </w:rPr>
      </w:pPr>
    </w:p>
    <w:p w14:paraId="4AE0CD9C" w14:textId="77777777" w:rsidR="007777CC" w:rsidRPr="00DE7788" w:rsidRDefault="007777CC" w:rsidP="004E4A64">
      <w:pPr>
        <w:jc w:val="center"/>
        <w:rPr>
          <w:rFonts w:ascii="Times New Roman" w:hAnsi="Times New Roman" w:cs="Times New Roman"/>
          <w:sz w:val="24"/>
          <w:szCs w:val="24"/>
        </w:rPr>
      </w:pPr>
    </w:p>
    <w:p w14:paraId="2DEAD3A4" w14:textId="77777777" w:rsidR="004E4A64" w:rsidRPr="00DE7788" w:rsidRDefault="004E4A64" w:rsidP="004E4A64">
      <w:pPr>
        <w:spacing w:before="120" w:after="60"/>
        <w:jc w:val="center"/>
        <w:rPr>
          <w:rFonts w:ascii="Times New Roman" w:hAnsi="Times New Roman" w:cs="Times New Roman"/>
          <w:b/>
          <w:smallCaps/>
          <w:sz w:val="24"/>
          <w:szCs w:val="24"/>
        </w:rPr>
      </w:pPr>
      <w:r w:rsidRPr="00DE7788">
        <w:rPr>
          <w:rFonts w:ascii="Times New Roman" w:hAnsi="Times New Roman" w:cs="Times New Roman"/>
          <w:b/>
          <w:smallCaps/>
          <w:sz w:val="24"/>
          <w:szCs w:val="24"/>
        </w:rPr>
        <w:lastRenderedPageBreak/>
        <w:t>A. Vispārīgā informācija</w:t>
      </w:r>
    </w:p>
    <w:p w14:paraId="24C61252"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Iepirkuma identifikācijas (ID) numurs</w:t>
      </w:r>
    </w:p>
    <w:p w14:paraId="5DB9A22A" w14:textId="39AADEF5" w:rsidR="004E4A64" w:rsidRPr="00DE7788" w:rsidRDefault="00B247BC" w:rsidP="004E4A64">
      <w:pPr>
        <w:ind w:firstLine="567"/>
        <w:jc w:val="both"/>
        <w:rPr>
          <w:rFonts w:ascii="Times New Roman" w:hAnsi="Times New Roman" w:cs="Times New Roman"/>
          <w:sz w:val="24"/>
          <w:szCs w:val="24"/>
        </w:rPr>
      </w:pPr>
      <w:r w:rsidRPr="00DE7788">
        <w:rPr>
          <w:rFonts w:ascii="Times New Roman" w:hAnsi="Times New Roman" w:cs="Times New Roman"/>
          <w:sz w:val="24"/>
          <w:szCs w:val="24"/>
        </w:rPr>
        <w:t>VSIA NRC „Vaivari</w:t>
      </w:r>
      <w:r w:rsidR="00221147" w:rsidRPr="00DE7788">
        <w:rPr>
          <w:rFonts w:ascii="Times New Roman" w:hAnsi="Times New Roman" w:cs="Times New Roman"/>
          <w:sz w:val="24"/>
          <w:szCs w:val="24"/>
        </w:rPr>
        <w:t>” 2018</w:t>
      </w:r>
      <w:r w:rsidR="004E4A64" w:rsidRPr="00DE7788">
        <w:rPr>
          <w:rFonts w:ascii="Times New Roman" w:hAnsi="Times New Roman" w:cs="Times New Roman"/>
          <w:sz w:val="24"/>
          <w:szCs w:val="24"/>
        </w:rPr>
        <w:t>/</w:t>
      </w:r>
      <w:r w:rsidR="00266F9A" w:rsidRPr="00DE7788">
        <w:rPr>
          <w:rFonts w:ascii="Times New Roman" w:hAnsi="Times New Roman" w:cs="Times New Roman"/>
          <w:sz w:val="24"/>
          <w:szCs w:val="24"/>
        </w:rPr>
        <w:t>1</w:t>
      </w:r>
    </w:p>
    <w:p w14:paraId="358EFEF3"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Pasūtītājs un iepirkuma procedūra</w:t>
      </w:r>
    </w:p>
    <w:p w14:paraId="49D77403"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4E4A64" w:rsidRPr="00DE7788" w14:paraId="1D13F25F" w14:textId="77777777" w:rsidTr="00175276">
        <w:tc>
          <w:tcPr>
            <w:tcW w:w="2340" w:type="dxa"/>
          </w:tcPr>
          <w:p w14:paraId="698A78B8"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Pasūtītāja nosaukums</w:t>
            </w:r>
          </w:p>
        </w:tc>
        <w:tc>
          <w:tcPr>
            <w:tcW w:w="7016" w:type="dxa"/>
          </w:tcPr>
          <w:p w14:paraId="00461EB0"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Valsts sabiedrība ar ierobežotu atbildību „Nacionālais rehabilitācijas centrs „Vaivari””</w:t>
            </w:r>
          </w:p>
        </w:tc>
      </w:tr>
      <w:tr w:rsidR="004E4A64" w:rsidRPr="00DE7788" w14:paraId="58EC5EC7" w14:textId="77777777" w:rsidTr="00175276">
        <w:tc>
          <w:tcPr>
            <w:tcW w:w="2340" w:type="dxa"/>
          </w:tcPr>
          <w:p w14:paraId="2145F557"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Juridiskā adrese</w:t>
            </w:r>
          </w:p>
        </w:tc>
        <w:tc>
          <w:tcPr>
            <w:tcW w:w="7016" w:type="dxa"/>
          </w:tcPr>
          <w:p w14:paraId="13E1CFC4"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Asaru prospekts 61, Jūrmala, Latvija, LV-2008</w:t>
            </w:r>
          </w:p>
        </w:tc>
      </w:tr>
      <w:tr w:rsidR="004E4A64" w:rsidRPr="00DE7788" w14:paraId="10817BEE" w14:textId="77777777" w:rsidTr="00175276">
        <w:tc>
          <w:tcPr>
            <w:tcW w:w="2340" w:type="dxa"/>
          </w:tcPr>
          <w:p w14:paraId="7EFCEA8E"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Reģistrācijas Nr.</w:t>
            </w:r>
          </w:p>
        </w:tc>
        <w:tc>
          <w:tcPr>
            <w:tcW w:w="7016" w:type="dxa"/>
          </w:tcPr>
          <w:p w14:paraId="47BF49DD"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40003273900</w:t>
            </w:r>
          </w:p>
        </w:tc>
      </w:tr>
      <w:tr w:rsidR="004E4A64" w:rsidRPr="00DE7788" w14:paraId="3F10A9FB" w14:textId="77777777" w:rsidTr="00175276">
        <w:tc>
          <w:tcPr>
            <w:tcW w:w="2340" w:type="dxa"/>
          </w:tcPr>
          <w:p w14:paraId="527C085E"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Bankas nosaukums</w:t>
            </w:r>
          </w:p>
        </w:tc>
        <w:tc>
          <w:tcPr>
            <w:tcW w:w="7016" w:type="dxa"/>
          </w:tcPr>
          <w:p w14:paraId="7B59CCBF"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AS „SEB banka”</w:t>
            </w:r>
          </w:p>
        </w:tc>
      </w:tr>
      <w:tr w:rsidR="004E4A64" w:rsidRPr="00DE7788" w14:paraId="4E763E0C" w14:textId="77777777" w:rsidTr="00175276">
        <w:tc>
          <w:tcPr>
            <w:tcW w:w="2340" w:type="dxa"/>
          </w:tcPr>
          <w:p w14:paraId="7D55DFEA"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Bankas kods</w:t>
            </w:r>
          </w:p>
        </w:tc>
        <w:tc>
          <w:tcPr>
            <w:tcW w:w="7016" w:type="dxa"/>
          </w:tcPr>
          <w:p w14:paraId="627C1D20"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UNLALV2X</w:t>
            </w:r>
          </w:p>
        </w:tc>
      </w:tr>
      <w:tr w:rsidR="004E4A64" w:rsidRPr="00DE7788" w14:paraId="40DF461A" w14:textId="77777777" w:rsidTr="00175276">
        <w:tc>
          <w:tcPr>
            <w:tcW w:w="2340" w:type="dxa"/>
          </w:tcPr>
          <w:p w14:paraId="29374201"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Norēķinu konts</w:t>
            </w:r>
          </w:p>
        </w:tc>
        <w:tc>
          <w:tcPr>
            <w:tcW w:w="7016" w:type="dxa"/>
          </w:tcPr>
          <w:p w14:paraId="47EBEC91"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 xml:space="preserve">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DE7788">
                  <w:rPr>
                    <w:rFonts w:ascii="Times New Roman" w:hAnsi="Times New Roman" w:cs="Times New Roman"/>
                    <w:sz w:val="24"/>
                    <w:szCs w:val="24"/>
                  </w:rPr>
                  <w:t>0010 0003</w:t>
                </w:r>
              </w:smartTag>
            </w:smartTag>
            <w:r w:rsidRPr="00DE7788">
              <w:rPr>
                <w:rFonts w:ascii="Times New Roman" w:hAnsi="Times New Roman" w:cs="Times New Roman"/>
                <w:sz w:val="24"/>
                <w:szCs w:val="24"/>
              </w:rPr>
              <w:t xml:space="preserve"> 6010 1</w:t>
            </w:r>
          </w:p>
        </w:tc>
      </w:tr>
      <w:tr w:rsidR="004E4A64" w:rsidRPr="00DE7788" w14:paraId="53CD61FE" w14:textId="77777777" w:rsidTr="00175276">
        <w:tc>
          <w:tcPr>
            <w:tcW w:w="2340" w:type="dxa"/>
          </w:tcPr>
          <w:p w14:paraId="50911B9A"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Tālruņa numuri</w:t>
            </w:r>
          </w:p>
        </w:tc>
        <w:tc>
          <w:tcPr>
            <w:tcW w:w="7016" w:type="dxa"/>
          </w:tcPr>
          <w:p w14:paraId="69DCB9B6" w14:textId="77777777" w:rsidR="004E4A64" w:rsidRPr="00DE7788" w:rsidRDefault="00667520" w:rsidP="00667520">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+371-67766124</w:t>
            </w:r>
          </w:p>
        </w:tc>
      </w:tr>
      <w:tr w:rsidR="004E4A64" w:rsidRPr="00DE7788" w14:paraId="235CCFAB" w14:textId="77777777" w:rsidTr="00175276">
        <w:trPr>
          <w:trHeight w:val="258"/>
        </w:trPr>
        <w:tc>
          <w:tcPr>
            <w:tcW w:w="2340" w:type="dxa"/>
          </w:tcPr>
          <w:p w14:paraId="0935362D"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Fakss</w:t>
            </w:r>
          </w:p>
        </w:tc>
        <w:tc>
          <w:tcPr>
            <w:tcW w:w="7016" w:type="dxa"/>
          </w:tcPr>
          <w:p w14:paraId="596C1B36"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+371-67766314</w:t>
            </w:r>
          </w:p>
        </w:tc>
      </w:tr>
      <w:tr w:rsidR="004E4A64" w:rsidRPr="00DE7788" w14:paraId="374AFF0C" w14:textId="77777777" w:rsidTr="00175276">
        <w:trPr>
          <w:trHeight w:val="247"/>
        </w:trPr>
        <w:tc>
          <w:tcPr>
            <w:tcW w:w="2340" w:type="dxa"/>
          </w:tcPr>
          <w:p w14:paraId="3A979FEC" w14:textId="77777777" w:rsidR="004E4A64" w:rsidRPr="00DE7788" w:rsidRDefault="004E4A64"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e-pasta adrese</w:t>
            </w:r>
          </w:p>
        </w:tc>
        <w:tc>
          <w:tcPr>
            <w:tcW w:w="7016" w:type="dxa"/>
          </w:tcPr>
          <w:p w14:paraId="65DF018A" w14:textId="77777777" w:rsidR="004E4A64" w:rsidRPr="00DE7788" w:rsidRDefault="00667520" w:rsidP="00175276">
            <w:pPr>
              <w:keepLines/>
              <w:spacing w:before="40" w:after="40"/>
              <w:rPr>
                <w:rFonts w:ascii="Times New Roman" w:hAnsi="Times New Roman" w:cs="Times New Roman"/>
                <w:sz w:val="24"/>
                <w:szCs w:val="24"/>
              </w:rPr>
            </w:pPr>
            <w:r w:rsidRPr="00DE7788">
              <w:rPr>
                <w:rFonts w:ascii="Times New Roman" w:hAnsi="Times New Roman" w:cs="Times New Roman"/>
                <w:sz w:val="24"/>
                <w:szCs w:val="24"/>
              </w:rPr>
              <w:t>info</w:t>
            </w:r>
            <w:r w:rsidR="004E4A64" w:rsidRPr="00DE7788">
              <w:rPr>
                <w:rFonts w:ascii="Times New Roman" w:hAnsi="Times New Roman" w:cs="Times New Roman"/>
                <w:sz w:val="24"/>
                <w:szCs w:val="24"/>
              </w:rPr>
              <w:t>@nrc.lv</w:t>
            </w:r>
          </w:p>
        </w:tc>
      </w:tr>
    </w:tbl>
    <w:p w14:paraId="5327491F" w14:textId="20649C3D" w:rsidR="004E4A64" w:rsidRPr="007777CC" w:rsidRDefault="004E4A64" w:rsidP="004E4A64">
      <w:pPr>
        <w:numPr>
          <w:ilvl w:val="1"/>
          <w:numId w:val="3"/>
        </w:numPr>
        <w:tabs>
          <w:tab w:val="clear" w:pos="574"/>
        </w:tabs>
        <w:spacing w:before="60" w:after="0" w:line="240" w:lineRule="auto"/>
        <w:ind w:left="709" w:hanging="709"/>
        <w:jc w:val="both"/>
        <w:rPr>
          <w:rFonts w:ascii="Times New Roman" w:hAnsi="Times New Roman" w:cs="Times New Roman"/>
          <w:sz w:val="24"/>
          <w:szCs w:val="24"/>
        </w:rPr>
      </w:pPr>
      <w:r w:rsidRPr="007777CC">
        <w:rPr>
          <w:rFonts w:ascii="Times New Roman" w:hAnsi="Times New Roman" w:cs="Times New Roman"/>
          <w:sz w:val="24"/>
          <w:szCs w:val="24"/>
        </w:rPr>
        <w:t>Iepirkuma procedūra saskaņā ar Publisko iepirkumu likumu (turpmāk - PIL) ir atklāts</w:t>
      </w:r>
      <w:r w:rsidRPr="00DE7788">
        <w:rPr>
          <w:rFonts w:ascii="Times New Roman" w:hAnsi="Times New Roman" w:cs="Times New Roman"/>
          <w:sz w:val="24"/>
          <w:szCs w:val="24"/>
        </w:rPr>
        <w:t xml:space="preserve"> konkurss (turpmāk – konkurss), kuru organizē un realizē ar valsts SIA „Nacionālais </w:t>
      </w:r>
      <w:r w:rsidRPr="007777CC">
        <w:rPr>
          <w:rFonts w:ascii="Times New Roman" w:hAnsi="Times New Roman" w:cs="Times New Roman"/>
          <w:sz w:val="24"/>
          <w:szCs w:val="24"/>
        </w:rPr>
        <w:t>rehabilitācijas centrs „Vaivari”” (turpmāk – NRC „Vaivari”) valdes priekšsēdētāja 20</w:t>
      </w:r>
      <w:r w:rsidR="007777CC" w:rsidRPr="007777CC">
        <w:rPr>
          <w:rFonts w:ascii="Times New Roman" w:hAnsi="Times New Roman" w:cs="Times New Roman"/>
          <w:sz w:val="24"/>
          <w:szCs w:val="24"/>
        </w:rPr>
        <w:t>18</w:t>
      </w:r>
      <w:r w:rsidRPr="007777CC">
        <w:rPr>
          <w:rFonts w:ascii="Times New Roman" w:hAnsi="Times New Roman" w:cs="Times New Roman"/>
          <w:sz w:val="24"/>
          <w:szCs w:val="24"/>
        </w:rPr>
        <w:t xml:space="preserve">.gada </w:t>
      </w:r>
      <w:proofErr w:type="gramStart"/>
      <w:r w:rsidR="007777CC" w:rsidRPr="007777CC">
        <w:rPr>
          <w:rFonts w:ascii="Times New Roman" w:hAnsi="Times New Roman" w:cs="Times New Roman"/>
          <w:sz w:val="24"/>
          <w:szCs w:val="24"/>
        </w:rPr>
        <w:t>23.janvāra</w:t>
      </w:r>
      <w:proofErr w:type="gramEnd"/>
      <w:r w:rsidRPr="007777CC">
        <w:rPr>
          <w:rFonts w:ascii="Times New Roman" w:hAnsi="Times New Roman" w:cs="Times New Roman"/>
          <w:sz w:val="24"/>
          <w:szCs w:val="24"/>
        </w:rPr>
        <w:t xml:space="preserve"> rīkojumu Nr.1-3/</w:t>
      </w:r>
      <w:r w:rsidR="007777CC" w:rsidRPr="007777CC">
        <w:rPr>
          <w:rFonts w:ascii="Times New Roman" w:hAnsi="Times New Roman" w:cs="Times New Roman"/>
          <w:sz w:val="24"/>
          <w:szCs w:val="24"/>
        </w:rPr>
        <w:t>6</w:t>
      </w:r>
      <w:r w:rsidRPr="007777CC">
        <w:rPr>
          <w:rFonts w:ascii="Times New Roman" w:hAnsi="Times New Roman" w:cs="Times New Roman"/>
          <w:sz w:val="24"/>
          <w:szCs w:val="24"/>
        </w:rPr>
        <w:t xml:space="preserve"> apstiprinātā Ārstniecības </w:t>
      </w:r>
      <w:r w:rsidR="00667520" w:rsidRPr="007777CC">
        <w:rPr>
          <w:rFonts w:ascii="Times New Roman" w:hAnsi="Times New Roman" w:cs="Times New Roman"/>
          <w:sz w:val="24"/>
          <w:szCs w:val="24"/>
        </w:rPr>
        <w:t>preču,</w:t>
      </w:r>
      <w:r w:rsidRPr="007777CC">
        <w:rPr>
          <w:rFonts w:ascii="Times New Roman" w:hAnsi="Times New Roman" w:cs="Times New Roman"/>
          <w:sz w:val="24"/>
          <w:szCs w:val="24"/>
        </w:rPr>
        <w:t xml:space="preserve"> pakalpojumu </w:t>
      </w:r>
      <w:r w:rsidR="00667520" w:rsidRPr="007777CC">
        <w:rPr>
          <w:rFonts w:ascii="Times New Roman" w:hAnsi="Times New Roman" w:cs="Times New Roman"/>
          <w:sz w:val="24"/>
          <w:szCs w:val="24"/>
        </w:rPr>
        <w:t xml:space="preserve">un medikamentu </w:t>
      </w:r>
      <w:r w:rsidRPr="007777CC">
        <w:rPr>
          <w:rFonts w:ascii="Times New Roman" w:hAnsi="Times New Roman" w:cs="Times New Roman"/>
          <w:sz w:val="24"/>
          <w:szCs w:val="24"/>
        </w:rPr>
        <w:t>iepirkumu komisija (turpmāk – komisija).</w:t>
      </w:r>
    </w:p>
    <w:p w14:paraId="252D1B55"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sz w:val="24"/>
          <w:szCs w:val="24"/>
        </w:rPr>
      </w:pPr>
      <w:bookmarkStart w:id="0" w:name="_Toc239604679"/>
      <w:r w:rsidRPr="00DE7788">
        <w:rPr>
          <w:rFonts w:ascii="Times New Roman" w:hAnsi="Times New Roman" w:cs="Times New Roman"/>
          <w:b/>
          <w:sz w:val="24"/>
          <w:szCs w:val="24"/>
        </w:rPr>
        <w:t>Iepirkuma mērķis</w:t>
      </w:r>
    </w:p>
    <w:p w14:paraId="4E7E4307" w14:textId="6EC35304" w:rsidR="004E4A64" w:rsidRPr="00DE7788" w:rsidRDefault="004E4A64" w:rsidP="004E4A64">
      <w:pPr>
        <w:ind w:firstLine="709"/>
        <w:jc w:val="both"/>
        <w:rPr>
          <w:rFonts w:ascii="Times New Roman" w:hAnsi="Times New Roman" w:cs="Times New Roman"/>
          <w:sz w:val="24"/>
          <w:szCs w:val="24"/>
        </w:rPr>
      </w:pPr>
      <w:r w:rsidRPr="00DE7788">
        <w:rPr>
          <w:rFonts w:ascii="Times New Roman" w:hAnsi="Times New Roman" w:cs="Times New Roman"/>
          <w:sz w:val="24"/>
          <w:szCs w:val="24"/>
        </w:rPr>
        <w:t xml:space="preserve">Noslēgt piegādes līgumu ar piegādātāju, lai plānotajā iepirkuma termiņā nodrošinātu tehnisko palīglīdzekļu </w:t>
      </w:r>
      <w:r w:rsidR="00896852" w:rsidRPr="00DE7788">
        <w:rPr>
          <w:rFonts w:ascii="Times New Roman" w:hAnsi="Times New Roman" w:cs="Times New Roman"/>
          <w:sz w:val="24"/>
          <w:szCs w:val="24"/>
        </w:rPr>
        <w:t>(orto</w:t>
      </w:r>
      <w:r w:rsidR="00896852" w:rsidRPr="00DE7788">
        <w:rPr>
          <w:rFonts w:ascii="Times New Roman" w:hAnsi="Times New Roman" w:cs="Times New Roman"/>
          <w:sz w:val="24"/>
          <w:szCs w:val="24"/>
          <w:lang w:val="lv-LV"/>
        </w:rPr>
        <w:t xml:space="preserve">žu </w:t>
      </w:r>
      <w:r w:rsidR="00896852" w:rsidRPr="00DE7788">
        <w:rPr>
          <w:rFonts w:ascii="Times New Roman" w:hAnsi="Times New Roman" w:cs="Times New Roman"/>
          <w:sz w:val="24"/>
          <w:szCs w:val="24"/>
        </w:rPr>
        <w:t>un protēžu</w:t>
      </w:r>
      <w:r w:rsidR="00DE7788" w:rsidRPr="00DE7788">
        <w:rPr>
          <w:rFonts w:ascii="Times New Roman" w:hAnsi="Times New Roman" w:cs="Times New Roman"/>
          <w:sz w:val="24"/>
          <w:szCs w:val="24"/>
        </w:rPr>
        <w:t>)</w:t>
      </w:r>
      <w:r w:rsidRPr="00DE7788">
        <w:rPr>
          <w:rFonts w:ascii="Times New Roman" w:hAnsi="Times New Roman" w:cs="Times New Roman"/>
          <w:sz w:val="24"/>
          <w:szCs w:val="24"/>
        </w:rPr>
        <w:t xml:space="preserve"> izgatavošanai nepieciešamo komplektējošo daļu, rezerves daļu un piederumu piegādi pasūtītājam par konkursā piedāvātājam cenām.</w:t>
      </w:r>
    </w:p>
    <w:p w14:paraId="5CDE3164"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Pretendents</w:t>
      </w:r>
    </w:p>
    <w:p w14:paraId="5319BEF7"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bookmarkStart w:id="1" w:name="_Toc239604685"/>
      <w:r w:rsidRPr="00DE7788">
        <w:rPr>
          <w:rFonts w:ascii="Times New Roman" w:hAnsi="Times New Roman" w:cs="Times New Roman"/>
          <w:sz w:val="24"/>
          <w:szCs w:val="24"/>
        </w:rPr>
        <w:t>Par konkursa pretendentu var būt jebkurš piegādātājs PIL izpratnē un:</w:t>
      </w:r>
    </w:p>
    <w:p w14:paraId="1DBFEA51" w14:textId="77777777" w:rsidR="004E4A64" w:rsidRPr="00DE7788" w:rsidRDefault="004E4A64" w:rsidP="004E4A64">
      <w:pPr>
        <w:numPr>
          <w:ilvl w:val="2"/>
          <w:numId w:val="3"/>
        </w:numPr>
        <w:tabs>
          <w:tab w:val="clear" w:pos="1440"/>
        </w:tabs>
        <w:spacing w:after="60" w:line="240" w:lineRule="auto"/>
        <w:ind w:left="1135" w:hanging="851"/>
        <w:jc w:val="both"/>
        <w:rPr>
          <w:rFonts w:ascii="Times New Roman" w:hAnsi="Times New Roman" w:cs="Times New Roman"/>
          <w:sz w:val="24"/>
          <w:szCs w:val="24"/>
        </w:rPr>
      </w:pPr>
      <w:r w:rsidRPr="00DE7788">
        <w:rPr>
          <w:rFonts w:ascii="Times New Roman" w:hAnsi="Times New Roman" w:cs="Times New Roman"/>
          <w:sz w:val="24"/>
          <w:szCs w:val="24"/>
        </w:rPr>
        <w:t>kuram ir visi normatīvajos aktos noteiktie dokumenti, lai Latvijas Republikā (turpmāk - LR) nodarbotos ar nolikumā minēto preču piegādi;</w:t>
      </w:r>
    </w:p>
    <w:p w14:paraId="668CDE12" w14:textId="77777777" w:rsidR="004E4A64" w:rsidRPr="00DE7788" w:rsidRDefault="004E4A64" w:rsidP="004E4A64">
      <w:pPr>
        <w:numPr>
          <w:ilvl w:val="2"/>
          <w:numId w:val="3"/>
        </w:numPr>
        <w:tabs>
          <w:tab w:val="clear" w:pos="1440"/>
        </w:tabs>
        <w:spacing w:after="60" w:line="240" w:lineRule="auto"/>
        <w:ind w:left="1134" w:hanging="850"/>
        <w:jc w:val="both"/>
        <w:rPr>
          <w:rFonts w:ascii="Times New Roman" w:hAnsi="Times New Roman" w:cs="Times New Roman"/>
          <w:sz w:val="24"/>
          <w:szCs w:val="24"/>
        </w:rPr>
      </w:pPr>
      <w:r w:rsidRPr="00DE7788">
        <w:rPr>
          <w:rFonts w:ascii="Times New Roman" w:hAnsi="Times New Roman" w:cs="Times New Roman"/>
          <w:sz w:val="24"/>
          <w:szCs w:val="24"/>
        </w:rPr>
        <w:t>kurš atbilst visām nolikumā noteiktajām prasībām.</w:t>
      </w:r>
    </w:p>
    <w:p w14:paraId="45303EAB"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Pretendentu iepirkuma procedūras ietvaros pārstāv:</w:t>
      </w:r>
    </w:p>
    <w:p w14:paraId="66E0EFB3" w14:textId="77777777" w:rsidR="004E4A64" w:rsidRPr="00DE7788" w:rsidRDefault="004E4A64" w:rsidP="004E4A64">
      <w:pPr>
        <w:numPr>
          <w:ilvl w:val="2"/>
          <w:numId w:val="3"/>
        </w:numPr>
        <w:tabs>
          <w:tab w:val="clear" w:pos="1440"/>
        </w:tabs>
        <w:spacing w:after="60" w:line="240" w:lineRule="auto"/>
        <w:ind w:left="1135" w:hanging="851"/>
        <w:jc w:val="both"/>
        <w:rPr>
          <w:rFonts w:ascii="Times New Roman" w:hAnsi="Times New Roman" w:cs="Times New Roman"/>
          <w:sz w:val="24"/>
          <w:szCs w:val="24"/>
        </w:rPr>
      </w:pPr>
      <w:r w:rsidRPr="00DE7788">
        <w:rPr>
          <w:rFonts w:ascii="Times New Roman" w:hAnsi="Times New Roman" w:cs="Times New Roman"/>
          <w:sz w:val="24"/>
          <w:szCs w:val="24"/>
        </w:rPr>
        <w:t>pretendenta paraksttiesīga amatpersona;</w:t>
      </w:r>
    </w:p>
    <w:p w14:paraId="5E588E1A" w14:textId="77777777" w:rsidR="004E4A64" w:rsidRPr="00DE7788" w:rsidRDefault="004E4A64" w:rsidP="004E4A64">
      <w:pPr>
        <w:numPr>
          <w:ilvl w:val="2"/>
          <w:numId w:val="3"/>
        </w:numPr>
        <w:tabs>
          <w:tab w:val="clear" w:pos="1440"/>
        </w:tabs>
        <w:spacing w:after="0" w:line="240" w:lineRule="auto"/>
        <w:ind w:left="1135" w:hanging="851"/>
        <w:jc w:val="both"/>
        <w:rPr>
          <w:rFonts w:ascii="Times New Roman" w:hAnsi="Times New Roman" w:cs="Times New Roman"/>
          <w:sz w:val="24"/>
          <w:szCs w:val="24"/>
        </w:rPr>
      </w:pPr>
      <w:r w:rsidRPr="00DE7788">
        <w:rPr>
          <w:rFonts w:ascii="Times New Roman" w:hAnsi="Times New Roman" w:cs="Times New Roman"/>
          <w:sz w:val="24"/>
          <w:szCs w:val="24"/>
        </w:rPr>
        <w:t>pretendenta pilnvarota persona</w:t>
      </w:r>
      <w:r w:rsidR="008044F8" w:rsidRPr="00DE7788">
        <w:rPr>
          <w:rFonts w:ascii="Times New Roman" w:hAnsi="Times New Roman" w:cs="Times New Roman"/>
          <w:sz w:val="24"/>
          <w:szCs w:val="24"/>
        </w:rPr>
        <w:t>.</w:t>
      </w:r>
    </w:p>
    <w:p w14:paraId="065060C1"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Iespējas iepazīties ar konkursa nolikumu un Iespējas iepazīties ar konkursa nolikumu un saņ</w:t>
      </w:r>
      <w:bookmarkEnd w:id="1"/>
      <w:r w:rsidRPr="00DE7788">
        <w:rPr>
          <w:rFonts w:ascii="Times New Roman" w:hAnsi="Times New Roman" w:cs="Times New Roman"/>
          <w:b/>
          <w:sz w:val="24"/>
          <w:szCs w:val="24"/>
        </w:rPr>
        <w:t>emt to</w:t>
      </w:r>
    </w:p>
    <w:p w14:paraId="549C6F67" w14:textId="77777777" w:rsidR="00266F9A" w:rsidRPr="00DE7788" w:rsidRDefault="00266F9A" w:rsidP="00266F9A">
      <w:pPr>
        <w:numPr>
          <w:ilvl w:val="1"/>
          <w:numId w:val="3"/>
        </w:numPr>
        <w:spacing w:after="40" w:line="240" w:lineRule="auto"/>
        <w:jc w:val="both"/>
        <w:rPr>
          <w:rFonts w:ascii="Times New Roman" w:hAnsi="Times New Roman" w:cs="Times New Roman"/>
          <w:sz w:val="24"/>
          <w:szCs w:val="24"/>
          <w:lang w:val="lv-LV"/>
        </w:rPr>
      </w:pPr>
      <w:bookmarkStart w:id="2" w:name="_Toc158102016"/>
      <w:bookmarkStart w:id="3" w:name="_Toc224459247"/>
      <w:bookmarkStart w:id="4" w:name="_Toc224459636"/>
      <w:bookmarkStart w:id="5" w:name="_Toc224460074"/>
      <w:bookmarkStart w:id="6" w:name="_Toc224980931"/>
      <w:bookmarkStart w:id="7" w:name="_Toc224981191"/>
      <w:r w:rsidRPr="00DE7788">
        <w:rPr>
          <w:rFonts w:ascii="Times New Roman" w:hAnsi="Times New Roman" w:cs="Times New Roman"/>
          <w:sz w:val="24"/>
          <w:szCs w:val="24"/>
          <w:lang w:val="lv-LV"/>
        </w:rPr>
        <w:t>Pasūtītājs nodrošina brīvu un tiešu elektronisku pieeju konkursa dokumentiem un visiem papildus nepieciešamajiem dokumentiem, sākot ar konkursa izsludināšanas brīdi.</w:t>
      </w:r>
    </w:p>
    <w:p w14:paraId="106AB177" w14:textId="77777777" w:rsidR="00266F9A" w:rsidRPr="00DE7788" w:rsidRDefault="00266F9A" w:rsidP="00266F9A">
      <w:pPr>
        <w:numPr>
          <w:ilvl w:val="1"/>
          <w:numId w:val="3"/>
        </w:numPr>
        <w:spacing w:after="4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Konkursa dokumenti ir pieejami brīvi un bez maksas. Ieinteresētie piegādātāji tos var saņemt sākot ar konkursa izsludināšanas brīdi līdz piedāvājumu iesniegšanas termiņa beigām:</w:t>
      </w:r>
    </w:p>
    <w:p w14:paraId="6826DD0C" w14:textId="77777777" w:rsidR="00266F9A" w:rsidRPr="00DE7788" w:rsidRDefault="00266F9A" w:rsidP="00266F9A">
      <w:pPr>
        <w:numPr>
          <w:ilvl w:val="2"/>
          <w:numId w:val="3"/>
        </w:numPr>
        <w:spacing w:after="40" w:line="240" w:lineRule="auto"/>
        <w:jc w:val="both"/>
        <w:rPr>
          <w:rFonts w:ascii="Times New Roman" w:eastAsia="Times New Roman" w:hAnsi="Times New Roman" w:cs="Times New Roman"/>
          <w:sz w:val="24"/>
          <w:szCs w:val="24"/>
          <w:lang w:val="lv-LV" w:eastAsia="lv-LV"/>
        </w:rPr>
      </w:pPr>
      <w:r w:rsidRPr="00DE7788">
        <w:rPr>
          <w:rFonts w:ascii="Times New Roman" w:eastAsia="Times New Roman" w:hAnsi="Times New Roman" w:cs="Times New Roman"/>
          <w:sz w:val="24"/>
          <w:szCs w:val="24"/>
          <w:lang w:val="lv-LV" w:eastAsia="lv-LV"/>
        </w:rPr>
        <w:t xml:space="preserve">pasūtītāja mājaslapā </w:t>
      </w:r>
      <w:hyperlink r:id="rId8" w:history="1">
        <w:r w:rsidRPr="00DE7788">
          <w:rPr>
            <w:rStyle w:val="Hyperlink"/>
            <w:rFonts w:ascii="Times New Roman" w:eastAsia="Times New Roman" w:hAnsi="Times New Roman" w:cs="Times New Roman"/>
            <w:sz w:val="24"/>
            <w:szCs w:val="24"/>
            <w:lang w:val="lv-LV" w:eastAsia="lv-LV"/>
          </w:rPr>
          <w:t>http://www.nrcvaivari.lv</w:t>
        </w:r>
      </w:hyperlink>
      <w:r w:rsidRPr="00DE7788">
        <w:rPr>
          <w:rFonts w:ascii="Times New Roman" w:eastAsia="Times New Roman" w:hAnsi="Times New Roman" w:cs="Times New Roman"/>
          <w:sz w:val="24"/>
          <w:szCs w:val="24"/>
          <w:lang w:val="lv-LV" w:eastAsia="lv-LV"/>
        </w:rPr>
        <w:t xml:space="preserve">  sadaļā "Publiskie iepirkumi";</w:t>
      </w:r>
    </w:p>
    <w:p w14:paraId="35FB05C1" w14:textId="77777777" w:rsidR="00266F9A" w:rsidRPr="00DE7788" w:rsidRDefault="00266F9A" w:rsidP="00266F9A">
      <w:pPr>
        <w:numPr>
          <w:ilvl w:val="2"/>
          <w:numId w:val="3"/>
        </w:numPr>
        <w:spacing w:after="40" w:line="240" w:lineRule="auto"/>
        <w:jc w:val="both"/>
        <w:rPr>
          <w:rFonts w:ascii="Times New Roman" w:eastAsia="Times New Roman" w:hAnsi="Times New Roman" w:cs="Times New Roman"/>
          <w:sz w:val="24"/>
          <w:szCs w:val="24"/>
          <w:lang w:val="lv-LV" w:eastAsia="lv-LV"/>
        </w:rPr>
      </w:pPr>
      <w:r w:rsidRPr="00DE7788">
        <w:rPr>
          <w:rFonts w:ascii="Times New Roman" w:eastAsia="Times New Roman" w:hAnsi="Times New Roman" w:cs="Times New Roman"/>
          <w:sz w:val="24"/>
          <w:szCs w:val="24"/>
          <w:lang w:val="lv-LV" w:eastAsia="lv-LV"/>
        </w:rPr>
        <w:lastRenderedPageBreak/>
        <w:t>Elektronisko iepirkumu sistēmas e-konkursu apakšsistēmā</w:t>
      </w:r>
      <w:r w:rsidRPr="00DE7788">
        <w:rPr>
          <w:rFonts w:ascii="Times New Roman" w:hAnsi="Times New Roman" w:cs="Times New Roman"/>
          <w:sz w:val="24"/>
          <w:szCs w:val="24"/>
          <w:lang w:val="lv-LV"/>
        </w:rPr>
        <w:t>.</w:t>
      </w:r>
    </w:p>
    <w:p w14:paraId="7A188245"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Konkursa nolikuma grozījumi</w:t>
      </w:r>
      <w:bookmarkEnd w:id="2"/>
      <w:bookmarkEnd w:id="3"/>
      <w:bookmarkEnd w:id="4"/>
      <w:bookmarkEnd w:id="5"/>
      <w:bookmarkEnd w:id="6"/>
      <w:bookmarkEnd w:id="7"/>
    </w:p>
    <w:p w14:paraId="194A8402" w14:textId="77777777" w:rsidR="00266F9A" w:rsidRPr="00DE7788" w:rsidRDefault="00266F9A" w:rsidP="00266F9A">
      <w:pPr>
        <w:numPr>
          <w:ilvl w:val="1"/>
          <w:numId w:val="3"/>
        </w:numPr>
        <w:spacing w:after="4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Ja piegādātājs ir laikus pieprasījis papildu informāciju par konkursa nolikumā iekļautajām prasībām, pasūtītājs to sniedz piecu darbdienu laikā, bet ne vēlāk kā sešas dienas pirms piedāvājumu iesniegšanas termiņa beigām. Papildu informāciju pasūtītājs nosūta piegādātājam, kas uzdevis jautājumu, un vienlaikus ievieto šo informāciju mājaslapā internetā, kurā ir pieejami konkursa dokumenti, norādot arī uzdoto jautājumu.</w:t>
      </w:r>
    </w:p>
    <w:p w14:paraId="5AB70CC7" w14:textId="77777777" w:rsidR="00266F9A" w:rsidRPr="00DE7788" w:rsidRDefault="00266F9A" w:rsidP="00266F9A">
      <w:pPr>
        <w:numPr>
          <w:ilvl w:val="1"/>
          <w:numId w:val="3"/>
        </w:numPr>
        <w:spacing w:after="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Ja pasūtītājs izdarījis grozījumus konkursa dokumentos, tas ievieto informāciju par grozījumiem mājaslapā internetā, vienlaicīgi arī elektroniskā iepirkumu sistēmā, kurā ir pieejami šie dokumenti, ne vēlāk kā dienu pēc tam, kad paziņojums par izmaiņām vai papildu informācija iesniegta IUB publicēšanai.</w:t>
      </w:r>
    </w:p>
    <w:p w14:paraId="3B721625"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Piedāvājumu iesniegšanas vieta, datums, laiks un kārtība</w:t>
      </w:r>
    </w:p>
    <w:p w14:paraId="22C859D7" w14:textId="77777777" w:rsidR="00266F9A" w:rsidRPr="00DE7788" w:rsidRDefault="00266F9A" w:rsidP="00266F9A">
      <w:pPr>
        <w:numPr>
          <w:ilvl w:val="1"/>
          <w:numId w:val="3"/>
        </w:numPr>
        <w:spacing w:after="40" w:line="240" w:lineRule="auto"/>
        <w:jc w:val="both"/>
        <w:rPr>
          <w:rFonts w:ascii="Times New Roman" w:hAnsi="Times New Roman" w:cs="Times New Roman"/>
          <w:b/>
          <w:sz w:val="24"/>
          <w:szCs w:val="24"/>
          <w:u w:val="single"/>
          <w:lang w:val="lv-LV"/>
        </w:rPr>
      </w:pPr>
      <w:r w:rsidRPr="00DE7788">
        <w:rPr>
          <w:rFonts w:ascii="Times New Roman" w:hAnsi="Times New Roman" w:cs="Times New Roman"/>
          <w:b/>
          <w:sz w:val="24"/>
          <w:szCs w:val="24"/>
          <w:lang w:val="lv-LV"/>
        </w:rPr>
        <w:t>Piedāvājumu iesniegšanas vieta</w:t>
      </w:r>
      <w:r w:rsidRPr="00DE7788">
        <w:rPr>
          <w:rFonts w:ascii="Times New Roman" w:hAnsi="Times New Roman" w:cs="Times New Roman"/>
          <w:sz w:val="24"/>
          <w:szCs w:val="24"/>
          <w:lang w:val="lv-LV"/>
        </w:rPr>
        <w:t xml:space="preserve">: </w:t>
      </w:r>
      <w:r w:rsidRPr="00DE7788">
        <w:rPr>
          <w:rFonts w:ascii="Times New Roman" w:hAnsi="Times New Roman" w:cs="Times New Roman"/>
          <w:b/>
          <w:sz w:val="24"/>
          <w:szCs w:val="24"/>
          <w:u w:val="single"/>
          <w:lang w:val="lv-LV"/>
        </w:rPr>
        <w:t>Elektronisko iepirkumu sistēmas e-konkursu apakšsistēma</w:t>
      </w:r>
    </w:p>
    <w:p w14:paraId="7B2B631F" w14:textId="5F099263" w:rsidR="00266F9A" w:rsidRPr="00023125" w:rsidRDefault="00266F9A" w:rsidP="00266F9A">
      <w:pPr>
        <w:numPr>
          <w:ilvl w:val="1"/>
          <w:numId w:val="3"/>
        </w:numPr>
        <w:spacing w:after="40" w:line="240" w:lineRule="auto"/>
        <w:jc w:val="both"/>
        <w:rPr>
          <w:rFonts w:ascii="Times New Roman" w:hAnsi="Times New Roman" w:cs="Times New Roman"/>
          <w:sz w:val="24"/>
          <w:szCs w:val="24"/>
          <w:lang w:val="lv-LV"/>
        </w:rPr>
      </w:pPr>
      <w:r w:rsidRPr="00023125">
        <w:rPr>
          <w:rFonts w:ascii="Times New Roman" w:hAnsi="Times New Roman" w:cs="Times New Roman"/>
          <w:b/>
          <w:sz w:val="24"/>
          <w:szCs w:val="24"/>
          <w:lang w:val="lv-LV"/>
        </w:rPr>
        <w:t>Piedāvājumus var iesniegt</w:t>
      </w:r>
      <w:r w:rsidRPr="00023125">
        <w:rPr>
          <w:rFonts w:ascii="Times New Roman" w:hAnsi="Times New Roman" w:cs="Times New Roman"/>
          <w:sz w:val="24"/>
          <w:szCs w:val="24"/>
          <w:lang w:val="lv-LV"/>
        </w:rPr>
        <w:t xml:space="preserve">: </w:t>
      </w:r>
      <w:r w:rsidRPr="00023125">
        <w:rPr>
          <w:rFonts w:ascii="Times New Roman" w:eastAsia="Times New Roman" w:hAnsi="Times New Roman" w:cs="Times New Roman"/>
          <w:sz w:val="24"/>
          <w:szCs w:val="24"/>
          <w:lang w:val="lv-LV" w:eastAsia="lv-LV"/>
        </w:rPr>
        <w:t>līdz</w:t>
      </w:r>
      <w:r w:rsidRPr="00023125">
        <w:rPr>
          <w:rFonts w:ascii="Times New Roman" w:hAnsi="Times New Roman" w:cs="Times New Roman"/>
          <w:sz w:val="24"/>
          <w:szCs w:val="24"/>
          <w:lang w:val="lv-LV"/>
        </w:rPr>
        <w:t xml:space="preserve"> 20</w:t>
      </w:r>
      <w:r w:rsidR="00896852" w:rsidRPr="00023125">
        <w:rPr>
          <w:rFonts w:ascii="Times New Roman" w:eastAsia="Times New Roman" w:hAnsi="Times New Roman" w:cs="Times New Roman"/>
          <w:sz w:val="24"/>
          <w:szCs w:val="24"/>
          <w:lang w:val="lv-LV" w:eastAsia="lv-LV"/>
        </w:rPr>
        <w:t>18</w:t>
      </w:r>
      <w:r w:rsidRPr="00023125">
        <w:rPr>
          <w:rFonts w:ascii="Times New Roman" w:hAnsi="Times New Roman" w:cs="Times New Roman"/>
          <w:sz w:val="24"/>
          <w:szCs w:val="24"/>
          <w:lang w:val="lv-LV"/>
        </w:rPr>
        <w:t xml:space="preserve">. gada </w:t>
      </w:r>
      <w:r w:rsidR="00FA7DC4" w:rsidRPr="00023125">
        <w:rPr>
          <w:rFonts w:ascii="Times New Roman" w:eastAsia="Times New Roman" w:hAnsi="Times New Roman" w:cs="Times New Roman"/>
          <w:sz w:val="24"/>
          <w:szCs w:val="24"/>
          <w:lang w:val="lv-LV" w:eastAsia="lv-LV"/>
        </w:rPr>
        <w:t>17.aprīlim</w:t>
      </w:r>
      <w:r w:rsidRPr="00023125">
        <w:rPr>
          <w:rFonts w:ascii="Times New Roman" w:hAnsi="Times New Roman" w:cs="Times New Roman"/>
          <w:sz w:val="24"/>
          <w:szCs w:val="24"/>
          <w:lang w:val="lv-LV"/>
        </w:rPr>
        <w:t xml:space="preserve"> plkst. </w:t>
      </w:r>
      <w:r w:rsidR="00FA7DC4" w:rsidRPr="00023125">
        <w:rPr>
          <w:rFonts w:ascii="Times New Roman" w:eastAsia="Times New Roman" w:hAnsi="Times New Roman" w:cs="Times New Roman"/>
          <w:sz w:val="24"/>
          <w:szCs w:val="24"/>
          <w:lang w:val="lv-LV" w:eastAsia="lv-LV"/>
        </w:rPr>
        <w:t>10</w:t>
      </w:r>
      <w:r w:rsidRPr="00023125">
        <w:rPr>
          <w:rFonts w:ascii="Times New Roman" w:hAnsi="Times New Roman" w:cs="Times New Roman"/>
          <w:sz w:val="24"/>
          <w:szCs w:val="24"/>
          <w:lang w:val="lv-LV"/>
        </w:rPr>
        <w:t>.</w:t>
      </w:r>
      <w:r w:rsidRPr="00023125">
        <w:rPr>
          <w:rFonts w:ascii="Times New Roman" w:eastAsia="Times New Roman" w:hAnsi="Times New Roman" w:cs="Times New Roman"/>
          <w:sz w:val="24"/>
          <w:szCs w:val="24"/>
          <w:lang w:val="lv-LV" w:eastAsia="lv-LV"/>
        </w:rPr>
        <w:t>00</w:t>
      </w:r>
      <w:r w:rsidRPr="00023125">
        <w:rPr>
          <w:rFonts w:ascii="Times New Roman" w:hAnsi="Times New Roman" w:cs="Times New Roman"/>
          <w:sz w:val="24"/>
          <w:szCs w:val="24"/>
          <w:lang w:val="lv-LV"/>
        </w:rPr>
        <w:t xml:space="preserve">. </w:t>
      </w:r>
    </w:p>
    <w:p w14:paraId="4A868A2E" w14:textId="77777777" w:rsidR="00266F9A" w:rsidRPr="00023125" w:rsidRDefault="00266F9A" w:rsidP="00266F9A">
      <w:pPr>
        <w:numPr>
          <w:ilvl w:val="1"/>
          <w:numId w:val="3"/>
        </w:numPr>
        <w:spacing w:after="40" w:line="240" w:lineRule="auto"/>
        <w:jc w:val="both"/>
        <w:rPr>
          <w:rFonts w:ascii="Times New Roman" w:hAnsi="Times New Roman" w:cs="Times New Roman"/>
          <w:sz w:val="24"/>
          <w:szCs w:val="24"/>
          <w:lang w:val="lv-LV"/>
        </w:rPr>
      </w:pPr>
      <w:r w:rsidRPr="00023125">
        <w:rPr>
          <w:rFonts w:ascii="Times New Roman" w:hAnsi="Times New Roman" w:cs="Times New Roman"/>
          <w:b/>
          <w:sz w:val="24"/>
          <w:szCs w:val="24"/>
          <w:lang w:val="lv-LV"/>
        </w:rPr>
        <w:t>Piedāvājumu iesniegšanas kārtība</w:t>
      </w:r>
    </w:p>
    <w:p w14:paraId="266FF289" w14:textId="77777777" w:rsidR="00266F9A" w:rsidRPr="00023125" w:rsidRDefault="00266F9A" w:rsidP="00266F9A">
      <w:pPr>
        <w:numPr>
          <w:ilvl w:val="2"/>
          <w:numId w:val="3"/>
        </w:numPr>
        <w:spacing w:after="40" w:line="240" w:lineRule="auto"/>
        <w:jc w:val="both"/>
        <w:rPr>
          <w:rFonts w:ascii="Times New Roman" w:hAnsi="Times New Roman" w:cs="Times New Roman"/>
          <w:sz w:val="24"/>
          <w:szCs w:val="24"/>
          <w:lang w:val="lv-LV"/>
        </w:rPr>
      </w:pPr>
      <w:r w:rsidRPr="00023125">
        <w:rPr>
          <w:rFonts w:ascii="Times New Roman" w:hAnsi="Times New Roman" w:cs="Times New Roman"/>
          <w:sz w:val="24"/>
          <w:szCs w:val="24"/>
          <w:lang w:val="lv-LV"/>
        </w:rPr>
        <w:t xml:space="preserve">piedāvājumus var iesniegt, sākot ar dienu, kad </w:t>
      </w:r>
      <w:r w:rsidRPr="00023125">
        <w:rPr>
          <w:rFonts w:ascii="Times New Roman" w:eastAsia="Times New Roman" w:hAnsi="Times New Roman" w:cs="Times New Roman"/>
          <w:sz w:val="24"/>
          <w:szCs w:val="24"/>
          <w:lang w:val="lv-LV" w:eastAsia="lv-LV"/>
        </w:rPr>
        <w:t>paziņojums par līgumu</w:t>
      </w:r>
      <w:r w:rsidRPr="00023125">
        <w:rPr>
          <w:rFonts w:ascii="Times New Roman" w:hAnsi="Times New Roman" w:cs="Times New Roman"/>
          <w:sz w:val="24"/>
          <w:szCs w:val="24"/>
          <w:lang w:val="lv-LV"/>
        </w:rPr>
        <w:t xml:space="preserve"> ir publicēts IUB mājaslapā.</w:t>
      </w:r>
    </w:p>
    <w:p w14:paraId="2FB833DC" w14:textId="77777777" w:rsidR="00266F9A" w:rsidRPr="00023125" w:rsidRDefault="00266F9A" w:rsidP="00266F9A">
      <w:pPr>
        <w:pStyle w:val="h3body1"/>
        <w:numPr>
          <w:ilvl w:val="1"/>
          <w:numId w:val="3"/>
        </w:numPr>
      </w:pPr>
      <w:r w:rsidRPr="00023125">
        <w:t>Ārpus Elektronisko iepirkumu sistēmas e-konkursu apakšsistēmas un/vai pēc noteiktā termiņa iesniegtie piedāvājumi tiks atzīti par neatbilstošiem nolikuma prasībām.</w:t>
      </w:r>
    </w:p>
    <w:p w14:paraId="48AA3A57" w14:textId="77777777" w:rsidR="004E4A64" w:rsidRPr="00023125"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023125">
        <w:rPr>
          <w:rFonts w:ascii="Times New Roman" w:hAnsi="Times New Roman" w:cs="Times New Roman"/>
          <w:b/>
          <w:sz w:val="24"/>
          <w:szCs w:val="24"/>
        </w:rPr>
        <w:t>Piedāvājumu atvēršanas vieta, datums, laiks un kārtība</w:t>
      </w:r>
    </w:p>
    <w:p w14:paraId="61DB6E54" w14:textId="4CF4740E" w:rsidR="00896852" w:rsidRPr="00023125" w:rsidRDefault="004E4A64" w:rsidP="00896852">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023125">
        <w:rPr>
          <w:rFonts w:ascii="Times New Roman" w:hAnsi="Times New Roman" w:cs="Times New Roman"/>
          <w:sz w:val="24"/>
          <w:szCs w:val="24"/>
        </w:rPr>
        <w:t>Pie</w:t>
      </w:r>
      <w:r w:rsidR="008370A5" w:rsidRPr="00023125">
        <w:rPr>
          <w:rFonts w:ascii="Times New Roman" w:hAnsi="Times New Roman" w:cs="Times New Roman"/>
          <w:sz w:val="24"/>
          <w:szCs w:val="24"/>
        </w:rPr>
        <w:t xml:space="preserve">dāvājumu atvēršanas vieta ir </w:t>
      </w:r>
      <w:r w:rsidR="00896852" w:rsidRPr="00023125">
        <w:rPr>
          <w:rFonts w:ascii="Times New Roman" w:hAnsi="Times New Roman" w:cs="Times New Roman"/>
          <w:sz w:val="24"/>
          <w:szCs w:val="24"/>
        </w:rPr>
        <w:t>505</w:t>
      </w:r>
      <w:r w:rsidRPr="00023125">
        <w:rPr>
          <w:rFonts w:ascii="Times New Roman" w:hAnsi="Times New Roman" w:cs="Times New Roman"/>
          <w:sz w:val="24"/>
          <w:szCs w:val="24"/>
        </w:rPr>
        <w:t>.kabinets, kas atrodas</w:t>
      </w:r>
      <w:r w:rsidR="00896852" w:rsidRPr="00023125">
        <w:rPr>
          <w:rFonts w:ascii="Times New Roman" w:hAnsi="Times New Roman" w:cs="Times New Roman"/>
          <w:sz w:val="24"/>
          <w:szCs w:val="24"/>
        </w:rPr>
        <w:t xml:space="preserve"> NRC „Vaivari” galvenā korpusa </w:t>
      </w:r>
      <w:proofErr w:type="gramStart"/>
      <w:r w:rsidR="00896852" w:rsidRPr="00023125">
        <w:rPr>
          <w:rFonts w:ascii="Times New Roman" w:hAnsi="Times New Roman" w:cs="Times New Roman"/>
          <w:sz w:val="24"/>
          <w:szCs w:val="24"/>
        </w:rPr>
        <w:t>5</w:t>
      </w:r>
      <w:r w:rsidRPr="00023125">
        <w:rPr>
          <w:rFonts w:ascii="Times New Roman" w:hAnsi="Times New Roman" w:cs="Times New Roman"/>
          <w:sz w:val="24"/>
          <w:szCs w:val="24"/>
        </w:rPr>
        <w:t>.stāvā</w:t>
      </w:r>
      <w:proofErr w:type="gramEnd"/>
      <w:r w:rsidRPr="00023125">
        <w:rPr>
          <w:rFonts w:ascii="Times New Roman" w:hAnsi="Times New Roman" w:cs="Times New Roman"/>
          <w:sz w:val="24"/>
          <w:szCs w:val="24"/>
        </w:rPr>
        <w:t>, adrese: Asaru prospekts 61, Jūrmala, 201</w:t>
      </w:r>
      <w:r w:rsidR="00896852" w:rsidRPr="00023125">
        <w:rPr>
          <w:rFonts w:ascii="Times New Roman" w:hAnsi="Times New Roman" w:cs="Times New Roman"/>
          <w:sz w:val="24"/>
          <w:szCs w:val="24"/>
        </w:rPr>
        <w:t>8</w:t>
      </w:r>
      <w:r w:rsidR="00481DCD" w:rsidRPr="00023125">
        <w:rPr>
          <w:rFonts w:ascii="Times New Roman" w:hAnsi="Times New Roman" w:cs="Times New Roman"/>
          <w:sz w:val="24"/>
          <w:szCs w:val="24"/>
        </w:rPr>
        <w:t xml:space="preserve">.gada </w:t>
      </w:r>
      <w:r w:rsidR="00FA7DC4" w:rsidRPr="00023125">
        <w:rPr>
          <w:rFonts w:ascii="Times New Roman" w:hAnsi="Times New Roman" w:cs="Times New Roman"/>
          <w:sz w:val="24"/>
          <w:szCs w:val="24"/>
        </w:rPr>
        <w:t>17.aprīlim</w:t>
      </w:r>
      <w:r w:rsidR="00896852" w:rsidRPr="00023125">
        <w:rPr>
          <w:rFonts w:ascii="Times New Roman" w:hAnsi="Times New Roman" w:cs="Times New Roman"/>
          <w:sz w:val="24"/>
          <w:szCs w:val="24"/>
        </w:rPr>
        <w:t xml:space="preserve"> </w:t>
      </w:r>
      <w:r w:rsidR="00FA7DC4" w:rsidRPr="00023125">
        <w:rPr>
          <w:rFonts w:ascii="Times New Roman" w:hAnsi="Times New Roman" w:cs="Times New Roman"/>
          <w:sz w:val="24"/>
          <w:szCs w:val="24"/>
        </w:rPr>
        <w:t>plkst.10</w:t>
      </w:r>
      <w:r w:rsidRPr="00023125">
        <w:rPr>
          <w:rFonts w:ascii="Times New Roman" w:hAnsi="Times New Roman" w:cs="Times New Roman"/>
          <w:sz w:val="24"/>
          <w:szCs w:val="24"/>
        </w:rPr>
        <w:t>:00. Piedāvājumu atvēršanas sanāksme ir atklāta.</w:t>
      </w:r>
    </w:p>
    <w:p w14:paraId="1E78F2D1" w14:textId="5A5A2D80" w:rsidR="00896852" w:rsidRPr="00DE7788" w:rsidRDefault="00896852" w:rsidP="00896852">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lang w:val="lv-LV"/>
        </w:rPr>
        <w:t>Iesniegto piedāvājumu atvēršanas procesam var sekot līdzi tiešsaistes režīmā Elektronisko iepirkumu sistēmas e-konkursu apakšsistēmā.</w:t>
      </w:r>
    </w:p>
    <w:p w14:paraId="419B3984"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 xml:space="preserve">Piedāvājuma nodrošinājums: </w:t>
      </w:r>
      <w:r w:rsidRPr="00DE7788">
        <w:rPr>
          <w:rFonts w:ascii="Times New Roman" w:hAnsi="Times New Roman" w:cs="Times New Roman"/>
          <w:sz w:val="24"/>
          <w:szCs w:val="24"/>
        </w:rPr>
        <w:t>nav paredzēts</w:t>
      </w:r>
    </w:p>
    <w:p w14:paraId="7AFA6493"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Prasības attiecībā uz piedāvājuma iesniegšanu un noformējumu:</w:t>
      </w:r>
    </w:p>
    <w:p w14:paraId="72F1639F" w14:textId="77777777" w:rsidR="00266F9A" w:rsidRPr="00DE7788" w:rsidRDefault="00266F9A" w:rsidP="00266F9A">
      <w:pPr>
        <w:pStyle w:val="naisf"/>
        <w:numPr>
          <w:ilvl w:val="1"/>
          <w:numId w:val="3"/>
        </w:numPr>
        <w:spacing w:before="60" w:beforeAutospacing="0" w:after="60" w:afterAutospacing="0"/>
        <w:rPr>
          <w:lang w:val="lv-LV"/>
        </w:rPr>
      </w:pPr>
      <w:r w:rsidRPr="00DE7788">
        <w:rPr>
          <w:lang w:val="lv-LV"/>
        </w:rPr>
        <w:t>Pretendenti sagatavo un iesniedz piedāvājumu saskaņā ar konkursa nolikumā izvirzītajām prasībām.</w:t>
      </w:r>
    </w:p>
    <w:p w14:paraId="3187AD4B" w14:textId="7DA06868" w:rsidR="00266F9A" w:rsidRPr="00DE7788" w:rsidRDefault="00266F9A" w:rsidP="00266F9A">
      <w:pPr>
        <w:pStyle w:val="naisf"/>
        <w:numPr>
          <w:ilvl w:val="1"/>
          <w:numId w:val="3"/>
        </w:numPr>
        <w:spacing w:before="60" w:beforeAutospacing="0" w:after="60" w:afterAutospacing="0"/>
        <w:rPr>
          <w:lang w:val="lv-LV"/>
        </w:rPr>
      </w:pPr>
      <w:r w:rsidRPr="00DE7788">
        <w:t xml:space="preserve">Pretendents iesniedz vienu piedāvājuma variantu par </w:t>
      </w:r>
      <w:r w:rsidR="00896852" w:rsidRPr="00DE7788">
        <w:t>vienu vai vairākām iepirkuma priekšmeta daļām</w:t>
      </w:r>
      <w:r w:rsidRPr="00DE7788">
        <w:t>.</w:t>
      </w:r>
    </w:p>
    <w:p w14:paraId="3D0FEAB1" w14:textId="77777777" w:rsidR="00266F9A" w:rsidRPr="00DE7788" w:rsidRDefault="00266F9A" w:rsidP="00266F9A">
      <w:pPr>
        <w:pStyle w:val="naisf"/>
        <w:numPr>
          <w:ilvl w:val="1"/>
          <w:numId w:val="3"/>
        </w:numPr>
        <w:spacing w:before="60" w:beforeAutospacing="0" w:after="60" w:afterAutospacing="0"/>
        <w:rPr>
          <w:lang w:val="lv-LV"/>
        </w:rPr>
      </w:pPr>
      <w:r w:rsidRPr="00DE7788">
        <w:rPr>
          <w:lang w:val="lv-LV"/>
        </w:rPr>
        <w:t>Piedāvājums jāiesniedz elektroniski Elektronisko iepirkumu sistēmas e-konkursu apakšsistēmā, ievērojot šādas pretendenta izvēles iespējas:</w:t>
      </w:r>
    </w:p>
    <w:p w14:paraId="26AB56FA" w14:textId="77777777" w:rsidR="00266F9A" w:rsidRPr="00DE7788" w:rsidRDefault="00266F9A" w:rsidP="00266F9A">
      <w:pPr>
        <w:pStyle w:val="h3body1"/>
        <w:numPr>
          <w:ilvl w:val="2"/>
          <w:numId w:val="3"/>
        </w:numPr>
      </w:pPr>
      <w:r w:rsidRPr="00DE7788">
        <w:t>izmantojot Elektronisko iepirkumu sistēmas e-konkursu apakšsistēmas piedāvātos rīkus, aizpildot minētās sistēmas e-konkursu apakšsistēmā šī iepirkuma sadaļā ievietotās formas;</w:t>
      </w:r>
    </w:p>
    <w:p w14:paraId="16348406" w14:textId="77777777" w:rsidR="00266F9A" w:rsidRPr="00DE7788" w:rsidRDefault="00266F9A" w:rsidP="00266F9A">
      <w:pPr>
        <w:pStyle w:val="h3body1"/>
        <w:numPr>
          <w:ilvl w:val="2"/>
          <w:numId w:val="3"/>
        </w:numPr>
      </w:pPr>
      <w:r w:rsidRPr="00DE7788">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14:paraId="77B98D6D" w14:textId="77777777" w:rsidR="00266F9A" w:rsidRPr="00DE7788" w:rsidRDefault="00266F9A" w:rsidP="00266F9A">
      <w:pPr>
        <w:pStyle w:val="h3body1"/>
        <w:numPr>
          <w:ilvl w:val="2"/>
          <w:numId w:val="3"/>
        </w:numPr>
      </w:pPr>
      <w:r w:rsidRPr="00DE7788">
        <w:t xml:space="preserve">elektroniski sagatavoto piedāvājumu šifrējot ārpus Elektronisko iepirkumu sistēmas e-konkursu apakšsistēmas ar trešās personas piedāvātiem datu aizsardzības rīkiem un aizsargājot ar elektronisku atslēgu un paroli (šādā gadījumā pretendents ir atbildīgs par </w:t>
      </w:r>
      <w:r w:rsidRPr="00DE7788">
        <w:lastRenderedPageBreak/>
        <w:t>aizpildāmo formu atbilstību dokumentācijas prasībām un formu paraugiem, kā arī dokumenta atvēršanas un nolasīšanas iespējām).</w:t>
      </w:r>
    </w:p>
    <w:p w14:paraId="2F6CC0C6" w14:textId="77777777" w:rsidR="00266F9A" w:rsidRPr="00DE7788" w:rsidRDefault="00266F9A" w:rsidP="00266F9A">
      <w:pPr>
        <w:pStyle w:val="h3body1"/>
        <w:numPr>
          <w:ilvl w:val="1"/>
          <w:numId w:val="3"/>
        </w:numPr>
        <w:spacing w:before="120"/>
      </w:pPr>
      <w:r w:rsidRPr="00DE7788">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C2998" w14:textId="77777777" w:rsidR="00266F9A" w:rsidRPr="00DE7788" w:rsidRDefault="00266F9A" w:rsidP="00266F9A">
      <w:pPr>
        <w:pStyle w:val="h3body1"/>
        <w:numPr>
          <w:ilvl w:val="1"/>
          <w:numId w:val="3"/>
        </w:numPr>
        <w:spacing w:before="120"/>
      </w:pPr>
      <w:r w:rsidRPr="00DE7788">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B4498DE" w14:textId="77777777" w:rsidR="00266F9A" w:rsidRPr="00DE7788" w:rsidRDefault="00266F9A" w:rsidP="00266F9A">
      <w:pPr>
        <w:pStyle w:val="h3body1"/>
        <w:numPr>
          <w:ilvl w:val="1"/>
          <w:numId w:val="3"/>
        </w:numPr>
        <w:spacing w:before="120"/>
      </w:pPr>
      <w:r w:rsidRPr="00DE7788">
        <w:t>Piedāvājuma dokumentiem jābūt skaidri salasāmiem, bez labojumiem, lai izvairītos no jebkādām šaubām un pārpratumiem, kas attiecas uz vārdiem un skaitļiem, un bez iestarpinājumiem, izdzēsumiem vai matemātiskām kļūdām.</w:t>
      </w:r>
    </w:p>
    <w:p w14:paraId="61A93ECF" w14:textId="77777777" w:rsidR="00266F9A" w:rsidRPr="00DE7788" w:rsidRDefault="00266F9A" w:rsidP="00266F9A">
      <w:pPr>
        <w:pStyle w:val="h3body1"/>
        <w:numPr>
          <w:ilvl w:val="1"/>
          <w:numId w:val="3"/>
        </w:numPr>
        <w:spacing w:before="120"/>
      </w:pPr>
      <w:r w:rsidRPr="00DE7788">
        <w:t xml:space="preserve">Piedāvājums elektroniski jāparaksta pretendenta pārstāvēttiesīgajam vai pilnvarotajam pārstāvim (pievienojot pilnvaru pretendenta atlases dokumentu daļā). Pilnvarā </w:t>
      </w:r>
      <w:r w:rsidRPr="00DE7788">
        <w:rPr>
          <w:u w:val="single"/>
        </w:rPr>
        <w:t>precīzi jānorāda</w:t>
      </w:r>
      <w:r w:rsidRPr="00DE7788">
        <w:t xml:space="preserve"> pilnvarotajam pārstāvim piešķirto tiesību un saistību apjoms. </w:t>
      </w:r>
    </w:p>
    <w:p w14:paraId="34DB73F3" w14:textId="77777777" w:rsidR="00266F9A" w:rsidRPr="00DE7788" w:rsidRDefault="00266F9A" w:rsidP="00266F9A">
      <w:pPr>
        <w:pStyle w:val="h3body1"/>
        <w:numPr>
          <w:ilvl w:val="1"/>
          <w:numId w:val="3"/>
        </w:numPr>
        <w:spacing w:before="120"/>
      </w:pPr>
      <w:r w:rsidRPr="00DE7788">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pārstāvēttiesīgajam vai pilnvarotajam pārstāvim.</w:t>
      </w:r>
    </w:p>
    <w:p w14:paraId="61FC0891" w14:textId="77777777" w:rsidR="00266F9A" w:rsidRPr="00DE7788" w:rsidRDefault="00266F9A" w:rsidP="00266F9A">
      <w:pPr>
        <w:pStyle w:val="h3body1"/>
        <w:numPr>
          <w:ilvl w:val="1"/>
          <w:numId w:val="3"/>
        </w:numPr>
        <w:spacing w:before="120"/>
      </w:pPr>
      <w:r w:rsidRPr="00DE7788">
        <w:t>Pirms nolikuma 5.2. punktā noteiktā piedāvājuma iesniegšanas termiņa beigām pretendents ir tiesīgs grozīt vai atsaukt iesniegto piedāvājumu, izmantojot attiecīgos Elektronisko iepirkumu sistēmā pieejamos rīkus.</w:t>
      </w:r>
    </w:p>
    <w:p w14:paraId="1CE193F8"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Piedāvājuma atsaukšana un grozīšana</w:t>
      </w:r>
    </w:p>
    <w:p w14:paraId="14F65D26" w14:textId="77777777" w:rsidR="004E4A64" w:rsidRPr="00DE7788" w:rsidRDefault="004E4A64" w:rsidP="004E4A64">
      <w:pPr>
        <w:ind w:firstLine="709"/>
        <w:jc w:val="both"/>
        <w:rPr>
          <w:rFonts w:ascii="Times New Roman" w:hAnsi="Times New Roman" w:cs="Times New Roman"/>
          <w:sz w:val="24"/>
          <w:szCs w:val="24"/>
        </w:rPr>
      </w:pPr>
      <w:r w:rsidRPr="00DE7788">
        <w:rPr>
          <w:rFonts w:ascii="Times New Roman" w:hAnsi="Times New Roman" w:cs="Times New Roman"/>
          <w:sz w:val="24"/>
          <w:szCs w:val="24"/>
        </w:rPr>
        <w:t>Pretendents var mainīt vai atsaukt savu piedāvājumu pirms piedāvājuma iesniegšanas termiņa beigām. Piedāvājuma grozījumi vai atsaukšana ir spēkā, ja pasūtītājs tos ir saņēmis rakstveidā pirms piedāvājuma iesniegšanas termiņa beigām.</w:t>
      </w:r>
    </w:p>
    <w:p w14:paraId="4A603C4B" w14:textId="77777777" w:rsidR="004E4A64" w:rsidRPr="00DE7788" w:rsidRDefault="004E4A64" w:rsidP="004E4A64">
      <w:pPr>
        <w:spacing w:before="120" w:after="60"/>
        <w:jc w:val="center"/>
        <w:rPr>
          <w:rFonts w:ascii="Times New Roman" w:hAnsi="Times New Roman" w:cs="Times New Roman"/>
          <w:b/>
          <w:smallCaps/>
          <w:sz w:val="24"/>
          <w:szCs w:val="24"/>
        </w:rPr>
      </w:pPr>
      <w:r w:rsidRPr="00DE7788">
        <w:rPr>
          <w:rFonts w:ascii="Times New Roman" w:hAnsi="Times New Roman" w:cs="Times New Roman"/>
          <w:b/>
          <w:smallCaps/>
          <w:sz w:val="24"/>
          <w:szCs w:val="24"/>
        </w:rPr>
        <w:t>B. Informācija par iepirkuma priekšmetu</w:t>
      </w:r>
    </w:p>
    <w:p w14:paraId="68F5D9A4"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Iepirkuma priekšmets</w:t>
      </w:r>
    </w:p>
    <w:p w14:paraId="3AAB64F6" w14:textId="1F9DB91D"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Tehnisko palīglīdzekļu </w:t>
      </w:r>
      <w:r w:rsidR="00896852" w:rsidRPr="00DE7788">
        <w:rPr>
          <w:rFonts w:ascii="Times New Roman" w:hAnsi="Times New Roman" w:cs="Times New Roman"/>
          <w:sz w:val="24"/>
          <w:szCs w:val="24"/>
        </w:rPr>
        <w:t>(ortožu un protēžu)</w:t>
      </w:r>
      <w:r w:rsidRPr="00DE7788">
        <w:rPr>
          <w:rFonts w:ascii="Times New Roman" w:hAnsi="Times New Roman" w:cs="Times New Roman"/>
          <w:sz w:val="24"/>
          <w:szCs w:val="24"/>
        </w:rPr>
        <w:t xml:space="preserve"> izgatavošanai nepieciešamo komplektējošo daļu, rezerves daļu un piederumu (turpmāk – preču) piegāde pasūtītājam saskaņā ar Tehnisko specifikāciju, kas ir nolikuma </w:t>
      </w:r>
      <w:proofErr w:type="gramStart"/>
      <w:r w:rsidRPr="00DE7788">
        <w:rPr>
          <w:rFonts w:ascii="Times New Roman" w:hAnsi="Times New Roman" w:cs="Times New Roman"/>
          <w:sz w:val="24"/>
          <w:szCs w:val="24"/>
        </w:rPr>
        <w:t>1.pielikums</w:t>
      </w:r>
      <w:proofErr w:type="gramEnd"/>
      <w:r w:rsidRPr="00DE7788">
        <w:rPr>
          <w:rFonts w:ascii="Times New Roman" w:hAnsi="Times New Roman" w:cs="Times New Roman"/>
          <w:sz w:val="24"/>
          <w:szCs w:val="24"/>
        </w:rPr>
        <w:t>.</w:t>
      </w:r>
    </w:p>
    <w:p w14:paraId="5C4CF8EC"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Iepirkuma priekšmeta CPV kods: 33100000-1</w:t>
      </w:r>
    </w:p>
    <w:p w14:paraId="0FF6617C" w14:textId="766A1F82" w:rsidR="004E4A64"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Iepirkuma priekšmets </w:t>
      </w:r>
      <w:r w:rsidR="00575699" w:rsidRPr="00DE7788">
        <w:rPr>
          <w:rFonts w:ascii="Times New Roman" w:hAnsi="Times New Roman" w:cs="Times New Roman"/>
          <w:sz w:val="24"/>
          <w:szCs w:val="24"/>
        </w:rPr>
        <w:t>ir</w:t>
      </w:r>
      <w:r w:rsidRPr="00DE7788">
        <w:rPr>
          <w:rFonts w:ascii="Times New Roman" w:hAnsi="Times New Roman" w:cs="Times New Roman"/>
          <w:sz w:val="24"/>
          <w:szCs w:val="24"/>
        </w:rPr>
        <w:t xml:space="preserve"> sadalīts daļās. Piedāvājumu var iesniegt par v</w:t>
      </w:r>
      <w:r w:rsidR="00575699" w:rsidRPr="00DE7788">
        <w:rPr>
          <w:rFonts w:ascii="Times New Roman" w:hAnsi="Times New Roman" w:cs="Times New Roman"/>
          <w:sz w:val="24"/>
          <w:szCs w:val="24"/>
        </w:rPr>
        <w:t>ienu vai vairākām iepirkuma priekšmeta daļām</w:t>
      </w:r>
      <w:r w:rsidRPr="00DE7788">
        <w:rPr>
          <w:rFonts w:ascii="Times New Roman" w:hAnsi="Times New Roman" w:cs="Times New Roman"/>
          <w:sz w:val="24"/>
          <w:szCs w:val="24"/>
        </w:rPr>
        <w:t xml:space="preserve">. </w:t>
      </w:r>
    </w:p>
    <w:p w14:paraId="6047A507" w14:textId="3792DF7A" w:rsidR="009572A1" w:rsidRDefault="009572A1" w:rsidP="009572A1">
      <w:pPr>
        <w:spacing w:after="60" w:line="240" w:lineRule="auto"/>
        <w:ind w:left="709"/>
        <w:jc w:val="both"/>
        <w:rPr>
          <w:rFonts w:ascii="Times New Roman" w:hAnsi="Times New Roman" w:cs="Times New Roman"/>
          <w:sz w:val="24"/>
          <w:szCs w:val="24"/>
        </w:rPr>
      </w:pPr>
    </w:p>
    <w:p w14:paraId="18940E4F" w14:textId="02F5AF04" w:rsidR="009572A1" w:rsidRDefault="009572A1" w:rsidP="009572A1">
      <w:pPr>
        <w:spacing w:after="60" w:line="240" w:lineRule="auto"/>
        <w:ind w:left="709"/>
        <w:jc w:val="both"/>
        <w:rPr>
          <w:rFonts w:ascii="Times New Roman" w:hAnsi="Times New Roman" w:cs="Times New Roman"/>
          <w:sz w:val="24"/>
          <w:szCs w:val="24"/>
        </w:rPr>
      </w:pPr>
    </w:p>
    <w:p w14:paraId="2647D66A" w14:textId="77777777" w:rsidR="009572A1" w:rsidRPr="00DE7788" w:rsidRDefault="009572A1" w:rsidP="009572A1">
      <w:pPr>
        <w:spacing w:after="60" w:line="240" w:lineRule="auto"/>
        <w:ind w:left="709"/>
        <w:jc w:val="both"/>
        <w:rPr>
          <w:rFonts w:ascii="Times New Roman" w:hAnsi="Times New Roman" w:cs="Times New Roman"/>
          <w:sz w:val="24"/>
          <w:szCs w:val="24"/>
        </w:rPr>
      </w:pPr>
    </w:p>
    <w:tbl>
      <w:tblPr>
        <w:tblStyle w:val="TableGrid"/>
        <w:tblW w:w="8784" w:type="dxa"/>
        <w:tblInd w:w="709" w:type="dxa"/>
        <w:tblLook w:val="04A0" w:firstRow="1" w:lastRow="0" w:firstColumn="1" w:lastColumn="0" w:noHBand="0" w:noVBand="1"/>
      </w:tblPr>
      <w:tblGrid>
        <w:gridCol w:w="2084"/>
        <w:gridCol w:w="3014"/>
        <w:gridCol w:w="3686"/>
      </w:tblGrid>
      <w:tr w:rsidR="007777CC" w:rsidRPr="00DE7788" w14:paraId="15CF5B9D" w14:textId="77777777" w:rsidTr="007777CC">
        <w:tc>
          <w:tcPr>
            <w:tcW w:w="2084" w:type="dxa"/>
          </w:tcPr>
          <w:p w14:paraId="191415F7" w14:textId="11D07CCD" w:rsidR="007777CC" w:rsidRPr="00DE7788" w:rsidRDefault="007777CC" w:rsidP="00F83C5D">
            <w:pPr>
              <w:spacing w:after="60"/>
              <w:jc w:val="center"/>
              <w:rPr>
                <w:b/>
                <w:sz w:val="24"/>
                <w:szCs w:val="24"/>
              </w:rPr>
            </w:pPr>
            <w:r w:rsidRPr="00DE7788">
              <w:rPr>
                <w:b/>
                <w:sz w:val="24"/>
                <w:szCs w:val="24"/>
              </w:rPr>
              <w:lastRenderedPageBreak/>
              <w:t>Daļas Nr.</w:t>
            </w:r>
          </w:p>
        </w:tc>
        <w:tc>
          <w:tcPr>
            <w:tcW w:w="3014" w:type="dxa"/>
          </w:tcPr>
          <w:p w14:paraId="329B74E8" w14:textId="7261A82D" w:rsidR="007777CC" w:rsidRPr="00DE7788" w:rsidRDefault="007777CC" w:rsidP="00F83C5D">
            <w:pPr>
              <w:spacing w:after="60"/>
              <w:jc w:val="center"/>
              <w:rPr>
                <w:b/>
                <w:sz w:val="24"/>
                <w:szCs w:val="24"/>
              </w:rPr>
            </w:pPr>
            <w:r w:rsidRPr="00DE7788">
              <w:rPr>
                <w:b/>
                <w:sz w:val="24"/>
                <w:szCs w:val="24"/>
              </w:rPr>
              <w:t>Daļas nosaukums</w:t>
            </w:r>
          </w:p>
        </w:tc>
        <w:tc>
          <w:tcPr>
            <w:tcW w:w="3686" w:type="dxa"/>
          </w:tcPr>
          <w:p w14:paraId="10E0A966" w14:textId="5B08E79C" w:rsidR="007777CC" w:rsidRPr="007777CC" w:rsidRDefault="007777CC" w:rsidP="007777CC">
            <w:pPr>
              <w:spacing w:after="60"/>
              <w:jc w:val="center"/>
              <w:rPr>
                <w:b/>
                <w:sz w:val="24"/>
                <w:szCs w:val="24"/>
              </w:rPr>
            </w:pPr>
            <w:r w:rsidRPr="007777CC">
              <w:rPr>
                <w:b/>
                <w:sz w:val="24"/>
                <w:szCs w:val="24"/>
              </w:rPr>
              <w:t>Plānotā līgumcena</w:t>
            </w:r>
          </w:p>
        </w:tc>
      </w:tr>
      <w:tr w:rsidR="007777CC" w:rsidRPr="00DE7788" w14:paraId="083E30A8" w14:textId="77777777" w:rsidTr="007777CC">
        <w:tc>
          <w:tcPr>
            <w:tcW w:w="2084" w:type="dxa"/>
            <w:vAlign w:val="center"/>
          </w:tcPr>
          <w:p w14:paraId="4EFA5A4B" w14:textId="7FAA376A" w:rsidR="007777CC" w:rsidRPr="00DE7788" w:rsidRDefault="007777CC" w:rsidP="007777CC">
            <w:pPr>
              <w:spacing w:after="60"/>
              <w:jc w:val="center"/>
              <w:rPr>
                <w:sz w:val="24"/>
                <w:szCs w:val="24"/>
              </w:rPr>
            </w:pPr>
            <w:r w:rsidRPr="00DE7788">
              <w:rPr>
                <w:sz w:val="24"/>
                <w:szCs w:val="24"/>
              </w:rPr>
              <w:t>1</w:t>
            </w:r>
          </w:p>
        </w:tc>
        <w:tc>
          <w:tcPr>
            <w:tcW w:w="3014" w:type="dxa"/>
          </w:tcPr>
          <w:p w14:paraId="7566DB4A" w14:textId="1E8D4887" w:rsidR="007777CC" w:rsidRPr="00DE7788" w:rsidRDefault="007777CC" w:rsidP="00F83C5D">
            <w:pPr>
              <w:spacing w:after="60"/>
              <w:jc w:val="both"/>
              <w:rPr>
                <w:sz w:val="24"/>
                <w:szCs w:val="24"/>
              </w:rPr>
            </w:pPr>
            <w:r w:rsidRPr="00DE7788">
              <w:rPr>
                <w:sz w:val="24"/>
                <w:szCs w:val="24"/>
              </w:rPr>
              <w:t>Ortožu kompenentes</w:t>
            </w:r>
          </w:p>
        </w:tc>
        <w:tc>
          <w:tcPr>
            <w:tcW w:w="3686" w:type="dxa"/>
            <w:vAlign w:val="center"/>
          </w:tcPr>
          <w:p w14:paraId="05F7A33E" w14:textId="40409B0D" w:rsidR="007777CC" w:rsidRPr="007777CC" w:rsidRDefault="007777CC" w:rsidP="007777CC">
            <w:pPr>
              <w:spacing w:after="60"/>
              <w:jc w:val="center"/>
              <w:rPr>
                <w:sz w:val="24"/>
                <w:szCs w:val="24"/>
              </w:rPr>
            </w:pPr>
            <w:r w:rsidRPr="007777CC">
              <w:rPr>
                <w:sz w:val="24"/>
                <w:szCs w:val="24"/>
              </w:rPr>
              <w:t>140’000</w:t>
            </w:r>
          </w:p>
        </w:tc>
      </w:tr>
      <w:tr w:rsidR="007777CC" w:rsidRPr="00DE7788" w14:paraId="01FFC84D" w14:textId="77777777" w:rsidTr="007777CC">
        <w:tc>
          <w:tcPr>
            <w:tcW w:w="2084" w:type="dxa"/>
            <w:vAlign w:val="center"/>
          </w:tcPr>
          <w:p w14:paraId="54DD5A2C" w14:textId="401CE55A" w:rsidR="007777CC" w:rsidRPr="00DE7788" w:rsidRDefault="007777CC" w:rsidP="007777CC">
            <w:pPr>
              <w:spacing w:after="60"/>
              <w:jc w:val="center"/>
              <w:rPr>
                <w:sz w:val="24"/>
                <w:szCs w:val="24"/>
              </w:rPr>
            </w:pPr>
            <w:r w:rsidRPr="00DE7788">
              <w:rPr>
                <w:sz w:val="24"/>
                <w:szCs w:val="24"/>
              </w:rPr>
              <w:t>2</w:t>
            </w:r>
          </w:p>
        </w:tc>
        <w:tc>
          <w:tcPr>
            <w:tcW w:w="3014" w:type="dxa"/>
          </w:tcPr>
          <w:p w14:paraId="4AD92C37" w14:textId="60D1E681" w:rsidR="007777CC" w:rsidRPr="00DE7788" w:rsidRDefault="009723F7" w:rsidP="00F83C5D">
            <w:pPr>
              <w:spacing w:after="60"/>
              <w:jc w:val="both"/>
              <w:rPr>
                <w:sz w:val="24"/>
                <w:szCs w:val="24"/>
              </w:rPr>
            </w:pPr>
            <w:r>
              <w:rPr>
                <w:sz w:val="24"/>
                <w:szCs w:val="24"/>
              </w:rPr>
              <w:t>Ort</w:t>
            </w:r>
            <w:r w:rsidR="007777CC" w:rsidRPr="00DE7788">
              <w:rPr>
                <w:sz w:val="24"/>
                <w:szCs w:val="24"/>
              </w:rPr>
              <w:t>ožu, protēžu izgatavošanas palīgmateriāli</w:t>
            </w:r>
          </w:p>
        </w:tc>
        <w:tc>
          <w:tcPr>
            <w:tcW w:w="3686" w:type="dxa"/>
            <w:vAlign w:val="center"/>
          </w:tcPr>
          <w:p w14:paraId="088218D8" w14:textId="42BAF179" w:rsidR="007777CC" w:rsidRPr="007777CC" w:rsidRDefault="007777CC" w:rsidP="007777CC">
            <w:pPr>
              <w:spacing w:after="60"/>
              <w:jc w:val="center"/>
              <w:rPr>
                <w:sz w:val="24"/>
                <w:szCs w:val="24"/>
              </w:rPr>
            </w:pPr>
            <w:r w:rsidRPr="007777CC">
              <w:rPr>
                <w:sz w:val="24"/>
                <w:szCs w:val="24"/>
              </w:rPr>
              <w:t>250’000</w:t>
            </w:r>
          </w:p>
        </w:tc>
      </w:tr>
      <w:tr w:rsidR="007777CC" w:rsidRPr="00DE7788" w14:paraId="690D2DA5" w14:textId="77777777" w:rsidTr="007777CC">
        <w:tc>
          <w:tcPr>
            <w:tcW w:w="2084" w:type="dxa"/>
            <w:vAlign w:val="center"/>
          </w:tcPr>
          <w:p w14:paraId="5E3BAA1F" w14:textId="399D0043" w:rsidR="007777CC" w:rsidRPr="00DE7788" w:rsidRDefault="007777CC" w:rsidP="007777CC">
            <w:pPr>
              <w:spacing w:after="60"/>
              <w:jc w:val="center"/>
              <w:rPr>
                <w:sz w:val="24"/>
                <w:szCs w:val="24"/>
              </w:rPr>
            </w:pPr>
            <w:r w:rsidRPr="00DE7788">
              <w:rPr>
                <w:sz w:val="24"/>
                <w:szCs w:val="24"/>
              </w:rPr>
              <w:t>3</w:t>
            </w:r>
          </w:p>
        </w:tc>
        <w:tc>
          <w:tcPr>
            <w:tcW w:w="3014" w:type="dxa"/>
          </w:tcPr>
          <w:p w14:paraId="31FA5E53" w14:textId="5BE0E60F" w:rsidR="007777CC" w:rsidRPr="00DE7788" w:rsidRDefault="007777CC" w:rsidP="00F83C5D">
            <w:pPr>
              <w:spacing w:after="60"/>
              <w:jc w:val="both"/>
              <w:rPr>
                <w:sz w:val="24"/>
                <w:szCs w:val="24"/>
              </w:rPr>
            </w:pPr>
            <w:r w:rsidRPr="00DE7788">
              <w:rPr>
                <w:sz w:val="24"/>
                <w:szCs w:val="24"/>
              </w:rPr>
              <w:t>Modulāro protēžu komponentes</w:t>
            </w:r>
          </w:p>
        </w:tc>
        <w:tc>
          <w:tcPr>
            <w:tcW w:w="3686" w:type="dxa"/>
            <w:vAlign w:val="center"/>
          </w:tcPr>
          <w:p w14:paraId="6D0161AD" w14:textId="4F762BFE" w:rsidR="007777CC" w:rsidRPr="007777CC" w:rsidRDefault="007777CC" w:rsidP="007777CC">
            <w:pPr>
              <w:spacing w:after="60"/>
              <w:jc w:val="center"/>
              <w:rPr>
                <w:sz w:val="24"/>
                <w:szCs w:val="24"/>
              </w:rPr>
            </w:pPr>
            <w:r w:rsidRPr="007777CC">
              <w:rPr>
                <w:sz w:val="24"/>
                <w:szCs w:val="24"/>
              </w:rPr>
              <w:t>205’000</w:t>
            </w:r>
          </w:p>
        </w:tc>
      </w:tr>
    </w:tbl>
    <w:p w14:paraId="379BDA95" w14:textId="77777777" w:rsidR="00F83C5D" w:rsidRPr="00DE7788" w:rsidRDefault="00F83C5D" w:rsidP="00F83C5D">
      <w:pPr>
        <w:spacing w:after="60" w:line="240" w:lineRule="auto"/>
        <w:ind w:left="709"/>
        <w:jc w:val="both"/>
        <w:rPr>
          <w:rFonts w:ascii="Times New Roman" w:hAnsi="Times New Roman" w:cs="Times New Roman"/>
          <w:sz w:val="24"/>
          <w:szCs w:val="24"/>
        </w:rPr>
      </w:pPr>
    </w:p>
    <w:p w14:paraId="7A068D29" w14:textId="29F1A063"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Piegādājamās preces, to plānotais apjoms un cita preci raksturojoša informācija ir norādīta Tehniskajā specifikācijā.</w:t>
      </w:r>
      <w:r w:rsidR="00896852" w:rsidRPr="00DE7788">
        <w:rPr>
          <w:rFonts w:ascii="Times New Roman" w:hAnsi="Times New Roman" w:cs="Times New Roman"/>
          <w:sz w:val="24"/>
          <w:szCs w:val="24"/>
        </w:rPr>
        <w:t xml:space="preserve"> Preču aprakstā tiek izmantoti </w:t>
      </w:r>
      <w:r w:rsidR="00083F56" w:rsidRPr="00DE7788">
        <w:rPr>
          <w:rFonts w:ascii="Times New Roman" w:hAnsi="Times New Roman" w:cs="Times New Roman"/>
          <w:sz w:val="24"/>
          <w:szCs w:val="24"/>
        </w:rPr>
        <w:t xml:space="preserve">firmas Otto Bock preču kataloga kodi, kam ir tikai informatīva nozīme, lai precīzi aprakstītu preces tehniskos parametrus. </w:t>
      </w:r>
    </w:p>
    <w:p w14:paraId="68626A28"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Tehniskajā specifikācijā norādītie plānotie preču apjomi ir orientējoši. Līguma izpildes laikā pasūtītājam ir tiesības iegādāties preces pēc to faktiskās nepieciešamības un piegādātājam neatkarīgi no pasūtīto preču apjoma, preču piegāde ir jānodrošina par konkursā piedāvātajām preču vienības cenām.</w:t>
      </w:r>
    </w:p>
    <w:p w14:paraId="228F81EF"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bookmarkStart w:id="8" w:name="_Toc134418278"/>
      <w:bookmarkStart w:id="9" w:name="_Toc134628683"/>
      <w:bookmarkStart w:id="10" w:name="_Toc216079946"/>
      <w:bookmarkStart w:id="11" w:name="_Toc244503052"/>
      <w:bookmarkStart w:id="12" w:name="_Toc244505591"/>
      <w:bookmarkStart w:id="13" w:name="_Toc245287579"/>
      <w:bookmarkEnd w:id="0"/>
      <w:r w:rsidRPr="00DE7788">
        <w:rPr>
          <w:rFonts w:ascii="Times New Roman" w:hAnsi="Times New Roman" w:cs="Times New Roman"/>
          <w:b/>
          <w:sz w:val="24"/>
          <w:szCs w:val="24"/>
        </w:rPr>
        <w:t>Kontaktpersona, kura ir pilnvarota sniegt paskaidrojumus par konkursa nolikumu un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4E4A64" w:rsidRPr="00DE7788" w14:paraId="3F46A297" w14:textId="77777777" w:rsidTr="00175276">
        <w:tc>
          <w:tcPr>
            <w:tcW w:w="2700" w:type="dxa"/>
          </w:tcPr>
          <w:p w14:paraId="76787BE6"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Vārds, uzvārds:</w:t>
            </w:r>
          </w:p>
        </w:tc>
        <w:tc>
          <w:tcPr>
            <w:tcW w:w="6656" w:type="dxa"/>
          </w:tcPr>
          <w:p w14:paraId="07360ABD" w14:textId="77777777" w:rsidR="004E4A64" w:rsidRPr="00DE7788" w:rsidRDefault="00A3740E"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Ēriks Švēde</w:t>
            </w:r>
          </w:p>
        </w:tc>
      </w:tr>
      <w:tr w:rsidR="004E4A64" w:rsidRPr="00DE7788" w14:paraId="0AB3AD48" w14:textId="77777777" w:rsidTr="00175276">
        <w:tc>
          <w:tcPr>
            <w:tcW w:w="2700" w:type="dxa"/>
          </w:tcPr>
          <w:p w14:paraId="13D861F6"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Amats</w:t>
            </w:r>
          </w:p>
        </w:tc>
        <w:tc>
          <w:tcPr>
            <w:tcW w:w="6656" w:type="dxa"/>
          </w:tcPr>
          <w:p w14:paraId="6F32CB71" w14:textId="77777777" w:rsidR="004E4A64" w:rsidRPr="00DE7788" w:rsidRDefault="00991EE3"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Vaivaru Ortozēšanas un protezēšanas centra vadītājs</w:t>
            </w:r>
          </w:p>
        </w:tc>
      </w:tr>
      <w:tr w:rsidR="004E4A64" w:rsidRPr="00DE7788" w14:paraId="49122C04" w14:textId="77777777" w:rsidTr="00175276">
        <w:tc>
          <w:tcPr>
            <w:tcW w:w="2700" w:type="dxa"/>
          </w:tcPr>
          <w:p w14:paraId="2A0B671E"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Adrese:</w:t>
            </w:r>
          </w:p>
        </w:tc>
        <w:tc>
          <w:tcPr>
            <w:tcW w:w="6656" w:type="dxa"/>
          </w:tcPr>
          <w:p w14:paraId="127FBA13"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Vēsmas iela 13, Jūrmala (Sloka)</w:t>
            </w:r>
          </w:p>
        </w:tc>
      </w:tr>
      <w:tr w:rsidR="004E4A64" w:rsidRPr="00DE7788" w14:paraId="5977A066" w14:textId="77777777" w:rsidTr="00175276">
        <w:trPr>
          <w:trHeight w:val="270"/>
        </w:trPr>
        <w:tc>
          <w:tcPr>
            <w:tcW w:w="2700" w:type="dxa"/>
          </w:tcPr>
          <w:p w14:paraId="592F695F"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Tālrunis:</w:t>
            </w:r>
          </w:p>
        </w:tc>
        <w:tc>
          <w:tcPr>
            <w:tcW w:w="6656" w:type="dxa"/>
          </w:tcPr>
          <w:p w14:paraId="0AEA4C23" w14:textId="77777777" w:rsidR="004E4A64" w:rsidRPr="00DE7788" w:rsidRDefault="004E4A64" w:rsidP="00A3740E">
            <w:pPr>
              <w:spacing w:before="60" w:after="60"/>
              <w:rPr>
                <w:rFonts w:ascii="Times New Roman" w:hAnsi="Times New Roman" w:cs="Times New Roman"/>
                <w:sz w:val="24"/>
                <w:szCs w:val="24"/>
              </w:rPr>
            </w:pPr>
            <w:r w:rsidRPr="00DE7788">
              <w:rPr>
                <w:rFonts w:ascii="Times New Roman" w:hAnsi="Times New Roman" w:cs="Times New Roman"/>
                <w:sz w:val="24"/>
                <w:szCs w:val="24"/>
              </w:rPr>
              <w:t>+371-67730160, 29</w:t>
            </w:r>
            <w:r w:rsidR="00A3740E" w:rsidRPr="00DE7788">
              <w:rPr>
                <w:rFonts w:ascii="Times New Roman" w:hAnsi="Times New Roman" w:cs="Times New Roman"/>
                <w:sz w:val="24"/>
                <w:szCs w:val="24"/>
              </w:rPr>
              <w:t>169320</w:t>
            </w:r>
          </w:p>
        </w:tc>
      </w:tr>
      <w:tr w:rsidR="004E4A64" w:rsidRPr="00DE7788" w14:paraId="1C6C6BD5" w14:textId="77777777" w:rsidTr="00175276">
        <w:tc>
          <w:tcPr>
            <w:tcW w:w="2700" w:type="dxa"/>
          </w:tcPr>
          <w:p w14:paraId="5D51400C" w14:textId="77777777" w:rsidR="004E4A64" w:rsidRPr="00DE7788" w:rsidRDefault="004E4A64" w:rsidP="00175276">
            <w:pPr>
              <w:spacing w:before="60" w:after="60"/>
              <w:rPr>
                <w:rFonts w:ascii="Times New Roman" w:hAnsi="Times New Roman" w:cs="Times New Roman"/>
                <w:sz w:val="24"/>
                <w:szCs w:val="24"/>
              </w:rPr>
            </w:pPr>
            <w:smartTag w:uri="schemas-tilde-lv/tildestengine" w:element="veidnes">
              <w:smartTagPr>
                <w:attr w:name="text" w:val="Fakss"/>
                <w:attr w:name="baseform" w:val="Fakss"/>
                <w:attr w:name="id" w:val="-1"/>
              </w:smartTagPr>
              <w:r w:rsidRPr="00DE7788">
                <w:rPr>
                  <w:rFonts w:ascii="Times New Roman" w:hAnsi="Times New Roman" w:cs="Times New Roman"/>
                  <w:sz w:val="24"/>
                  <w:szCs w:val="24"/>
                </w:rPr>
                <w:t>Fakss</w:t>
              </w:r>
            </w:smartTag>
            <w:r w:rsidRPr="00DE7788">
              <w:rPr>
                <w:rFonts w:ascii="Times New Roman" w:hAnsi="Times New Roman" w:cs="Times New Roman"/>
                <w:sz w:val="24"/>
                <w:szCs w:val="24"/>
              </w:rPr>
              <w:t>:</w:t>
            </w:r>
          </w:p>
        </w:tc>
        <w:tc>
          <w:tcPr>
            <w:tcW w:w="6656" w:type="dxa"/>
          </w:tcPr>
          <w:p w14:paraId="1112E1C8"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+371-67766314</w:t>
            </w:r>
          </w:p>
        </w:tc>
      </w:tr>
      <w:tr w:rsidR="004E4A64" w:rsidRPr="00DE7788" w14:paraId="4C2F2090" w14:textId="77777777" w:rsidTr="00175276">
        <w:trPr>
          <w:trHeight w:val="238"/>
        </w:trPr>
        <w:tc>
          <w:tcPr>
            <w:tcW w:w="2700" w:type="dxa"/>
          </w:tcPr>
          <w:p w14:paraId="06718A5F"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e-pasta adrese:</w:t>
            </w:r>
          </w:p>
        </w:tc>
        <w:tc>
          <w:tcPr>
            <w:tcW w:w="6656" w:type="dxa"/>
          </w:tcPr>
          <w:p w14:paraId="4CD616A2" w14:textId="77777777" w:rsidR="004E4A64" w:rsidRPr="00DE7788" w:rsidRDefault="00A3740E" w:rsidP="00175276">
            <w:pPr>
              <w:tabs>
                <w:tab w:val="left" w:pos="3492"/>
                <w:tab w:val="left" w:pos="4752"/>
              </w:tabs>
              <w:spacing w:before="60" w:after="60"/>
              <w:rPr>
                <w:rFonts w:ascii="Times New Roman" w:hAnsi="Times New Roman" w:cs="Times New Roman"/>
                <w:sz w:val="24"/>
                <w:szCs w:val="24"/>
              </w:rPr>
            </w:pPr>
            <w:r w:rsidRPr="00DE7788">
              <w:rPr>
                <w:rFonts w:ascii="Times New Roman" w:hAnsi="Times New Roman" w:cs="Times New Roman"/>
                <w:sz w:val="24"/>
                <w:szCs w:val="24"/>
              </w:rPr>
              <w:t>info</w:t>
            </w:r>
            <w:r w:rsidR="004E4A64" w:rsidRPr="00DE7788">
              <w:rPr>
                <w:rFonts w:ascii="Times New Roman" w:hAnsi="Times New Roman" w:cs="Times New Roman"/>
                <w:sz w:val="24"/>
                <w:szCs w:val="24"/>
              </w:rPr>
              <w:t>@nrc.lv</w:t>
            </w:r>
          </w:p>
        </w:tc>
      </w:tr>
    </w:tbl>
    <w:p w14:paraId="47011ABD"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Līguma izpildes vieta un laiks</w:t>
      </w:r>
    </w:p>
    <w:p w14:paraId="106BAA1E"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Līguma izpildes (preču piegādes) vieta ir –Vēsmas ielā 13, Jūrmala (Sloka).</w:t>
      </w:r>
    </w:p>
    <w:p w14:paraId="0D69F221"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Līguma izpildes laiks – 12 mēneši no līguma noslēgšanas brīža.</w:t>
      </w:r>
    </w:p>
    <w:p w14:paraId="347A9C6D" w14:textId="77777777" w:rsidR="004E4A64" w:rsidRPr="00DE7788" w:rsidRDefault="004E4A64" w:rsidP="004E4A64">
      <w:pPr>
        <w:numPr>
          <w:ilvl w:val="1"/>
          <w:numId w:val="3"/>
        </w:numPr>
        <w:tabs>
          <w:tab w:val="clear" w:pos="574"/>
        </w:tabs>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Ja jauna konkursa rezultāti attiecībā uz līguma priekšmetu nav izsludināti esošā preču piegādes līguma darbības laikā, puses var vienoties par līguma darbības termiņa pagarinājumu līdz nākamā konkursa rezultātu izsludināšanai.</w:t>
      </w:r>
    </w:p>
    <w:p w14:paraId="5ECFE387"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Finansējuma avots un plānotā līgumcena</w:t>
      </w:r>
    </w:p>
    <w:p w14:paraId="68589B64"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Pretendenti tiek informēti, ka pasūtītājs samaksu par piegādātajām precēm plāno veikt no saviem budžeta līdzekļiem ne vēlāk kā </w:t>
      </w:r>
      <w:r w:rsidR="00A3740E" w:rsidRPr="00DE7788">
        <w:rPr>
          <w:rFonts w:ascii="Times New Roman" w:hAnsi="Times New Roman" w:cs="Times New Roman"/>
          <w:sz w:val="24"/>
          <w:szCs w:val="24"/>
        </w:rPr>
        <w:t>3</w:t>
      </w:r>
      <w:r w:rsidRPr="00DE7788">
        <w:rPr>
          <w:rFonts w:ascii="Times New Roman" w:hAnsi="Times New Roman" w:cs="Times New Roman"/>
          <w:sz w:val="24"/>
          <w:szCs w:val="24"/>
        </w:rPr>
        <w:t xml:space="preserve">0 </w:t>
      </w:r>
      <w:r w:rsidR="00A3740E" w:rsidRPr="00DE7788">
        <w:rPr>
          <w:rFonts w:ascii="Times New Roman" w:hAnsi="Times New Roman" w:cs="Times New Roman"/>
          <w:sz w:val="24"/>
          <w:szCs w:val="24"/>
        </w:rPr>
        <w:t>(trīs</w:t>
      </w:r>
      <w:r w:rsidRPr="00DE7788">
        <w:rPr>
          <w:rFonts w:ascii="Times New Roman" w:hAnsi="Times New Roman" w:cs="Times New Roman"/>
          <w:sz w:val="24"/>
          <w:szCs w:val="24"/>
        </w:rPr>
        <w:t>desmit) dienu laikā no rēķina saņemšanas dienas.</w:t>
      </w:r>
    </w:p>
    <w:p w14:paraId="2F26CBA4" w14:textId="1E37F250" w:rsidR="00F83C5D" w:rsidRPr="00DE7788" w:rsidRDefault="004E4A64" w:rsidP="00F83C5D">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Plānotā līgumcena visam iepirkuma priekšmetam ir </w:t>
      </w:r>
      <w:r w:rsidR="00072A5E" w:rsidRPr="00DB14B0">
        <w:rPr>
          <w:rFonts w:ascii="Times New Roman" w:hAnsi="Times New Roman" w:cs="Times New Roman"/>
          <w:sz w:val="24"/>
          <w:szCs w:val="24"/>
        </w:rPr>
        <w:t>595</w:t>
      </w:r>
      <w:r w:rsidRPr="00DB14B0">
        <w:rPr>
          <w:rFonts w:ascii="Times New Roman" w:hAnsi="Times New Roman" w:cs="Times New Roman"/>
          <w:sz w:val="24"/>
          <w:szCs w:val="24"/>
        </w:rPr>
        <w:t xml:space="preserve">` </w:t>
      </w:r>
      <w:r w:rsidR="000F79CB" w:rsidRPr="00DB14B0">
        <w:rPr>
          <w:rFonts w:ascii="Times New Roman" w:hAnsi="Times New Roman" w:cs="Times New Roman"/>
          <w:sz w:val="24"/>
          <w:szCs w:val="24"/>
        </w:rPr>
        <w:t>000.00</w:t>
      </w:r>
      <w:r w:rsidRPr="00DB14B0">
        <w:rPr>
          <w:rFonts w:ascii="Times New Roman" w:hAnsi="Times New Roman" w:cs="Times New Roman"/>
          <w:sz w:val="24"/>
          <w:szCs w:val="24"/>
        </w:rPr>
        <w:t xml:space="preserve"> EUR</w:t>
      </w:r>
      <w:r w:rsidRPr="00DE7788">
        <w:rPr>
          <w:rFonts w:ascii="Times New Roman" w:hAnsi="Times New Roman" w:cs="Times New Roman"/>
          <w:sz w:val="24"/>
          <w:szCs w:val="24"/>
        </w:rPr>
        <w:t xml:space="preserve"> bez PVN.</w:t>
      </w:r>
    </w:p>
    <w:p w14:paraId="152DDAB0" w14:textId="77777777" w:rsidR="004E4A64" w:rsidRPr="00DE7788" w:rsidRDefault="004E4A64" w:rsidP="004E4A64">
      <w:pPr>
        <w:numPr>
          <w:ilvl w:val="1"/>
          <w:numId w:val="3"/>
        </w:numPr>
        <w:tabs>
          <w:tab w:val="clear" w:pos="574"/>
        </w:tabs>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Plānojot un sagatavojot savus piedāvājumus, piegādātājiem ir jāņem vērā, ka Tehniskajā specifikācijā norādītais plānotais preču apjoms un nolikuma 15.</w:t>
      </w:r>
      <w:proofErr w:type="gramStart"/>
      <w:r w:rsidRPr="00DE7788">
        <w:rPr>
          <w:rFonts w:ascii="Times New Roman" w:hAnsi="Times New Roman" w:cs="Times New Roman"/>
          <w:sz w:val="24"/>
          <w:szCs w:val="24"/>
        </w:rPr>
        <w:t>2.punktā</w:t>
      </w:r>
      <w:proofErr w:type="gramEnd"/>
      <w:r w:rsidRPr="00DE7788">
        <w:rPr>
          <w:rFonts w:ascii="Times New Roman" w:hAnsi="Times New Roman" w:cs="Times New Roman"/>
          <w:sz w:val="24"/>
          <w:szCs w:val="24"/>
        </w:rPr>
        <w:t xml:space="preserve"> minētā plānotā līgumcena ir orientējoša. Līguma izpildes laikā faktiskais preču apjoms un faktiskā līgumcena var mainīties atkarībā no pasūtītājam piešķirtajiem valsts budžeta līdzekļiem un apkalpojamo pacientu skaita, ko nav iespējams paredzēt izsludinot iepirkuma procedūru.</w:t>
      </w:r>
    </w:p>
    <w:p w14:paraId="1B2B60FD" w14:textId="77777777" w:rsidR="004E4A64" w:rsidRPr="00DE7788" w:rsidRDefault="004E4A64" w:rsidP="004E4A64">
      <w:pPr>
        <w:spacing w:before="120" w:after="60"/>
        <w:jc w:val="center"/>
        <w:rPr>
          <w:rFonts w:ascii="Times New Roman" w:hAnsi="Times New Roman" w:cs="Times New Roman"/>
          <w:b/>
          <w:smallCaps/>
          <w:sz w:val="24"/>
          <w:szCs w:val="24"/>
        </w:rPr>
      </w:pPr>
    </w:p>
    <w:p w14:paraId="6A349596" w14:textId="77777777" w:rsidR="004E4A64" w:rsidRPr="00DE7788" w:rsidRDefault="004E4A64" w:rsidP="004E4A64">
      <w:pPr>
        <w:spacing w:before="120" w:after="60"/>
        <w:jc w:val="center"/>
        <w:rPr>
          <w:rFonts w:ascii="Times New Roman" w:hAnsi="Times New Roman" w:cs="Times New Roman"/>
          <w:b/>
          <w:smallCaps/>
          <w:sz w:val="24"/>
          <w:szCs w:val="24"/>
        </w:rPr>
      </w:pPr>
    </w:p>
    <w:p w14:paraId="7E5B86DC" w14:textId="77777777" w:rsidR="004E4A64" w:rsidRPr="00DE7788" w:rsidRDefault="004E4A64" w:rsidP="004E4A64">
      <w:pPr>
        <w:spacing w:before="120" w:after="60"/>
        <w:jc w:val="center"/>
        <w:rPr>
          <w:rFonts w:ascii="Times New Roman" w:hAnsi="Times New Roman" w:cs="Times New Roman"/>
          <w:b/>
          <w:smallCaps/>
          <w:sz w:val="24"/>
          <w:szCs w:val="24"/>
        </w:rPr>
      </w:pPr>
      <w:r w:rsidRPr="00DE7788">
        <w:rPr>
          <w:rFonts w:ascii="Times New Roman" w:hAnsi="Times New Roman" w:cs="Times New Roman"/>
          <w:b/>
          <w:smallCaps/>
          <w:sz w:val="24"/>
          <w:szCs w:val="24"/>
        </w:rPr>
        <w:lastRenderedPageBreak/>
        <w:t>C. Pretendentu atlases prasības</w:t>
      </w:r>
    </w:p>
    <w:p w14:paraId="1851B14B" w14:textId="77777777" w:rsidR="004E4A64" w:rsidRPr="00DE7788" w:rsidRDefault="004E4A64" w:rsidP="004E4A64">
      <w:pPr>
        <w:ind w:firstLine="567"/>
        <w:jc w:val="both"/>
        <w:rPr>
          <w:rFonts w:ascii="Times New Roman" w:hAnsi="Times New Roman" w:cs="Times New Roman"/>
          <w:b/>
          <w:sz w:val="24"/>
          <w:szCs w:val="24"/>
        </w:rPr>
      </w:pPr>
      <w:r w:rsidRPr="00DE7788">
        <w:rPr>
          <w:rFonts w:ascii="Times New Roman" w:hAnsi="Times New Roman" w:cs="Times New Roman"/>
          <w:sz w:val="24"/>
          <w:szCs w:val="24"/>
        </w:rPr>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14:paraId="110B3808"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 xml:space="preserve">Nosacījumi pretendenta dalībai </w:t>
      </w:r>
      <w:bookmarkEnd w:id="8"/>
      <w:bookmarkEnd w:id="9"/>
      <w:bookmarkEnd w:id="10"/>
      <w:bookmarkEnd w:id="11"/>
      <w:bookmarkEnd w:id="12"/>
      <w:bookmarkEnd w:id="13"/>
      <w:r w:rsidRPr="00DE7788">
        <w:rPr>
          <w:rFonts w:ascii="Times New Roman" w:hAnsi="Times New Roman" w:cs="Times New Roman"/>
          <w:b/>
          <w:sz w:val="24"/>
          <w:szCs w:val="24"/>
        </w:rPr>
        <w:t>konkursā</w:t>
      </w:r>
    </w:p>
    <w:p w14:paraId="76713DB4" w14:textId="088D68D2"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Pretendents normatīvajos aktos noteiktajos gadījumos un kārtībā ir reģistrēts LR Komercreģistrā vai līdzvērtīg</w:t>
      </w:r>
      <w:r w:rsidR="0010754B">
        <w:rPr>
          <w:rFonts w:ascii="Times New Roman" w:hAnsi="Times New Roman" w:cs="Times New Roman"/>
          <w:sz w:val="24"/>
          <w:szCs w:val="24"/>
        </w:rPr>
        <w:t>ā reģistrā ārvalstīs.</w:t>
      </w:r>
    </w:p>
    <w:p w14:paraId="7159286F" w14:textId="74783DED" w:rsidR="004E4A64" w:rsidRPr="00DE7788" w:rsidRDefault="004E4A64" w:rsidP="004E4A64">
      <w:pPr>
        <w:numPr>
          <w:ilvl w:val="1"/>
          <w:numId w:val="3"/>
        </w:numPr>
        <w:tabs>
          <w:tab w:val="clear" w:pos="574"/>
        </w:tabs>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Uz pretendentu neattiecas PIL </w:t>
      </w:r>
      <w:proofErr w:type="gramStart"/>
      <w:r w:rsidR="00575699" w:rsidRPr="00DE7788">
        <w:rPr>
          <w:rFonts w:ascii="Times New Roman" w:hAnsi="Times New Roman" w:cs="Times New Roman"/>
          <w:sz w:val="24"/>
          <w:szCs w:val="24"/>
        </w:rPr>
        <w:t>42</w:t>
      </w:r>
      <w:r w:rsidRPr="00DE7788">
        <w:rPr>
          <w:rFonts w:ascii="Times New Roman" w:hAnsi="Times New Roman" w:cs="Times New Roman"/>
          <w:sz w:val="24"/>
          <w:szCs w:val="24"/>
        </w:rPr>
        <w:t>.panta</w:t>
      </w:r>
      <w:proofErr w:type="gramEnd"/>
      <w:r w:rsidRPr="00DE7788">
        <w:rPr>
          <w:rFonts w:ascii="Times New Roman" w:hAnsi="Times New Roman" w:cs="Times New Roman"/>
          <w:sz w:val="24"/>
          <w:szCs w:val="24"/>
        </w:rPr>
        <w:t xml:space="preserve"> pirmajā daļā minētie gadījumi.</w:t>
      </w:r>
    </w:p>
    <w:p w14:paraId="047128E2"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bookmarkStart w:id="14" w:name="_Toc266193922"/>
      <w:r w:rsidRPr="00DE7788">
        <w:rPr>
          <w:rFonts w:ascii="Times New Roman" w:hAnsi="Times New Roman" w:cs="Times New Roman"/>
          <w:b/>
          <w:sz w:val="24"/>
          <w:szCs w:val="24"/>
        </w:rPr>
        <w:t>Prasības attiecībā uz pretendenta saimniecisko un finansiālo stāvokli</w:t>
      </w:r>
      <w:bookmarkEnd w:id="14"/>
    </w:p>
    <w:p w14:paraId="043A11A4" w14:textId="77777777" w:rsidR="004E4A64" w:rsidRPr="00DE7788" w:rsidRDefault="004E4A64" w:rsidP="004E4A64">
      <w:pPr>
        <w:numPr>
          <w:ilvl w:val="1"/>
          <w:numId w:val="3"/>
        </w:numPr>
        <w:tabs>
          <w:tab w:val="clear" w:pos="574"/>
        </w:tabs>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Pretendents spēj piegādāt preces par nemainīgu, konkursā piedāvāto preču vienības cenu visā piegādes līguma darbības laikā neatkarīgi no pasūtīto preču daudzuma.</w:t>
      </w:r>
    </w:p>
    <w:p w14:paraId="42C36225" w14:textId="77777777" w:rsidR="004E4A64" w:rsidRPr="00DE7788" w:rsidRDefault="004E4A64" w:rsidP="004E4A64">
      <w:pPr>
        <w:numPr>
          <w:ilvl w:val="1"/>
          <w:numId w:val="3"/>
        </w:numPr>
        <w:tabs>
          <w:tab w:val="clear" w:pos="574"/>
        </w:tabs>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Pretendentam ir jāsedz visi ar preču piegādi pasūtītājam saistītie izdevumi.</w:t>
      </w:r>
    </w:p>
    <w:p w14:paraId="5C990DAA" w14:textId="77777777" w:rsidR="009C4E87" w:rsidRPr="00DE7788" w:rsidRDefault="009C4E87" w:rsidP="009C4E87">
      <w:pPr>
        <w:pStyle w:val="ListParagraph"/>
        <w:numPr>
          <w:ilvl w:val="0"/>
          <w:numId w:val="3"/>
        </w:numPr>
        <w:spacing w:after="0" w:line="240" w:lineRule="auto"/>
        <w:jc w:val="both"/>
        <w:rPr>
          <w:rFonts w:ascii="Times New Roman" w:hAnsi="Times New Roman" w:cs="Times New Roman"/>
          <w:sz w:val="24"/>
          <w:szCs w:val="24"/>
        </w:rPr>
      </w:pPr>
      <w:r w:rsidRPr="00DE7788">
        <w:rPr>
          <w:rFonts w:ascii="Times New Roman" w:eastAsia="Times New Roman" w:hAnsi="Times New Roman" w:cs="Times New Roman"/>
          <w:b/>
          <w:sz w:val="24"/>
          <w:szCs w:val="24"/>
          <w:lang w:val="lv-LV" w:eastAsia="lv-LV"/>
        </w:rPr>
        <w:t>Nepamatoti lēts piedāvājums</w:t>
      </w:r>
    </w:p>
    <w:p w14:paraId="18C2F575" w14:textId="77777777" w:rsidR="00575699" w:rsidRPr="00DE7788" w:rsidRDefault="009C4E87" w:rsidP="00575699">
      <w:pPr>
        <w:pStyle w:val="ListParagraph"/>
        <w:numPr>
          <w:ilvl w:val="0"/>
          <w:numId w:val="3"/>
        </w:numPr>
        <w:tabs>
          <w:tab w:val="clear" w:pos="360"/>
        </w:tabs>
        <w:spacing w:before="60" w:after="60" w:line="240" w:lineRule="auto"/>
        <w:ind w:left="284" w:hanging="284"/>
        <w:jc w:val="both"/>
        <w:rPr>
          <w:rFonts w:ascii="Times New Roman" w:hAnsi="Times New Roman" w:cs="Times New Roman"/>
          <w:b/>
          <w:sz w:val="24"/>
          <w:szCs w:val="24"/>
          <w:lang w:val="lv-LV"/>
        </w:rPr>
      </w:pPr>
      <w:r w:rsidRPr="00DE7788">
        <w:rPr>
          <w:rFonts w:ascii="Times New Roman" w:eastAsia="Times New Roman" w:hAnsi="Times New Roman" w:cs="Times New Roman"/>
          <w:sz w:val="24"/>
          <w:szCs w:val="24"/>
          <w:lang w:val="lv-LV" w:eastAsia="lv-LV"/>
        </w:rPr>
        <w:t xml:space="preserve">Pamatojoties uz PIL </w:t>
      </w:r>
      <w:r w:rsidR="00575699" w:rsidRPr="00DE7788">
        <w:rPr>
          <w:rFonts w:ascii="Times New Roman" w:eastAsia="Times New Roman" w:hAnsi="Times New Roman" w:cs="Times New Roman"/>
          <w:sz w:val="24"/>
          <w:szCs w:val="24"/>
          <w:lang w:val="lv-LV" w:eastAsia="lv-LV"/>
        </w:rPr>
        <w:t>53.pantu</w:t>
      </w:r>
      <w:r w:rsidRPr="00DE7788">
        <w:rPr>
          <w:rFonts w:ascii="Times New Roman" w:eastAsia="Times New Roman" w:hAnsi="Times New Roman" w:cs="Times New Roman"/>
          <w:sz w:val="24"/>
          <w:szCs w:val="24"/>
          <w:lang w:val="lv-LV" w:eastAsia="lv-LV"/>
        </w:rPr>
        <w:t xml:space="preserve">, </w:t>
      </w:r>
      <w:r w:rsidR="00575699" w:rsidRPr="00DE7788">
        <w:rPr>
          <w:rFonts w:ascii="Times New Roman" w:eastAsia="Times New Roman" w:hAnsi="Times New Roman" w:cs="Times New Roman"/>
          <w:sz w:val="24"/>
          <w:szCs w:val="24"/>
          <w:lang w:val="lv-LV" w:eastAsia="lv-LV"/>
        </w:rPr>
        <w:t>j</w:t>
      </w:r>
      <w:r w:rsidR="00575699" w:rsidRPr="00DE7788">
        <w:rPr>
          <w:rFonts w:ascii="Times New Roman" w:hAnsi="Times New Roman" w:cs="Times New Roman"/>
          <w:sz w:val="24"/>
          <w:szCs w:val="24"/>
          <w:shd w:val="clear" w:color="auto" w:fill="F1F1F1"/>
        </w:rPr>
        <w:t xml:space="preserve">a piedāvājums konkrētam pakalpojuma līgumam šķiet nepamatoti lēts, pasūtītājs pieprasa skaidrojumu par piedāvāto cenu vai izmaksām. </w:t>
      </w:r>
    </w:p>
    <w:p w14:paraId="6E2E9F03" w14:textId="65BABB3E" w:rsidR="004E4A64" w:rsidRPr="00CD3329" w:rsidRDefault="001711F4" w:rsidP="00CD3329">
      <w:pPr>
        <w:pStyle w:val="ListParagraph"/>
        <w:numPr>
          <w:ilvl w:val="0"/>
          <w:numId w:val="3"/>
        </w:numPr>
        <w:tabs>
          <w:tab w:val="clear" w:pos="360"/>
        </w:tabs>
        <w:spacing w:before="60" w:after="60" w:line="240" w:lineRule="auto"/>
        <w:ind w:left="284" w:hanging="284"/>
        <w:jc w:val="both"/>
        <w:rPr>
          <w:rFonts w:ascii="Times New Roman" w:hAnsi="Times New Roman" w:cs="Times New Roman"/>
          <w:sz w:val="24"/>
          <w:szCs w:val="24"/>
          <w:lang w:val="lv-LV"/>
        </w:rPr>
      </w:pPr>
      <w:r w:rsidRPr="00CD3329">
        <w:rPr>
          <w:rFonts w:ascii="Times New Roman" w:hAnsi="Times New Roman" w:cs="Times New Roman"/>
          <w:b/>
          <w:sz w:val="24"/>
          <w:szCs w:val="24"/>
          <w:lang w:val="lv-LV"/>
        </w:rPr>
        <w:t>P</w:t>
      </w:r>
      <w:r w:rsidR="004E4A64" w:rsidRPr="00CD3329">
        <w:rPr>
          <w:rFonts w:ascii="Times New Roman" w:hAnsi="Times New Roman" w:cs="Times New Roman"/>
          <w:b/>
          <w:sz w:val="24"/>
          <w:szCs w:val="24"/>
          <w:lang w:val="lv-LV"/>
        </w:rPr>
        <w:t xml:space="preserve">rasības attiecībā uz pretendenta tehniskajām un profesionālajām spējām veikt preču </w:t>
      </w:r>
    </w:p>
    <w:p w14:paraId="0D971733" w14:textId="69F37063"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 xml:space="preserve">Pretendentam ir visi dokumenti, kas apliecina, ka piedāvājumā iekļautās preces </w:t>
      </w:r>
      <w:r w:rsidR="004F1BDD" w:rsidRPr="00DE7788">
        <w:rPr>
          <w:rFonts w:ascii="Times New Roman" w:hAnsi="Times New Roman" w:cs="Times New Roman"/>
          <w:sz w:val="24"/>
          <w:szCs w:val="24"/>
          <w:lang w:val="lv-LV"/>
        </w:rPr>
        <w:t xml:space="preserve">(ja attiecināms) </w:t>
      </w:r>
      <w:r w:rsidRPr="00DE7788">
        <w:rPr>
          <w:rFonts w:ascii="Times New Roman" w:hAnsi="Times New Roman" w:cs="Times New Roman"/>
          <w:sz w:val="24"/>
          <w:szCs w:val="24"/>
          <w:lang w:val="lv-LV"/>
        </w:rPr>
        <w:t>ir medicīnas preces (medicīnas preču reģistrācijas apliecības vai preču ražotāja izsniegtas atbilstības deklarācijas).</w:t>
      </w:r>
    </w:p>
    <w:p w14:paraId="7861C296"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Pretendentam ir jābūt tehniskām iespējām paredzētajā iepirkuma periodā un nolikumā noteiktajā preču piegādes termiņā nodrošināt preču piegādi pasūtītājam.</w:t>
      </w:r>
    </w:p>
    <w:p w14:paraId="5972E422" w14:textId="692F8D03" w:rsidR="004E4A64" w:rsidRDefault="004E4A64" w:rsidP="004E4A64">
      <w:pPr>
        <w:numPr>
          <w:ilvl w:val="1"/>
          <w:numId w:val="3"/>
        </w:numPr>
        <w:tabs>
          <w:tab w:val="clear" w:pos="574"/>
        </w:tabs>
        <w:spacing w:after="0" w:line="240" w:lineRule="auto"/>
        <w:ind w:left="709" w:hanging="709"/>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Preču piegāde jānodrošina ne vēlāk kā 14 (četrpadsmit) dienu laikā no pasūtījuma saņemšanas brīža ar autotransportu darba dienās laikā no plkst. 9.00 līdz plkst. 16.00, ievērojot LR spēkā esošos preču pārvadāšanas noteikumus.</w:t>
      </w:r>
    </w:p>
    <w:p w14:paraId="6041931D" w14:textId="5732CEA5" w:rsidR="009A1688" w:rsidRPr="00DE7788" w:rsidRDefault="009A1688" w:rsidP="004E4A64">
      <w:pPr>
        <w:numPr>
          <w:ilvl w:val="1"/>
          <w:numId w:val="3"/>
        </w:numPr>
        <w:tabs>
          <w:tab w:val="clear" w:pos="574"/>
        </w:tabs>
        <w:spacing w:after="0" w:line="240" w:lineRule="auto"/>
        <w:ind w:left="709" w:hanging="709"/>
        <w:jc w:val="both"/>
        <w:rPr>
          <w:rFonts w:ascii="Times New Roman" w:hAnsi="Times New Roman" w:cs="Times New Roman"/>
          <w:sz w:val="24"/>
          <w:szCs w:val="24"/>
          <w:lang w:val="lv-LV"/>
        </w:rPr>
      </w:pPr>
      <w:r>
        <w:rPr>
          <w:rFonts w:ascii="Times New Roman" w:hAnsi="Times New Roman" w:cs="Times New Roman"/>
          <w:sz w:val="24"/>
          <w:szCs w:val="24"/>
          <w:lang w:val="lv-LV"/>
        </w:rPr>
        <w:t>Preču remonts jānodrošina ne vēlāk kā 10 darba dienu laikā</w:t>
      </w:r>
      <w:r w:rsidR="00284A6C">
        <w:rPr>
          <w:rFonts w:ascii="Times New Roman" w:hAnsi="Times New Roman" w:cs="Times New Roman"/>
          <w:sz w:val="24"/>
          <w:szCs w:val="24"/>
          <w:lang w:val="lv-LV"/>
        </w:rPr>
        <w:t>, nodrošinot noteiktajā termiņā saremontētu preci vai aizstājot to to ar jaunu, analogu preci.</w:t>
      </w:r>
    </w:p>
    <w:p w14:paraId="36ED22D1" w14:textId="77777777" w:rsidR="004F1BDD" w:rsidRPr="00DE7788" w:rsidRDefault="004E4A64" w:rsidP="00221147">
      <w:pPr>
        <w:numPr>
          <w:ilvl w:val="0"/>
          <w:numId w:val="3"/>
        </w:numPr>
        <w:tabs>
          <w:tab w:val="clear" w:pos="360"/>
        </w:tabs>
        <w:spacing w:before="60" w:after="60" w:line="240" w:lineRule="auto"/>
        <w:ind w:left="284" w:hanging="284"/>
        <w:jc w:val="both"/>
        <w:rPr>
          <w:rFonts w:ascii="Times New Roman" w:hAnsi="Times New Roman" w:cs="Times New Roman"/>
          <w:b/>
          <w:sz w:val="24"/>
          <w:szCs w:val="24"/>
          <w:u w:val="single"/>
        </w:rPr>
      </w:pPr>
      <w:r w:rsidRPr="00DE7788">
        <w:rPr>
          <w:rFonts w:ascii="Times New Roman" w:hAnsi="Times New Roman" w:cs="Times New Roman"/>
          <w:b/>
          <w:sz w:val="24"/>
          <w:szCs w:val="24"/>
        </w:rPr>
        <w:t xml:space="preserve">Piedāvājuma saturs/ iesniedzamie dokumenti </w:t>
      </w:r>
    </w:p>
    <w:p w14:paraId="6EF8AA0B"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smartTag w:uri="schemas-tilde-lv/tildestengine" w:element="veidnes">
        <w:smartTagPr>
          <w:attr w:name="id" w:val="-1"/>
          <w:attr w:name="baseform" w:val="pieteikums"/>
          <w:attr w:name="text" w:val="pieteikums"/>
        </w:smartTagPr>
        <w:r w:rsidRPr="00DE7788">
          <w:rPr>
            <w:rFonts w:ascii="Times New Roman" w:hAnsi="Times New Roman" w:cs="Times New Roman"/>
            <w:b/>
            <w:sz w:val="24"/>
            <w:szCs w:val="24"/>
          </w:rPr>
          <w:t>Pieteikums</w:t>
        </w:r>
      </w:smartTag>
      <w:r w:rsidRPr="00DE7788">
        <w:rPr>
          <w:rFonts w:ascii="Times New Roman" w:hAnsi="Times New Roman" w:cs="Times New Roman"/>
          <w:b/>
          <w:sz w:val="24"/>
          <w:szCs w:val="24"/>
        </w:rPr>
        <w:t xml:space="preserve"> dalībai iepirkuma procedūrā</w:t>
      </w:r>
      <w:r w:rsidRPr="00DE7788">
        <w:rPr>
          <w:rFonts w:ascii="Times New Roman" w:hAnsi="Times New Roman" w:cs="Times New Roman"/>
          <w:sz w:val="24"/>
          <w:szCs w:val="24"/>
        </w:rPr>
        <w:t xml:space="preserve">, kas apliecina pretendenta apņemšanos veikt piedāvāto preču piegādi atbilstoši nolikuma prasībām un sagatavots saskaņā ar konkursa nolikuma </w:t>
      </w:r>
      <w:proofErr w:type="gramStart"/>
      <w:r w:rsidRPr="00DE7788">
        <w:rPr>
          <w:rFonts w:ascii="Times New Roman" w:hAnsi="Times New Roman" w:cs="Times New Roman"/>
          <w:sz w:val="24"/>
          <w:szCs w:val="24"/>
        </w:rPr>
        <w:t>2.pielikumu</w:t>
      </w:r>
      <w:proofErr w:type="gramEnd"/>
      <w:r w:rsidRPr="00DE7788">
        <w:rPr>
          <w:rFonts w:ascii="Times New Roman" w:hAnsi="Times New Roman" w:cs="Times New Roman"/>
          <w:sz w:val="24"/>
          <w:szCs w:val="24"/>
        </w:rPr>
        <w:t>, norādot tajā visu pieprasīto informāciju.</w:t>
      </w:r>
    </w:p>
    <w:p w14:paraId="54A065E0" w14:textId="77777777" w:rsidR="004E4A64" w:rsidRPr="00DE7788" w:rsidRDefault="004E4A64" w:rsidP="004E4A64">
      <w:pPr>
        <w:spacing w:after="60"/>
        <w:ind w:firstLine="709"/>
        <w:jc w:val="both"/>
        <w:rPr>
          <w:rFonts w:ascii="Times New Roman" w:hAnsi="Times New Roman" w:cs="Times New Roman"/>
          <w:sz w:val="24"/>
          <w:szCs w:val="24"/>
        </w:rPr>
      </w:pPr>
      <w:r w:rsidRPr="00DE7788">
        <w:rPr>
          <w:rFonts w:ascii="Times New Roman" w:hAnsi="Times New Roman" w:cs="Times New Roman"/>
          <w:sz w:val="24"/>
          <w:szCs w:val="24"/>
        </w:rPr>
        <w:t>Pieteikumu dalībai iepirkuma procedūrā paraksta pretendenta amatpersona (-as) vai persona, kas pilnvarota to darīt pretendenta vārdā.</w:t>
      </w:r>
    </w:p>
    <w:p w14:paraId="173A314F"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b/>
          <w:sz w:val="24"/>
          <w:szCs w:val="24"/>
        </w:rPr>
        <w:t>Pretendentu atlases dokumenti</w:t>
      </w:r>
      <w:r w:rsidRPr="00DE7788">
        <w:rPr>
          <w:rFonts w:ascii="Times New Roman" w:hAnsi="Times New Roman" w:cs="Times New Roman"/>
          <w:sz w:val="24"/>
          <w:szCs w:val="24"/>
        </w:rPr>
        <w:t>, kurus veido:</w:t>
      </w:r>
    </w:p>
    <w:p w14:paraId="2E826650" w14:textId="77777777" w:rsidR="0004345E" w:rsidRPr="00DE7788" w:rsidRDefault="004E4A64" w:rsidP="0004345E">
      <w:pPr>
        <w:numPr>
          <w:ilvl w:val="2"/>
          <w:numId w:val="3"/>
        </w:numPr>
        <w:tabs>
          <w:tab w:val="clear" w:pos="1440"/>
        </w:tabs>
        <w:spacing w:after="60" w:line="240" w:lineRule="auto"/>
        <w:ind w:left="1135" w:hanging="851"/>
        <w:jc w:val="both"/>
        <w:rPr>
          <w:rFonts w:ascii="Times New Roman" w:hAnsi="Times New Roman" w:cs="Times New Roman"/>
          <w:sz w:val="24"/>
          <w:szCs w:val="24"/>
        </w:rPr>
      </w:pPr>
      <w:r w:rsidRPr="00DE7788">
        <w:rPr>
          <w:rFonts w:ascii="Times New Roman" w:hAnsi="Times New Roman" w:cs="Times New Roman"/>
          <w:sz w:val="24"/>
          <w:szCs w:val="24"/>
        </w:rPr>
        <w:t xml:space="preserve">Vispārējā informācija par pretendentu saskaņā ar nolikuma </w:t>
      </w:r>
      <w:proofErr w:type="gramStart"/>
      <w:r w:rsidRPr="00DE7788">
        <w:rPr>
          <w:rFonts w:ascii="Times New Roman" w:hAnsi="Times New Roman" w:cs="Times New Roman"/>
          <w:sz w:val="24"/>
          <w:szCs w:val="24"/>
        </w:rPr>
        <w:t>3.pielikumu</w:t>
      </w:r>
      <w:proofErr w:type="gramEnd"/>
      <w:r w:rsidRPr="00DE7788">
        <w:rPr>
          <w:rFonts w:ascii="Times New Roman" w:hAnsi="Times New Roman" w:cs="Times New Roman"/>
          <w:sz w:val="24"/>
          <w:szCs w:val="24"/>
        </w:rPr>
        <w:t>.</w:t>
      </w:r>
    </w:p>
    <w:p w14:paraId="5B9BD0E5" w14:textId="08FEC933" w:rsidR="0004345E" w:rsidRPr="00DE7788" w:rsidRDefault="004E4A64" w:rsidP="0004345E">
      <w:pPr>
        <w:numPr>
          <w:ilvl w:val="2"/>
          <w:numId w:val="3"/>
        </w:numPr>
        <w:tabs>
          <w:tab w:val="clear" w:pos="1440"/>
        </w:tabs>
        <w:spacing w:after="60" w:line="240" w:lineRule="auto"/>
        <w:ind w:left="1135" w:hanging="851"/>
        <w:jc w:val="both"/>
        <w:rPr>
          <w:rFonts w:ascii="Times New Roman" w:hAnsi="Times New Roman" w:cs="Times New Roman"/>
          <w:sz w:val="24"/>
          <w:szCs w:val="24"/>
        </w:rPr>
      </w:pPr>
      <w:r w:rsidRPr="00DE7788">
        <w:rPr>
          <w:rFonts w:ascii="Times New Roman" w:hAnsi="Times New Roman" w:cs="Times New Roman"/>
          <w:sz w:val="24"/>
          <w:szCs w:val="24"/>
        </w:rPr>
        <w:t>Dokumentu kopijas, kas apliecina, ka piedāvātās preces ir medicīnas preces</w:t>
      </w:r>
      <w:r w:rsidR="0004345E" w:rsidRPr="00DE7788">
        <w:rPr>
          <w:rFonts w:ascii="Times New Roman" w:eastAsia="Times New Roman" w:hAnsi="Times New Roman" w:cs="Times New Roman"/>
          <w:sz w:val="24"/>
          <w:szCs w:val="24"/>
          <w:lang w:val="lv-LV" w:eastAsia="lv-LV"/>
        </w:rPr>
        <w:t xml:space="preserve"> atbilstoši LR Minis</w:t>
      </w:r>
      <w:r w:rsidR="000D2AE4" w:rsidRPr="00DE7788">
        <w:rPr>
          <w:rFonts w:ascii="Times New Roman" w:eastAsia="Times New Roman" w:hAnsi="Times New Roman" w:cs="Times New Roman"/>
          <w:sz w:val="24"/>
          <w:szCs w:val="24"/>
          <w:lang w:val="lv-LV" w:eastAsia="lv-LV"/>
        </w:rPr>
        <w:t>tru kabineta noteikumiem Nr.581</w:t>
      </w:r>
      <w:r w:rsidR="004F1BDD" w:rsidRPr="00DE7788">
        <w:rPr>
          <w:rFonts w:ascii="Times New Roman" w:eastAsia="Times New Roman" w:hAnsi="Times New Roman" w:cs="Times New Roman"/>
          <w:sz w:val="24"/>
          <w:szCs w:val="24"/>
          <w:lang w:val="lv-LV" w:eastAsia="lv-LV"/>
        </w:rPr>
        <w:t xml:space="preserve"> (</w:t>
      </w:r>
      <w:r w:rsidR="007E1C9B" w:rsidRPr="00DE7788">
        <w:rPr>
          <w:rFonts w:ascii="Times New Roman" w:eastAsia="Times New Roman" w:hAnsi="Times New Roman" w:cs="Times New Roman"/>
          <w:sz w:val="24"/>
          <w:szCs w:val="24"/>
          <w:lang w:val="lv-LV" w:eastAsia="lv-LV"/>
        </w:rPr>
        <w:t>precēm, uz kurām tas</w:t>
      </w:r>
      <w:r w:rsidR="004F1BDD" w:rsidRPr="00DE7788">
        <w:rPr>
          <w:rFonts w:ascii="Times New Roman" w:eastAsia="Times New Roman" w:hAnsi="Times New Roman" w:cs="Times New Roman"/>
          <w:sz w:val="24"/>
          <w:szCs w:val="24"/>
          <w:lang w:val="lv-LV" w:eastAsia="lv-LV"/>
        </w:rPr>
        <w:t xml:space="preserve"> attiecināms)</w:t>
      </w:r>
      <w:r w:rsidR="000D2AE4" w:rsidRPr="00DE7788">
        <w:rPr>
          <w:rFonts w:ascii="Times New Roman" w:eastAsia="Times New Roman" w:hAnsi="Times New Roman" w:cs="Times New Roman"/>
          <w:sz w:val="24"/>
          <w:szCs w:val="24"/>
          <w:lang w:val="lv-LV" w:eastAsia="lv-LV"/>
        </w:rPr>
        <w:t>.</w:t>
      </w:r>
    </w:p>
    <w:p w14:paraId="03A9C620" w14:textId="77777777" w:rsidR="004E4A64" w:rsidRPr="00DE7788" w:rsidRDefault="000D2AE4" w:rsidP="0004345E">
      <w:pPr>
        <w:numPr>
          <w:ilvl w:val="2"/>
          <w:numId w:val="3"/>
        </w:numPr>
        <w:tabs>
          <w:tab w:val="clear" w:pos="1440"/>
        </w:tabs>
        <w:spacing w:after="60" w:line="240" w:lineRule="auto"/>
        <w:ind w:left="1135" w:hanging="851"/>
        <w:jc w:val="both"/>
        <w:rPr>
          <w:rFonts w:ascii="Times New Roman" w:hAnsi="Times New Roman" w:cs="Times New Roman"/>
          <w:sz w:val="24"/>
          <w:szCs w:val="24"/>
        </w:rPr>
      </w:pPr>
      <w:r w:rsidRPr="00DE7788">
        <w:rPr>
          <w:rFonts w:ascii="Times New Roman" w:eastAsia="Times New Roman" w:hAnsi="Times New Roman" w:cs="Times New Roman"/>
          <w:sz w:val="24"/>
          <w:szCs w:val="24"/>
          <w:lang w:eastAsia="lv-LV"/>
        </w:rPr>
        <w:t>P</w:t>
      </w:r>
      <w:r w:rsidR="0004345E" w:rsidRPr="00DE7788">
        <w:rPr>
          <w:rFonts w:ascii="Times New Roman" w:eastAsia="Times New Roman" w:hAnsi="Times New Roman" w:cs="Times New Roman"/>
          <w:sz w:val="24"/>
          <w:szCs w:val="24"/>
          <w:lang w:val="lv-LV" w:eastAsia="lv-LV"/>
        </w:rPr>
        <w:t>retendenta parakstīts apliecinājums, ka tas nodrošinās precēm garantiju, ne mazāka, kā to noteicis preču ražotājs</w:t>
      </w:r>
      <w:r w:rsidRPr="00DE7788">
        <w:rPr>
          <w:rFonts w:ascii="Times New Roman" w:eastAsia="Times New Roman" w:hAnsi="Times New Roman" w:cs="Times New Roman"/>
          <w:sz w:val="24"/>
          <w:szCs w:val="24"/>
          <w:lang w:val="lv-LV" w:eastAsia="lv-LV"/>
        </w:rPr>
        <w:t>.</w:t>
      </w:r>
    </w:p>
    <w:p w14:paraId="23226071" w14:textId="42F9F8AE" w:rsidR="004E4A64" w:rsidRDefault="004E4A64" w:rsidP="004E4A64">
      <w:pPr>
        <w:numPr>
          <w:ilvl w:val="2"/>
          <w:numId w:val="3"/>
        </w:numPr>
        <w:tabs>
          <w:tab w:val="clear" w:pos="1440"/>
        </w:tabs>
        <w:spacing w:after="60" w:line="240" w:lineRule="auto"/>
        <w:ind w:left="1135" w:hanging="851"/>
        <w:jc w:val="both"/>
        <w:rPr>
          <w:rFonts w:ascii="Times New Roman" w:hAnsi="Times New Roman" w:cs="Times New Roman"/>
          <w:sz w:val="24"/>
          <w:szCs w:val="24"/>
        </w:rPr>
      </w:pPr>
      <w:r w:rsidRPr="00DE7788">
        <w:rPr>
          <w:rFonts w:ascii="Times New Roman" w:hAnsi="Times New Roman" w:cs="Times New Roman"/>
          <w:sz w:val="24"/>
          <w:szCs w:val="24"/>
        </w:rPr>
        <w:t xml:space="preserve">Apliecinājums, ka pretendents nodrošinās piedāvāto preču piegādi nolikuma </w:t>
      </w:r>
      <w:r w:rsidR="004F1BDD" w:rsidRPr="00DE7788">
        <w:rPr>
          <w:rFonts w:ascii="Times New Roman" w:hAnsi="Times New Roman" w:cs="Times New Roman"/>
          <w:sz w:val="24"/>
          <w:szCs w:val="24"/>
        </w:rPr>
        <w:t>20</w:t>
      </w:r>
      <w:r w:rsidR="0010754B">
        <w:rPr>
          <w:rFonts w:ascii="Times New Roman" w:hAnsi="Times New Roman" w:cs="Times New Roman"/>
          <w:sz w:val="24"/>
          <w:szCs w:val="24"/>
        </w:rPr>
        <w:t>.</w:t>
      </w:r>
      <w:proofErr w:type="gramStart"/>
      <w:r w:rsidR="0010754B">
        <w:rPr>
          <w:rFonts w:ascii="Times New Roman" w:hAnsi="Times New Roman" w:cs="Times New Roman"/>
          <w:sz w:val="24"/>
          <w:szCs w:val="24"/>
        </w:rPr>
        <w:t>3</w:t>
      </w:r>
      <w:r w:rsidRPr="00DE7788">
        <w:rPr>
          <w:rFonts w:ascii="Times New Roman" w:hAnsi="Times New Roman" w:cs="Times New Roman"/>
          <w:sz w:val="24"/>
          <w:szCs w:val="24"/>
        </w:rPr>
        <w:t>.punktā</w:t>
      </w:r>
      <w:proofErr w:type="gramEnd"/>
      <w:r w:rsidRPr="00DE7788">
        <w:rPr>
          <w:rFonts w:ascii="Times New Roman" w:hAnsi="Times New Roman" w:cs="Times New Roman"/>
          <w:sz w:val="24"/>
          <w:szCs w:val="24"/>
        </w:rPr>
        <w:t xml:space="preserve"> noteiktajā laikā (</w:t>
      </w:r>
      <w:r w:rsidR="0010754B">
        <w:rPr>
          <w:rFonts w:ascii="Times New Roman" w:hAnsi="Times New Roman" w:cs="Times New Roman"/>
          <w:sz w:val="24"/>
          <w:szCs w:val="24"/>
        </w:rPr>
        <w:t xml:space="preserve">ne vēlāk kā </w:t>
      </w:r>
      <w:r w:rsidRPr="00DE7788">
        <w:rPr>
          <w:rFonts w:ascii="Times New Roman" w:hAnsi="Times New Roman" w:cs="Times New Roman"/>
          <w:sz w:val="24"/>
          <w:szCs w:val="24"/>
        </w:rPr>
        <w:t>14 dienu laikā no rakstveida pasūtījuma saņemšanas), norādot konkrētu preču piegādes laiku.</w:t>
      </w:r>
    </w:p>
    <w:p w14:paraId="0AC5FB03" w14:textId="26A47FC0" w:rsidR="00284A6C" w:rsidRPr="00DE7788" w:rsidRDefault="00284A6C" w:rsidP="004E4A64">
      <w:pPr>
        <w:numPr>
          <w:ilvl w:val="2"/>
          <w:numId w:val="3"/>
        </w:numPr>
        <w:tabs>
          <w:tab w:val="clear" w:pos="1440"/>
        </w:tabs>
        <w:spacing w:after="60" w:line="240" w:lineRule="auto"/>
        <w:ind w:left="1135" w:hanging="851"/>
        <w:jc w:val="both"/>
        <w:rPr>
          <w:rFonts w:ascii="Times New Roman" w:hAnsi="Times New Roman" w:cs="Times New Roman"/>
          <w:sz w:val="24"/>
          <w:szCs w:val="24"/>
        </w:rPr>
      </w:pPr>
      <w:r>
        <w:rPr>
          <w:rFonts w:ascii="Times New Roman" w:hAnsi="Times New Roman" w:cs="Times New Roman"/>
          <w:sz w:val="24"/>
          <w:szCs w:val="24"/>
        </w:rPr>
        <w:t>Apliecinājums. Ka pretendents nodrošinās piedāvāto preču remontu nolikuma 20.</w:t>
      </w:r>
      <w:proofErr w:type="gramStart"/>
      <w:r>
        <w:rPr>
          <w:rFonts w:ascii="Times New Roman" w:hAnsi="Times New Roman" w:cs="Times New Roman"/>
          <w:sz w:val="24"/>
          <w:szCs w:val="24"/>
        </w:rPr>
        <w:t>4.punktā</w:t>
      </w:r>
      <w:proofErr w:type="gramEnd"/>
      <w:r>
        <w:rPr>
          <w:rFonts w:ascii="Times New Roman" w:hAnsi="Times New Roman" w:cs="Times New Roman"/>
          <w:sz w:val="24"/>
          <w:szCs w:val="24"/>
        </w:rPr>
        <w:t xml:space="preserve"> noteiktajā laikā (</w:t>
      </w:r>
      <w:r>
        <w:rPr>
          <w:rFonts w:ascii="Times New Roman" w:hAnsi="Times New Roman" w:cs="Times New Roman"/>
          <w:sz w:val="24"/>
          <w:szCs w:val="24"/>
          <w:lang w:val="lv-LV"/>
        </w:rPr>
        <w:t>ne vēlāk kā 10 darba dienu laikā).</w:t>
      </w:r>
    </w:p>
    <w:p w14:paraId="2286C2C2"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b/>
          <w:sz w:val="24"/>
          <w:szCs w:val="24"/>
        </w:rPr>
      </w:pPr>
      <w:r w:rsidRPr="00DE7788">
        <w:rPr>
          <w:rFonts w:ascii="Times New Roman" w:hAnsi="Times New Roman" w:cs="Times New Roman"/>
          <w:b/>
          <w:sz w:val="24"/>
          <w:szCs w:val="24"/>
        </w:rPr>
        <w:lastRenderedPageBreak/>
        <w:t>Tehniskais un finanšu piedāvājums</w:t>
      </w:r>
      <w:r w:rsidRPr="00DE7788">
        <w:rPr>
          <w:rFonts w:ascii="Times New Roman" w:hAnsi="Times New Roman" w:cs="Times New Roman"/>
          <w:sz w:val="24"/>
          <w:szCs w:val="24"/>
        </w:rPr>
        <w:t>, kas sagatavots</w:t>
      </w:r>
      <w:r w:rsidRPr="00DE7788">
        <w:rPr>
          <w:rFonts w:ascii="Times New Roman" w:hAnsi="Times New Roman" w:cs="Times New Roman"/>
          <w:b/>
          <w:sz w:val="24"/>
          <w:szCs w:val="24"/>
        </w:rPr>
        <w:t xml:space="preserve"> </w:t>
      </w:r>
      <w:r w:rsidRPr="00DE7788">
        <w:rPr>
          <w:rFonts w:ascii="Times New Roman" w:hAnsi="Times New Roman" w:cs="Times New Roman"/>
          <w:sz w:val="24"/>
          <w:szCs w:val="24"/>
        </w:rPr>
        <w:t xml:space="preserve">saskaņā ar nolikuma </w:t>
      </w:r>
      <w:proofErr w:type="gramStart"/>
      <w:r w:rsidRPr="00DE7788">
        <w:rPr>
          <w:rFonts w:ascii="Times New Roman" w:hAnsi="Times New Roman" w:cs="Times New Roman"/>
          <w:sz w:val="24"/>
          <w:szCs w:val="24"/>
        </w:rPr>
        <w:t>4.pielikumā</w:t>
      </w:r>
      <w:proofErr w:type="gramEnd"/>
      <w:r w:rsidRPr="00DE7788">
        <w:rPr>
          <w:rFonts w:ascii="Times New Roman" w:hAnsi="Times New Roman" w:cs="Times New Roman"/>
          <w:sz w:val="24"/>
          <w:szCs w:val="24"/>
        </w:rPr>
        <w:t xml:space="preserve"> norādīto formu un Tehniskajā specifikācijā norādīto preču sarakstu, kurā aizpildītas visas norādīto preču ailes (norādītas cenas visām preču pozīcijām).</w:t>
      </w:r>
    </w:p>
    <w:p w14:paraId="08614EBE"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Tehniskā un finanšu piedāvājuma noformēšanas prasības</w:t>
      </w:r>
    </w:p>
    <w:p w14:paraId="18167551"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Piedāvājumā preču cenām ir jābūt izteiktām </w:t>
      </w:r>
      <w:r w:rsidRPr="00DE7788">
        <w:rPr>
          <w:rFonts w:ascii="Times New Roman" w:hAnsi="Times New Roman" w:cs="Times New Roman"/>
          <w:i/>
          <w:sz w:val="24"/>
          <w:szCs w:val="24"/>
        </w:rPr>
        <w:t>euro</w:t>
      </w:r>
      <w:r w:rsidRPr="00DE7788">
        <w:rPr>
          <w:rFonts w:ascii="Times New Roman" w:hAnsi="Times New Roman" w:cs="Times New Roman"/>
          <w:sz w:val="24"/>
          <w:szCs w:val="24"/>
        </w:rPr>
        <w:t>.</w:t>
      </w:r>
    </w:p>
    <w:p w14:paraId="309F50EF" w14:textId="77777777" w:rsidR="004E4A64" w:rsidRPr="00DE778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Preču cenas par vienu vienību bez PVN jānorāda ar ne vairāk kā 3 cipariem aiz komata, bet cenas par plānoto apjomu un līgumcena jānorāda ar ne vairāk kā 2 cipariem aiz komata.</w:t>
      </w:r>
    </w:p>
    <w:p w14:paraId="6AF0B69D" w14:textId="77777777" w:rsidR="004E4A64" w:rsidRPr="00473BE0"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Piedāvātajās preču cenās ir jābūt iekļautām visām izmaksām, izdevumiem un nodokļiem </w:t>
      </w:r>
      <w:r w:rsidRPr="00473BE0">
        <w:rPr>
          <w:rFonts w:ascii="Times New Roman" w:hAnsi="Times New Roman" w:cs="Times New Roman"/>
          <w:sz w:val="24"/>
          <w:szCs w:val="24"/>
        </w:rPr>
        <w:t>(izņemot PVN, kas tiek norādīts atsevišķi), kas saistīti ar preču piegādi pasūtītājam.</w:t>
      </w:r>
    </w:p>
    <w:p w14:paraId="2F9AA46A" w14:textId="4BF4AC01" w:rsidR="004E4A64" w:rsidRPr="00473BE0" w:rsidRDefault="007C6895" w:rsidP="004E4A64">
      <w:pPr>
        <w:numPr>
          <w:ilvl w:val="1"/>
          <w:numId w:val="3"/>
        </w:numPr>
        <w:tabs>
          <w:tab w:val="clear" w:pos="574"/>
        </w:tabs>
        <w:spacing w:after="0" w:line="240" w:lineRule="auto"/>
        <w:ind w:left="709" w:hanging="709"/>
        <w:jc w:val="both"/>
        <w:rPr>
          <w:rFonts w:ascii="Times New Roman" w:hAnsi="Times New Roman" w:cs="Times New Roman"/>
          <w:sz w:val="24"/>
          <w:szCs w:val="24"/>
        </w:rPr>
      </w:pPr>
      <w:r w:rsidRPr="00473BE0">
        <w:rPr>
          <w:rFonts w:ascii="Times New Roman" w:hAnsi="Times New Roman" w:cs="Times New Roman"/>
          <w:sz w:val="24"/>
          <w:szCs w:val="24"/>
        </w:rPr>
        <w:t>Pretendentam ir tiesības piedāvāt ekvivalentu preci Tehniskajā specifikācijā norādītajām Otto Block</w:t>
      </w:r>
      <w:r w:rsidR="00235D27" w:rsidRPr="00473BE0">
        <w:rPr>
          <w:rFonts w:ascii="Times New Roman" w:hAnsi="Times New Roman" w:cs="Times New Roman"/>
          <w:sz w:val="24"/>
          <w:szCs w:val="24"/>
        </w:rPr>
        <w:t xml:space="preserve"> kodiem atbilstošām</w:t>
      </w:r>
      <w:r w:rsidR="00473BE0">
        <w:rPr>
          <w:rFonts w:ascii="Times New Roman" w:hAnsi="Times New Roman" w:cs="Times New Roman"/>
          <w:sz w:val="24"/>
          <w:szCs w:val="24"/>
        </w:rPr>
        <w:t>.</w:t>
      </w:r>
      <w:r w:rsidR="00235D27" w:rsidRPr="00473BE0">
        <w:rPr>
          <w:rFonts w:ascii="Times New Roman" w:hAnsi="Times New Roman" w:cs="Times New Roman"/>
          <w:sz w:val="24"/>
          <w:szCs w:val="24"/>
        </w:rPr>
        <w:t xml:space="preserve"> </w:t>
      </w:r>
      <w:r w:rsidR="004E4A64" w:rsidRPr="00473BE0">
        <w:rPr>
          <w:rFonts w:ascii="Times New Roman" w:hAnsi="Times New Roman" w:cs="Times New Roman"/>
          <w:sz w:val="24"/>
          <w:szCs w:val="24"/>
        </w:rPr>
        <w:t>Ja pretendents piedāvā ekvivalentas preces pasūtītāja Tehniskajā specifikācijā norādītajām "OTTO BOCK" precēm, pretendentam ekvi</w:t>
      </w:r>
      <w:r w:rsidR="0033594C" w:rsidRPr="00473BE0">
        <w:rPr>
          <w:rFonts w:ascii="Times New Roman" w:hAnsi="Times New Roman" w:cs="Times New Roman"/>
          <w:sz w:val="24"/>
          <w:szCs w:val="24"/>
        </w:rPr>
        <w:t>valence ir jāpamato dokumentāli. Ekvivalentas preces piedāvājuma gadījumā, t</w:t>
      </w:r>
      <w:r w:rsidR="004E4A64" w:rsidRPr="00473BE0">
        <w:rPr>
          <w:rFonts w:ascii="Times New Roman" w:hAnsi="Times New Roman" w:cs="Times New Roman"/>
          <w:sz w:val="24"/>
          <w:szCs w:val="24"/>
        </w:rPr>
        <w:t>eh</w:t>
      </w:r>
      <w:r w:rsidR="0033594C" w:rsidRPr="00473BE0">
        <w:rPr>
          <w:rFonts w:ascii="Times New Roman" w:hAnsi="Times New Roman" w:cs="Times New Roman"/>
          <w:sz w:val="24"/>
          <w:szCs w:val="24"/>
        </w:rPr>
        <w:t>niskajā un finanšu piedāvājumā jānorāda ražotājs, preces tehniskā specifikācija un</w:t>
      </w:r>
      <w:r w:rsidR="00432FEC" w:rsidRPr="00473BE0">
        <w:rPr>
          <w:rFonts w:ascii="Times New Roman" w:hAnsi="Times New Roman" w:cs="Times New Roman"/>
          <w:sz w:val="24"/>
          <w:szCs w:val="24"/>
        </w:rPr>
        <w:t xml:space="preserve"> </w:t>
      </w:r>
      <w:r w:rsidR="0033594C" w:rsidRPr="00473BE0">
        <w:rPr>
          <w:rFonts w:ascii="Times New Roman" w:hAnsi="Times New Roman" w:cs="Times New Roman"/>
          <w:sz w:val="24"/>
          <w:szCs w:val="24"/>
        </w:rPr>
        <w:t xml:space="preserve">jāpievieno </w:t>
      </w:r>
      <w:r w:rsidR="00432FEC" w:rsidRPr="00473BE0">
        <w:rPr>
          <w:rFonts w:ascii="Times New Roman" w:hAnsi="Times New Roman" w:cs="Times New Roman"/>
          <w:sz w:val="24"/>
          <w:szCs w:val="24"/>
        </w:rPr>
        <w:t xml:space="preserve">apliecinājumu ka </w:t>
      </w:r>
      <w:r w:rsidR="004E4A64" w:rsidRPr="00473BE0">
        <w:rPr>
          <w:rFonts w:ascii="Times New Roman" w:hAnsi="Times New Roman" w:cs="Times New Roman"/>
          <w:sz w:val="24"/>
          <w:szCs w:val="24"/>
        </w:rPr>
        <w:t>piedāvātās preces ir ekvivalenta</w:t>
      </w:r>
      <w:r w:rsidR="0033594C" w:rsidRPr="00473BE0">
        <w:rPr>
          <w:rFonts w:ascii="Times New Roman" w:hAnsi="Times New Roman" w:cs="Times New Roman"/>
          <w:sz w:val="24"/>
          <w:szCs w:val="24"/>
        </w:rPr>
        <w:t>s pasūtītāja norādītajām precēm</w:t>
      </w:r>
      <w:r w:rsidR="004E4A64" w:rsidRPr="00473BE0">
        <w:rPr>
          <w:rFonts w:ascii="Times New Roman" w:hAnsi="Times New Roman" w:cs="Times New Roman"/>
          <w:sz w:val="24"/>
          <w:szCs w:val="24"/>
        </w:rPr>
        <w:t>.</w:t>
      </w:r>
    </w:p>
    <w:p w14:paraId="189CA1B5" w14:textId="78EFD106" w:rsidR="00FA2DA6" w:rsidRPr="00DE7788" w:rsidRDefault="0033594C" w:rsidP="00FA2DA6">
      <w:pPr>
        <w:numPr>
          <w:ilvl w:val="1"/>
          <w:numId w:val="3"/>
        </w:numPr>
        <w:tabs>
          <w:tab w:val="clear" w:pos="574"/>
        </w:tabs>
        <w:spacing w:after="0" w:line="240" w:lineRule="auto"/>
        <w:ind w:left="709" w:hanging="709"/>
        <w:jc w:val="both"/>
        <w:rPr>
          <w:rFonts w:ascii="Times New Roman" w:hAnsi="Times New Roman" w:cs="Times New Roman"/>
          <w:sz w:val="24"/>
          <w:szCs w:val="24"/>
        </w:rPr>
      </w:pPr>
      <w:r w:rsidRPr="00473BE0">
        <w:rPr>
          <w:rFonts w:ascii="Times New Roman" w:hAnsi="Times New Roman" w:cs="Times New Roman"/>
          <w:sz w:val="24"/>
          <w:szCs w:val="24"/>
        </w:rPr>
        <w:t>Preces, kuras izgatavojot tehniskos palīglīdzekļus</w:t>
      </w:r>
      <w:r w:rsidR="00FA2DA6" w:rsidRPr="00473BE0">
        <w:rPr>
          <w:rFonts w:ascii="Times New Roman" w:hAnsi="Times New Roman" w:cs="Times New Roman"/>
          <w:sz w:val="24"/>
          <w:szCs w:val="24"/>
        </w:rPr>
        <w:t xml:space="preserve">, paredzēts savienot ar izstrādājumu </w:t>
      </w:r>
      <w:r w:rsidR="00FA2DA6" w:rsidRPr="00DE7788">
        <w:rPr>
          <w:rFonts w:ascii="Times New Roman" w:hAnsi="Times New Roman" w:cs="Times New Roman"/>
          <w:sz w:val="24"/>
          <w:szCs w:val="24"/>
        </w:rPr>
        <w:t>leņķu/asu/regulējumu mainošiem skrūvju savienojumiem</w:t>
      </w:r>
      <w:r w:rsidR="00284A6C">
        <w:rPr>
          <w:rFonts w:ascii="Times New Roman" w:hAnsi="Times New Roman" w:cs="Times New Roman"/>
          <w:sz w:val="24"/>
          <w:szCs w:val="24"/>
        </w:rPr>
        <w:t>,</w:t>
      </w:r>
      <w:r w:rsidR="00FA2DA6" w:rsidRPr="00DE7788">
        <w:rPr>
          <w:rFonts w:ascii="Times New Roman" w:hAnsi="Times New Roman" w:cs="Times New Roman"/>
          <w:sz w:val="24"/>
          <w:szCs w:val="24"/>
        </w:rPr>
        <w:t xml:space="preserve"> jāpiedāvā no viena ražotāja, vai jāiesniedz apliecinājums, ka tās ir savienojamas un, izmantojot dažādu ražotāju detaļas kopā, </w:t>
      </w:r>
      <w:r w:rsidR="00473BE0">
        <w:rPr>
          <w:rFonts w:ascii="Times New Roman" w:hAnsi="Times New Roman" w:cs="Times New Roman"/>
          <w:sz w:val="24"/>
          <w:szCs w:val="24"/>
        </w:rPr>
        <w:t>nevien no tā</w:t>
      </w:r>
      <w:r w:rsidR="00C70AE9">
        <w:rPr>
          <w:rFonts w:ascii="Times New Roman" w:hAnsi="Times New Roman" w:cs="Times New Roman"/>
          <w:sz w:val="24"/>
          <w:szCs w:val="24"/>
        </w:rPr>
        <w:t xml:space="preserve">m </w:t>
      </w:r>
      <w:proofErr w:type="gramStart"/>
      <w:r w:rsidR="00C70AE9">
        <w:rPr>
          <w:rFonts w:ascii="Times New Roman" w:hAnsi="Times New Roman" w:cs="Times New Roman"/>
          <w:sz w:val="24"/>
          <w:szCs w:val="24"/>
        </w:rPr>
        <w:t xml:space="preserve">nezaudē </w:t>
      </w:r>
      <w:r w:rsidR="00FA2DA6" w:rsidRPr="00DE7788">
        <w:rPr>
          <w:rFonts w:ascii="Times New Roman" w:hAnsi="Times New Roman" w:cs="Times New Roman"/>
          <w:sz w:val="24"/>
          <w:szCs w:val="24"/>
        </w:rPr>
        <w:t xml:space="preserve"> garantiju</w:t>
      </w:r>
      <w:proofErr w:type="gramEnd"/>
      <w:r w:rsidR="00FA2DA6" w:rsidRPr="00DE7788">
        <w:rPr>
          <w:rFonts w:ascii="Times New Roman" w:hAnsi="Times New Roman" w:cs="Times New Roman"/>
          <w:sz w:val="24"/>
          <w:szCs w:val="24"/>
        </w:rPr>
        <w:t>, kā arī jāiesniedz apliecinājums, ka dažādu ražotāju detaļu savienojuma  bojājumu gadījumā, ja tiks zaudēta garantija detaļai, piegādātājs sedz radušos zaudējumus</w:t>
      </w:r>
      <w:r w:rsidR="00284A6C">
        <w:rPr>
          <w:rFonts w:ascii="Times New Roman" w:hAnsi="Times New Roman" w:cs="Times New Roman"/>
          <w:sz w:val="24"/>
          <w:szCs w:val="24"/>
        </w:rPr>
        <w:t>.</w:t>
      </w:r>
    </w:p>
    <w:p w14:paraId="1EBAC5F9" w14:textId="77777777" w:rsidR="004E4A64" w:rsidRPr="00DE7788" w:rsidRDefault="004E4A64" w:rsidP="004E4A64">
      <w:pPr>
        <w:spacing w:before="120" w:after="60"/>
        <w:jc w:val="center"/>
        <w:rPr>
          <w:rFonts w:ascii="Times New Roman" w:hAnsi="Times New Roman" w:cs="Times New Roman"/>
          <w:b/>
          <w:smallCaps/>
          <w:sz w:val="24"/>
          <w:szCs w:val="24"/>
        </w:rPr>
      </w:pPr>
      <w:r w:rsidRPr="00DE7788">
        <w:rPr>
          <w:rFonts w:ascii="Times New Roman" w:hAnsi="Times New Roman" w:cs="Times New Roman"/>
          <w:b/>
          <w:smallCaps/>
          <w:sz w:val="24"/>
          <w:szCs w:val="24"/>
        </w:rPr>
        <w:t>D. Piedāvājuma izvēles kritērijs, piedāvājumu vērtēšana un uzvarētāja noteikšana</w:t>
      </w:r>
    </w:p>
    <w:p w14:paraId="7E49AB8F"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Piedāvājuma izvēles kritērijs</w:t>
      </w:r>
    </w:p>
    <w:p w14:paraId="41DFD43D" w14:textId="77777777" w:rsidR="00FA2DA6" w:rsidRPr="00DE7788" w:rsidRDefault="00FA2DA6" w:rsidP="00FA2DA6">
      <w:pPr>
        <w:numPr>
          <w:ilvl w:val="1"/>
          <w:numId w:val="3"/>
        </w:numPr>
        <w:spacing w:before="60" w:after="60" w:line="240" w:lineRule="auto"/>
        <w:jc w:val="both"/>
        <w:rPr>
          <w:rFonts w:ascii="Times New Roman" w:hAnsi="Times New Roman" w:cs="Times New Roman"/>
          <w:b/>
          <w:sz w:val="24"/>
          <w:szCs w:val="24"/>
        </w:rPr>
      </w:pPr>
      <w:r w:rsidRPr="00DE7788">
        <w:rPr>
          <w:rFonts w:ascii="Times New Roman" w:hAnsi="Times New Roman" w:cs="Times New Roman"/>
          <w:b/>
          <w:sz w:val="24"/>
          <w:szCs w:val="24"/>
        </w:rPr>
        <w:t xml:space="preserve">Piedāvājumu izvēles kritērijs </w:t>
      </w:r>
    </w:p>
    <w:p w14:paraId="1EAEBFAF" w14:textId="77777777" w:rsidR="00167D94" w:rsidRPr="00DE7788" w:rsidRDefault="00FA2DA6" w:rsidP="00167D94">
      <w:pPr>
        <w:numPr>
          <w:ilvl w:val="2"/>
          <w:numId w:val="3"/>
        </w:numPr>
        <w:spacing w:before="60" w:after="60" w:line="240" w:lineRule="auto"/>
        <w:jc w:val="both"/>
        <w:rPr>
          <w:rFonts w:ascii="Times New Roman" w:hAnsi="Times New Roman" w:cs="Times New Roman"/>
          <w:sz w:val="24"/>
          <w:szCs w:val="24"/>
        </w:rPr>
      </w:pPr>
      <w:r w:rsidRPr="00DE7788">
        <w:rPr>
          <w:rFonts w:ascii="Times New Roman" w:hAnsi="Times New Roman" w:cs="Times New Roman"/>
          <w:sz w:val="24"/>
          <w:szCs w:val="24"/>
        </w:rPr>
        <w:t xml:space="preserve">Piedāvājumu izvēles kritērijs ir </w:t>
      </w:r>
      <w:r w:rsidRPr="00DE7788">
        <w:rPr>
          <w:rFonts w:ascii="Times New Roman" w:hAnsi="Times New Roman" w:cs="Times New Roman"/>
          <w:b/>
          <w:sz w:val="24"/>
          <w:szCs w:val="24"/>
        </w:rPr>
        <w:t>saimnieciski izdevīgākais piedāvājums</w:t>
      </w:r>
      <w:r w:rsidRPr="00DE7788">
        <w:rPr>
          <w:rFonts w:ascii="Times New Roman" w:hAnsi="Times New Roman" w:cs="Times New Roman"/>
          <w:sz w:val="24"/>
          <w:szCs w:val="24"/>
        </w:rPr>
        <w:t xml:space="preserve">, ko nosaka izmantojot cenu un kvalitātes kritērijus (turpmāk - piedāvājuma vērtēšanas kritērijus), katrā iepirkuma daļā. </w:t>
      </w:r>
    </w:p>
    <w:p w14:paraId="4F673B44" w14:textId="1707BB72" w:rsidR="00167D94" w:rsidRPr="00DE7788" w:rsidRDefault="00FA2DA6" w:rsidP="00167D94">
      <w:pPr>
        <w:numPr>
          <w:ilvl w:val="2"/>
          <w:numId w:val="3"/>
        </w:numPr>
        <w:spacing w:before="60" w:after="60" w:line="240" w:lineRule="auto"/>
        <w:jc w:val="both"/>
        <w:rPr>
          <w:rFonts w:ascii="Times New Roman" w:hAnsi="Times New Roman" w:cs="Times New Roman"/>
          <w:sz w:val="24"/>
          <w:szCs w:val="24"/>
        </w:rPr>
      </w:pPr>
      <w:r w:rsidRPr="00DE7788">
        <w:rPr>
          <w:rFonts w:ascii="Times New Roman" w:hAnsi="Times New Roman" w:cs="Times New Roman"/>
          <w:sz w:val="24"/>
          <w:szCs w:val="24"/>
        </w:rPr>
        <w:t>Pasūtītājs katrā</w:t>
      </w:r>
      <w:r w:rsidR="00167D94" w:rsidRPr="00DE7788">
        <w:rPr>
          <w:rFonts w:ascii="Times New Roman" w:hAnsi="Times New Roman" w:cs="Times New Roman"/>
          <w:sz w:val="24"/>
          <w:szCs w:val="24"/>
        </w:rPr>
        <w:t xml:space="preserve"> iepirkuma daļā nosaka vairākus (ne vairāk par trim)</w:t>
      </w:r>
      <w:r w:rsidRPr="00DE7788">
        <w:rPr>
          <w:rFonts w:ascii="Times New Roman" w:hAnsi="Times New Roman" w:cs="Times New Roman"/>
          <w:sz w:val="24"/>
          <w:szCs w:val="24"/>
        </w:rPr>
        <w:t xml:space="preserve"> piegādātājus, kuru piedāvājumi konkursā ir saimnieciski visizdevīgākie.  </w:t>
      </w:r>
    </w:p>
    <w:p w14:paraId="39B9854A" w14:textId="5EAAD15A" w:rsidR="00FA2DA6" w:rsidRPr="00DE7788" w:rsidRDefault="00FA2DA6" w:rsidP="00167D94">
      <w:pPr>
        <w:pStyle w:val="ListParagraph"/>
        <w:numPr>
          <w:ilvl w:val="0"/>
          <w:numId w:val="3"/>
        </w:numPr>
        <w:spacing w:before="60" w:after="60" w:line="240" w:lineRule="auto"/>
        <w:jc w:val="both"/>
        <w:rPr>
          <w:rFonts w:ascii="Times New Roman" w:hAnsi="Times New Roman" w:cs="Times New Roman"/>
          <w:b/>
          <w:sz w:val="24"/>
          <w:szCs w:val="24"/>
        </w:rPr>
      </w:pPr>
      <w:r w:rsidRPr="00DE7788">
        <w:rPr>
          <w:rFonts w:ascii="Times New Roman" w:hAnsi="Times New Roman" w:cs="Times New Roman"/>
          <w:b/>
          <w:sz w:val="24"/>
          <w:szCs w:val="24"/>
        </w:rPr>
        <w:t>Vispārīgās vienošanās dalībnieku noteikšana</w:t>
      </w:r>
    </w:p>
    <w:p w14:paraId="080547AE" w14:textId="77777777" w:rsidR="00167D94" w:rsidRPr="00DE7788" w:rsidRDefault="00FA2DA6" w:rsidP="00167D94">
      <w:pPr>
        <w:pStyle w:val="ListParagraph"/>
        <w:numPr>
          <w:ilvl w:val="1"/>
          <w:numId w:val="3"/>
        </w:numPr>
        <w:spacing w:before="60" w:after="60" w:line="240" w:lineRule="auto"/>
        <w:jc w:val="both"/>
        <w:rPr>
          <w:rFonts w:ascii="Times New Roman" w:hAnsi="Times New Roman" w:cs="Times New Roman"/>
          <w:sz w:val="24"/>
          <w:szCs w:val="24"/>
        </w:rPr>
      </w:pPr>
      <w:r w:rsidRPr="00DE7788">
        <w:rPr>
          <w:rFonts w:ascii="Times New Roman" w:hAnsi="Times New Roman" w:cs="Times New Roman"/>
          <w:sz w:val="24"/>
          <w:szCs w:val="24"/>
        </w:rPr>
        <w:t xml:space="preserve">Katrā iepirkuma daļā ar trīs pretendentiem, kuri nav izslēdzami no dalības iepirkumā saskaņā ar PIL regulējumu, un kuru piedāvājumi atbilst konkursa nolikuma prasībām un kritērijiem, un ir saimnieciski izdevīgākie, pasūtītājs slēgs Vispārīgo vienošanos. </w:t>
      </w:r>
    </w:p>
    <w:p w14:paraId="46A4E6D1" w14:textId="77777777" w:rsidR="00167D94" w:rsidRPr="00DE7788" w:rsidRDefault="00167D94" w:rsidP="00167D94">
      <w:pPr>
        <w:pStyle w:val="ListParagraph"/>
        <w:numPr>
          <w:ilvl w:val="1"/>
          <w:numId w:val="3"/>
        </w:numPr>
        <w:spacing w:before="60" w:after="60" w:line="240" w:lineRule="auto"/>
        <w:jc w:val="both"/>
        <w:rPr>
          <w:rFonts w:ascii="Times New Roman" w:hAnsi="Times New Roman" w:cs="Times New Roman"/>
          <w:sz w:val="24"/>
          <w:szCs w:val="24"/>
        </w:rPr>
      </w:pPr>
      <w:r w:rsidRPr="00DE7788">
        <w:rPr>
          <w:rFonts w:ascii="Times New Roman" w:hAnsi="Times New Roman" w:cs="Times New Roman"/>
          <w:sz w:val="24"/>
          <w:szCs w:val="24"/>
        </w:rPr>
        <w:t xml:space="preserve">Gadījumos, kad Nolikumā </w:t>
      </w:r>
      <w:r w:rsidR="00FA2DA6" w:rsidRPr="00DE7788">
        <w:rPr>
          <w:rFonts w:ascii="Times New Roman" w:hAnsi="Times New Roman" w:cs="Times New Roman"/>
          <w:sz w:val="24"/>
          <w:szCs w:val="24"/>
        </w:rPr>
        <w:t>norādītiem kritērijiem atbilstošo piedāvājumu skaits būs mazāks nekā trīs, pasūtītājs ir tiesīgs slēgt Vispārīgo vienošanos ar mazāku skaitu pretendentu</w:t>
      </w:r>
      <w:r w:rsidR="00FA2DA6" w:rsidRPr="00DE7788">
        <w:rPr>
          <w:rFonts w:ascii="Times New Roman" w:hAnsi="Times New Roman" w:cs="Times New Roman"/>
          <w:b/>
          <w:caps/>
          <w:sz w:val="24"/>
          <w:szCs w:val="24"/>
        </w:rPr>
        <w:t>.</w:t>
      </w:r>
    </w:p>
    <w:p w14:paraId="7F8EC318" w14:textId="1A4E3DC8" w:rsidR="00FA2DA6" w:rsidRPr="00DE7788" w:rsidRDefault="00FA2DA6" w:rsidP="00167D94">
      <w:pPr>
        <w:pStyle w:val="ListParagraph"/>
        <w:numPr>
          <w:ilvl w:val="1"/>
          <w:numId w:val="3"/>
        </w:numPr>
        <w:spacing w:before="60" w:after="60" w:line="240" w:lineRule="auto"/>
        <w:jc w:val="both"/>
        <w:rPr>
          <w:rFonts w:ascii="Times New Roman" w:hAnsi="Times New Roman" w:cs="Times New Roman"/>
          <w:sz w:val="24"/>
          <w:szCs w:val="24"/>
        </w:rPr>
      </w:pPr>
      <w:r w:rsidRPr="00DE7788">
        <w:rPr>
          <w:rFonts w:ascii="Times New Roman" w:hAnsi="Times New Roman" w:cs="Times New Roman"/>
          <w:sz w:val="24"/>
          <w:szCs w:val="24"/>
        </w:rPr>
        <w:t>Lai noteiktu Vispārīgās vienošanās dalībniekus katrā iepirkuma daļā, iepirkumu komisija, pēc piedāvājumu iesniegšanas termiņa beigām, izvērtē iesniegtos piedāvājumus. Piedāvājumu vērtēšana notiek slēgtās sēdēs.</w:t>
      </w:r>
    </w:p>
    <w:p w14:paraId="22DF758B" w14:textId="77777777" w:rsidR="00FA2DA6" w:rsidRPr="00DE7788" w:rsidRDefault="00FA2DA6" w:rsidP="00FA2DA6">
      <w:pPr>
        <w:spacing w:before="60" w:after="60"/>
        <w:jc w:val="both"/>
        <w:rPr>
          <w:rFonts w:ascii="Times New Roman" w:hAnsi="Times New Roman" w:cs="Times New Roman"/>
          <w:sz w:val="24"/>
          <w:szCs w:val="24"/>
        </w:rPr>
      </w:pPr>
    </w:p>
    <w:p w14:paraId="71AD18DB" w14:textId="56CC7F85" w:rsidR="00FA2DA6" w:rsidRPr="00DE7788" w:rsidRDefault="00FA2DA6" w:rsidP="00167D94">
      <w:pPr>
        <w:pStyle w:val="ListParagraph"/>
        <w:numPr>
          <w:ilvl w:val="0"/>
          <w:numId w:val="3"/>
        </w:numPr>
        <w:spacing w:before="60" w:after="60"/>
        <w:jc w:val="both"/>
        <w:rPr>
          <w:rFonts w:ascii="Times New Roman" w:hAnsi="Times New Roman" w:cs="Times New Roman"/>
          <w:b/>
          <w:sz w:val="24"/>
          <w:szCs w:val="24"/>
        </w:rPr>
      </w:pPr>
      <w:r w:rsidRPr="00DE7788">
        <w:rPr>
          <w:rFonts w:ascii="Times New Roman" w:hAnsi="Times New Roman" w:cs="Times New Roman"/>
          <w:b/>
          <w:sz w:val="24"/>
          <w:szCs w:val="24"/>
        </w:rPr>
        <w:t xml:space="preserve">Piedāvājumu vērtēšana </w:t>
      </w:r>
    </w:p>
    <w:p w14:paraId="189F6EB7" w14:textId="52C48091" w:rsidR="00FA2DA6" w:rsidRPr="00DE7788" w:rsidRDefault="00FA2DA6" w:rsidP="00167D94">
      <w:pPr>
        <w:pStyle w:val="ListParagraph"/>
        <w:numPr>
          <w:ilvl w:val="1"/>
          <w:numId w:val="3"/>
        </w:numPr>
        <w:spacing w:after="0" w:line="240" w:lineRule="auto"/>
        <w:jc w:val="both"/>
        <w:rPr>
          <w:rFonts w:ascii="Times New Roman" w:hAnsi="Times New Roman" w:cs="Times New Roman"/>
          <w:b/>
          <w:sz w:val="24"/>
          <w:szCs w:val="24"/>
        </w:rPr>
      </w:pPr>
      <w:r w:rsidRPr="00DE7788">
        <w:rPr>
          <w:rFonts w:ascii="Times New Roman" w:hAnsi="Times New Roman" w:cs="Times New Roman"/>
          <w:sz w:val="24"/>
          <w:szCs w:val="24"/>
        </w:rPr>
        <w:t>Piedāvājumu vērtēšana katrā iepirkuma daļā notiks posmos:</w:t>
      </w:r>
    </w:p>
    <w:p w14:paraId="37671E59" w14:textId="77777777" w:rsidR="00FA2DA6" w:rsidRPr="00DE7788" w:rsidRDefault="00FA2DA6" w:rsidP="00FA2DA6">
      <w:pPr>
        <w:numPr>
          <w:ilvl w:val="0"/>
          <w:numId w:val="13"/>
        </w:numPr>
        <w:spacing w:after="0" w:line="240" w:lineRule="auto"/>
        <w:ind w:left="1418" w:hanging="709"/>
        <w:jc w:val="both"/>
        <w:rPr>
          <w:rFonts w:ascii="Times New Roman" w:hAnsi="Times New Roman" w:cs="Times New Roman"/>
          <w:b/>
          <w:sz w:val="24"/>
          <w:szCs w:val="24"/>
        </w:rPr>
      </w:pPr>
      <w:r w:rsidRPr="00DE7788">
        <w:rPr>
          <w:rFonts w:ascii="Times New Roman" w:hAnsi="Times New Roman" w:cs="Times New Roman"/>
          <w:i/>
          <w:sz w:val="24"/>
          <w:szCs w:val="24"/>
        </w:rPr>
        <w:t>1.posms.</w:t>
      </w:r>
      <w:r w:rsidRPr="00DE7788">
        <w:rPr>
          <w:rFonts w:ascii="Times New Roman" w:hAnsi="Times New Roman" w:cs="Times New Roman"/>
          <w:b/>
          <w:sz w:val="24"/>
          <w:szCs w:val="24"/>
        </w:rPr>
        <w:t xml:space="preserve"> </w:t>
      </w:r>
      <w:r w:rsidRPr="00DE7788">
        <w:rPr>
          <w:rFonts w:ascii="Times New Roman" w:hAnsi="Times New Roman" w:cs="Times New Roman"/>
          <w:sz w:val="24"/>
          <w:szCs w:val="24"/>
        </w:rPr>
        <w:t>Šajā posmā tiks vērtēti iesniegtie atlases dokumenti (iesniegtie dokumenti, to noformējums un dokumentu saturs);</w:t>
      </w:r>
    </w:p>
    <w:p w14:paraId="0A041B32" w14:textId="7D7945C7" w:rsidR="00FA2DA6" w:rsidRPr="00DE7788" w:rsidRDefault="00FA2DA6" w:rsidP="00FA2DA6">
      <w:pPr>
        <w:numPr>
          <w:ilvl w:val="0"/>
          <w:numId w:val="13"/>
        </w:numPr>
        <w:spacing w:after="0" w:line="240" w:lineRule="auto"/>
        <w:ind w:left="1418" w:hanging="709"/>
        <w:jc w:val="both"/>
        <w:rPr>
          <w:rFonts w:ascii="Times New Roman" w:hAnsi="Times New Roman" w:cs="Times New Roman"/>
          <w:b/>
          <w:sz w:val="24"/>
          <w:szCs w:val="24"/>
        </w:rPr>
      </w:pPr>
      <w:r w:rsidRPr="00DE7788">
        <w:rPr>
          <w:rFonts w:ascii="Times New Roman" w:hAnsi="Times New Roman" w:cs="Times New Roman"/>
          <w:i/>
          <w:sz w:val="24"/>
          <w:szCs w:val="24"/>
        </w:rPr>
        <w:lastRenderedPageBreak/>
        <w:t>2.posms.</w:t>
      </w:r>
      <w:r w:rsidRPr="00DE7788">
        <w:rPr>
          <w:rFonts w:ascii="Times New Roman" w:hAnsi="Times New Roman" w:cs="Times New Roman"/>
          <w:b/>
          <w:sz w:val="24"/>
          <w:szCs w:val="24"/>
        </w:rPr>
        <w:t xml:space="preserve"> </w:t>
      </w:r>
      <w:r w:rsidRPr="00DE7788">
        <w:rPr>
          <w:rFonts w:ascii="Times New Roman" w:hAnsi="Times New Roman" w:cs="Times New Roman"/>
          <w:sz w:val="24"/>
          <w:szCs w:val="24"/>
        </w:rPr>
        <w:t>Šajā posmā tiks vērtēts</w:t>
      </w:r>
      <w:r w:rsidRPr="00DE7788">
        <w:rPr>
          <w:rFonts w:ascii="Times New Roman" w:hAnsi="Times New Roman" w:cs="Times New Roman"/>
          <w:b/>
          <w:sz w:val="24"/>
          <w:szCs w:val="24"/>
        </w:rPr>
        <w:t xml:space="preserve"> </w:t>
      </w:r>
      <w:r w:rsidRPr="00DE7788">
        <w:rPr>
          <w:rFonts w:ascii="Times New Roman" w:hAnsi="Times New Roman" w:cs="Times New Roman"/>
          <w:sz w:val="24"/>
          <w:szCs w:val="24"/>
        </w:rPr>
        <w:t xml:space="preserve">pretendenta tehniskais piedāvājums, </w:t>
      </w:r>
      <w:r w:rsidR="00167D94" w:rsidRPr="00DE7788">
        <w:rPr>
          <w:rFonts w:ascii="Times New Roman" w:hAnsi="Times New Roman" w:cs="Times New Roman"/>
          <w:sz w:val="24"/>
          <w:szCs w:val="24"/>
        </w:rPr>
        <w:t>tā atbilstība Nolikuma prasībām</w:t>
      </w:r>
      <w:r w:rsidRPr="00DE7788">
        <w:rPr>
          <w:rFonts w:ascii="Times New Roman" w:hAnsi="Times New Roman" w:cs="Times New Roman"/>
          <w:sz w:val="24"/>
          <w:szCs w:val="24"/>
        </w:rPr>
        <w:t xml:space="preserve">. </w:t>
      </w:r>
    </w:p>
    <w:p w14:paraId="5A93FEFD" w14:textId="77777777" w:rsidR="00FA2DA6" w:rsidRPr="00DE7788" w:rsidRDefault="00FA2DA6" w:rsidP="00FA2DA6">
      <w:pPr>
        <w:numPr>
          <w:ilvl w:val="0"/>
          <w:numId w:val="13"/>
        </w:numPr>
        <w:spacing w:after="0" w:line="240" w:lineRule="auto"/>
        <w:ind w:left="1418" w:hanging="709"/>
        <w:jc w:val="both"/>
        <w:rPr>
          <w:rFonts w:ascii="Times New Roman" w:hAnsi="Times New Roman" w:cs="Times New Roman"/>
          <w:b/>
          <w:sz w:val="24"/>
          <w:szCs w:val="24"/>
        </w:rPr>
      </w:pPr>
      <w:r w:rsidRPr="00DE7788">
        <w:rPr>
          <w:rFonts w:ascii="Times New Roman" w:hAnsi="Times New Roman" w:cs="Times New Roman"/>
          <w:i/>
          <w:sz w:val="24"/>
          <w:szCs w:val="24"/>
        </w:rPr>
        <w:t>3.posms.</w:t>
      </w:r>
      <w:r w:rsidRPr="00DE7788">
        <w:rPr>
          <w:rFonts w:ascii="Times New Roman" w:hAnsi="Times New Roman" w:cs="Times New Roman"/>
          <w:b/>
          <w:sz w:val="24"/>
          <w:szCs w:val="24"/>
        </w:rPr>
        <w:t xml:space="preserve">   </w:t>
      </w:r>
      <w:r w:rsidRPr="00DE7788">
        <w:rPr>
          <w:rFonts w:ascii="Times New Roman" w:hAnsi="Times New Roman" w:cs="Times New Roman"/>
          <w:sz w:val="24"/>
          <w:szCs w:val="24"/>
        </w:rPr>
        <w:t>Tiks vērtēts</w:t>
      </w:r>
      <w:r w:rsidRPr="00DE7788">
        <w:rPr>
          <w:rFonts w:ascii="Times New Roman" w:hAnsi="Times New Roman" w:cs="Times New Roman"/>
          <w:b/>
          <w:sz w:val="24"/>
          <w:szCs w:val="24"/>
        </w:rPr>
        <w:t xml:space="preserve"> </w:t>
      </w:r>
      <w:r w:rsidRPr="00DE7788">
        <w:rPr>
          <w:rFonts w:ascii="Times New Roman" w:hAnsi="Times New Roman" w:cs="Times New Roman"/>
          <w:sz w:val="24"/>
          <w:szCs w:val="24"/>
        </w:rPr>
        <w:t>pretendenta iesniegtais finanšu piedāvājums.</w:t>
      </w:r>
    </w:p>
    <w:p w14:paraId="7AAA2818" w14:textId="77777777" w:rsidR="00FA2DA6" w:rsidRPr="00DE7788" w:rsidRDefault="00FA2DA6" w:rsidP="00FA2DA6">
      <w:pPr>
        <w:numPr>
          <w:ilvl w:val="0"/>
          <w:numId w:val="12"/>
        </w:numPr>
        <w:tabs>
          <w:tab w:val="left" w:pos="709"/>
        </w:tabs>
        <w:spacing w:after="0" w:line="240" w:lineRule="auto"/>
        <w:ind w:hanging="513"/>
        <w:jc w:val="both"/>
        <w:rPr>
          <w:rFonts w:ascii="Times New Roman" w:hAnsi="Times New Roman" w:cs="Times New Roman"/>
          <w:sz w:val="24"/>
          <w:szCs w:val="24"/>
        </w:rPr>
      </w:pPr>
      <w:r w:rsidRPr="00DE7788">
        <w:rPr>
          <w:rFonts w:ascii="Times New Roman" w:hAnsi="Times New Roman" w:cs="Times New Roman"/>
          <w:sz w:val="24"/>
          <w:szCs w:val="24"/>
        </w:rPr>
        <w:t xml:space="preserve">Ja pasūtītājs finanšu piedāvājumā konstatēs </w:t>
      </w:r>
      <w:r w:rsidRPr="00DE7788">
        <w:rPr>
          <w:rFonts w:ascii="Times New Roman" w:hAnsi="Times New Roman" w:cs="Times New Roman"/>
          <w:i/>
          <w:sz w:val="24"/>
          <w:szCs w:val="24"/>
        </w:rPr>
        <w:t>aritmētiskās kļūdas</w:t>
      </w:r>
      <w:r w:rsidRPr="00DE7788">
        <w:rPr>
          <w:rFonts w:ascii="Times New Roman" w:hAnsi="Times New Roman" w:cs="Times New Roman"/>
          <w:sz w:val="24"/>
          <w:szCs w:val="24"/>
        </w:rPr>
        <w:t xml:space="preserve">, tad tas šīs kļūdas labos. Par kļūdu labojumu un laboto piedāvājuma summu pasūtītājs paziņos pretendentam, kuram pieļautas kļūdas. Vērtējot finanšu piedāvājumu, pasūtītājs ņems vērā finanšu </w:t>
      </w:r>
      <w:proofErr w:type="gramStart"/>
      <w:r w:rsidRPr="00DE7788">
        <w:rPr>
          <w:rFonts w:ascii="Times New Roman" w:hAnsi="Times New Roman" w:cs="Times New Roman"/>
          <w:sz w:val="24"/>
          <w:szCs w:val="24"/>
        </w:rPr>
        <w:t>piedāvājuma  labojumus</w:t>
      </w:r>
      <w:proofErr w:type="gramEnd"/>
      <w:r w:rsidRPr="00DE7788">
        <w:rPr>
          <w:rFonts w:ascii="Times New Roman" w:hAnsi="Times New Roman" w:cs="Times New Roman"/>
          <w:sz w:val="24"/>
          <w:szCs w:val="24"/>
        </w:rPr>
        <w:t>;</w:t>
      </w:r>
    </w:p>
    <w:p w14:paraId="6CD1080B" w14:textId="77777777" w:rsidR="00FA2DA6" w:rsidRPr="00DE7788" w:rsidRDefault="00FA2DA6" w:rsidP="00FA2DA6">
      <w:pPr>
        <w:numPr>
          <w:ilvl w:val="0"/>
          <w:numId w:val="12"/>
        </w:numPr>
        <w:tabs>
          <w:tab w:val="left" w:pos="709"/>
        </w:tabs>
        <w:spacing w:after="0" w:line="240" w:lineRule="auto"/>
        <w:ind w:hanging="513"/>
        <w:jc w:val="both"/>
        <w:rPr>
          <w:rFonts w:ascii="Times New Roman" w:hAnsi="Times New Roman" w:cs="Times New Roman"/>
          <w:sz w:val="24"/>
          <w:szCs w:val="24"/>
        </w:rPr>
      </w:pPr>
      <w:r w:rsidRPr="00DE7788">
        <w:rPr>
          <w:rFonts w:ascii="Times New Roman" w:hAnsi="Times New Roman" w:cs="Times New Roman"/>
          <w:sz w:val="24"/>
          <w:szCs w:val="24"/>
        </w:rPr>
        <w:t xml:space="preserve">Vērtējot, vai piedāvājums ir </w:t>
      </w:r>
      <w:r w:rsidRPr="00DE7788">
        <w:rPr>
          <w:rFonts w:ascii="Times New Roman" w:hAnsi="Times New Roman" w:cs="Times New Roman"/>
          <w:i/>
          <w:sz w:val="24"/>
          <w:szCs w:val="24"/>
        </w:rPr>
        <w:t>nepamatoti lēts</w:t>
      </w:r>
      <w:r w:rsidRPr="00DE7788">
        <w:rPr>
          <w:rFonts w:ascii="Times New Roman" w:hAnsi="Times New Roman" w:cs="Times New Roman"/>
          <w:sz w:val="24"/>
          <w:szCs w:val="24"/>
        </w:rPr>
        <w:t>, pasūtītājs vadīsies no Publisko iepirkumu likuma 53. panta regulējuma.</w:t>
      </w:r>
    </w:p>
    <w:p w14:paraId="2A2E7A6B" w14:textId="77777777" w:rsidR="00FA2DA6" w:rsidRPr="00DE7788" w:rsidRDefault="00FA2DA6" w:rsidP="00FA2DA6">
      <w:pPr>
        <w:numPr>
          <w:ilvl w:val="0"/>
          <w:numId w:val="13"/>
        </w:numPr>
        <w:tabs>
          <w:tab w:val="left" w:pos="709"/>
        </w:tabs>
        <w:spacing w:after="0" w:line="240" w:lineRule="auto"/>
        <w:ind w:hanging="551"/>
        <w:jc w:val="both"/>
        <w:rPr>
          <w:rFonts w:ascii="Times New Roman" w:hAnsi="Times New Roman" w:cs="Times New Roman"/>
          <w:i/>
          <w:sz w:val="24"/>
          <w:szCs w:val="24"/>
        </w:rPr>
      </w:pPr>
      <w:r w:rsidRPr="00DE7788">
        <w:rPr>
          <w:rFonts w:ascii="Times New Roman" w:hAnsi="Times New Roman" w:cs="Times New Roman"/>
          <w:i/>
          <w:sz w:val="24"/>
          <w:szCs w:val="24"/>
        </w:rPr>
        <w:t>4.posms.</w:t>
      </w:r>
      <w:r w:rsidRPr="00DE7788">
        <w:rPr>
          <w:rFonts w:ascii="Times New Roman" w:hAnsi="Times New Roman" w:cs="Times New Roman"/>
          <w:b/>
          <w:sz w:val="24"/>
          <w:szCs w:val="24"/>
        </w:rPr>
        <w:t xml:space="preserve"> </w:t>
      </w:r>
      <w:r w:rsidRPr="00DE7788">
        <w:rPr>
          <w:rFonts w:ascii="Times New Roman" w:hAnsi="Times New Roman" w:cs="Times New Roman"/>
          <w:sz w:val="24"/>
          <w:szCs w:val="24"/>
        </w:rPr>
        <w:t>Šajā posmā notiks:</w:t>
      </w:r>
    </w:p>
    <w:p w14:paraId="541B2E6A" w14:textId="77777777" w:rsidR="00FA2DA6" w:rsidRPr="00DE7788" w:rsidRDefault="00FA2DA6" w:rsidP="00FA2DA6">
      <w:pPr>
        <w:numPr>
          <w:ilvl w:val="0"/>
          <w:numId w:val="12"/>
        </w:numPr>
        <w:tabs>
          <w:tab w:val="left" w:pos="709"/>
        </w:tabs>
        <w:spacing w:after="0" w:line="240" w:lineRule="auto"/>
        <w:ind w:hanging="513"/>
        <w:jc w:val="both"/>
        <w:rPr>
          <w:rFonts w:ascii="Times New Roman" w:hAnsi="Times New Roman" w:cs="Times New Roman"/>
          <w:sz w:val="24"/>
          <w:szCs w:val="24"/>
        </w:rPr>
      </w:pPr>
      <w:r w:rsidRPr="00DE7788">
        <w:rPr>
          <w:rFonts w:ascii="Times New Roman" w:hAnsi="Times New Roman" w:cs="Times New Roman"/>
          <w:sz w:val="24"/>
          <w:szCs w:val="24"/>
        </w:rPr>
        <w:t>Saimnieciski izdevīgākā piedāvājuma atlasei pakļauto piedāvājumu noteikšana;</w:t>
      </w:r>
    </w:p>
    <w:p w14:paraId="31D086A7" w14:textId="77777777" w:rsidR="00FA2DA6" w:rsidRPr="00DE7788" w:rsidRDefault="00FA2DA6" w:rsidP="00FA2DA6">
      <w:pPr>
        <w:numPr>
          <w:ilvl w:val="0"/>
          <w:numId w:val="12"/>
        </w:numPr>
        <w:tabs>
          <w:tab w:val="left" w:pos="709"/>
        </w:tabs>
        <w:spacing w:after="0" w:line="240" w:lineRule="auto"/>
        <w:ind w:hanging="513"/>
        <w:jc w:val="both"/>
        <w:rPr>
          <w:rFonts w:ascii="Times New Roman" w:hAnsi="Times New Roman" w:cs="Times New Roman"/>
          <w:sz w:val="24"/>
          <w:szCs w:val="24"/>
        </w:rPr>
      </w:pPr>
      <w:r w:rsidRPr="00DE7788">
        <w:rPr>
          <w:rFonts w:ascii="Times New Roman" w:hAnsi="Times New Roman" w:cs="Times New Roman"/>
          <w:sz w:val="24"/>
          <w:szCs w:val="24"/>
        </w:rPr>
        <w:t xml:space="preserve">Saimnieciski izdevīgākā piedāvājuma vērtēšanas kritēriju piemērošana; </w:t>
      </w:r>
    </w:p>
    <w:p w14:paraId="27CA8EF5" w14:textId="77777777" w:rsidR="00FA2DA6" w:rsidRPr="00DE7788" w:rsidRDefault="00FA2DA6" w:rsidP="00FA2DA6">
      <w:pPr>
        <w:numPr>
          <w:ilvl w:val="0"/>
          <w:numId w:val="12"/>
        </w:numPr>
        <w:tabs>
          <w:tab w:val="left" w:pos="709"/>
        </w:tabs>
        <w:spacing w:after="0" w:line="240" w:lineRule="auto"/>
        <w:ind w:hanging="513"/>
        <w:jc w:val="both"/>
        <w:rPr>
          <w:rFonts w:ascii="Times New Roman" w:hAnsi="Times New Roman" w:cs="Times New Roman"/>
          <w:sz w:val="24"/>
          <w:szCs w:val="24"/>
        </w:rPr>
      </w:pPr>
      <w:r w:rsidRPr="00DE7788">
        <w:rPr>
          <w:rFonts w:ascii="Times New Roman" w:hAnsi="Times New Roman" w:cs="Times New Roman"/>
          <w:sz w:val="24"/>
          <w:szCs w:val="24"/>
        </w:rPr>
        <w:t>Pretendentu sarindošana (dilstošā secībā) pēc piedāvājumu vērtējuma;</w:t>
      </w:r>
    </w:p>
    <w:p w14:paraId="20DB2220" w14:textId="77777777" w:rsidR="00FA2DA6" w:rsidRPr="00DE7788" w:rsidRDefault="00FA2DA6" w:rsidP="00FA2DA6">
      <w:pPr>
        <w:numPr>
          <w:ilvl w:val="0"/>
          <w:numId w:val="12"/>
        </w:numPr>
        <w:tabs>
          <w:tab w:val="left" w:pos="709"/>
        </w:tabs>
        <w:spacing w:after="0" w:line="240" w:lineRule="auto"/>
        <w:ind w:hanging="513"/>
        <w:jc w:val="both"/>
        <w:rPr>
          <w:rFonts w:ascii="Times New Roman" w:hAnsi="Times New Roman" w:cs="Times New Roman"/>
          <w:sz w:val="24"/>
          <w:szCs w:val="24"/>
        </w:rPr>
      </w:pPr>
      <w:r w:rsidRPr="00DE7788">
        <w:rPr>
          <w:rFonts w:ascii="Times New Roman" w:hAnsi="Times New Roman" w:cs="Times New Roman"/>
          <w:sz w:val="24"/>
          <w:szCs w:val="24"/>
        </w:rPr>
        <w:t xml:space="preserve">Trīs* pretendentu ar augstākiem piedāvājumu vērtējumiem noteikšana; šo pretendentu pārbaude - Publisko iepirkumu likuma 42. panta pirmajā un otrajā daļā pirmajā punktā noteikto pretendentu izslēgšanas gadījumu </w:t>
      </w:r>
      <w:proofErr w:type="gramStart"/>
      <w:r w:rsidRPr="00DE7788">
        <w:rPr>
          <w:rFonts w:ascii="Times New Roman" w:hAnsi="Times New Roman" w:cs="Times New Roman"/>
          <w:sz w:val="24"/>
          <w:szCs w:val="24"/>
        </w:rPr>
        <w:t>esamības  pārbaude</w:t>
      </w:r>
      <w:proofErr w:type="gramEnd"/>
      <w:r w:rsidRPr="00DE7788">
        <w:rPr>
          <w:rFonts w:ascii="Times New Roman" w:hAnsi="Times New Roman" w:cs="Times New Roman"/>
          <w:sz w:val="24"/>
          <w:szCs w:val="24"/>
        </w:rPr>
        <w:t xml:space="preserve"> attiecībā uz katru pretendentu, kuram atbilstoši citām paziņojumā par līgumu un iepirkuma procedūras dokumentos noteiktajām prasībām un izraudzītajiem piedāvājuma izvērtēšanas kritērijiem   būtu piešķiramas Vispārīgās vienošanās līguma slēgšanas tiesības.</w:t>
      </w:r>
    </w:p>
    <w:p w14:paraId="11B8E64B" w14:textId="77777777" w:rsidR="00FA2DA6" w:rsidRPr="00DE7788" w:rsidRDefault="00FA2DA6" w:rsidP="00FA2DA6">
      <w:pPr>
        <w:spacing w:before="60" w:after="60"/>
        <w:ind w:left="1400"/>
        <w:jc w:val="both"/>
        <w:rPr>
          <w:rFonts w:ascii="Times New Roman" w:hAnsi="Times New Roman" w:cs="Times New Roman"/>
          <w:i/>
          <w:sz w:val="24"/>
          <w:szCs w:val="24"/>
          <w:lang w:val="lv-LV"/>
        </w:rPr>
      </w:pPr>
      <w:r w:rsidRPr="00DE7788">
        <w:rPr>
          <w:rFonts w:ascii="Times New Roman" w:hAnsi="Times New Roman" w:cs="Times New Roman"/>
          <w:i/>
          <w:sz w:val="24"/>
          <w:szCs w:val="24"/>
          <w:lang w:val="lv-LV"/>
        </w:rPr>
        <w:t>*- trīs vai mazāk, atkarībā no piedāvājumu vērtēšanas rezultātiem.</w:t>
      </w:r>
    </w:p>
    <w:p w14:paraId="7D67755A" w14:textId="77777777" w:rsidR="00FA2DA6" w:rsidRPr="00DE7788" w:rsidRDefault="00FA2DA6" w:rsidP="00FA2DA6">
      <w:pPr>
        <w:tabs>
          <w:tab w:val="left" w:pos="709"/>
        </w:tabs>
        <w:ind w:left="1913"/>
        <w:jc w:val="both"/>
        <w:rPr>
          <w:rFonts w:ascii="Times New Roman" w:hAnsi="Times New Roman" w:cs="Times New Roman"/>
          <w:sz w:val="24"/>
          <w:szCs w:val="24"/>
        </w:rPr>
      </w:pPr>
    </w:p>
    <w:p w14:paraId="050E010C" w14:textId="77777777" w:rsidR="00FA2DA6" w:rsidRPr="00DE7788" w:rsidRDefault="00FA2DA6" w:rsidP="00167D94">
      <w:pPr>
        <w:numPr>
          <w:ilvl w:val="2"/>
          <w:numId w:val="3"/>
        </w:numPr>
        <w:spacing w:after="0" w:line="240" w:lineRule="auto"/>
        <w:jc w:val="both"/>
        <w:rPr>
          <w:rFonts w:ascii="Times New Roman" w:hAnsi="Times New Roman" w:cs="Times New Roman"/>
          <w:sz w:val="24"/>
          <w:szCs w:val="24"/>
        </w:rPr>
      </w:pPr>
      <w:r w:rsidRPr="00DE7788">
        <w:rPr>
          <w:rFonts w:ascii="Times New Roman" w:hAnsi="Times New Roman" w:cs="Times New Roman"/>
          <w:sz w:val="24"/>
          <w:szCs w:val="24"/>
        </w:rPr>
        <w:t xml:space="preserve">Ja pasūtītājs, pirms tam, kad pieņems lēmumu par vispārīgās vienošanās slēgšanas tiesību piešķiršanu, konstatēs, ka divu vai vairāku piedāvājumu novērtējums ir vienāds, tad </w:t>
      </w:r>
      <w:r w:rsidRPr="00DE7788">
        <w:rPr>
          <w:rFonts w:ascii="Times New Roman" w:hAnsi="Times New Roman" w:cs="Times New Roman"/>
          <w:b/>
          <w:sz w:val="24"/>
          <w:szCs w:val="24"/>
        </w:rPr>
        <w:t>par izšķirošo piedāvājuma izvēles kritēriju</w:t>
      </w:r>
      <w:r w:rsidRPr="00DE7788">
        <w:rPr>
          <w:rFonts w:ascii="Times New Roman" w:hAnsi="Times New Roman" w:cs="Times New Roman"/>
          <w:sz w:val="24"/>
          <w:szCs w:val="24"/>
        </w:rPr>
        <w:t xml:space="preserve"> tiks noteikts tā piegādātāja piedāvājums, kurš piedāvās </w:t>
      </w:r>
      <w:r w:rsidRPr="00DE7788">
        <w:rPr>
          <w:rFonts w:ascii="Times New Roman" w:hAnsi="Times New Roman" w:cs="Times New Roman"/>
          <w:b/>
          <w:sz w:val="24"/>
          <w:szCs w:val="24"/>
        </w:rPr>
        <w:t>īsāko preču piegādes termiņu</w:t>
      </w:r>
      <w:r w:rsidRPr="00DE7788">
        <w:rPr>
          <w:rFonts w:ascii="Times New Roman" w:hAnsi="Times New Roman" w:cs="Times New Roman"/>
          <w:sz w:val="24"/>
          <w:szCs w:val="24"/>
        </w:rPr>
        <w:t>. Ja nebūs tādu piegādātāju piedāvājumu, kas atbildīs iepriekš minētajam nosacījumam, tad tiks izvēlēts tā piegādātāja piedāvājums, kas iepriekš ir veiksmīgi izpildījis lielāku skaitu noslēgto ar pasūtītāju iepirkuma līgumu vai Vispārīgo vienošanās iepriekšējo trīs gadu laikā.</w:t>
      </w:r>
    </w:p>
    <w:p w14:paraId="054AECE0" w14:textId="77777777" w:rsidR="00FA2DA6" w:rsidRPr="00DE7788" w:rsidRDefault="00FA2DA6" w:rsidP="00167D94">
      <w:pPr>
        <w:numPr>
          <w:ilvl w:val="2"/>
          <w:numId w:val="3"/>
        </w:numPr>
        <w:spacing w:after="0" w:line="240" w:lineRule="auto"/>
        <w:jc w:val="both"/>
        <w:rPr>
          <w:rFonts w:ascii="Times New Roman" w:hAnsi="Times New Roman" w:cs="Times New Roman"/>
          <w:sz w:val="24"/>
          <w:szCs w:val="24"/>
        </w:rPr>
      </w:pPr>
      <w:r w:rsidRPr="00DE7788">
        <w:rPr>
          <w:rFonts w:ascii="Times New Roman" w:hAnsi="Times New Roman" w:cs="Times New Roman"/>
          <w:sz w:val="24"/>
          <w:szCs w:val="24"/>
        </w:rPr>
        <w:t>Iepirkumu komisija tiesīga pretendentu kvalifikācijas pārbaudi veikt tikai tam pretendentam, kuram būtu piešķiramas līguma slēgšanas tiesības.</w:t>
      </w:r>
    </w:p>
    <w:p w14:paraId="266DF3BD" w14:textId="77777777" w:rsidR="00FA2DA6" w:rsidRPr="00DE7788" w:rsidRDefault="00FA2DA6" w:rsidP="00167D94">
      <w:pPr>
        <w:numPr>
          <w:ilvl w:val="2"/>
          <w:numId w:val="3"/>
        </w:numPr>
        <w:spacing w:after="0" w:line="240" w:lineRule="auto"/>
        <w:jc w:val="both"/>
        <w:rPr>
          <w:rFonts w:ascii="Times New Roman" w:hAnsi="Times New Roman" w:cs="Times New Roman"/>
          <w:sz w:val="24"/>
          <w:szCs w:val="24"/>
        </w:rPr>
      </w:pPr>
      <w:r w:rsidRPr="00DE7788">
        <w:rPr>
          <w:rFonts w:ascii="Times New Roman" w:hAnsi="Times New Roman" w:cs="Times New Roman"/>
          <w:sz w:val="24"/>
          <w:szCs w:val="24"/>
        </w:rPr>
        <w:t>Pasūtītājam ir tiesības noraidīt pretendentu, ja tā piedāvājums iepirkuma daļā neatbilst Nolikuma prasībām. Lemjot par pretendenta piedāvājuma noraidīšanu, iepirkumu komisija izvērtē neatbilstību būtiskumu un vadās no Publisko iepirkumu likuma 41. panta regulējuma.</w:t>
      </w:r>
    </w:p>
    <w:p w14:paraId="632C737F" w14:textId="77777777" w:rsidR="00FA2DA6" w:rsidRPr="00DE7788" w:rsidRDefault="00FA2DA6" w:rsidP="00167D94">
      <w:pPr>
        <w:numPr>
          <w:ilvl w:val="2"/>
          <w:numId w:val="3"/>
        </w:numPr>
        <w:spacing w:after="0" w:line="240" w:lineRule="auto"/>
        <w:jc w:val="both"/>
        <w:rPr>
          <w:rFonts w:ascii="Times New Roman" w:hAnsi="Times New Roman" w:cs="Times New Roman"/>
          <w:sz w:val="24"/>
          <w:szCs w:val="24"/>
        </w:rPr>
      </w:pPr>
      <w:r w:rsidRPr="00DE7788">
        <w:rPr>
          <w:rFonts w:ascii="Times New Roman" w:hAnsi="Times New Roman" w:cs="Times New Roman"/>
          <w:sz w:val="24"/>
          <w:szCs w:val="24"/>
        </w:rPr>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3B57C72C" w14:textId="77777777" w:rsidR="00FA2DA6" w:rsidRPr="00DE7788" w:rsidRDefault="00FA2DA6" w:rsidP="00FA2DA6">
      <w:pPr>
        <w:tabs>
          <w:tab w:val="left" w:pos="567"/>
        </w:tabs>
        <w:ind w:left="567"/>
        <w:jc w:val="both"/>
        <w:rPr>
          <w:rFonts w:ascii="Times New Roman" w:hAnsi="Times New Roman" w:cs="Times New Roman"/>
          <w:sz w:val="24"/>
          <w:szCs w:val="24"/>
        </w:rPr>
      </w:pPr>
    </w:p>
    <w:p w14:paraId="3180BC60" w14:textId="77777777" w:rsidR="00FA2DA6" w:rsidRPr="00DE7788" w:rsidRDefault="00FA2DA6" w:rsidP="00167D94">
      <w:pPr>
        <w:numPr>
          <w:ilvl w:val="1"/>
          <w:numId w:val="3"/>
        </w:numPr>
        <w:spacing w:before="60" w:after="60" w:line="240" w:lineRule="auto"/>
        <w:ind w:left="709" w:hanging="709"/>
        <w:jc w:val="both"/>
        <w:rPr>
          <w:rFonts w:ascii="Times New Roman" w:hAnsi="Times New Roman" w:cs="Times New Roman"/>
          <w:b/>
          <w:i/>
          <w:caps/>
          <w:sz w:val="24"/>
          <w:szCs w:val="24"/>
        </w:rPr>
      </w:pPr>
      <w:r w:rsidRPr="00DE7788">
        <w:rPr>
          <w:rFonts w:ascii="Times New Roman" w:hAnsi="Times New Roman" w:cs="Times New Roman"/>
          <w:b/>
          <w:sz w:val="24"/>
          <w:szCs w:val="24"/>
        </w:rPr>
        <w:t>Saimnieciski visizdevīgākā piedāvājuma kritēriji un to piemērošana</w:t>
      </w:r>
    </w:p>
    <w:p w14:paraId="1E9B4EAC" w14:textId="56CEE1E5" w:rsidR="00167D94" w:rsidRPr="00DE7788" w:rsidRDefault="00FA2DA6" w:rsidP="00167D94">
      <w:pPr>
        <w:pStyle w:val="ListParagraph"/>
        <w:numPr>
          <w:ilvl w:val="2"/>
          <w:numId w:val="3"/>
        </w:numPr>
        <w:spacing w:before="60" w:after="60"/>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 xml:space="preserve">Katra pretendenta piedāvājuma vērtēšana katrā iepirkuma daļā notiek izmantojot 1. tabulā noteiktos kritērijus, šo kritēriju īpatsvaru un vērtējuma aprēķina formulas.   </w:t>
      </w:r>
    </w:p>
    <w:p w14:paraId="62F2D16A" w14:textId="77777777" w:rsidR="00167D94" w:rsidRPr="00DE7788" w:rsidRDefault="00FA2DA6" w:rsidP="00167D94">
      <w:pPr>
        <w:pStyle w:val="ListParagraph"/>
        <w:numPr>
          <w:ilvl w:val="2"/>
          <w:numId w:val="3"/>
        </w:numPr>
        <w:spacing w:before="60" w:after="60"/>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Katra pretendenta piedāvājuma vērtējums iepirkuma daļā tiek apkopots tabulā.</w:t>
      </w:r>
    </w:p>
    <w:p w14:paraId="7A824FBE" w14:textId="1E767536" w:rsidR="00FA2DA6" w:rsidRPr="00DE7788" w:rsidRDefault="00FA2DA6" w:rsidP="00167D94">
      <w:pPr>
        <w:pStyle w:val="ListParagraph"/>
        <w:numPr>
          <w:ilvl w:val="2"/>
          <w:numId w:val="3"/>
        </w:numPr>
        <w:spacing w:before="60" w:after="60"/>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lastRenderedPageBreak/>
        <w:t>Pēc visu iepirkuma daļā iesniegto piedāvājumu, saskaņā ar Nolikuma 4.posma norises kārtību,  novērtējuma, pretendentu piedāvājumi tiek sarindoti secībā pēc iegūto punktu skaita.</w:t>
      </w:r>
    </w:p>
    <w:p w14:paraId="75F367EC" w14:textId="341DED5F" w:rsidR="00FA2DA6" w:rsidRPr="00DE7788" w:rsidRDefault="00FA2DA6" w:rsidP="0065743D">
      <w:pPr>
        <w:spacing w:before="60" w:after="60"/>
        <w:jc w:val="right"/>
        <w:rPr>
          <w:rFonts w:ascii="Times New Roman" w:hAnsi="Times New Roman" w:cs="Times New Roman"/>
          <w:sz w:val="24"/>
          <w:szCs w:val="24"/>
          <w:lang w:val="lv-LV"/>
        </w:rPr>
      </w:pPr>
      <w:r w:rsidRPr="00DE7788">
        <w:rPr>
          <w:rFonts w:ascii="Times New Roman" w:hAnsi="Times New Roman" w:cs="Times New Roman"/>
          <w:sz w:val="24"/>
          <w:szCs w:val="24"/>
          <w:lang w:val="lv-LV"/>
        </w:rPr>
        <w:t>1.</w:t>
      </w:r>
      <w:r w:rsidR="0065743D" w:rsidRPr="00DE7788">
        <w:rPr>
          <w:rFonts w:ascii="Times New Roman" w:hAnsi="Times New Roman" w:cs="Times New Roman"/>
          <w:sz w:val="24"/>
          <w:szCs w:val="24"/>
          <w:lang w:val="lv-LV"/>
        </w:rPr>
        <w:t>tabula</w:t>
      </w:r>
    </w:p>
    <w:p w14:paraId="15E6BA41" w14:textId="77777777" w:rsidR="00FA2DA6" w:rsidRPr="00DE7788" w:rsidRDefault="00FA2DA6" w:rsidP="00FA2DA6">
      <w:pPr>
        <w:spacing w:before="60" w:after="60"/>
        <w:jc w:val="center"/>
        <w:rPr>
          <w:rFonts w:ascii="Times New Roman" w:hAnsi="Times New Roman" w:cs="Times New Roman"/>
          <w:b/>
          <w:sz w:val="24"/>
          <w:szCs w:val="24"/>
          <w:lang w:val="lv-LV"/>
        </w:rPr>
      </w:pPr>
      <w:r w:rsidRPr="00DE7788">
        <w:rPr>
          <w:rFonts w:ascii="Times New Roman" w:hAnsi="Times New Roman" w:cs="Times New Roman"/>
          <w:b/>
          <w:sz w:val="24"/>
          <w:szCs w:val="24"/>
          <w:lang w:val="lv-LV"/>
        </w:rPr>
        <w:t>Piedāvājumu vērtēšanas kritēriji un vērtējuma aprēķins pretendenta piedāvajumam</w:t>
      </w:r>
    </w:p>
    <w:p w14:paraId="4F840A48" w14:textId="77777777" w:rsidR="00FA2DA6" w:rsidRPr="00DE7788" w:rsidRDefault="00FA2DA6" w:rsidP="00FA2DA6">
      <w:pPr>
        <w:spacing w:before="60" w:after="60"/>
        <w:jc w:val="right"/>
        <w:rPr>
          <w:rFonts w:ascii="Times New Roman" w:hAnsi="Times New Roman" w:cs="Times New Roman"/>
          <w:sz w:val="24"/>
          <w:szCs w:val="24"/>
          <w:lang w:val="lv-LV"/>
        </w:rPr>
      </w:pPr>
    </w:p>
    <w:tbl>
      <w:tblPr>
        <w:tblW w:w="8926" w:type="dxa"/>
        <w:jc w:val="center"/>
        <w:tblLayout w:type="fixed"/>
        <w:tblLook w:val="04A0" w:firstRow="1" w:lastRow="0" w:firstColumn="1" w:lastColumn="0" w:noHBand="0" w:noVBand="1"/>
      </w:tblPr>
      <w:tblGrid>
        <w:gridCol w:w="2405"/>
        <w:gridCol w:w="1559"/>
        <w:gridCol w:w="4962"/>
      </w:tblGrid>
      <w:tr w:rsidR="00FA2DA6" w:rsidRPr="00DE7788" w14:paraId="3B09D8E6" w14:textId="77777777" w:rsidTr="00221147">
        <w:trPr>
          <w:trHeight w:val="936"/>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B4E9D" w14:textId="77777777" w:rsidR="00FA2DA6" w:rsidRPr="00DE7788" w:rsidRDefault="00FA2DA6" w:rsidP="00221147">
            <w:pPr>
              <w:rPr>
                <w:rFonts w:ascii="Times New Roman" w:hAnsi="Times New Roman" w:cs="Times New Roman"/>
                <w:b/>
                <w:bCs/>
                <w:color w:val="000000"/>
                <w:sz w:val="24"/>
                <w:szCs w:val="24"/>
                <w:lang w:val="lv-LV" w:eastAsia="lv-LV"/>
              </w:rPr>
            </w:pPr>
            <w:r w:rsidRPr="00DE7788">
              <w:rPr>
                <w:rFonts w:ascii="Times New Roman" w:hAnsi="Times New Roman" w:cs="Times New Roman"/>
                <w:b/>
                <w:bCs/>
                <w:color w:val="000000"/>
                <w:sz w:val="24"/>
                <w:szCs w:val="24"/>
                <w:lang w:val="lv-LV" w:eastAsia="lv-LV"/>
              </w:rPr>
              <w:t>Vērtēšanas kritērijs*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53AA6F" w14:textId="77777777" w:rsidR="00FA2DA6" w:rsidRPr="00DE7788" w:rsidRDefault="00FA2DA6" w:rsidP="00221147">
            <w:pPr>
              <w:jc w:val="center"/>
              <w:rPr>
                <w:rFonts w:ascii="Times New Roman" w:hAnsi="Times New Roman" w:cs="Times New Roman"/>
                <w:b/>
                <w:bCs/>
                <w:color w:val="000000"/>
                <w:sz w:val="24"/>
                <w:szCs w:val="24"/>
                <w:lang w:val="lv-LV" w:eastAsia="lv-LV"/>
              </w:rPr>
            </w:pPr>
            <w:r w:rsidRPr="00DE7788">
              <w:rPr>
                <w:rFonts w:ascii="Times New Roman" w:hAnsi="Times New Roman" w:cs="Times New Roman"/>
                <w:b/>
                <w:bCs/>
                <w:color w:val="000000"/>
                <w:sz w:val="24"/>
                <w:szCs w:val="24"/>
                <w:lang w:val="lv-LV" w:eastAsia="lv-LV"/>
              </w:rPr>
              <w:t>Maksimālais punktu skaits</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62BE5683" w14:textId="77777777" w:rsidR="00FA2DA6" w:rsidRPr="00DE7788" w:rsidRDefault="00FA2DA6" w:rsidP="00221147">
            <w:pPr>
              <w:jc w:val="center"/>
              <w:rPr>
                <w:rFonts w:ascii="Times New Roman" w:hAnsi="Times New Roman" w:cs="Times New Roman"/>
                <w:b/>
                <w:bCs/>
                <w:color w:val="000000"/>
                <w:sz w:val="24"/>
                <w:szCs w:val="24"/>
                <w:lang w:val="lv-LV" w:eastAsia="lv-LV"/>
              </w:rPr>
            </w:pPr>
            <w:r w:rsidRPr="00DE7788">
              <w:rPr>
                <w:rFonts w:ascii="Times New Roman" w:hAnsi="Times New Roman" w:cs="Times New Roman"/>
                <w:b/>
                <w:bCs/>
                <w:color w:val="000000"/>
                <w:sz w:val="24"/>
                <w:szCs w:val="24"/>
                <w:lang w:val="lv-LV" w:eastAsia="lv-LV"/>
              </w:rPr>
              <w:t xml:space="preserve">Kritērija punktu skaita aprēķins </w:t>
            </w:r>
            <w:r w:rsidRPr="00DE7788">
              <w:rPr>
                <w:rFonts w:ascii="Times New Roman" w:hAnsi="Times New Roman" w:cs="Times New Roman"/>
                <w:i/>
                <w:iCs/>
                <w:color w:val="000000"/>
                <w:sz w:val="24"/>
                <w:szCs w:val="24"/>
                <w:lang w:val="lv-LV" w:eastAsia="lv-LV"/>
              </w:rPr>
              <w:t>n</w:t>
            </w:r>
            <w:r w:rsidRPr="00DE7788">
              <w:rPr>
                <w:rFonts w:ascii="Times New Roman" w:hAnsi="Times New Roman" w:cs="Times New Roman"/>
                <w:color w:val="000000"/>
                <w:sz w:val="24"/>
                <w:szCs w:val="24"/>
                <w:lang w:val="lv-LV" w:eastAsia="lv-LV"/>
              </w:rPr>
              <w:t xml:space="preserve"> </w:t>
            </w:r>
            <w:r w:rsidRPr="00DE7788">
              <w:rPr>
                <w:rFonts w:ascii="Times New Roman" w:hAnsi="Times New Roman" w:cs="Times New Roman"/>
                <w:b/>
                <w:bCs/>
                <w:color w:val="000000"/>
                <w:sz w:val="24"/>
                <w:szCs w:val="24"/>
                <w:lang w:val="lv-LV" w:eastAsia="lv-LV"/>
              </w:rPr>
              <w:t>piegādātājam**</w:t>
            </w:r>
          </w:p>
        </w:tc>
      </w:tr>
      <w:tr w:rsidR="00FA2DA6" w:rsidRPr="00DE7788" w14:paraId="51814A7B" w14:textId="77777777" w:rsidTr="00221147">
        <w:trPr>
          <w:trHeight w:val="31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3D2CC52" w14:textId="77777777" w:rsidR="00FA2DA6" w:rsidRPr="00DE7788" w:rsidRDefault="00FA2DA6" w:rsidP="00221147">
            <w:pPr>
              <w:rPr>
                <w:rFonts w:ascii="Times New Roman" w:hAnsi="Times New Roman" w:cs="Times New Roman"/>
                <w:b/>
                <w:bCs/>
                <w:color w:val="000000"/>
                <w:sz w:val="24"/>
                <w:szCs w:val="24"/>
                <w:lang w:val="lv-LV"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8F51452" w14:textId="77777777" w:rsidR="00FA2DA6" w:rsidRPr="00DE7788" w:rsidRDefault="00FA2DA6" w:rsidP="00221147">
            <w:pPr>
              <w:rPr>
                <w:rFonts w:ascii="Times New Roman" w:hAnsi="Times New Roman" w:cs="Times New Roman"/>
                <w:b/>
                <w:bCs/>
                <w:color w:val="000000"/>
                <w:sz w:val="24"/>
                <w:szCs w:val="24"/>
                <w:lang w:val="lv-LV" w:eastAsia="lv-LV"/>
              </w:rPr>
            </w:pPr>
          </w:p>
        </w:tc>
        <w:tc>
          <w:tcPr>
            <w:tcW w:w="4962" w:type="dxa"/>
            <w:tcBorders>
              <w:top w:val="nil"/>
              <w:left w:val="nil"/>
              <w:bottom w:val="single" w:sz="4" w:space="0" w:color="auto"/>
              <w:right w:val="single" w:sz="4" w:space="0" w:color="auto"/>
            </w:tcBorders>
            <w:shd w:val="clear" w:color="auto" w:fill="auto"/>
            <w:vAlign w:val="center"/>
            <w:hideMark/>
          </w:tcPr>
          <w:p w14:paraId="7D195FE8" w14:textId="77777777" w:rsidR="00FA2DA6" w:rsidRPr="00DE7788" w:rsidRDefault="00FA2DA6" w:rsidP="00221147">
            <w:pPr>
              <w:jc w:val="center"/>
              <w:rPr>
                <w:rFonts w:ascii="Times New Roman" w:hAnsi="Times New Roman" w:cs="Times New Roman"/>
                <w:color w:val="000000"/>
                <w:sz w:val="24"/>
                <w:szCs w:val="24"/>
                <w:lang w:val="lv-LV" w:eastAsia="lv-LV"/>
              </w:rPr>
            </w:pPr>
            <w:r w:rsidRPr="00DE7788">
              <w:rPr>
                <w:rFonts w:ascii="Times New Roman" w:hAnsi="Times New Roman" w:cs="Times New Roman"/>
                <w:color w:val="000000"/>
                <w:sz w:val="24"/>
                <w:szCs w:val="24"/>
                <w:lang w:val="lv-LV" w:eastAsia="lv-LV"/>
              </w:rPr>
              <w:t>(noapaļošana - divi cipari aiz komata)</w:t>
            </w:r>
          </w:p>
        </w:tc>
      </w:tr>
      <w:tr w:rsidR="00FA2DA6" w:rsidRPr="00DE7788" w14:paraId="089085E6" w14:textId="77777777" w:rsidTr="00221147">
        <w:trPr>
          <w:trHeight w:val="936"/>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8132C9E" w14:textId="77777777" w:rsidR="00FA2DA6" w:rsidRPr="00DE7788" w:rsidRDefault="00FA2DA6" w:rsidP="00221147">
            <w:pPr>
              <w:rPr>
                <w:rFonts w:ascii="Times New Roman" w:hAnsi="Times New Roman" w:cs="Times New Roman"/>
                <w:color w:val="000000"/>
                <w:sz w:val="24"/>
                <w:szCs w:val="24"/>
                <w:lang w:val="lv-LV" w:eastAsia="lv-LV"/>
              </w:rPr>
            </w:pPr>
            <w:r w:rsidRPr="00DE7788">
              <w:rPr>
                <w:rFonts w:ascii="Times New Roman" w:hAnsi="Times New Roman" w:cs="Times New Roman"/>
                <w:color w:val="000000"/>
                <w:sz w:val="24"/>
                <w:szCs w:val="24"/>
                <w:lang w:val="lv-LV" w:eastAsia="lv-LV"/>
              </w:rPr>
              <w:t>Piedāvājuma cena, euro, bez PVN</w:t>
            </w:r>
          </w:p>
        </w:tc>
        <w:tc>
          <w:tcPr>
            <w:tcW w:w="1559" w:type="dxa"/>
            <w:tcBorders>
              <w:top w:val="nil"/>
              <w:left w:val="nil"/>
              <w:bottom w:val="single" w:sz="4" w:space="0" w:color="auto"/>
              <w:right w:val="single" w:sz="4" w:space="0" w:color="auto"/>
            </w:tcBorders>
            <w:shd w:val="clear" w:color="auto" w:fill="auto"/>
            <w:vAlign w:val="center"/>
            <w:hideMark/>
          </w:tcPr>
          <w:p w14:paraId="42A3A4BB" w14:textId="2F712FFC" w:rsidR="00FA2DA6" w:rsidRPr="00DE7788" w:rsidRDefault="009F41D0" w:rsidP="00221147">
            <w:pPr>
              <w:jc w:val="center"/>
              <w:rPr>
                <w:rFonts w:ascii="Times New Roman" w:hAnsi="Times New Roman" w:cs="Times New Roman"/>
                <w:color w:val="000000"/>
                <w:sz w:val="24"/>
                <w:szCs w:val="24"/>
                <w:lang w:val="lv-LV" w:eastAsia="lv-LV"/>
              </w:rPr>
            </w:pPr>
            <w:r>
              <w:rPr>
                <w:rFonts w:ascii="Times New Roman" w:hAnsi="Times New Roman" w:cs="Times New Roman"/>
                <w:color w:val="000000"/>
                <w:sz w:val="24"/>
                <w:szCs w:val="24"/>
                <w:lang w:val="lv-LV" w:eastAsia="lv-LV"/>
              </w:rPr>
              <w:t>7</w:t>
            </w:r>
            <w:r w:rsidR="00FA2DA6" w:rsidRPr="00DE7788">
              <w:rPr>
                <w:rFonts w:ascii="Times New Roman" w:hAnsi="Times New Roman" w:cs="Times New Roman"/>
                <w:color w:val="000000"/>
                <w:sz w:val="24"/>
                <w:szCs w:val="24"/>
                <w:lang w:val="lv-LV" w:eastAsia="lv-LV"/>
              </w:rPr>
              <w:t>0</w:t>
            </w:r>
          </w:p>
        </w:tc>
        <w:tc>
          <w:tcPr>
            <w:tcW w:w="4962" w:type="dxa"/>
            <w:tcBorders>
              <w:top w:val="nil"/>
              <w:left w:val="nil"/>
              <w:bottom w:val="single" w:sz="4" w:space="0" w:color="auto"/>
              <w:right w:val="single" w:sz="4" w:space="0" w:color="auto"/>
            </w:tcBorders>
            <w:shd w:val="clear" w:color="auto" w:fill="auto"/>
            <w:vAlign w:val="center"/>
            <w:hideMark/>
          </w:tcPr>
          <w:p w14:paraId="1AF37307" w14:textId="7400AAF1" w:rsidR="00FA2DA6" w:rsidRPr="00DE7788" w:rsidRDefault="00FA2DA6" w:rsidP="00221147">
            <w:pPr>
              <w:jc w:val="center"/>
              <w:rPr>
                <w:rFonts w:ascii="Times New Roman" w:hAnsi="Times New Roman" w:cs="Times New Roman"/>
                <w:color w:val="000000"/>
                <w:sz w:val="24"/>
                <w:szCs w:val="24"/>
                <w:lang w:val="lv-LV" w:eastAsia="lv-LV"/>
              </w:rPr>
            </w:pPr>
            <w:r w:rsidRPr="00DE7788">
              <w:rPr>
                <w:rFonts w:ascii="Times New Roman" w:hAnsi="Times New Roman" w:cs="Times New Roman"/>
                <w:color w:val="000000"/>
                <w:sz w:val="24"/>
                <w:szCs w:val="24"/>
                <w:lang w:val="lv-LV" w:eastAsia="lv-LV"/>
              </w:rPr>
              <w:t>P</w:t>
            </w:r>
            <w:r w:rsidRPr="00DE7788">
              <w:rPr>
                <w:rFonts w:ascii="Times New Roman" w:hAnsi="Times New Roman" w:cs="Times New Roman"/>
                <w:color w:val="000000"/>
                <w:sz w:val="24"/>
                <w:szCs w:val="24"/>
                <w:vertAlign w:val="subscript"/>
                <w:lang w:val="lv-LV" w:eastAsia="lv-LV"/>
              </w:rPr>
              <w:t>c</w:t>
            </w:r>
            <w:r w:rsidRPr="00DE7788">
              <w:rPr>
                <w:rFonts w:ascii="Times New Roman" w:hAnsi="Times New Roman" w:cs="Times New Roman"/>
                <w:color w:val="000000"/>
                <w:sz w:val="24"/>
                <w:szCs w:val="24"/>
                <w:lang w:val="lv-LV" w:eastAsia="lv-LV"/>
              </w:rPr>
              <w:t xml:space="preserve"> = C</w:t>
            </w:r>
            <w:r w:rsidRPr="00DE7788">
              <w:rPr>
                <w:rFonts w:ascii="Times New Roman" w:hAnsi="Times New Roman" w:cs="Times New Roman"/>
                <w:color w:val="000000"/>
                <w:sz w:val="24"/>
                <w:szCs w:val="24"/>
                <w:vertAlign w:val="subscript"/>
                <w:lang w:val="lv-LV" w:eastAsia="lv-LV"/>
              </w:rPr>
              <w:t>min</w:t>
            </w:r>
            <w:r w:rsidRPr="00DE7788">
              <w:rPr>
                <w:rFonts w:ascii="Times New Roman" w:hAnsi="Times New Roman" w:cs="Times New Roman"/>
                <w:color w:val="000000"/>
                <w:sz w:val="24"/>
                <w:szCs w:val="24"/>
                <w:lang w:val="lv-LV" w:eastAsia="lv-LV"/>
              </w:rPr>
              <w:t xml:space="preserve"> / C</w:t>
            </w:r>
            <w:r w:rsidRPr="00DE7788">
              <w:rPr>
                <w:rFonts w:ascii="Times New Roman" w:hAnsi="Times New Roman" w:cs="Times New Roman"/>
                <w:color w:val="000000"/>
                <w:sz w:val="24"/>
                <w:szCs w:val="24"/>
                <w:vertAlign w:val="subscript"/>
                <w:lang w:val="lv-LV" w:eastAsia="lv-LV"/>
              </w:rPr>
              <w:t>p</w:t>
            </w:r>
            <w:r w:rsidR="009F41D0">
              <w:rPr>
                <w:rFonts w:ascii="Times New Roman" w:hAnsi="Times New Roman" w:cs="Times New Roman"/>
                <w:color w:val="000000"/>
                <w:sz w:val="24"/>
                <w:szCs w:val="24"/>
                <w:lang w:val="lv-LV" w:eastAsia="lv-LV"/>
              </w:rPr>
              <w:t xml:space="preserve"> x 7</w:t>
            </w:r>
            <w:r w:rsidRPr="00DE7788">
              <w:rPr>
                <w:rFonts w:ascii="Times New Roman" w:hAnsi="Times New Roman" w:cs="Times New Roman"/>
                <w:color w:val="000000"/>
                <w:sz w:val="24"/>
                <w:szCs w:val="24"/>
                <w:lang w:val="lv-LV" w:eastAsia="lv-LV"/>
              </w:rPr>
              <w:t>0</w:t>
            </w:r>
          </w:p>
        </w:tc>
      </w:tr>
      <w:tr w:rsidR="00FA2DA6" w:rsidRPr="00DE7788" w14:paraId="3C58EE3F" w14:textId="77777777" w:rsidTr="00221147">
        <w:trPr>
          <w:trHeight w:val="936"/>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B6D7E6E" w14:textId="77777777" w:rsidR="00FA2DA6" w:rsidRPr="00DE7788" w:rsidRDefault="00FA2DA6" w:rsidP="00221147">
            <w:pPr>
              <w:rPr>
                <w:rFonts w:ascii="Times New Roman" w:hAnsi="Times New Roman" w:cs="Times New Roman"/>
                <w:color w:val="000000"/>
                <w:sz w:val="24"/>
                <w:szCs w:val="24"/>
                <w:lang w:val="lv-LV" w:eastAsia="lv-LV"/>
              </w:rPr>
            </w:pPr>
            <w:r w:rsidRPr="00DE7788">
              <w:rPr>
                <w:rFonts w:ascii="Times New Roman" w:hAnsi="Times New Roman" w:cs="Times New Roman"/>
                <w:color w:val="000000"/>
                <w:sz w:val="24"/>
                <w:szCs w:val="24"/>
                <w:lang w:val="lv-LV" w:eastAsia="lv-LV"/>
              </w:rPr>
              <w:t>Preču piegādes laiks, dienās</w:t>
            </w:r>
          </w:p>
        </w:tc>
        <w:tc>
          <w:tcPr>
            <w:tcW w:w="1559" w:type="dxa"/>
            <w:tcBorders>
              <w:top w:val="nil"/>
              <w:left w:val="nil"/>
              <w:bottom w:val="single" w:sz="4" w:space="0" w:color="auto"/>
              <w:right w:val="single" w:sz="4" w:space="0" w:color="auto"/>
            </w:tcBorders>
            <w:shd w:val="clear" w:color="auto" w:fill="auto"/>
            <w:vAlign w:val="center"/>
            <w:hideMark/>
          </w:tcPr>
          <w:p w14:paraId="22980C71" w14:textId="559DD1D0" w:rsidR="00FA2DA6" w:rsidRPr="00DE7788" w:rsidRDefault="009F41D0" w:rsidP="00221147">
            <w:pPr>
              <w:jc w:val="center"/>
              <w:rPr>
                <w:rFonts w:ascii="Times New Roman" w:hAnsi="Times New Roman" w:cs="Times New Roman"/>
                <w:color w:val="000000"/>
                <w:sz w:val="24"/>
                <w:szCs w:val="24"/>
                <w:lang w:val="lv-LV" w:eastAsia="lv-LV"/>
              </w:rPr>
            </w:pPr>
            <w:r>
              <w:rPr>
                <w:rFonts w:ascii="Times New Roman" w:hAnsi="Times New Roman" w:cs="Times New Roman"/>
                <w:color w:val="000000"/>
                <w:sz w:val="24"/>
                <w:szCs w:val="24"/>
                <w:lang w:val="lv-LV" w:eastAsia="lv-LV"/>
              </w:rPr>
              <w:t>2</w:t>
            </w:r>
            <w:r w:rsidR="00FA2DA6" w:rsidRPr="00DE7788">
              <w:rPr>
                <w:rFonts w:ascii="Times New Roman" w:hAnsi="Times New Roman" w:cs="Times New Roman"/>
                <w:color w:val="000000"/>
                <w:sz w:val="24"/>
                <w:szCs w:val="24"/>
                <w:lang w:val="lv-LV" w:eastAsia="lv-LV"/>
              </w:rPr>
              <w:t>0</w:t>
            </w:r>
          </w:p>
        </w:tc>
        <w:tc>
          <w:tcPr>
            <w:tcW w:w="4962" w:type="dxa"/>
            <w:tcBorders>
              <w:top w:val="nil"/>
              <w:left w:val="nil"/>
              <w:bottom w:val="single" w:sz="4" w:space="0" w:color="auto"/>
              <w:right w:val="single" w:sz="4" w:space="0" w:color="auto"/>
            </w:tcBorders>
            <w:shd w:val="clear" w:color="auto" w:fill="auto"/>
            <w:vAlign w:val="center"/>
            <w:hideMark/>
          </w:tcPr>
          <w:p w14:paraId="3E2213A8" w14:textId="063E6618" w:rsidR="00FA2DA6" w:rsidRPr="00DE7788" w:rsidRDefault="00FA2DA6" w:rsidP="00221147">
            <w:pPr>
              <w:jc w:val="center"/>
              <w:rPr>
                <w:rFonts w:ascii="Times New Roman" w:hAnsi="Times New Roman" w:cs="Times New Roman"/>
                <w:color w:val="000000"/>
                <w:sz w:val="24"/>
                <w:szCs w:val="24"/>
                <w:lang w:val="lv-LV" w:eastAsia="lv-LV"/>
              </w:rPr>
            </w:pPr>
            <w:r w:rsidRPr="00DE7788">
              <w:rPr>
                <w:rFonts w:ascii="Times New Roman" w:hAnsi="Times New Roman" w:cs="Times New Roman"/>
                <w:color w:val="000000"/>
                <w:sz w:val="24"/>
                <w:szCs w:val="24"/>
                <w:lang w:val="lv-LV" w:eastAsia="lv-LV"/>
              </w:rPr>
              <w:t>P</w:t>
            </w:r>
            <w:r w:rsidRPr="00DE7788">
              <w:rPr>
                <w:rFonts w:ascii="Times New Roman" w:hAnsi="Times New Roman" w:cs="Times New Roman"/>
                <w:color w:val="000000"/>
                <w:sz w:val="24"/>
                <w:szCs w:val="24"/>
                <w:vertAlign w:val="subscript"/>
                <w:lang w:val="lv-LV" w:eastAsia="lv-LV"/>
              </w:rPr>
              <w:t>p</w:t>
            </w:r>
            <w:r w:rsidRPr="00DE7788">
              <w:rPr>
                <w:rFonts w:ascii="Times New Roman" w:hAnsi="Times New Roman" w:cs="Times New Roman"/>
                <w:color w:val="000000"/>
                <w:sz w:val="24"/>
                <w:szCs w:val="24"/>
                <w:lang w:val="lv-LV" w:eastAsia="lv-LV"/>
              </w:rPr>
              <w:t xml:space="preserve"> = L</w:t>
            </w:r>
            <w:r w:rsidRPr="00DE7788">
              <w:rPr>
                <w:rFonts w:ascii="Times New Roman" w:hAnsi="Times New Roman" w:cs="Times New Roman"/>
                <w:color w:val="000000"/>
                <w:sz w:val="24"/>
                <w:szCs w:val="24"/>
                <w:vertAlign w:val="subscript"/>
                <w:lang w:val="lv-LV" w:eastAsia="lv-LV"/>
              </w:rPr>
              <w:t>min</w:t>
            </w:r>
            <w:r w:rsidRPr="00DE7788">
              <w:rPr>
                <w:rFonts w:ascii="Times New Roman" w:hAnsi="Times New Roman" w:cs="Times New Roman"/>
                <w:color w:val="000000"/>
                <w:sz w:val="24"/>
                <w:szCs w:val="24"/>
                <w:lang w:val="lv-LV" w:eastAsia="lv-LV"/>
              </w:rPr>
              <w:t xml:space="preserve"> / L</w:t>
            </w:r>
            <w:r w:rsidRPr="00DE7788">
              <w:rPr>
                <w:rFonts w:ascii="Times New Roman" w:hAnsi="Times New Roman" w:cs="Times New Roman"/>
                <w:color w:val="000000"/>
                <w:sz w:val="24"/>
                <w:szCs w:val="24"/>
                <w:vertAlign w:val="subscript"/>
                <w:lang w:val="lv-LV" w:eastAsia="lv-LV"/>
              </w:rPr>
              <w:t>p</w:t>
            </w:r>
            <w:r w:rsidR="009F41D0">
              <w:rPr>
                <w:rFonts w:ascii="Times New Roman" w:hAnsi="Times New Roman" w:cs="Times New Roman"/>
                <w:color w:val="000000"/>
                <w:sz w:val="24"/>
                <w:szCs w:val="24"/>
                <w:lang w:val="lv-LV" w:eastAsia="lv-LV"/>
              </w:rPr>
              <w:t xml:space="preserve"> x 2</w:t>
            </w:r>
            <w:r w:rsidRPr="00DE7788">
              <w:rPr>
                <w:rFonts w:ascii="Times New Roman" w:hAnsi="Times New Roman" w:cs="Times New Roman"/>
                <w:color w:val="000000"/>
                <w:sz w:val="24"/>
                <w:szCs w:val="24"/>
                <w:lang w:val="lv-LV" w:eastAsia="lv-LV"/>
              </w:rPr>
              <w:t>0</w:t>
            </w:r>
          </w:p>
        </w:tc>
      </w:tr>
      <w:tr w:rsidR="00FA2DA6" w:rsidRPr="00DE7788" w14:paraId="61276F9A" w14:textId="77777777" w:rsidTr="00221147">
        <w:trPr>
          <w:trHeight w:val="936"/>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AB8B50A" w14:textId="77777777" w:rsidR="00FA2DA6" w:rsidRPr="00DE7788" w:rsidRDefault="00FA2DA6" w:rsidP="00221147">
            <w:pPr>
              <w:rPr>
                <w:rFonts w:ascii="Times New Roman" w:hAnsi="Times New Roman" w:cs="Times New Roman"/>
                <w:color w:val="000000"/>
                <w:sz w:val="24"/>
                <w:szCs w:val="24"/>
                <w:lang w:val="lv-LV" w:eastAsia="lv-LV"/>
              </w:rPr>
            </w:pPr>
            <w:r w:rsidRPr="00DE7788">
              <w:rPr>
                <w:rFonts w:ascii="Times New Roman" w:hAnsi="Times New Roman" w:cs="Times New Roman"/>
                <w:color w:val="000000"/>
                <w:sz w:val="24"/>
                <w:szCs w:val="24"/>
                <w:lang w:val="lv-LV" w:eastAsia="lv-LV"/>
              </w:rPr>
              <w:t>Preču remonta laiks, dienās</w:t>
            </w:r>
          </w:p>
        </w:tc>
        <w:tc>
          <w:tcPr>
            <w:tcW w:w="1559" w:type="dxa"/>
            <w:tcBorders>
              <w:top w:val="nil"/>
              <w:left w:val="nil"/>
              <w:bottom w:val="single" w:sz="4" w:space="0" w:color="auto"/>
              <w:right w:val="single" w:sz="4" w:space="0" w:color="auto"/>
            </w:tcBorders>
            <w:shd w:val="clear" w:color="auto" w:fill="auto"/>
            <w:vAlign w:val="center"/>
            <w:hideMark/>
          </w:tcPr>
          <w:p w14:paraId="5B06056A" w14:textId="15F3E53C" w:rsidR="00FA2DA6" w:rsidRPr="00DE7788" w:rsidRDefault="009F41D0" w:rsidP="00221147">
            <w:pPr>
              <w:jc w:val="center"/>
              <w:rPr>
                <w:rFonts w:ascii="Times New Roman" w:hAnsi="Times New Roman" w:cs="Times New Roman"/>
                <w:color w:val="000000"/>
                <w:sz w:val="24"/>
                <w:szCs w:val="24"/>
                <w:lang w:val="lv-LV" w:eastAsia="lv-LV"/>
              </w:rPr>
            </w:pPr>
            <w:r>
              <w:rPr>
                <w:rFonts w:ascii="Times New Roman" w:hAnsi="Times New Roman" w:cs="Times New Roman"/>
                <w:color w:val="000000"/>
                <w:sz w:val="24"/>
                <w:szCs w:val="24"/>
                <w:lang w:val="lv-LV" w:eastAsia="lv-LV"/>
              </w:rPr>
              <w:t>10</w:t>
            </w:r>
          </w:p>
        </w:tc>
        <w:tc>
          <w:tcPr>
            <w:tcW w:w="4962" w:type="dxa"/>
            <w:tcBorders>
              <w:top w:val="nil"/>
              <w:left w:val="nil"/>
              <w:bottom w:val="single" w:sz="4" w:space="0" w:color="auto"/>
              <w:right w:val="single" w:sz="4" w:space="0" w:color="auto"/>
            </w:tcBorders>
            <w:shd w:val="clear" w:color="auto" w:fill="auto"/>
            <w:vAlign w:val="center"/>
            <w:hideMark/>
          </w:tcPr>
          <w:p w14:paraId="110AA9F9" w14:textId="1770921F" w:rsidR="00FA2DA6" w:rsidRPr="00DE7788" w:rsidRDefault="00FA2DA6" w:rsidP="00221147">
            <w:pPr>
              <w:jc w:val="center"/>
              <w:rPr>
                <w:rFonts w:ascii="Times New Roman" w:hAnsi="Times New Roman" w:cs="Times New Roman"/>
                <w:color w:val="000000"/>
                <w:sz w:val="24"/>
                <w:szCs w:val="24"/>
                <w:lang w:val="lv-LV" w:eastAsia="lv-LV"/>
              </w:rPr>
            </w:pPr>
            <w:r w:rsidRPr="00DE7788">
              <w:rPr>
                <w:rFonts w:ascii="Times New Roman" w:hAnsi="Times New Roman" w:cs="Times New Roman"/>
                <w:color w:val="000000"/>
                <w:sz w:val="24"/>
                <w:szCs w:val="24"/>
                <w:lang w:val="lv-LV" w:eastAsia="lv-LV"/>
              </w:rPr>
              <w:t>P</w:t>
            </w:r>
            <w:r w:rsidRPr="00DE7788">
              <w:rPr>
                <w:rFonts w:ascii="Times New Roman" w:hAnsi="Times New Roman" w:cs="Times New Roman"/>
                <w:color w:val="000000"/>
                <w:sz w:val="24"/>
                <w:szCs w:val="24"/>
                <w:vertAlign w:val="subscript"/>
                <w:lang w:val="lv-LV" w:eastAsia="lv-LV"/>
              </w:rPr>
              <w:t>r</w:t>
            </w:r>
            <w:r w:rsidRPr="00DE7788">
              <w:rPr>
                <w:rFonts w:ascii="Times New Roman" w:hAnsi="Times New Roman" w:cs="Times New Roman"/>
                <w:color w:val="000000"/>
                <w:sz w:val="24"/>
                <w:szCs w:val="24"/>
                <w:lang w:val="lv-LV" w:eastAsia="lv-LV"/>
              </w:rPr>
              <w:t xml:space="preserve"> = R</w:t>
            </w:r>
            <w:r w:rsidRPr="00DE7788">
              <w:rPr>
                <w:rFonts w:ascii="Times New Roman" w:hAnsi="Times New Roman" w:cs="Times New Roman"/>
                <w:color w:val="000000"/>
                <w:sz w:val="24"/>
                <w:szCs w:val="24"/>
                <w:vertAlign w:val="subscript"/>
                <w:lang w:val="lv-LV" w:eastAsia="lv-LV"/>
              </w:rPr>
              <w:t>min</w:t>
            </w:r>
            <w:r w:rsidRPr="00DE7788">
              <w:rPr>
                <w:rFonts w:ascii="Times New Roman" w:hAnsi="Times New Roman" w:cs="Times New Roman"/>
                <w:color w:val="000000"/>
                <w:sz w:val="24"/>
                <w:szCs w:val="24"/>
                <w:lang w:val="lv-LV" w:eastAsia="lv-LV"/>
              </w:rPr>
              <w:t xml:space="preserve"> / R</w:t>
            </w:r>
            <w:r w:rsidRPr="00DE7788">
              <w:rPr>
                <w:rFonts w:ascii="Times New Roman" w:hAnsi="Times New Roman" w:cs="Times New Roman"/>
                <w:color w:val="000000"/>
                <w:sz w:val="24"/>
                <w:szCs w:val="24"/>
                <w:vertAlign w:val="subscript"/>
                <w:lang w:val="lv-LV" w:eastAsia="lv-LV"/>
              </w:rPr>
              <w:t>p</w:t>
            </w:r>
            <w:r w:rsidR="009F41D0">
              <w:rPr>
                <w:rFonts w:ascii="Times New Roman" w:hAnsi="Times New Roman" w:cs="Times New Roman"/>
                <w:color w:val="000000"/>
                <w:sz w:val="24"/>
                <w:szCs w:val="24"/>
                <w:lang w:val="lv-LV" w:eastAsia="lv-LV"/>
              </w:rPr>
              <w:t xml:space="preserve"> x 10</w:t>
            </w:r>
          </w:p>
        </w:tc>
      </w:tr>
      <w:tr w:rsidR="00FA2DA6" w:rsidRPr="00DE7788" w14:paraId="6D9D3189" w14:textId="77777777" w:rsidTr="00221147">
        <w:trPr>
          <w:trHeight w:val="124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2A00122" w14:textId="77777777" w:rsidR="00FA2DA6" w:rsidRPr="00DE7788" w:rsidRDefault="00FA2DA6" w:rsidP="00221147">
            <w:pPr>
              <w:rPr>
                <w:rFonts w:ascii="Times New Roman" w:hAnsi="Times New Roman" w:cs="Times New Roman"/>
                <w:color w:val="000000"/>
                <w:sz w:val="24"/>
                <w:szCs w:val="24"/>
                <w:lang w:val="lv-LV" w:eastAsia="lv-LV"/>
              </w:rPr>
            </w:pPr>
            <w:r w:rsidRPr="00DE7788">
              <w:rPr>
                <w:rFonts w:ascii="Times New Roman" w:hAnsi="Times New Roman" w:cs="Times New Roman"/>
                <w:color w:val="000000"/>
                <w:sz w:val="24"/>
                <w:szCs w:val="24"/>
                <w:lang w:val="lv-LV" w:eastAsia="lv-LV"/>
              </w:rPr>
              <w:t>Kopējais pretendenta piedāvājuma novērtējums</w:t>
            </w:r>
          </w:p>
        </w:tc>
        <w:tc>
          <w:tcPr>
            <w:tcW w:w="6521" w:type="dxa"/>
            <w:gridSpan w:val="2"/>
            <w:tcBorders>
              <w:top w:val="single" w:sz="4" w:space="0" w:color="auto"/>
              <w:left w:val="nil"/>
              <w:bottom w:val="single" w:sz="4" w:space="0" w:color="auto"/>
              <w:right w:val="single" w:sz="4" w:space="0" w:color="auto"/>
            </w:tcBorders>
            <w:shd w:val="clear" w:color="auto" w:fill="auto"/>
            <w:vAlign w:val="center"/>
            <w:hideMark/>
          </w:tcPr>
          <w:p w14:paraId="2F586811" w14:textId="58D13F49" w:rsidR="00FA2DA6" w:rsidRPr="00DE7788" w:rsidRDefault="00FA2DA6" w:rsidP="0065743D">
            <w:pPr>
              <w:jc w:val="center"/>
              <w:rPr>
                <w:rFonts w:ascii="Times New Roman" w:hAnsi="Times New Roman" w:cs="Times New Roman"/>
                <w:color w:val="000000"/>
                <w:sz w:val="24"/>
                <w:szCs w:val="24"/>
                <w:lang w:val="lv-LV" w:eastAsia="lv-LV"/>
              </w:rPr>
            </w:pPr>
            <w:r w:rsidRPr="00DE7788">
              <w:rPr>
                <w:rFonts w:ascii="Times New Roman" w:hAnsi="Times New Roman" w:cs="Times New Roman"/>
                <w:color w:val="000000"/>
                <w:sz w:val="24"/>
                <w:szCs w:val="24"/>
                <w:lang w:val="lv-LV" w:eastAsia="lv-LV"/>
              </w:rPr>
              <w:t>P</w:t>
            </w:r>
            <w:r w:rsidRPr="00DE7788">
              <w:rPr>
                <w:rFonts w:ascii="Times New Roman" w:hAnsi="Times New Roman" w:cs="Times New Roman"/>
                <w:color w:val="000000"/>
                <w:sz w:val="24"/>
                <w:szCs w:val="24"/>
                <w:vertAlign w:val="subscript"/>
                <w:lang w:val="lv-LV" w:eastAsia="lv-LV"/>
              </w:rPr>
              <w:t>kopā</w:t>
            </w:r>
            <w:r w:rsidRPr="00DE7788">
              <w:rPr>
                <w:rFonts w:ascii="Times New Roman" w:hAnsi="Times New Roman" w:cs="Times New Roman"/>
                <w:color w:val="000000"/>
                <w:sz w:val="24"/>
                <w:szCs w:val="24"/>
                <w:lang w:val="lv-LV" w:eastAsia="lv-LV"/>
              </w:rPr>
              <w:t xml:space="preserve"> = Pc + Pp + Pr </w:t>
            </w:r>
          </w:p>
        </w:tc>
      </w:tr>
    </w:tbl>
    <w:p w14:paraId="42823B0C" w14:textId="77777777" w:rsidR="00FA2DA6" w:rsidRPr="00DE7788" w:rsidRDefault="00FA2DA6" w:rsidP="00FA2DA6">
      <w:pPr>
        <w:spacing w:before="60" w:after="60"/>
        <w:jc w:val="both"/>
        <w:rPr>
          <w:rFonts w:ascii="Times New Roman" w:hAnsi="Times New Roman" w:cs="Times New Roman"/>
          <w:i/>
          <w:sz w:val="24"/>
          <w:szCs w:val="24"/>
        </w:rPr>
      </w:pPr>
      <w:r w:rsidRPr="00DE7788">
        <w:rPr>
          <w:rFonts w:ascii="Times New Roman" w:hAnsi="Times New Roman" w:cs="Times New Roman"/>
          <w:i/>
          <w:sz w:val="24"/>
          <w:szCs w:val="24"/>
        </w:rPr>
        <w:t xml:space="preserve">* - pielietojot šos kritērijus, nosaka piedāvājuma vērtējumu (punktu skaitu) </w:t>
      </w:r>
      <w:r w:rsidRPr="00DE7788">
        <w:rPr>
          <w:rFonts w:ascii="Times New Roman" w:hAnsi="Times New Roman" w:cs="Times New Roman"/>
          <w:color w:val="000000"/>
          <w:sz w:val="24"/>
          <w:szCs w:val="24"/>
          <w:lang w:val="lv-LV" w:eastAsia="lv-LV"/>
        </w:rPr>
        <w:t>P</w:t>
      </w:r>
      <w:r w:rsidRPr="00DE7788">
        <w:rPr>
          <w:rFonts w:ascii="Times New Roman" w:hAnsi="Times New Roman" w:cs="Times New Roman"/>
          <w:color w:val="000000"/>
          <w:sz w:val="24"/>
          <w:szCs w:val="24"/>
          <w:vertAlign w:val="subscript"/>
          <w:lang w:val="lv-LV" w:eastAsia="lv-LV"/>
        </w:rPr>
        <w:t>kopā</w:t>
      </w:r>
      <w:r w:rsidRPr="00DE7788">
        <w:rPr>
          <w:rFonts w:ascii="Times New Roman" w:hAnsi="Times New Roman" w:cs="Times New Roman"/>
          <w:i/>
          <w:sz w:val="24"/>
          <w:szCs w:val="24"/>
        </w:rPr>
        <w:t xml:space="preserve"> katram pretendentam. Tajās iepirkuma daļās, kurās jāpiedāvā dažādi modeļi, aprēķinot punktu skaitu tiek ņemti vērā vidējie lielumi katram kritērijam. </w:t>
      </w:r>
    </w:p>
    <w:p w14:paraId="192012F4" w14:textId="77777777" w:rsidR="00FA2DA6" w:rsidRPr="00DE7788" w:rsidRDefault="00FA2DA6" w:rsidP="00FA2DA6">
      <w:pPr>
        <w:spacing w:before="60" w:after="60"/>
        <w:jc w:val="both"/>
        <w:rPr>
          <w:rFonts w:ascii="Times New Roman" w:hAnsi="Times New Roman" w:cs="Times New Roman"/>
          <w:i/>
          <w:sz w:val="24"/>
          <w:szCs w:val="24"/>
        </w:rPr>
      </w:pPr>
      <w:r w:rsidRPr="00DE7788">
        <w:rPr>
          <w:rFonts w:ascii="Times New Roman" w:hAnsi="Times New Roman" w:cs="Times New Roman"/>
          <w:i/>
          <w:sz w:val="24"/>
          <w:szCs w:val="24"/>
        </w:rPr>
        <w:t>** P – punktu skaits; X</w:t>
      </w:r>
      <w:r w:rsidRPr="00DE7788">
        <w:rPr>
          <w:rFonts w:ascii="Times New Roman" w:hAnsi="Times New Roman" w:cs="Times New Roman"/>
          <w:i/>
          <w:sz w:val="24"/>
          <w:szCs w:val="24"/>
          <w:vertAlign w:val="subscript"/>
        </w:rPr>
        <w:t xml:space="preserve">min </w:t>
      </w:r>
      <w:r w:rsidRPr="00DE7788">
        <w:rPr>
          <w:rFonts w:ascii="Times New Roman" w:hAnsi="Times New Roman" w:cs="Times New Roman"/>
          <w:i/>
          <w:sz w:val="24"/>
          <w:szCs w:val="24"/>
        </w:rPr>
        <w:t>– mazākā piedāvātā vērtība attiecīgajā vērtēšanas sadaļā; X</w:t>
      </w:r>
      <w:r w:rsidRPr="00DE7788">
        <w:rPr>
          <w:rFonts w:ascii="Times New Roman" w:hAnsi="Times New Roman" w:cs="Times New Roman"/>
          <w:i/>
          <w:sz w:val="24"/>
          <w:szCs w:val="24"/>
          <w:vertAlign w:val="subscript"/>
        </w:rPr>
        <w:t xml:space="preserve">max </w:t>
      </w:r>
      <w:r w:rsidRPr="00DE7788">
        <w:rPr>
          <w:rFonts w:ascii="Times New Roman" w:hAnsi="Times New Roman" w:cs="Times New Roman"/>
          <w:i/>
          <w:sz w:val="24"/>
          <w:szCs w:val="24"/>
        </w:rPr>
        <w:t>– lielākā piedāvātā vērtība attiecīgajā vērtēšanas sadaļā; X</w:t>
      </w:r>
      <w:r w:rsidRPr="00DE7788">
        <w:rPr>
          <w:rFonts w:ascii="Times New Roman" w:hAnsi="Times New Roman" w:cs="Times New Roman"/>
          <w:i/>
          <w:sz w:val="24"/>
          <w:szCs w:val="24"/>
          <w:vertAlign w:val="subscript"/>
        </w:rPr>
        <w:t xml:space="preserve">p </w:t>
      </w:r>
      <w:r w:rsidRPr="00DE7788">
        <w:rPr>
          <w:rFonts w:ascii="Times New Roman" w:hAnsi="Times New Roman" w:cs="Times New Roman"/>
          <w:i/>
          <w:sz w:val="24"/>
          <w:szCs w:val="24"/>
        </w:rPr>
        <w:t>– pretendenta piedāvātā vērtība attiecīgajā vērtēšanas sadaļā.</w:t>
      </w:r>
    </w:p>
    <w:p w14:paraId="3B139954" w14:textId="77777777" w:rsidR="00FA2DA6" w:rsidRPr="00DE7788" w:rsidRDefault="00FA2DA6" w:rsidP="004E4A64">
      <w:pPr>
        <w:ind w:firstLine="709"/>
        <w:jc w:val="both"/>
        <w:rPr>
          <w:rFonts w:ascii="Times New Roman" w:hAnsi="Times New Roman" w:cs="Times New Roman"/>
          <w:sz w:val="24"/>
          <w:szCs w:val="24"/>
        </w:rPr>
      </w:pPr>
    </w:p>
    <w:p w14:paraId="30F0DA82" w14:textId="77777777" w:rsidR="004E4A64" w:rsidRPr="00DE778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Piedāvājumu varianti</w:t>
      </w:r>
    </w:p>
    <w:p w14:paraId="22FB7995" w14:textId="77777777" w:rsidR="004E4A64" w:rsidRPr="00DE7788" w:rsidRDefault="004E4A64" w:rsidP="004E4A64">
      <w:pPr>
        <w:ind w:firstLine="709"/>
        <w:jc w:val="both"/>
        <w:rPr>
          <w:rFonts w:ascii="Times New Roman" w:hAnsi="Times New Roman" w:cs="Times New Roman"/>
          <w:sz w:val="24"/>
          <w:szCs w:val="24"/>
        </w:rPr>
      </w:pPr>
      <w:r w:rsidRPr="00DE7788">
        <w:rPr>
          <w:rFonts w:ascii="Times New Roman" w:hAnsi="Times New Roman" w:cs="Times New Roman"/>
          <w:sz w:val="24"/>
          <w:szCs w:val="24"/>
        </w:rPr>
        <w:t>Pretendents drīkst iesniegt tikai vienu piedāvājuma variantu. Piedāvājumu varianti nav pieļaujami.</w:t>
      </w:r>
    </w:p>
    <w:p w14:paraId="13E23190" w14:textId="6799AFA5" w:rsidR="00C96BC8" w:rsidRPr="00DE7788" w:rsidRDefault="00C96BC8" w:rsidP="00C96BC8">
      <w:pPr>
        <w:pStyle w:val="ListParagraph"/>
        <w:widowControl w:val="0"/>
        <w:numPr>
          <w:ilvl w:val="0"/>
          <w:numId w:val="3"/>
        </w:numPr>
        <w:suppressAutoHyphens/>
        <w:spacing w:after="0" w:line="240" w:lineRule="auto"/>
        <w:jc w:val="both"/>
        <w:rPr>
          <w:rFonts w:ascii="Times New Roman" w:hAnsi="Times New Roman" w:cs="Times New Roman"/>
          <w:b/>
          <w:sz w:val="24"/>
          <w:szCs w:val="24"/>
          <w:lang w:eastAsia="lv-LV"/>
        </w:rPr>
      </w:pPr>
      <w:r w:rsidRPr="00DE7788">
        <w:rPr>
          <w:rFonts w:ascii="Times New Roman" w:hAnsi="Times New Roman" w:cs="Times New Roman"/>
          <w:b/>
          <w:sz w:val="24"/>
          <w:szCs w:val="24"/>
          <w:lang w:val="lv-LV" w:eastAsia="lv-LV"/>
        </w:rPr>
        <w:t xml:space="preserve">Lēmums iepirkumā </w:t>
      </w:r>
    </w:p>
    <w:p w14:paraId="679423EC" w14:textId="77777777" w:rsidR="00C96BC8" w:rsidRPr="00DE7788" w:rsidRDefault="00C96BC8" w:rsidP="00C96BC8">
      <w:pPr>
        <w:ind w:left="567"/>
        <w:jc w:val="both"/>
        <w:rPr>
          <w:rFonts w:ascii="Times New Roman" w:hAnsi="Times New Roman" w:cs="Times New Roman"/>
          <w:sz w:val="24"/>
          <w:szCs w:val="24"/>
          <w:lang w:val="lv-LV"/>
        </w:rPr>
      </w:pPr>
      <w:r w:rsidRPr="00DE7788">
        <w:rPr>
          <w:rFonts w:ascii="Times New Roman" w:hAnsi="Times New Roman" w:cs="Times New Roman"/>
          <w:sz w:val="24"/>
          <w:szCs w:val="24"/>
        </w:rPr>
        <w:t>Iepirkuma komisija par uzvarētājiem iepirkuma daļā atzīs pretendentus, kuri izraudzīti atbilstoši iepirkuma Nolikumā noteiktajām prasībām</w:t>
      </w:r>
      <w:r w:rsidRPr="00DE7788">
        <w:rPr>
          <w:rFonts w:ascii="Times New Roman" w:hAnsi="Times New Roman" w:cs="Times New Roman"/>
          <w:sz w:val="24"/>
          <w:szCs w:val="24"/>
          <w:lang w:val="lv-LV"/>
        </w:rPr>
        <w:t xml:space="preserve"> un kritērijiem, nav izslēdzami no iepirkuma </w:t>
      </w:r>
      <w:r w:rsidRPr="00DE7788">
        <w:rPr>
          <w:rFonts w:ascii="Times New Roman" w:hAnsi="Times New Roman" w:cs="Times New Roman"/>
          <w:sz w:val="24"/>
          <w:szCs w:val="24"/>
        </w:rPr>
        <w:t xml:space="preserve">PIL </w:t>
      </w:r>
      <w:r w:rsidRPr="00DE7788">
        <w:rPr>
          <w:rFonts w:ascii="Times New Roman" w:hAnsi="Times New Roman" w:cs="Times New Roman"/>
          <w:sz w:val="24"/>
          <w:szCs w:val="24"/>
          <w:lang w:val="lv-LV"/>
        </w:rPr>
        <w:t>regulējumu</w:t>
      </w:r>
      <w:r w:rsidRPr="00DE7788">
        <w:rPr>
          <w:rFonts w:ascii="Times New Roman" w:hAnsi="Times New Roman" w:cs="Times New Roman"/>
          <w:sz w:val="24"/>
          <w:szCs w:val="24"/>
        </w:rPr>
        <w:t xml:space="preserve"> </w:t>
      </w:r>
      <w:r w:rsidRPr="00DE7788">
        <w:rPr>
          <w:rFonts w:ascii="Times New Roman" w:hAnsi="Times New Roman" w:cs="Times New Roman"/>
          <w:sz w:val="24"/>
          <w:szCs w:val="24"/>
          <w:lang w:val="lv-LV"/>
        </w:rPr>
        <w:t xml:space="preserve">ietvaros, </w:t>
      </w:r>
      <w:r w:rsidRPr="00DE7788">
        <w:rPr>
          <w:rFonts w:ascii="Times New Roman" w:hAnsi="Times New Roman" w:cs="Times New Roman"/>
          <w:sz w:val="24"/>
          <w:szCs w:val="24"/>
        </w:rPr>
        <w:t>un</w:t>
      </w:r>
      <w:r w:rsidRPr="00DE7788">
        <w:rPr>
          <w:rFonts w:ascii="Times New Roman" w:hAnsi="Times New Roman" w:cs="Times New Roman"/>
          <w:sz w:val="24"/>
          <w:szCs w:val="24"/>
          <w:lang w:val="lv-LV"/>
        </w:rPr>
        <w:t xml:space="preserve"> ir piedāvājuši trīs* saimnieciski izdevīgākos piedāvājumus.</w:t>
      </w:r>
    </w:p>
    <w:p w14:paraId="393300EE" w14:textId="77777777" w:rsidR="00C96BC8" w:rsidRPr="00DE7788" w:rsidRDefault="00C96BC8" w:rsidP="00C96BC8">
      <w:pPr>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_______________________________</w:t>
      </w:r>
    </w:p>
    <w:p w14:paraId="74B78F63" w14:textId="77777777" w:rsidR="00C96BC8" w:rsidRPr="00DE7788" w:rsidRDefault="00C96BC8" w:rsidP="00C96BC8">
      <w:pPr>
        <w:spacing w:before="60" w:after="60"/>
        <w:jc w:val="both"/>
        <w:rPr>
          <w:rFonts w:ascii="Times New Roman" w:hAnsi="Times New Roman" w:cs="Times New Roman"/>
          <w:i/>
          <w:sz w:val="24"/>
          <w:szCs w:val="24"/>
          <w:lang w:val="lv-LV"/>
        </w:rPr>
      </w:pPr>
      <w:r w:rsidRPr="00DE7788">
        <w:rPr>
          <w:rFonts w:ascii="Times New Roman" w:hAnsi="Times New Roman" w:cs="Times New Roman"/>
          <w:i/>
          <w:sz w:val="24"/>
          <w:szCs w:val="24"/>
          <w:lang w:val="lv-LV"/>
        </w:rPr>
        <w:lastRenderedPageBreak/>
        <w:t xml:space="preserve">*- trīs vai mazāku skaitu, atkarībā no vērtēšanas 1.-3. posma rezultātiem (Nolikuma 5.3.punkts) </w:t>
      </w:r>
    </w:p>
    <w:p w14:paraId="4104BC81" w14:textId="77777777" w:rsidR="00C96BC8" w:rsidRPr="00DE7788" w:rsidRDefault="00C96BC8" w:rsidP="00C96BC8">
      <w:pPr>
        <w:ind w:left="709" w:hanging="709"/>
        <w:jc w:val="both"/>
        <w:rPr>
          <w:rFonts w:ascii="Times New Roman" w:hAnsi="Times New Roman" w:cs="Times New Roman"/>
          <w:sz w:val="24"/>
          <w:szCs w:val="24"/>
          <w:lang w:val="lv-LV" w:eastAsia="lv-LV"/>
        </w:rPr>
      </w:pPr>
    </w:p>
    <w:p w14:paraId="6DC07E4C" w14:textId="7A0DB192" w:rsidR="00C96BC8" w:rsidRPr="00DE7788" w:rsidRDefault="00C96BC8" w:rsidP="00C96BC8">
      <w:pPr>
        <w:ind w:left="540"/>
        <w:jc w:val="center"/>
        <w:rPr>
          <w:rFonts w:ascii="Times New Roman" w:hAnsi="Times New Roman" w:cs="Times New Roman"/>
          <w:b/>
          <w:sz w:val="24"/>
          <w:szCs w:val="24"/>
          <w:lang w:val="lv-LV" w:eastAsia="lv-LV"/>
        </w:rPr>
      </w:pPr>
      <w:r w:rsidRPr="00DE7788">
        <w:rPr>
          <w:rFonts w:ascii="Times New Roman" w:hAnsi="Times New Roman" w:cs="Times New Roman"/>
          <w:b/>
          <w:sz w:val="24"/>
          <w:szCs w:val="24"/>
          <w:lang w:val="lv-LV" w:eastAsia="lv-LV"/>
        </w:rPr>
        <w:t>E.</w:t>
      </w:r>
      <w:r w:rsidRPr="00DE7788">
        <w:rPr>
          <w:rFonts w:ascii="Times New Roman" w:hAnsi="Times New Roman" w:cs="Times New Roman"/>
          <w:b/>
          <w:caps/>
          <w:sz w:val="24"/>
          <w:szCs w:val="24"/>
          <w:lang w:val="lv-LV"/>
        </w:rPr>
        <w:t>Vispārīgās vienošanās</w:t>
      </w:r>
      <w:r w:rsidRPr="00DE7788">
        <w:rPr>
          <w:rFonts w:ascii="Times New Roman" w:hAnsi="Times New Roman" w:cs="Times New Roman"/>
          <w:sz w:val="24"/>
          <w:szCs w:val="24"/>
          <w:lang w:val="lv-LV"/>
        </w:rPr>
        <w:t xml:space="preserve"> </w:t>
      </w:r>
      <w:r w:rsidRPr="00DE7788">
        <w:rPr>
          <w:rFonts w:ascii="Times New Roman" w:hAnsi="Times New Roman" w:cs="Times New Roman"/>
          <w:b/>
          <w:sz w:val="24"/>
          <w:szCs w:val="24"/>
          <w:lang w:val="lv-LV" w:eastAsia="lv-LV"/>
        </w:rPr>
        <w:t>SLĒGŠANA</w:t>
      </w:r>
    </w:p>
    <w:p w14:paraId="0CBA16DC" w14:textId="4BB91FE0" w:rsidR="00C96BC8" w:rsidRPr="00DE7788" w:rsidRDefault="00C96BC8" w:rsidP="00C96BC8">
      <w:pPr>
        <w:pStyle w:val="ListParagraph"/>
        <w:numPr>
          <w:ilvl w:val="0"/>
          <w:numId w:val="3"/>
        </w:numPr>
        <w:spacing w:after="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 xml:space="preserve">Pasūtītājs katrā iepirkuma daļā slēdz Vispārīgo vienošano ar iepirkumā uzvarējušiem pretendentiem, saskaņā ar Nolikuma 4. pielikumā pievienoto formu, ne agrāk kā termiņā, kas noteikts PIL 60. panta septītajā daļā, astotajā daļā, devītajā daļā. </w:t>
      </w:r>
    </w:p>
    <w:p w14:paraId="5A0BA31A"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eastAsia="lv-LV"/>
        </w:rPr>
        <w:t xml:space="preserve">Konkursa uzvarētājiem </w:t>
      </w:r>
      <w:r w:rsidRPr="00DE7788">
        <w:rPr>
          <w:lang w:val="lv-LV"/>
        </w:rPr>
        <w:t>Vispārīgo vienošanos</w:t>
      </w:r>
      <w:r w:rsidRPr="00DE7788">
        <w:rPr>
          <w:lang w:val="lv-LV" w:eastAsia="lv-LV"/>
        </w:rPr>
        <w:t xml:space="preserve"> </w:t>
      </w:r>
      <w:r w:rsidRPr="00DE7788">
        <w:rPr>
          <w:lang w:val="lv-LV"/>
        </w:rPr>
        <w:t xml:space="preserve">ar pasūtītāju iepirkuma daļā jānoslēdz </w:t>
      </w:r>
      <w:r w:rsidRPr="00DE7788">
        <w:rPr>
          <w:lang w:val="lv-LV" w:eastAsia="lv-LV"/>
        </w:rPr>
        <w:t xml:space="preserve">ne vēlāk kā 5 (piecu) darba dienu laikā, pēc </w:t>
      </w:r>
      <w:r w:rsidRPr="00DE7788">
        <w:rPr>
          <w:rFonts w:eastAsia="Calibri"/>
          <w:lang w:val="lv-LV"/>
        </w:rPr>
        <w:t xml:space="preserve">rakstveida </w:t>
      </w:r>
      <w:r w:rsidRPr="00DE7788">
        <w:rPr>
          <w:lang w:val="lv-LV" w:eastAsia="lv-LV"/>
        </w:rPr>
        <w:t xml:space="preserve">uzaicinājuma saņemšanas. </w:t>
      </w:r>
    </w:p>
    <w:p w14:paraId="0B7D0A98"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eastAsia="lv-LV"/>
        </w:rPr>
        <w:t>Ja</w:t>
      </w:r>
      <w:r w:rsidRPr="00DE7788">
        <w:rPr>
          <w:rFonts w:eastAsia="Calibri"/>
          <w:lang w:val="lv-LV"/>
        </w:rPr>
        <w:t xml:space="preserve"> kāds no </w:t>
      </w:r>
      <w:r w:rsidRPr="00DE7788">
        <w:rPr>
          <w:lang w:val="lv-LV" w:eastAsia="lv-LV"/>
        </w:rPr>
        <w:t>konkursa uzvarētājiem</w:t>
      </w:r>
      <w:r w:rsidRPr="00DE7788">
        <w:rPr>
          <w:rFonts w:eastAsia="Calibri"/>
          <w:lang w:val="lv-LV"/>
        </w:rPr>
        <w:t xml:space="preserve"> neierodas pasūtītāja noteiktajā laikā uz V</w:t>
      </w:r>
      <w:r w:rsidRPr="00DE7788">
        <w:rPr>
          <w:lang w:val="lv-LV" w:eastAsia="lv-LV"/>
        </w:rPr>
        <w:t xml:space="preserve">ispārīgās vienošanās </w:t>
      </w:r>
      <w:r w:rsidRPr="00DE7788">
        <w:rPr>
          <w:rFonts w:eastAsia="Calibri"/>
          <w:lang w:val="lv-LV"/>
        </w:rPr>
        <w:t xml:space="preserve">parakstīšanu un neinformē pasūtītāju par neierašanās iemesliem, pasūtītājam ir tiesības uzskatīt, ka </w:t>
      </w:r>
      <w:r w:rsidRPr="00DE7788">
        <w:rPr>
          <w:lang w:val="lv-LV" w:eastAsia="lv-LV"/>
        </w:rPr>
        <w:t>konkursa uzvarētājs</w:t>
      </w:r>
      <w:r w:rsidRPr="00DE7788">
        <w:rPr>
          <w:rFonts w:eastAsia="Calibri"/>
          <w:lang w:val="lv-LV"/>
        </w:rPr>
        <w:t xml:space="preserve"> atsakās parakstīt Vispārīgo vienošanos. Šajā gadījumā pasūtītājs slēdz V</w:t>
      </w:r>
      <w:r w:rsidRPr="00DE7788">
        <w:rPr>
          <w:lang w:val="lv-LV" w:eastAsia="lv-LV"/>
        </w:rPr>
        <w:t xml:space="preserve">ispārīgo vienošanos </w:t>
      </w:r>
      <w:r w:rsidRPr="00DE7788">
        <w:rPr>
          <w:rFonts w:eastAsia="Calibri"/>
          <w:lang w:val="lv-LV"/>
        </w:rPr>
        <w:t>ar tiem konkursa uzvarētājiem iepirkuma daļā, kuri ir ieradušies pasūtītāja noteiktajā laikā uz V</w:t>
      </w:r>
      <w:r w:rsidRPr="00DE7788">
        <w:rPr>
          <w:lang w:val="lv-LV" w:eastAsia="lv-LV"/>
        </w:rPr>
        <w:t>ispārīgās vienošanās parakstīšanu</w:t>
      </w:r>
      <w:r w:rsidRPr="00DE7788">
        <w:rPr>
          <w:rFonts w:eastAsia="Calibri"/>
          <w:lang w:val="lv-LV"/>
        </w:rPr>
        <w:t>.</w:t>
      </w:r>
    </w:p>
    <w:p w14:paraId="570C1D25"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rPr>
        <w:t xml:space="preserve">Ja pretendents ir personu apvienība, attiecībā uz kuru pieņemts lēmums slēgt </w:t>
      </w:r>
      <w:r w:rsidRPr="00DE7788">
        <w:rPr>
          <w:rFonts w:eastAsia="Calibri"/>
          <w:lang w:val="lv-LV"/>
        </w:rPr>
        <w:t>V</w:t>
      </w:r>
      <w:r w:rsidRPr="00DE7788">
        <w:rPr>
          <w:lang w:val="lv-LV" w:eastAsia="lv-LV"/>
        </w:rPr>
        <w:t>ispārīgo vienošanos</w:t>
      </w:r>
      <w:r w:rsidRPr="00DE7788">
        <w:rPr>
          <w:lang w:val="lv-LV"/>
        </w:rPr>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06C6E990"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rPr>
        <w:t>Pasūtītājam</w:t>
      </w:r>
      <w:r w:rsidRPr="00DE7788">
        <w:rPr>
          <w:lang w:val="lv-LV" w:eastAsia="lv-LV"/>
        </w:rPr>
        <w:t xml:space="preserve"> ir tiesības neslēgt </w:t>
      </w:r>
      <w:r w:rsidRPr="00DE7788">
        <w:rPr>
          <w:rFonts w:eastAsia="Calibri"/>
          <w:lang w:val="lv-LV"/>
        </w:rPr>
        <w:t>V</w:t>
      </w:r>
      <w:r w:rsidRPr="00DE7788">
        <w:rPr>
          <w:lang w:val="lv-LV" w:eastAsia="lv-LV"/>
        </w:rPr>
        <w:t>ispārīgo vienošanos</w:t>
      </w:r>
      <w:r w:rsidRPr="00DE7788">
        <w:rPr>
          <w:lang w:val="lv-LV"/>
        </w:rPr>
        <w:t xml:space="preserve"> </w:t>
      </w:r>
      <w:r w:rsidRPr="00DE7788">
        <w:rPr>
          <w:lang w:val="lv-LV" w:eastAsia="lv-LV"/>
        </w:rPr>
        <w:t xml:space="preserve">un iepirkumu komisijai pārtraukt vai izbeigt iepirkumu, ja tam ir objektīvs pamatojums, piemēram, ir mainījušās </w:t>
      </w:r>
      <w:r w:rsidRPr="00DE7788">
        <w:rPr>
          <w:lang w:val="lv-LV"/>
        </w:rPr>
        <w:t xml:space="preserve">Pasūtītāja </w:t>
      </w:r>
      <w:r w:rsidRPr="00DE7788">
        <w:rPr>
          <w:lang w:val="lv-LV" w:eastAsia="lv-LV"/>
        </w:rPr>
        <w:t xml:space="preserve">vajadzības, finanšu iespējas u.c. </w:t>
      </w:r>
    </w:p>
    <w:p w14:paraId="17FAF9FA" w14:textId="75A35E05" w:rsidR="00C96BC8" w:rsidRPr="00DE7788" w:rsidRDefault="00C96BC8" w:rsidP="00C96BC8">
      <w:pPr>
        <w:ind w:left="709"/>
        <w:jc w:val="center"/>
        <w:rPr>
          <w:rFonts w:ascii="Times New Roman" w:hAnsi="Times New Roman" w:cs="Times New Roman"/>
          <w:b/>
          <w:caps/>
          <w:sz w:val="24"/>
          <w:szCs w:val="24"/>
        </w:rPr>
      </w:pPr>
      <w:r w:rsidRPr="00DE7788">
        <w:rPr>
          <w:rFonts w:ascii="Times New Roman" w:hAnsi="Times New Roman" w:cs="Times New Roman"/>
          <w:b/>
          <w:caps/>
          <w:sz w:val="24"/>
          <w:szCs w:val="24"/>
        </w:rPr>
        <w:t>F. iepirkuma līguma slēgšana</w:t>
      </w:r>
    </w:p>
    <w:p w14:paraId="1254BC4C" w14:textId="2B7F1561" w:rsidR="00C96BC8" w:rsidRPr="00DE7788" w:rsidRDefault="00C96BC8" w:rsidP="00C96BC8">
      <w:pPr>
        <w:pStyle w:val="ListParagraph"/>
        <w:numPr>
          <w:ilvl w:val="0"/>
          <w:numId w:val="3"/>
        </w:numPr>
        <w:spacing w:after="0" w:line="240" w:lineRule="auto"/>
        <w:jc w:val="both"/>
        <w:rPr>
          <w:rFonts w:ascii="Times New Roman" w:hAnsi="Times New Roman" w:cs="Times New Roman"/>
          <w:sz w:val="24"/>
          <w:szCs w:val="24"/>
        </w:rPr>
      </w:pPr>
      <w:r w:rsidRPr="00DE7788">
        <w:rPr>
          <w:rFonts w:ascii="Times New Roman" w:hAnsi="Times New Roman" w:cs="Times New Roman"/>
          <w:sz w:val="24"/>
          <w:szCs w:val="24"/>
        </w:rPr>
        <w:t xml:space="preserve">Iepirkuma līgums slēdzams ar piegādātāju, kurš ir noteikts kā Vispārīgās vienošanās dalībnieks konkrētajā iepirkuma daļā, un kura piedāvājums ir saimnieciski visizdevīgākais, saskaņā ar vērtēšanas kritērijiem. Iepirkuma līgumu slēdz saskaņā ar Nolikuma </w:t>
      </w:r>
      <w:proofErr w:type="gramStart"/>
      <w:r w:rsidRPr="00DE7788">
        <w:rPr>
          <w:rFonts w:ascii="Times New Roman" w:hAnsi="Times New Roman" w:cs="Times New Roman"/>
          <w:sz w:val="24"/>
          <w:szCs w:val="24"/>
        </w:rPr>
        <w:t>5.pielikumu</w:t>
      </w:r>
      <w:proofErr w:type="gramEnd"/>
      <w:r w:rsidRPr="00DE7788">
        <w:rPr>
          <w:rFonts w:ascii="Times New Roman" w:hAnsi="Times New Roman" w:cs="Times New Roman"/>
          <w:sz w:val="24"/>
          <w:szCs w:val="24"/>
        </w:rPr>
        <w:t>.</w:t>
      </w:r>
    </w:p>
    <w:p w14:paraId="57C8663B" w14:textId="77777777" w:rsidR="00C96BC8" w:rsidRPr="00DE7788" w:rsidRDefault="00C96BC8" w:rsidP="00C96BC8">
      <w:pPr>
        <w:numPr>
          <w:ilvl w:val="1"/>
          <w:numId w:val="3"/>
        </w:numPr>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Piegādātājam Iepirkuma līgums iepirkuma daļā, Vispārīgās vienošanās </w:t>
      </w:r>
      <w:proofErr w:type="gramStart"/>
      <w:r w:rsidRPr="00DE7788">
        <w:rPr>
          <w:rFonts w:ascii="Times New Roman" w:hAnsi="Times New Roman" w:cs="Times New Roman"/>
          <w:sz w:val="24"/>
          <w:szCs w:val="24"/>
        </w:rPr>
        <w:t>ietvaros,  ar</w:t>
      </w:r>
      <w:proofErr w:type="gramEnd"/>
      <w:r w:rsidRPr="00DE7788">
        <w:rPr>
          <w:rFonts w:ascii="Times New Roman" w:hAnsi="Times New Roman" w:cs="Times New Roman"/>
          <w:sz w:val="24"/>
          <w:szCs w:val="24"/>
        </w:rPr>
        <w:t xml:space="preserve"> pasūtītāju jānoslēdz ne vēlāk kā 5 (piecu) darba dienu laikā pēc </w:t>
      </w:r>
      <w:r w:rsidRPr="00DE7788">
        <w:rPr>
          <w:rFonts w:ascii="Times New Roman" w:eastAsia="Calibri" w:hAnsi="Times New Roman" w:cs="Times New Roman"/>
          <w:sz w:val="24"/>
          <w:szCs w:val="24"/>
        </w:rPr>
        <w:t xml:space="preserve">rakstveidā </w:t>
      </w:r>
      <w:r w:rsidRPr="00DE7788">
        <w:rPr>
          <w:rFonts w:ascii="Times New Roman" w:hAnsi="Times New Roman" w:cs="Times New Roman"/>
          <w:sz w:val="24"/>
          <w:szCs w:val="24"/>
        </w:rPr>
        <w:t>uzaicinājuma saņemšanas.</w:t>
      </w:r>
    </w:p>
    <w:p w14:paraId="3E06CF3C" w14:textId="77777777" w:rsidR="00C96BC8" w:rsidRPr="00DE7788" w:rsidRDefault="00C96BC8" w:rsidP="00C96BC8">
      <w:pPr>
        <w:numPr>
          <w:ilvl w:val="1"/>
          <w:numId w:val="3"/>
        </w:numPr>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Ja</w:t>
      </w:r>
      <w:r w:rsidRPr="00DE7788">
        <w:rPr>
          <w:rFonts w:ascii="Times New Roman" w:eastAsia="Calibri" w:hAnsi="Times New Roman" w:cs="Times New Roman"/>
          <w:sz w:val="24"/>
          <w:szCs w:val="24"/>
        </w:rPr>
        <w:t xml:space="preserve"> p</w:t>
      </w:r>
      <w:r w:rsidRPr="00DE7788">
        <w:rPr>
          <w:rFonts w:ascii="Times New Roman" w:hAnsi="Times New Roman" w:cs="Times New Roman"/>
          <w:sz w:val="24"/>
          <w:szCs w:val="24"/>
        </w:rPr>
        <w:t>iegādātājs</w:t>
      </w:r>
      <w:r w:rsidRPr="00DE7788">
        <w:rPr>
          <w:rFonts w:ascii="Times New Roman" w:eastAsia="Calibri" w:hAnsi="Times New Roman" w:cs="Times New Roman"/>
          <w:sz w:val="24"/>
          <w:szCs w:val="24"/>
        </w:rPr>
        <w:t xml:space="preserve"> neierodas pasūtītāja noteiktajā laikā uz Iepirkuma </w:t>
      </w:r>
      <w:r w:rsidRPr="00DE7788">
        <w:rPr>
          <w:rFonts w:ascii="Times New Roman" w:hAnsi="Times New Roman" w:cs="Times New Roman"/>
          <w:sz w:val="24"/>
          <w:szCs w:val="24"/>
        </w:rPr>
        <w:t>līguma</w:t>
      </w:r>
      <w:r w:rsidRPr="00DE7788">
        <w:rPr>
          <w:rFonts w:ascii="Times New Roman" w:eastAsia="Calibri" w:hAnsi="Times New Roman" w:cs="Times New Roman"/>
          <w:sz w:val="24"/>
          <w:szCs w:val="24"/>
        </w:rPr>
        <w:t xml:space="preserve"> parakstīšanu un neinformē pasūtītāju par neierašanās iemesliem, pasūtītājam ir tiesības uzskatīt, ka </w:t>
      </w:r>
      <w:r w:rsidRPr="00DE7788">
        <w:rPr>
          <w:rFonts w:ascii="Times New Roman" w:hAnsi="Times New Roman" w:cs="Times New Roman"/>
          <w:sz w:val="24"/>
          <w:szCs w:val="24"/>
        </w:rPr>
        <w:t xml:space="preserve">Vispārīgās vienošanās dalībnieks </w:t>
      </w:r>
      <w:r w:rsidRPr="00DE7788">
        <w:rPr>
          <w:rFonts w:ascii="Times New Roman" w:eastAsia="Calibri" w:hAnsi="Times New Roman" w:cs="Times New Roman"/>
          <w:sz w:val="24"/>
          <w:szCs w:val="24"/>
        </w:rPr>
        <w:t xml:space="preserve">atsakās parakstīt Iepirkuma </w:t>
      </w:r>
      <w:r w:rsidRPr="00DE7788">
        <w:rPr>
          <w:rFonts w:ascii="Times New Roman" w:hAnsi="Times New Roman" w:cs="Times New Roman"/>
          <w:sz w:val="24"/>
          <w:szCs w:val="24"/>
        </w:rPr>
        <w:t xml:space="preserve">līgumu. </w:t>
      </w:r>
      <w:r w:rsidRPr="00DE7788">
        <w:rPr>
          <w:rFonts w:ascii="Times New Roman" w:eastAsia="Calibri" w:hAnsi="Times New Roman" w:cs="Times New Roman"/>
          <w:sz w:val="24"/>
          <w:szCs w:val="24"/>
        </w:rPr>
        <w:t xml:space="preserve">Šajā gadījumā pasūtītājs slēdz Iepirkuma </w:t>
      </w:r>
      <w:r w:rsidRPr="00DE7788">
        <w:rPr>
          <w:rFonts w:ascii="Times New Roman" w:hAnsi="Times New Roman" w:cs="Times New Roman"/>
          <w:sz w:val="24"/>
          <w:szCs w:val="24"/>
        </w:rPr>
        <w:t>līgumu ar nākamo piegādātāju</w:t>
      </w:r>
      <w:r w:rsidRPr="00DE7788">
        <w:rPr>
          <w:rFonts w:ascii="Times New Roman" w:eastAsia="Calibri" w:hAnsi="Times New Roman" w:cs="Times New Roman"/>
          <w:sz w:val="24"/>
          <w:szCs w:val="24"/>
        </w:rPr>
        <w:t xml:space="preserve">, </w:t>
      </w:r>
      <w:r w:rsidRPr="00DE7788">
        <w:rPr>
          <w:rFonts w:ascii="Times New Roman" w:hAnsi="Times New Roman" w:cs="Times New Roman"/>
          <w:sz w:val="24"/>
          <w:szCs w:val="24"/>
        </w:rPr>
        <w:t xml:space="preserve">kurš noteikts kā Vispārīgās vienošanās dalībnieks iepirkuma daļā, un kura piedāvājums ir nākamais saimnieciski visizdevīgākais. </w:t>
      </w:r>
    </w:p>
    <w:p w14:paraId="2648F68F" w14:textId="77777777" w:rsidR="00C96BC8" w:rsidRPr="00DE7788" w:rsidRDefault="00C96BC8" w:rsidP="00C96BC8">
      <w:pPr>
        <w:numPr>
          <w:ilvl w:val="1"/>
          <w:numId w:val="3"/>
        </w:numPr>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Iepirkuma Līgumcena nevar tikt paaugstināta.  Pasūtītājs maksās Izpildītājam tikai par faktiski veikto preču piegādi. </w:t>
      </w:r>
    </w:p>
    <w:p w14:paraId="5827838B" w14:textId="77777777" w:rsidR="00C96BC8" w:rsidRPr="00DE7788" w:rsidRDefault="00C96BC8" w:rsidP="00C96BC8">
      <w:pPr>
        <w:numPr>
          <w:ilvl w:val="1"/>
          <w:numId w:val="3"/>
        </w:numPr>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Gadījumos, ja piegādātājam ir piešķirtas preču iegādes atlaides un tas var piegādāt preces par cenām, kas ir mazākas nekā piegādātāja piedāvājumā norādītās, pirms noslēgt iepirkuma līgumu, pasūtītājs un piegādātājs konsultējas un var vienoties par piegādes cenu samazinājumu. Šajā gadījumā iepirkuma līgums noslēdzams par piegādes cenu, kas noteikta vienošanās ceļā vai veicami grozījumi jau noslēgtajā iepirkuma līgumā. Iepirkuma līgumā jāatrunā līgumcenas samazinājuma iemesli.</w:t>
      </w:r>
    </w:p>
    <w:p w14:paraId="7EEE6327"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rPr>
        <w:t>Pasūtītājam</w:t>
      </w:r>
      <w:r w:rsidRPr="00DE7788">
        <w:rPr>
          <w:lang w:val="lv-LV" w:eastAsia="lv-LV"/>
        </w:rPr>
        <w:t xml:space="preserve"> ir tiesības neslēgt iepirkuma līgumu, ja tam ir objektīvs pamatojums, piemēram, ir mainījušās </w:t>
      </w:r>
      <w:r w:rsidRPr="00DE7788">
        <w:rPr>
          <w:lang w:val="lv-LV"/>
        </w:rPr>
        <w:t>Pasūtītāja</w:t>
      </w:r>
      <w:r w:rsidRPr="00DE7788">
        <w:rPr>
          <w:lang w:val="lv-LV" w:eastAsia="lv-LV"/>
        </w:rPr>
        <w:t xml:space="preserve"> vajadzības, finanšu iespējas u.c. </w:t>
      </w:r>
    </w:p>
    <w:p w14:paraId="1A5ED272" w14:textId="77777777" w:rsidR="00C96BC8" w:rsidRPr="00DE7788" w:rsidRDefault="00C96BC8" w:rsidP="00C96BC8">
      <w:pPr>
        <w:pStyle w:val="BodyText2"/>
        <w:widowControl w:val="0"/>
        <w:suppressAutoHyphens/>
        <w:spacing w:after="0" w:line="240" w:lineRule="auto"/>
        <w:ind w:left="709"/>
        <w:jc w:val="both"/>
        <w:rPr>
          <w:lang w:val="lv-LV"/>
        </w:rPr>
      </w:pPr>
    </w:p>
    <w:p w14:paraId="42BC1BE2" w14:textId="7DCB4BDC" w:rsidR="00C96BC8" w:rsidRPr="00DE7788" w:rsidRDefault="00C96BC8" w:rsidP="00C96BC8">
      <w:pPr>
        <w:pStyle w:val="Heading1"/>
        <w:spacing w:before="0"/>
        <w:ind w:left="851"/>
        <w:jc w:val="center"/>
        <w:rPr>
          <w:rFonts w:ascii="Times New Roman" w:hAnsi="Times New Roman" w:cs="Times New Roman"/>
          <w:b/>
          <w:caps/>
          <w:color w:val="auto"/>
          <w:kern w:val="24"/>
          <w:sz w:val="24"/>
          <w:szCs w:val="24"/>
          <w:lang w:val="lv-LV"/>
        </w:rPr>
      </w:pPr>
      <w:bookmarkStart w:id="15" w:name="_Toc337800527"/>
      <w:bookmarkStart w:id="16" w:name="_Toc288826576"/>
      <w:r w:rsidRPr="00DE7788">
        <w:rPr>
          <w:rFonts w:ascii="Times New Roman" w:hAnsi="Times New Roman" w:cs="Times New Roman"/>
          <w:b/>
          <w:color w:val="auto"/>
          <w:sz w:val="24"/>
          <w:szCs w:val="24"/>
          <w:lang w:val="lv-LV"/>
        </w:rPr>
        <w:lastRenderedPageBreak/>
        <w:t xml:space="preserve">G. VISPĀRĪGĀS </w:t>
      </w:r>
      <w:r w:rsidRPr="00DE7788">
        <w:rPr>
          <w:rFonts w:ascii="Times New Roman" w:hAnsi="Times New Roman" w:cs="Times New Roman"/>
          <w:b/>
          <w:caps/>
          <w:color w:val="auto"/>
          <w:sz w:val="24"/>
          <w:szCs w:val="24"/>
          <w:lang w:val="lv-LV"/>
        </w:rPr>
        <w:t xml:space="preserve">vienošanās, iepirkuma līguma </w:t>
      </w:r>
      <w:bookmarkEnd w:id="15"/>
      <w:bookmarkEnd w:id="16"/>
      <w:r w:rsidRPr="00DE7788">
        <w:rPr>
          <w:rFonts w:ascii="Times New Roman" w:hAnsi="Times New Roman" w:cs="Times New Roman"/>
          <w:b/>
          <w:caps/>
          <w:color w:val="auto"/>
          <w:kern w:val="24"/>
          <w:sz w:val="24"/>
          <w:szCs w:val="24"/>
          <w:lang w:val="lv-LV"/>
        </w:rPr>
        <w:t>grozīšana, PĀRTRAUKŠANA</w:t>
      </w:r>
    </w:p>
    <w:p w14:paraId="458676FB" w14:textId="77777777" w:rsidR="00C96BC8" w:rsidRPr="00DE7788" w:rsidRDefault="00C96BC8" w:rsidP="00C96BC8">
      <w:pPr>
        <w:rPr>
          <w:rFonts w:ascii="Times New Roman" w:hAnsi="Times New Roman" w:cs="Times New Roman"/>
          <w:sz w:val="24"/>
          <w:szCs w:val="24"/>
          <w:lang w:val="lv-LV"/>
        </w:rPr>
      </w:pPr>
    </w:p>
    <w:p w14:paraId="528F58C5" w14:textId="7C670597" w:rsidR="00C96BC8" w:rsidRPr="00DE7788" w:rsidRDefault="00C96BC8" w:rsidP="00C96BC8">
      <w:pPr>
        <w:pStyle w:val="BodyText2"/>
        <w:widowControl w:val="0"/>
        <w:numPr>
          <w:ilvl w:val="0"/>
          <w:numId w:val="3"/>
        </w:numPr>
        <w:suppressAutoHyphens/>
        <w:spacing w:after="0" w:line="240" w:lineRule="auto"/>
        <w:jc w:val="both"/>
        <w:rPr>
          <w:lang w:val="lv-LV"/>
        </w:rPr>
      </w:pPr>
      <w:r w:rsidRPr="00DE7788">
        <w:rPr>
          <w:lang w:val="lv-LV"/>
        </w:rPr>
        <w:t>Vispārīgās vienošanās grozījumi iepirkuma daļā ir pieļaujami PIL 61.panta noteiktajos gadījumos.  Līgumu grozījumi izdarāmi rakstiski. Vispārīgās vienošanās līgums iepirkuma daļā var tikt pārtraukts pirms</w:t>
      </w:r>
      <w:r w:rsidRPr="00DE7788">
        <w:rPr>
          <w:shd w:val="clear" w:color="auto" w:fill="FFFFFF"/>
          <w:lang w:val="lv-LV"/>
        </w:rPr>
        <w:t xml:space="preserve"> termiņa</w:t>
      </w:r>
      <w:r w:rsidRPr="00DE7788">
        <w:rPr>
          <w:lang w:val="lv-LV"/>
        </w:rPr>
        <w:t xml:space="preserve">. </w:t>
      </w:r>
    </w:p>
    <w:p w14:paraId="604D5262"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bookmarkStart w:id="17" w:name="_Hlk482633256"/>
      <w:r w:rsidRPr="00DE7788">
        <w:rPr>
          <w:lang w:val="lv-LV"/>
        </w:rPr>
        <w:t xml:space="preserve">Pasūtītājam </w:t>
      </w:r>
      <w:r w:rsidRPr="00DE7788">
        <w:rPr>
          <w:shd w:val="clear" w:color="auto" w:fill="FFFFFF"/>
          <w:lang w:val="lv-LV"/>
        </w:rPr>
        <w:t xml:space="preserve">ir tiesības vienpusēji atkāpties no </w:t>
      </w:r>
      <w:r w:rsidRPr="00DE7788">
        <w:rPr>
          <w:lang w:val="lv-LV"/>
        </w:rPr>
        <w:t>Vispārīgās vienošanās vai  I</w:t>
      </w:r>
      <w:r w:rsidRPr="00DE7788">
        <w:rPr>
          <w:shd w:val="clear" w:color="auto" w:fill="FFFFFF"/>
          <w:lang w:val="lv-LV"/>
        </w:rPr>
        <w:t>epirkuma līguma i</w:t>
      </w:r>
      <w:r w:rsidRPr="00DE7788">
        <w:rPr>
          <w:lang w:val="lv-LV"/>
        </w:rPr>
        <w:t>epirkuma daļā</w:t>
      </w:r>
      <w:r w:rsidRPr="00DE7788">
        <w:rPr>
          <w:shd w:val="clear" w:color="auto" w:fill="FFFFFF"/>
          <w:lang w:val="lv-LV"/>
        </w:rPr>
        <w:t xml:space="preserve"> pirms termiņa, ja </w:t>
      </w:r>
      <w:r w:rsidRPr="00DE7788">
        <w:rPr>
          <w:lang w:val="lv-LV"/>
        </w:rPr>
        <w:t>Pasūtītājam</w:t>
      </w:r>
      <w:r w:rsidRPr="00DE7788">
        <w:rPr>
          <w:shd w:val="clear" w:color="auto" w:fill="FFFFFF"/>
          <w:lang w:val="lv-LV"/>
        </w:rPr>
        <w:t xml:space="preserve"> nav pieejams finansējums </w:t>
      </w:r>
      <w:r w:rsidRPr="00DE7788">
        <w:rPr>
          <w:lang w:val="lv-LV"/>
        </w:rPr>
        <w:t>Vispārīgās vienošanās un I</w:t>
      </w:r>
      <w:r w:rsidRPr="00DE7788">
        <w:rPr>
          <w:shd w:val="clear" w:color="auto" w:fill="FFFFFF"/>
          <w:lang w:val="lv-LV"/>
        </w:rPr>
        <w:t xml:space="preserve">epirkuma līguma izpildei vai mainās citi nosacījumi, kas ietekmē </w:t>
      </w:r>
      <w:r w:rsidRPr="00DE7788">
        <w:rPr>
          <w:lang w:val="lv-LV"/>
        </w:rPr>
        <w:t>Vispārīgās vienošanās vai  I</w:t>
      </w:r>
      <w:r w:rsidRPr="00DE7788">
        <w:rPr>
          <w:shd w:val="clear" w:color="auto" w:fill="FFFFFF"/>
          <w:lang w:val="lv-LV"/>
        </w:rPr>
        <w:t xml:space="preserve">epirkuma līguma izpildi, kā arī </w:t>
      </w:r>
      <w:r w:rsidRPr="00DE7788">
        <w:rPr>
          <w:rStyle w:val="Hyperlink"/>
          <w:shd w:val="clear" w:color="auto" w:fill="FFFFFF"/>
          <w:lang w:val="lv-LV"/>
        </w:rPr>
        <w:t>gadījumos, kas noteikti</w:t>
      </w:r>
      <w:r w:rsidRPr="00DE7788">
        <w:rPr>
          <w:rStyle w:val="Hyperlink"/>
          <w:lang w:val="lv-LV"/>
        </w:rPr>
        <w:t xml:space="preserve"> </w:t>
      </w:r>
      <w:r w:rsidRPr="00DE7788">
        <w:rPr>
          <w:lang w:val="lv-LV"/>
        </w:rPr>
        <w:t xml:space="preserve">PIL 64. panta pirmajā daļā. </w:t>
      </w:r>
      <w:r w:rsidRPr="00DE7788">
        <w:rPr>
          <w:shd w:val="clear" w:color="auto" w:fill="FFFFFF"/>
          <w:lang w:val="lv-LV"/>
        </w:rPr>
        <w:t xml:space="preserve"> Ja Iepirkuma līgumu izbeidz pirms termiņa, </w:t>
      </w:r>
      <w:r w:rsidRPr="00DE7788">
        <w:rPr>
          <w:lang w:val="lv-LV"/>
        </w:rPr>
        <w:t>Pasūtītājs samaksā piegādātājam par faktiski veiktajā piegādēm, un līgumslēdzēji vienojas par samaksas apmēru un kārtību.</w:t>
      </w:r>
    </w:p>
    <w:bookmarkEnd w:id="17"/>
    <w:p w14:paraId="115E6B1F"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rPr>
        <w:t xml:space="preserve">Pasūtītājam ir tiesības vienpusēji atkāpties no Vispārējās vienošanās līguma ar piegādātāju un pārtraukt Iepirkuma līgumu </w:t>
      </w:r>
      <w:r w:rsidRPr="00DE7788">
        <w:rPr>
          <w:shd w:val="clear" w:color="auto" w:fill="FFFFFF"/>
          <w:lang w:val="lv-LV"/>
        </w:rPr>
        <w:t>i</w:t>
      </w:r>
      <w:r w:rsidRPr="00DE7788">
        <w:rPr>
          <w:lang w:val="lv-LV"/>
        </w:rPr>
        <w:t xml:space="preserve">epirkuma daļā, ja piegādātājs neizpilda Vispārējās vienošanās vai Iepirkuma līguma noteikumus, piegādā tehniskai specifikācijai neatbilstošas preces, vai nepiegādā preces Iepirkuma līgumā noteiktajā termiņā. Šajā gadījumā pasūtītājs piegādātājam nosūta informatīvu paziņojumu par piegādātāja izslēgšanu no Vispārējās vienošanās un iepirkuma līguma pārtraukšanu, ja tāds bija noslēgts.   </w:t>
      </w:r>
    </w:p>
    <w:p w14:paraId="6E403EDA"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rPr>
        <w:t>Vispārīgās vienošanās grozījumi ir izdarāmi ievērojot PIL 61. panta regulējumu.</w:t>
      </w:r>
    </w:p>
    <w:p w14:paraId="31B8330C"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rPr>
        <w:t>Vispārīgās vienošanās līguma grozījumi iepirkuma daļā pieļaujami, ja tie nemaina Vispārīgās vienošanās līguma vispārējo raksturu.  Grozījumi ir pieļaujami, ja pasūtītājam ir nepieciešamas papildus piegādes - papildus preču skaits tam skaitam, kas bija noteikts Nolikuma Tehniskajai specifikācijā iepirkuma daļai. Šajā gadījumā grozījumi nevar pārsniegt 10% no sākotnējās Iepirkuma līguma līgumcenas, un ja grozījumi atbilst Publisko iepirkumu likuma 61. panta piektās daļas regulējumam.</w:t>
      </w:r>
    </w:p>
    <w:p w14:paraId="028B24F6"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rPr>
        <w:t xml:space="preserve">Lai veiktu grozījumus Vispārīgās vienošanās līgumā vai Iepirkuma līgumā pēc piegādātājam ierosinājuma, piegādātājam </w:t>
      </w:r>
      <w:r w:rsidRPr="00DE7788">
        <w:rPr>
          <w:color w:val="414142"/>
          <w:shd w:val="clear" w:color="auto" w:fill="FFFFFF"/>
          <w:lang w:val="lv-LV"/>
        </w:rPr>
        <w:t xml:space="preserve">jāiesniedz </w:t>
      </w:r>
      <w:r w:rsidRPr="00DE7788">
        <w:rPr>
          <w:lang w:val="lv-LV"/>
        </w:rPr>
        <w:t xml:space="preserve">pasūtītājam </w:t>
      </w:r>
      <w:r w:rsidRPr="00DE7788">
        <w:rPr>
          <w:color w:val="414142"/>
          <w:shd w:val="clear" w:color="auto" w:fill="FFFFFF"/>
          <w:lang w:val="lv-LV"/>
        </w:rPr>
        <w:t>rakstisks pieteikums</w:t>
      </w:r>
      <w:r w:rsidRPr="00DE7788">
        <w:rPr>
          <w:lang w:val="lv-LV"/>
        </w:rPr>
        <w:t>, pamatojot grozījumu nepieciešamību, un jāpievieno attiecīgie dokumenti (ja attiecināms). Šajos gadījumos pasūtītājs vadās no PIL regulējuma.</w:t>
      </w:r>
    </w:p>
    <w:p w14:paraId="2F159D6D" w14:textId="77777777" w:rsidR="00C96BC8" w:rsidRPr="00DE7788" w:rsidRDefault="00C96BC8" w:rsidP="00C96BC8">
      <w:pPr>
        <w:pStyle w:val="BodyText2"/>
        <w:widowControl w:val="0"/>
        <w:suppressAutoHyphens/>
        <w:spacing w:after="0" w:line="240" w:lineRule="auto"/>
        <w:ind w:left="709"/>
        <w:jc w:val="center"/>
        <w:rPr>
          <w:b/>
          <w:lang w:val="lv-LV"/>
        </w:rPr>
      </w:pPr>
    </w:p>
    <w:p w14:paraId="6B4530F2" w14:textId="77777777" w:rsidR="00C96BC8" w:rsidRPr="00DE7788" w:rsidRDefault="00C96BC8" w:rsidP="00C96BC8">
      <w:pPr>
        <w:pStyle w:val="BodyText2"/>
        <w:widowControl w:val="0"/>
        <w:suppressAutoHyphens/>
        <w:spacing w:after="0" w:line="240" w:lineRule="auto"/>
        <w:ind w:left="709"/>
        <w:jc w:val="center"/>
        <w:rPr>
          <w:b/>
          <w:lang w:val="lv-LV"/>
        </w:rPr>
      </w:pPr>
    </w:p>
    <w:p w14:paraId="5873964B" w14:textId="7DE2E6F6" w:rsidR="00C96BC8" w:rsidRPr="00DE7788" w:rsidRDefault="00C96BC8" w:rsidP="00C96BC8">
      <w:pPr>
        <w:pStyle w:val="BodyText2"/>
        <w:widowControl w:val="0"/>
        <w:suppressAutoHyphens/>
        <w:spacing w:after="0" w:line="240" w:lineRule="auto"/>
        <w:ind w:left="709"/>
        <w:jc w:val="center"/>
        <w:rPr>
          <w:b/>
          <w:caps/>
          <w:lang w:val="lv-LV"/>
        </w:rPr>
      </w:pPr>
      <w:r w:rsidRPr="00DE7788">
        <w:rPr>
          <w:b/>
          <w:lang w:val="lv-LV"/>
        </w:rPr>
        <w:t xml:space="preserve">H. </w:t>
      </w:r>
      <w:r w:rsidRPr="00DE7788">
        <w:rPr>
          <w:b/>
          <w:caps/>
          <w:lang w:val="lv-LV"/>
        </w:rPr>
        <w:t>Citi iepirkuma konkursa noteikumi</w:t>
      </w:r>
    </w:p>
    <w:p w14:paraId="6559A81D" w14:textId="77777777" w:rsidR="00C96BC8" w:rsidRPr="00DE7788" w:rsidRDefault="00C96BC8" w:rsidP="00C96BC8">
      <w:pPr>
        <w:pStyle w:val="BodyText2"/>
        <w:widowControl w:val="0"/>
        <w:suppressAutoHyphens/>
        <w:spacing w:after="0" w:line="240" w:lineRule="auto"/>
        <w:ind w:left="709"/>
        <w:jc w:val="center"/>
        <w:rPr>
          <w:b/>
          <w:lang w:val="lv-LV"/>
        </w:rPr>
      </w:pPr>
    </w:p>
    <w:p w14:paraId="3B935DD1" w14:textId="40B6264E" w:rsidR="00C96BC8" w:rsidRPr="00DE7788" w:rsidRDefault="00C96BC8" w:rsidP="00C96BC8">
      <w:pPr>
        <w:pStyle w:val="BodyText2"/>
        <w:widowControl w:val="0"/>
        <w:numPr>
          <w:ilvl w:val="0"/>
          <w:numId w:val="3"/>
        </w:numPr>
        <w:suppressAutoHyphens/>
        <w:spacing w:after="0" w:line="240" w:lineRule="auto"/>
        <w:jc w:val="both"/>
        <w:rPr>
          <w:color w:val="000000" w:themeColor="text1"/>
          <w:lang w:val="lv-LV"/>
        </w:rPr>
      </w:pPr>
      <w:r w:rsidRPr="00DE7788">
        <w:rPr>
          <w:color w:val="000000" w:themeColor="text1"/>
          <w:lang w:val="lv-LV"/>
        </w:rPr>
        <w:t>Uz piegādātāju attiecināmi PIL 62. panta pirmās daļas noteikumi (ja attiecināms). Piegādātājam</w:t>
      </w:r>
      <w:r w:rsidRPr="00DE7788">
        <w:rPr>
          <w:color w:val="000000" w:themeColor="text1"/>
          <w:shd w:val="clear" w:color="auto" w:fill="FFFFFF"/>
          <w:lang w:val="lv-LV"/>
        </w:rPr>
        <w:t xml:space="preserve"> nav tiesību bez</w:t>
      </w:r>
      <w:r w:rsidRPr="00DE7788">
        <w:rPr>
          <w:color w:val="000000" w:themeColor="text1"/>
          <w:lang w:val="lv-LV"/>
        </w:rPr>
        <w:t xml:space="preserve"> rakstiskas </w:t>
      </w:r>
      <w:r w:rsidRPr="00DE7788">
        <w:rPr>
          <w:color w:val="000000" w:themeColor="text1"/>
          <w:shd w:val="clear" w:color="auto" w:fill="FFFFFF"/>
          <w:lang w:val="lv-LV"/>
        </w:rPr>
        <w:t xml:space="preserve">saskaņošanas ar pasūtītāju veikt apakšuzņēmēju nomaiņu (ja tādi norādīti) vai papildus piesaisti, vai piedāvājumā norādītā personāla (ja tāds norādīts) nomaiņu. </w:t>
      </w:r>
      <w:r w:rsidRPr="00DE7788">
        <w:rPr>
          <w:color w:val="000000" w:themeColor="text1"/>
          <w:lang w:val="lv-LV"/>
        </w:rPr>
        <w:t>Šajā gadījumā piegādātājam jāiesniedz pasūtītājam rakstisks pieteikums un dokumenti, ko nosaka pasūtītājs, vismaz 10 (desmit) darba dienas iepriekš.</w:t>
      </w:r>
    </w:p>
    <w:p w14:paraId="1F82E961" w14:textId="77777777" w:rsidR="00C96BC8" w:rsidRPr="00DE7788" w:rsidRDefault="00C96BC8" w:rsidP="00C96BC8">
      <w:pPr>
        <w:pStyle w:val="BodyText2"/>
        <w:widowControl w:val="0"/>
        <w:numPr>
          <w:ilvl w:val="1"/>
          <w:numId w:val="3"/>
        </w:numPr>
        <w:suppressAutoHyphens/>
        <w:spacing w:after="0" w:line="240" w:lineRule="auto"/>
        <w:ind w:left="709" w:hanging="709"/>
        <w:jc w:val="both"/>
        <w:rPr>
          <w:lang w:val="lv-LV"/>
        </w:rPr>
      </w:pPr>
      <w:r w:rsidRPr="00DE7788">
        <w:rPr>
          <w:lang w:val="lv-LV"/>
        </w:rPr>
        <w:t xml:space="preserve">Pasūtītājs, lemjot par piegādātāja pieteikuma saskaņošanu, vadās no PIL 62. panta regulējuma. </w:t>
      </w:r>
    </w:p>
    <w:p w14:paraId="7C3FE887" w14:textId="77777777" w:rsidR="00C96BC8" w:rsidRPr="00DE7788" w:rsidRDefault="00C96BC8" w:rsidP="00C96BC8">
      <w:pPr>
        <w:pStyle w:val="Heading1"/>
        <w:spacing w:before="0"/>
        <w:ind w:left="851"/>
        <w:jc w:val="center"/>
        <w:rPr>
          <w:rFonts w:ascii="Times New Roman" w:hAnsi="Times New Roman" w:cs="Times New Roman"/>
          <w:color w:val="auto"/>
          <w:sz w:val="24"/>
          <w:szCs w:val="24"/>
          <w:lang w:val="lv-LV"/>
        </w:rPr>
      </w:pPr>
      <w:bookmarkStart w:id="18" w:name="_Toc337800525"/>
      <w:bookmarkStart w:id="19" w:name="_Toc288826574"/>
      <w:bookmarkStart w:id="20" w:name="_Toc288985223"/>
    </w:p>
    <w:p w14:paraId="3AC88F62" w14:textId="79E4FA9B" w:rsidR="00C96BC8" w:rsidRPr="00DE7788" w:rsidRDefault="00C96BC8" w:rsidP="00C96BC8">
      <w:pPr>
        <w:pStyle w:val="BodyText2"/>
        <w:widowControl w:val="0"/>
        <w:numPr>
          <w:ilvl w:val="0"/>
          <w:numId w:val="23"/>
        </w:numPr>
        <w:suppressAutoHyphens/>
        <w:spacing w:after="0" w:line="240" w:lineRule="auto"/>
        <w:jc w:val="center"/>
        <w:rPr>
          <w:b/>
          <w:caps/>
          <w:lang w:val="lv-LV" w:eastAsia="lv-LV"/>
        </w:rPr>
      </w:pPr>
      <w:r w:rsidRPr="00DE7788">
        <w:rPr>
          <w:b/>
          <w:lang w:val="lv-LV" w:eastAsia="lv-LV"/>
        </w:rPr>
        <w:t>PRETENDENTU INFORMĒŠANA</w:t>
      </w:r>
      <w:r w:rsidRPr="00DE7788">
        <w:rPr>
          <w:b/>
          <w:caps/>
          <w:lang w:val="lv-LV" w:eastAsia="lv-LV"/>
        </w:rPr>
        <w:t>, paziņojumu publicēšana</w:t>
      </w:r>
    </w:p>
    <w:p w14:paraId="3B3184AF" w14:textId="77777777" w:rsidR="00C96BC8" w:rsidRPr="00DE7788" w:rsidRDefault="00C96BC8" w:rsidP="00C96BC8">
      <w:pPr>
        <w:pStyle w:val="BodyText2"/>
        <w:widowControl w:val="0"/>
        <w:suppressAutoHyphens/>
        <w:spacing w:after="0" w:line="240" w:lineRule="auto"/>
        <w:ind w:left="709"/>
        <w:jc w:val="center"/>
        <w:rPr>
          <w:b/>
          <w:lang w:val="lv-LV" w:eastAsia="lv-LV"/>
        </w:rPr>
      </w:pPr>
    </w:p>
    <w:p w14:paraId="75BBFE7E" w14:textId="39945FD3" w:rsidR="00C96BC8" w:rsidRPr="00DE7788" w:rsidRDefault="00C96BC8" w:rsidP="00C96BC8">
      <w:pPr>
        <w:pStyle w:val="ListParagraph"/>
        <w:numPr>
          <w:ilvl w:val="0"/>
          <w:numId w:val="3"/>
        </w:numPr>
        <w:spacing w:after="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 xml:space="preserve">Trīs (3) darbdienu laikā pēc lēmuma pieņemšanas pasūtītājs informē visus pretendentus vienlaicīgi par pieņemto lēmumu attiecībā uz Vispārīgās vienošanās līguma slēgšanu iepirkuma daļā, iepirkuma pārtraukšanu vai izbeigšanu, saskaņā ar PIL 37. panta otrās un trešās daļas nosacījumiem. Pasūtītājs vienlaikus informē visus pretendentus par termiņu, kādā persona, </w:t>
      </w:r>
      <w:r w:rsidRPr="00DE7788">
        <w:rPr>
          <w:rFonts w:ascii="Times New Roman" w:hAnsi="Times New Roman" w:cs="Times New Roman"/>
          <w:sz w:val="24"/>
          <w:szCs w:val="24"/>
          <w:lang w:val="lv-LV"/>
        </w:rPr>
        <w:lastRenderedPageBreak/>
        <w:t xml:space="preserve">ievērojot PIL </w:t>
      </w:r>
      <w:hyperlink r:id="rId9" w:anchor="p68" w:tgtFrame="_blank" w:history="1">
        <w:r w:rsidRPr="00DE7788">
          <w:rPr>
            <w:rFonts w:ascii="Times New Roman" w:hAnsi="Times New Roman" w:cs="Times New Roman"/>
            <w:sz w:val="24"/>
            <w:szCs w:val="24"/>
            <w:lang w:val="lv-LV"/>
          </w:rPr>
          <w:t>68. panta</w:t>
        </w:r>
      </w:hyperlink>
      <w:r w:rsidRPr="00DE7788">
        <w:rPr>
          <w:rStyle w:val="Hyperlink"/>
          <w:rFonts w:ascii="Times New Roman" w:hAnsi="Times New Roman" w:cs="Times New Roman"/>
          <w:sz w:val="24"/>
          <w:szCs w:val="24"/>
          <w:lang w:val="lv-LV"/>
        </w:rPr>
        <w:t> </w:t>
      </w:r>
      <w:r w:rsidRPr="00DE7788">
        <w:rPr>
          <w:rFonts w:ascii="Times New Roman" w:hAnsi="Times New Roman" w:cs="Times New Roman"/>
          <w:sz w:val="24"/>
          <w:szCs w:val="24"/>
          <w:lang w:val="lv-LV"/>
        </w:rPr>
        <w:t xml:space="preserve">otrās daļas 1. un 2. punktu, var iesniegt Iepirkumu uzraudzības birojam iesniegumu par iepirkuma procedūras pārkāpumiem. </w:t>
      </w:r>
    </w:p>
    <w:p w14:paraId="481F2E92" w14:textId="77777777" w:rsidR="00C96BC8" w:rsidRPr="00DE7788" w:rsidRDefault="00C96BC8" w:rsidP="00C96BC8">
      <w:pPr>
        <w:numPr>
          <w:ilvl w:val="1"/>
          <w:numId w:val="3"/>
        </w:numPr>
        <w:spacing w:after="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Pasūtītājs informāciju par iepirkuma rezultātiem iepirkuma daļā nosūta pa pastu vai elektroniski, izmantojot drošu elektronisko parakstu vai pievienojot elektroniskajam pastam skenētu dokumentu, vai nodod personīgi.</w:t>
      </w:r>
    </w:p>
    <w:p w14:paraId="6F4A682F" w14:textId="77777777" w:rsidR="00C96BC8" w:rsidRPr="00DE7788" w:rsidRDefault="00C96BC8" w:rsidP="00C96BC8">
      <w:pPr>
        <w:numPr>
          <w:ilvl w:val="1"/>
          <w:numId w:val="3"/>
        </w:numPr>
        <w:spacing w:after="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 xml:space="preserve">Pasūtītājs, saskaņā ar MK noteikumu Nr.107 21. panta regulējumu, 5 (piecu) darba dienu pēc lēmuma pieņemšanas par iepirkuma procedūras rezultātiem, sagatavo iepirkuma procedūras ziņojumu par visu iepirkumu vai katru daļu atsevišķi, un publicē to pircēja profilā. </w:t>
      </w:r>
    </w:p>
    <w:p w14:paraId="148BC86A" w14:textId="77777777" w:rsidR="00C96BC8" w:rsidRPr="00DE7788" w:rsidRDefault="00C96BC8" w:rsidP="00C96BC8">
      <w:pPr>
        <w:numPr>
          <w:ilvl w:val="1"/>
          <w:numId w:val="3"/>
        </w:numPr>
        <w:spacing w:after="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Pasūtītājs, saskaņā ar PIL 29. panta regulējumu, 10 (desmit) darba dienu laikā pēc tam, kad noslēgta Vispārīgā vienošanās vai pieņemts lēmums par iepirkuma pārtraukšanu vai izbeigšanu, iesniedz paziņojumu par līguma slēgšanas tiesību piešķiršanu. Pasūtītājs paziņojumus par līguma slēgšanas tiesību piešķiršanu attiecībā uz iepirkuma līgumiem, kas tiek noslēgti vispārīgās vienošanās ietvaros, var apvienot viena ceturkšņa ietvaros un iesniegt publicēšanai 10 (desmit) darba dienu laikā pēc katra ceturkšņa beigām.</w:t>
      </w:r>
    </w:p>
    <w:p w14:paraId="51944F5E" w14:textId="77777777" w:rsidR="00C96BC8" w:rsidRPr="00DE7788" w:rsidRDefault="00C96BC8" w:rsidP="00C96BC8">
      <w:pPr>
        <w:numPr>
          <w:ilvl w:val="1"/>
          <w:numId w:val="3"/>
        </w:numPr>
        <w:spacing w:after="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 xml:space="preserve">Ne vēlāk kā 10 (desmit) darba dienu laikā pēc dienas, kad stājas spēkā iepirkuma līgums vai tā grozījumi, pasūtītājs savā pircēja profilā ievieto vispārīgās vienošanās pamattekstu vai uz vispārīgās vienošanās pamata noslēgta iepirkuma līguma tekstu, ja līgumcena ir vienāda ar Ministru kabineta noteiktajām līgumcenu robežvērtībām vai lielāka, vai iepirkuma līguma grozījumu tekstu un PIL </w:t>
      </w:r>
      <w:hyperlink r:id="rId10" w:anchor="p61" w:tgtFrame="_blank" w:history="1">
        <w:r w:rsidRPr="00DE7788">
          <w:rPr>
            <w:rFonts w:ascii="Times New Roman" w:hAnsi="Times New Roman" w:cs="Times New Roman"/>
            <w:sz w:val="24"/>
            <w:szCs w:val="24"/>
            <w:lang w:val="lv-LV"/>
          </w:rPr>
          <w:t>61. panta</w:t>
        </w:r>
      </w:hyperlink>
      <w:r w:rsidRPr="00DE7788">
        <w:rPr>
          <w:rStyle w:val="Hyperlink"/>
          <w:rFonts w:ascii="Times New Roman" w:eastAsia="Lucida Sans Unicode" w:hAnsi="Times New Roman" w:cs="Times New Roman"/>
          <w:sz w:val="24"/>
          <w:szCs w:val="24"/>
          <w:lang w:val="lv-LV"/>
        </w:rPr>
        <w:t> </w:t>
      </w:r>
      <w:r w:rsidRPr="00DE7788">
        <w:rPr>
          <w:rFonts w:ascii="Times New Roman" w:hAnsi="Times New Roman" w:cs="Times New Roman"/>
          <w:sz w:val="24"/>
          <w:szCs w:val="24"/>
          <w:lang w:val="lv-LV"/>
        </w:rPr>
        <w:t>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14:paraId="41B5A037" w14:textId="77777777" w:rsidR="00C96BC8" w:rsidRPr="00DE7788" w:rsidRDefault="00C96BC8" w:rsidP="00C96BC8">
      <w:pPr>
        <w:numPr>
          <w:ilvl w:val="1"/>
          <w:numId w:val="3"/>
        </w:numPr>
        <w:spacing w:after="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 xml:space="preserve">Pasūtītājs publicē paziņojumu par izmaiņām Vispārīgās vienošanās līgumā, saskaņā ar PIL 33. panta regulējumu, gadījumos, kas atbilst PIL </w:t>
      </w:r>
      <w:hyperlink r:id="rId11" w:anchor="p61" w:tgtFrame="_blank" w:history="1">
        <w:r w:rsidRPr="00DE7788">
          <w:rPr>
            <w:rFonts w:ascii="Times New Roman" w:hAnsi="Times New Roman" w:cs="Times New Roman"/>
            <w:sz w:val="24"/>
            <w:szCs w:val="24"/>
            <w:lang w:val="lv-LV"/>
          </w:rPr>
          <w:t>61. panta</w:t>
        </w:r>
      </w:hyperlink>
      <w:r w:rsidRPr="00DE7788">
        <w:rPr>
          <w:rStyle w:val="Hyperlink"/>
          <w:rFonts w:ascii="Times New Roman" w:eastAsia="Lucida Sans Unicode" w:hAnsi="Times New Roman" w:cs="Times New Roman"/>
          <w:sz w:val="24"/>
          <w:szCs w:val="24"/>
          <w:lang w:val="lv-LV"/>
        </w:rPr>
        <w:t> trešajai daļai</w:t>
      </w:r>
      <w:r w:rsidRPr="00DE7788">
        <w:rPr>
          <w:rFonts w:ascii="Times New Roman" w:hAnsi="Times New Roman" w:cs="Times New Roman"/>
          <w:sz w:val="24"/>
          <w:szCs w:val="24"/>
          <w:lang w:val="lv-LV"/>
        </w:rPr>
        <w:t>.</w:t>
      </w:r>
    </w:p>
    <w:p w14:paraId="6FD03A5D" w14:textId="77777777" w:rsidR="00C96BC8" w:rsidRPr="00DE7788" w:rsidRDefault="00C96BC8" w:rsidP="00C96BC8">
      <w:pPr>
        <w:pStyle w:val="Heading1"/>
        <w:spacing w:before="0"/>
        <w:ind w:left="851"/>
        <w:jc w:val="center"/>
        <w:rPr>
          <w:rFonts w:ascii="Times New Roman" w:hAnsi="Times New Roman" w:cs="Times New Roman"/>
          <w:color w:val="auto"/>
          <w:sz w:val="24"/>
          <w:szCs w:val="24"/>
          <w:lang w:val="lv-LV"/>
        </w:rPr>
      </w:pPr>
    </w:p>
    <w:p w14:paraId="225C0091" w14:textId="3580E92E" w:rsidR="00C96BC8" w:rsidRPr="00DE7788" w:rsidRDefault="00C96BC8" w:rsidP="00C96BC8">
      <w:pPr>
        <w:pStyle w:val="Heading1"/>
        <w:spacing w:before="0"/>
        <w:ind w:left="851"/>
        <w:jc w:val="center"/>
        <w:rPr>
          <w:rFonts w:ascii="Times New Roman" w:hAnsi="Times New Roman" w:cs="Times New Roman"/>
          <w:b/>
          <w:color w:val="auto"/>
          <w:sz w:val="24"/>
          <w:szCs w:val="24"/>
          <w:lang w:val="lv-LV"/>
        </w:rPr>
      </w:pPr>
      <w:r w:rsidRPr="00DE7788">
        <w:rPr>
          <w:rFonts w:ascii="Times New Roman" w:hAnsi="Times New Roman" w:cs="Times New Roman"/>
          <w:b/>
          <w:color w:val="auto"/>
          <w:sz w:val="24"/>
          <w:szCs w:val="24"/>
          <w:lang w:val="lv-LV"/>
        </w:rPr>
        <w:t>J. IEPIRKUMU KOMISIJA</w:t>
      </w:r>
      <w:bookmarkEnd w:id="18"/>
      <w:bookmarkEnd w:id="19"/>
    </w:p>
    <w:p w14:paraId="3E8E7B0A" w14:textId="0D049208" w:rsidR="00C96BC8" w:rsidRPr="00DE7788" w:rsidRDefault="00C96BC8" w:rsidP="00C96BC8">
      <w:pPr>
        <w:pStyle w:val="ListParagraph"/>
        <w:numPr>
          <w:ilvl w:val="0"/>
          <w:numId w:val="3"/>
        </w:numPr>
        <w:spacing w:after="0" w:line="240" w:lineRule="auto"/>
        <w:jc w:val="both"/>
        <w:rPr>
          <w:rFonts w:ascii="Times New Roman" w:hAnsi="Times New Roman" w:cs="Times New Roman"/>
          <w:sz w:val="24"/>
          <w:szCs w:val="24"/>
          <w:lang w:val="lv-LV"/>
        </w:rPr>
      </w:pPr>
      <w:r w:rsidRPr="00DE7788">
        <w:rPr>
          <w:rFonts w:ascii="Times New Roman" w:hAnsi="Times New Roman" w:cs="Times New Roman"/>
          <w:sz w:val="24"/>
          <w:szCs w:val="24"/>
          <w:lang w:val="lv-LV"/>
        </w:rPr>
        <w:t>Iepirkuma veikšanai pasūtītājs izveido iepirkuma komisiju vismaz 3 (trīs) locekļu sastāvā.</w:t>
      </w:r>
    </w:p>
    <w:p w14:paraId="7B130998" w14:textId="77777777" w:rsidR="00C96BC8" w:rsidRPr="00DE7788" w:rsidRDefault="00C96BC8" w:rsidP="00C96BC8">
      <w:pPr>
        <w:numPr>
          <w:ilvl w:val="1"/>
          <w:numId w:val="3"/>
        </w:numPr>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Iepirkuma komisija, pildot savus pienākumus, ir tiesīga pieaicināt ekspertus. </w:t>
      </w:r>
    </w:p>
    <w:p w14:paraId="2463F9B1" w14:textId="77777777" w:rsidR="00C96BC8" w:rsidRPr="00DE7788" w:rsidRDefault="00C96BC8" w:rsidP="00C96BC8">
      <w:pPr>
        <w:numPr>
          <w:ilvl w:val="1"/>
          <w:numId w:val="3"/>
        </w:numPr>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Uz iepirkuma komisijas darbību attiecas PIL </w:t>
      </w:r>
      <w:proofErr w:type="gramStart"/>
      <w:r w:rsidRPr="00DE7788">
        <w:rPr>
          <w:rFonts w:ascii="Times New Roman" w:hAnsi="Times New Roman" w:cs="Times New Roman"/>
          <w:sz w:val="24"/>
          <w:szCs w:val="24"/>
        </w:rPr>
        <w:t>24.panta</w:t>
      </w:r>
      <w:proofErr w:type="gramEnd"/>
      <w:r w:rsidRPr="00DE7788">
        <w:rPr>
          <w:rFonts w:ascii="Times New Roman" w:hAnsi="Times New Roman" w:cs="Times New Roman"/>
          <w:sz w:val="24"/>
          <w:szCs w:val="24"/>
        </w:rPr>
        <w:t xml:space="preserve">, 25.panta  un 26.panta noteikumi. </w:t>
      </w:r>
    </w:p>
    <w:p w14:paraId="2A6EBD50" w14:textId="77777777" w:rsidR="00C96BC8" w:rsidRPr="00DE7788" w:rsidRDefault="00C96BC8" w:rsidP="00C96BC8">
      <w:pPr>
        <w:numPr>
          <w:ilvl w:val="1"/>
          <w:numId w:val="3"/>
        </w:numPr>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Iepirkumu komisijai ir tiesības pārtraukt iepirkumu jebkurā tā norises posmā, ja tam ir objektīvs pamatojums.</w:t>
      </w:r>
    </w:p>
    <w:p w14:paraId="756180DF" w14:textId="77777777" w:rsidR="00C96BC8" w:rsidRPr="00DE7788" w:rsidRDefault="00C96BC8" w:rsidP="00C96BC8">
      <w:pPr>
        <w:numPr>
          <w:ilvl w:val="1"/>
          <w:numId w:val="3"/>
        </w:numPr>
        <w:spacing w:after="0" w:line="240" w:lineRule="auto"/>
        <w:ind w:left="709" w:hanging="709"/>
        <w:jc w:val="both"/>
        <w:rPr>
          <w:rFonts w:ascii="Times New Roman" w:hAnsi="Times New Roman" w:cs="Times New Roman"/>
          <w:sz w:val="24"/>
          <w:szCs w:val="24"/>
        </w:rPr>
      </w:pPr>
      <w:r w:rsidRPr="00DE7788">
        <w:rPr>
          <w:rFonts w:ascii="Times New Roman" w:hAnsi="Times New Roman" w:cs="Times New Roman"/>
          <w:sz w:val="24"/>
          <w:szCs w:val="24"/>
        </w:rPr>
        <w:t xml:space="preserve">Gadījumos, kas nav atrunāti Nolikumā, iepirkumu komisija vadās no PIL regulējuma un to piemēro. </w:t>
      </w:r>
    </w:p>
    <w:p w14:paraId="3899F0E9" w14:textId="3356FF6B" w:rsidR="00C96BC8" w:rsidRPr="00DE7788" w:rsidRDefault="00C96BC8" w:rsidP="00C96BC8">
      <w:pPr>
        <w:pStyle w:val="Heading1"/>
        <w:spacing w:before="0"/>
        <w:ind w:left="851"/>
        <w:jc w:val="center"/>
        <w:rPr>
          <w:rFonts w:ascii="Times New Roman" w:hAnsi="Times New Roman" w:cs="Times New Roman"/>
          <w:b/>
          <w:color w:val="auto"/>
          <w:sz w:val="24"/>
          <w:szCs w:val="24"/>
        </w:rPr>
      </w:pPr>
      <w:bookmarkStart w:id="21" w:name="_Toc337800526"/>
      <w:bookmarkStart w:id="22" w:name="_Toc288826575"/>
      <w:bookmarkEnd w:id="20"/>
      <w:r w:rsidRPr="00DE7788">
        <w:rPr>
          <w:rFonts w:ascii="Times New Roman" w:hAnsi="Times New Roman" w:cs="Times New Roman"/>
          <w:b/>
          <w:color w:val="auto"/>
          <w:sz w:val="24"/>
          <w:szCs w:val="24"/>
          <w:lang w:val="lv-LV"/>
        </w:rPr>
        <w:t xml:space="preserve">K.  </w:t>
      </w:r>
      <w:r w:rsidRPr="00DE7788">
        <w:rPr>
          <w:rFonts w:ascii="Times New Roman" w:hAnsi="Times New Roman" w:cs="Times New Roman"/>
          <w:b/>
          <w:color w:val="auto"/>
          <w:sz w:val="24"/>
          <w:szCs w:val="24"/>
        </w:rPr>
        <w:t>PIEGĀDĀTĀJA TIESĪBAS UN PIENĀKUMI</w:t>
      </w:r>
      <w:bookmarkEnd w:id="21"/>
      <w:bookmarkEnd w:id="22"/>
    </w:p>
    <w:p w14:paraId="04BBE4E7" w14:textId="77777777" w:rsidR="00C96BC8" w:rsidRPr="00DE7788" w:rsidRDefault="00C96BC8" w:rsidP="00C96BC8">
      <w:pPr>
        <w:rPr>
          <w:rFonts w:ascii="Times New Roman" w:hAnsi="Times New Roman" w:cs="Times New Roman"/>
          <w:sz w:val="24"/>
          <w:szCs w:val="24"/>
        </w:rPr>
      </w:pPr>
    </w:p>
    <w:p w14:paraId="3749259F" w14:textId="451605F5" w:rsidR="00C96BC8" w:rsidRPr="00DE7788" w:rsidRDefault="00C96BC8" w:rsidP="00C96BC8">
      <w:pPr>
        <w:pStyle w:val="BodyText2"/>
        <w:widowControl w:val="0"/>
        <w:numPr>
          <w:ilvl w:val="0"/>
          <w:numId w:val="3"/>
        </w:numPr>
        <w:suppressAutoHyphens/>
        <w:spacing w:after="0" w:line="240" w:lineRule="auto"/>
        <w:jc w:val="both"/>
      </w:pPr>
      <w:r w:rsidRPr="00DE7788">
        <w:t xml:space="preserve">Piegādātājam ir pienākums pirms piedāvājuma iesniegšanas iepazīties ar konkursa Nolikumu. </w:t>
      </w:r>
    </w:p>
    <w:p w14:paraId="0C3504FB" w14:textId="77777777" w:rsidR="00C96BC8" w:rsidRPr="00DE7788" w:rsidRDefault="00C96BC8" w:rsidP="00C96BC8">
      <w:pPr>
        <w:pStyle w:val="BodyText2"/>
        <w:widowControl w:val="0"/>
        <w:numPr>
          <w:ilvl w:val="1"/>
          <w:numId w:val="3"/>
        </w:numPr>
        <w:suppressAutoHyphens/>
        <w:spacing w:after="0" w:line="240" w:lineRule="auto"/>
        <w:ind w:left="709" w:hanging="709"/>
        <w:jc w:val="both"/>
      </w:pPr>
      <w:r w:rsidRPr="00DE7788">
        <w:t xml:space="preserve">Ja iepirkumu komisija Pretendentam pieprasa iesniegt papildinformāciju, izskaidrot vai papildināt informāciju vai dokumentu, iesniegt trūkstošo dokumentu, tad pretendentam iepirkumu komisijas pieprasījums jāizpilda iepirkumu komisijas noteiktajā termiņā. </w:t>
      </w:r>
    </w:p>
    <w:p w14:paraId="690CB7D8" w14:textId="77777777" w:rsidR="00C96BC8" w:rsidRPr="00DE7788" w:rsidRDefault="00C96BC8" w:rsidP="00C96BC8">
      <w:pPr>
        <w:pStyle w:val="BodyText2"/>
        <w:widowControl w:val="0"/>
        <w:numPr>
          <w:ilvl w:val="1"/>
          <w:numId w:val="3"/>
        </w:numPr>
        <w:suppressAutoHyphens/>
        <w:spacing w:after="0" w:line="240" w:lineRule="auto"/>
        <w:ind w:left="709" w:hanging="709"/>
        <w:jc w:val="both"/>
      </w:pPr>
      <w:r w:rsidRPr="00DE7788">
        <w:rPr>
          <w:shd w:val="clear" w:color="auto" w:fill="FFFFFF"/>
        </w:rPr>
        <w:t xml:space="preserve">Pretendentam ir pienākums iesniegt preču paraugus.  Laiku preču paraugu iesniegšanai un demonstrācijai jāsaskaņo ar iepirkuma kontaktpersonu.  </w:t>
      </w:r>
    </w:p>
    <w:p w14:paraId="27F5CF2F" w14:textId="77777777" w:rsidR="00C96BC8" w:rsidRPr="00DE7788" w:rsidRDefault="00C96BC8" w:rsidP="00C96BC8">
      <w:pPr>
        <w:pStyle w:val="BodyText2"/>
        <w:widowControl w:val="0"/>
        <w:numPr>
          <w:ilvl w:val="1"/>
          <w:numId w:val="3"/>
        </w:numPr>
        <w:suppressAutoHyphens/>
        <w:spacing w:after="0" w:line="240" w:lineRule="auto"/>
        <w:ind w:left="709" w:hanging="709"/>
        <w:jc w:val="both"/>
      </w:pPr>
      <w:r w:rsidRPr="00DE7788">
        <w:t>Piegādātājam</w:t>
      </w:r>
      <w:r w:rsidRPr="00DE7788">
        <w:rPr>
          <w:color w:val="414142"/>
          <w:shd w:val="clear" w:color="auto" w:fill="FFFFFF"/>
        </w:rPr>
        <w:t xml:space="preserve"> </w:t>
      </w:r>
      <w:r w:rsidRPr="00DE7788">
        <w:t xml:space="preserve">ir tiesības piedāvājumā norādīt tās piedāvājuma daļas, kuras </w:t>
      </w:r>
      <w:proofErr w:type="gramStart"/>
      <w:r w:rsidRPr="00DE7788">
        <w:t>satur  komercnoslēpumu</w:t>
      </w:r>
      <w:proofErr w:type="gramEnd"/>
      <w:r w:rsidRPr="00DE7788">
        <w:t xml:space="preserve">.  </w:t>
      </w:r>
    </w:p>
    <w:p w14:paraId="1C19FF44" w14:textId="77777777" w:rsidR="00C96BC8" w:rsidRPr="00DE7788" w:rsidRDefault="00C96BC8" w:rsidP="00C96BC8">
      <w:pPr>
        <w:pStyle w:val="BodyText2"/>
        <w:widowControl w:val="0"/>
        <w:numPr>
          <w:ilvl w:val="1"/>
          <w:numId w:val="3"/>
        </w:numPr>
        <w:suppressAutoHyphens/>
        <w:spacing w:after="0" w:line="240" w:lineRule="auto"/>
        <w:ind w:left="709" w:hanging="709"/>
        <w:jc w:val="both"/>
      </w:pPr>
      <w:r w:rsidRPr="00DE7788">
        <w:rPr>
          <w:shd w:val="clear" w:color="auto" w:fill="FFFFFF"/>
        </w:rPr>
        <w:t xml:space="preserve">Persona, kura ir vai ir bijusi ieinteresēta iegūt tiesības noslēgt iepirkuma līgumu vai pretendē uz iepirkuma līguma slēgšanas tiesību piešķiršanu un kura saistībā ar konkrēto iepirkuma procedūru, uz kuru attiecas PIL regulējums, uzskata, ka ir aizskartas tās tiesības vai ir </w:t>
      </w:r>
      <w:r w:rsidRPr="00DE7788">
        <w:rPr>
          <w:shd w:val="clear" w:color="auto" w:fill="FFFFFF"/>
        </w:rPr>
        <w:lastRenderedPageBreak/>
        <w:t xml:space="preserve">iespējams šo tiesību aizskārums, ko rada varbūtējs Eiropas Savienības normatīvo aktu vai citu normatīvo aktu pārkāpums, ir tiesīga iesniegt iesniegumu par pretendentu atlases noteikumiem, tehniskajām specifikācijām un citām prasībām, kas attiecas uz konkrēto iepirkuma procedūru, vai par pasūtītāja vai iepirkuma komisijas darbību iepirkuma procedūras laikā, saskaņā ar </w:t>
      </w:r>
      <w:r w:rsidRPr="00DE7788">
        <w:t xml:space="preserve">Publisko iepirkumu likuma 68.panta regulējumu. </w:t>
      </w:r>
    </w:p>
    <w:p w14:paraId="2C62883B" w14:textId="77777777" w:rsidR="00C96BC8" w:rsidRPr="00DE7788" w:rsidRDefault="00C96BC8" w:rsidP="00C96BC8">
      <w:pPr>
        <w:pStyle w:val="BodyText2"/>
        <w:widowControl w:val="0"/>
        <w:numPr>
          <w:ilvl w:val="1"/>
          <w:numId w:val="3"/>
        </w:numPr>
        <w:suppressAutoHyphens/>
        <w:spacing w:after="0" w:line="240" w:lineRule="auto"/>
        <w:ind w:left="709" w:hanging="709"/>
        <w:jc w:val="both"/>
      </w:pPr>
      <w:r w:rsidRPr="00DE7788">
        <w:rPr>
          <w:shd w:val="clear" w:color="auto" w:fill="FFFFFF"/>
        </w:rPr>
        <w:t xml:space="preserve">Citus jautājumus, kas nav atrunāti Nolikumā, regulē PIL, </w:t>
      </w:r>
      <w:r w:rsidRPr="00DE7788">
        <w:t>MK noteikumi Nr.</w:t>
      </w:r>
      <w:proofErr w:type="gramStart"/>
      <w:r w:rsidRPr="00DE7788">
        <w:t xml:space="preserve">107,  </w:t>
      </w:r>
      <w:r w:rsidRPr="00DE7788">
        <w:rPr>
          <w:shd w:val="clear" w:color="auto" w:fill="FFFFFF"/>
        </w:rPr>
        <w:t xml:space="preserve"> </w:t>
      </w:r>
      <w:proofErr w:type="gramEnd"/>
      <w:r w:rsidRPr="00DE7788">
        <w:rPr>
          <w:shd w:val="clear" w:color="auto" w:fill="FFFFFF"/>
        </w:rPr>
        <w:t>ciktāl tas atteicas uz šo iepirkumu, un citi LR spēkā esošie normatīvie akti.</w:t>
      </w:r>
    </w:p>
    <w:p w14:paraId="2242E81C" w14:textId="77777777" w:rsidR="004E4A64" w:rsidRPr="00DE7788" w:rsidRDefault="004E4A64" w:rsidP="004E4A64">
      <w:pPr>
        <w:numPr>
          <w:ilvl w:val="0"/>
          <w:numId w:val="3"/>
        </w:numPr>
        <w:spacing w:before="60" w:after="60" w:line="240" w:lineRule="auto"/>
        <w:ind w:left="284" w:hanging="284"/>
        <w:jc w:val="both"/>
        <w:rPr>
          <w:rFonts w:ascii="Times New Roman" w:hAnsi="Times New Roman" w:cs="Times New Roman"/>
          <w:b/>
          <w:sz w:val="24"/>
          <w:szCs w:val="24"/>
        </w:rPr>
      </w:pPr>
      <w:r w:rsidRPr="00DE7788">
        <w:rPr>
          <w:rFonts w:ascii="Times New Roman" w:hAnsi="Times New Roman" w:cs="Times New Roman"/>
          <w:b/>
          <w:sz w:val="24"/>
          <w:szCs w:val="24"/>
        </w:rPr>
        <w:t>Nolikuma pielikumi</w:t>
      </w:r>
    </w:p>
    <w:tbl>
      <w:tblPr>
        <w:tblW w:w="9718" w:type="dxa"/>
        <w:tblInd w:w="108" w:type="dxa"/>
        <w:tblLayout w:type="fixed"/>
        <w:tblLook w:val="01E0" w:firstRow="1" w:lastRow="1" w:firstColumn="1" w:lastColumn="1" w:noHBand="0" w:noVBand="0"/>
      </w:tblPr>
      <w:tblGrid>
        <w:gridCol w:w="2063"/>
        <w:gridCol w:w="7655"/>
      </w:tblGrid>
      <w:tr w:rsidR="004E4A64" w:rsidRPr="00DE7788" w14:paraId="568F66AE" w14:textId="77777777" w:rsidTr="00175276">
        <w:tc>
          <w:tcPr>
            <w:tcW w:w="2063" w:type="dxa"/>
            <w:shd w:val="clear" w:color="auto" w:fill="auto"/>
          </w:tcPr>
          <w:p w14:paraId="7BCF3B22"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1.pielikums............</w:t>
            </w:r>
          </w:p>
        </w:tc>
        <w:tc>
          <w:tcPr>
            <w:tcW w:w="7655" w:type="dxa"/>
            <w:shd w:val="clear" w:color="auto" w:fill="auto"/>
          </w:tcPr>
          <w:p w14:paraId="581C73B2"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„Tehniskā specifikācija”</w:t>
            </w:r>
          </w:p>
        </w:tc>
      </w:tr>
      <w:tr w:rsidR="004E4A64" w:rsidRPr="00DE7788" w14:paraId="3D02CB40" w14:textId="77777777" w:rsidTr="00175276">
        <w:tc>
          <w:tcPr>
            <w:tcW w:w="2063" w:type="dxa"/>
            <w:shd w:val="clear" w:color="auto" w:fill="auto"/>
          </w:tcPr>
          <w:p w14:paraId="5662F415"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2.pielikums............</w:t>
            </w:r>
          </w:p>
        </w:tc>
        <w:tc>
          <w:tcPr>
            <w:tcW w:w="7655" w:type="dxa"/>
            <w:shd w:val="clear" w:color="auto" w:fill="auto"/>
          </w:tcPr>
          <w:p w14:paraId="2D3A9F6C"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w:t>
            </w:r>
            <w:smartTag w:uri="schemas-tilde-lv/tildestengine" w:element="veidnes">
              <w:smartTagPr>
                <w:attr w:name="text" w:val="pieteikums"/>
                <w:attr w:name="baseform" w:val="pieteikums"/>
                <w:attr w:name="id" w:val="-1"/>
              </w:smartTagPr>
              <w:r w:rsidRPr="00DE7788">
                <w:rPr>
                  <w:rFonts w:ascii="Times New Roman" w:hAnsi="Times New Roman" w:cs="Times New Roman"/>
                  <w:sz w:val="24"/>
                  <w:szCs w:val="24"/>
                </w:rPr>
                <w:t>Pieteikums</w:t>
              </w:r>
            </w:smartTag>
            <w:r w:rsidRPr="00DE7788">
              <w:rPr>
                <w:rFonts w:ascii="Times New Roman" w:hAnsi="Times New Roman" w:cs="Times New Roman"/>
                <w:sz w:val="24"/>
                <w:szCs w:val="24"/>
              </w:rPr>
              <w:t xml:space="preserve"> dalībai iepirkuma procedūrā”</w:t>
            </w:r>
          </w:p>
        </w:tc>
      </w:tr>
      <w:tr w:rsidR="004E4A64" w:rsidRPr="00DE7788" w14:paraId="2A0B9DBE" w14:textId="77777777" w:rsidTr="00175276">
        <w:tc>
          <w:tcPr>
            <w:tcW w:w="2063" w:type="dxa"/>
            <w:shd w:val="clear" w:color="auto" w:fill="auto"/>
          </w:tcPr>
          <w:p w14:paraId="2F3C2800"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3.pielikums............</w:t>
            </w:r>
          </w:p>
        </w:tc>
        <w:tc>
          <w:tcPr>
            <w:tcW w:w="7655" w:type="dxa"/>
            <w:shd w:val="clear" w:color="auto" w:fill="auto"/>
          </w:tcPr>
          <w:p w14:paraId="31D741FF"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„Vispārējā informācija par pretendentu”</w:t>
            </w:r>
          </w:p>
        </w:tc>
      </w:tr>
      <w:tr w:rsidR="004E4A64" w:rsidRPr="00DE7788" w14:paraId="46E32467" w14:textId="77777777" w:rsidTr="00175276">
        <w:tc>
          <w:tcPr>
            <w:tcW w:w="2063" w:type="dxa"/>
            <w:shd w:val="clear" w:color="auto" w:fill="auto"/>
          </w:tcPr>
          <w:p w14:paraId="1AAF4E27"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4.pielikums............</w:t>
            </w:r>
          </w:p>
        </w:tc>
        <w:tc>
          <w:tcPr>
            <w:tcW w:w="7655" w:type="dxa"/>
            <w:shd w:val="clear" w:color="auto" w:fill="auto"/>
          </w:tcPr>
          <w:p w14:paraId="5255F69F"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„Tehniskais un finanšu piedāvājums”</w:t>
            </w:r>
          </w:p>
        </w:tc>
      </w:tr>
      <w:tr w:rsidR="004E4A64" w:rsidRPr="00DE7788" w14:paraId="254678BA" w14:textId="77777777" w:rsidTr="00175276">
        <w:tc>
          <w:tcPr>
            <w:tcW w:w="2063" w:type="dxa"/>
            <w:shd w:val="clear" w:color="auto" w:fill="auto"/>
          </w:tcPr>
          <w:p w14:paraId="23ABE041" w14:textId="77777777"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5.pielikums............</w:t>
            </w:r>
          </w:p>
          <w:p w14:paraId="12F859D0" w14:textId="7B685192" w:rsidR="00DE7788" w:rsidRPr="00DE7788" w:rsidRDefault="00DE7788"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6.pielikums………</w:t>
            </w:r>
          </w:p>
        </w:tc>
        <w:tc>
          <w:tcPr>
            <w:tcW w:w="7655" w:type="dxa"/>
            <w:shd w:val="clear" w:color="auto" w:fill="auto"/>
          </w:tcPr>
          <w:p w14:paraId="0F15FB80" w14:textId="7AB8DAC0" w:rsidR="004E4A64" w:rsidRPr="00DE7788" w:rsidRDefault="004E4A64"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w:t>
            </w:r>
            <w:r w:rsidR="00DE7788" w:rsidRPr="00DE7788">
              <w:rPr>
                <w:rFonts w:ascii="Times New Roman" w:hAnsi="Times New Roman" w:cs="Times New Roman"/>
                <w:sz w:val="24"/>
                <w:szCs w:val="24"/>
              </w:rPr>
              <w:t>Vispārīgās vienošanās</w:t>
            </w:r>
            <w:r w:rsidRPr="00DE7788">
              <w:rPr>
                <w:rFonts w:ascii="Times New Roman" w:hAnsi="Times New Roman" w:cs="Times New Roman"/>
                <w:sz w:val="24"/>
                <w:szCs w:val="24"/>
              </w:rPr>
              <w:t xml:space="preserve"> projekts”</w:t>
            </w:r>
          </w:p>
          <w:p w14:paraId="5C9A4499" w14:textId="6C432780" w:rsidR="00DE7788" w:rsidRPr="00DE7788" w:rsidRDefault="00DE7788" w:rsidP="00175276">
            <w:pPr>
              <w:spacing w:before="60" w:after="60"/>
              <w:rPr>
                <w:rFonts w:ascii="Times New Roman" w:hAnsi="Times New Roman" w:cs="Times New Roman"/>
                <w:sz w:val="24"/>
                <w:szCs w:val="24"/>
              </w:rPr>
            </w:pPr>
            <w:r w:rsidRPr="00DE7788">
              <w:rPr>
                <w:rFonts w:ascii="Times New Roman" w:hAnsi="Times New Roman" w:cs="Times New Roman"/>
                <w:sz w:val="24"/>
                <w:szCs w:val="24"/>
              </w:rPr>
              <w:t>„Piegādes līguma projekts”</w:t>
            </w:r>
          </w:p>
        </w:tc>
      </w:tr>
    </w:tbl>
    <w:p w14:paraId="1B923491" w14:textId="77777777" w:rsidR="004E4A64" w:rsidRPr="00DE7788" w:rsidRDefault="004E4A64" w:rsidP="004E4A64">
      <w:pPr>
        <w:jc w:val="both"/>
        <w:rPr>
          <w:rFonts w:ascii="Times New Roman" w:hAnsi="Times New Roman" w:cs="Times New Roman"/>
          <w:sz w:val="24"/>
          <w:szCs w:val="24"/>
        </w:rPr>
      </w:pPr>
    </w:p>
    <w:p w14:paraId="52F74C9B" w14:textId="77777777" w:rsidR="004E4A64" w:rsidRPr="00DE7788" w:rsidRDefault="004E4A64" w:rsidP="004E4A64">
      <w:pPr>
        <w:jc w:val="both"/>
        <w:rPr>
          <w:rFonts w:ascii="Times New Roman" w:hAnsi="Times New Roman" w:cs="Times New Roman"/>
          <w:sz w:val="24"/>
          <w:szCs w:val="24"/>
        </w:rPr>
      </w:pPr>
    </w:p>
    <w:p w14:paraId="7442BD68" w14:textId="77777777" w:rsidR="004E4A64" w:rsidRPr="00DE7788" w:rsidRDefault="004E4A64" w:rsidP="004E4A64">
      <w:pPr>
        <w:jc w:val="both"/>
        <w:rPr>
          <w:rFonts w:ascii="Times New Roman" w:hAnsi="Times New Roman" w:cs="Times New Roman"/>
          <w:sz w:val="24"/>
          <w:szCs w:val="24"/>
        </w:rPr>
      </w:pPr>
    </w:p>
    <w:p w14:paraId="3F693C96" w14:textId="77777777" w:rsidR="004E4A64" w:rsidRPr="00DE7788" w:rsidRDefault="004E4A64" w:rsidP="004E4A64">
      <w:pPr>
        <w:jc w:val="both"/>
        <w:rPr>
          <w:rFonts w:ascii="Times New Roman" w:hAnsi="Times New Roman" w:cs="Times New Roman"/>
          <w:sz w:val="24"/>
          <w:szCs w:val="24"/>
        </w:rPr>
      </w:pPr>
      <w:r w:rsidRPr="00DE7788">
        <w:rPr>
          <w:rFonts w:ascii="Times New Roman" w:hAnsi="Times New Roman" w:cs="Times New Roman"/>
          <w:sz w:val="24"/>
          <w:szCs w:val="24"/>
        </w:rPr>
        <w:t xml:space="preserve">Iepirkumu komisijas </w:t>
      </w:r>
      <w:r w:rsidR="00785E71" w:rsidRPr="00DE7788">
        <w:rPr>
          <w:rFonts w:ascii="Times New Roman" w:hAnsi="Times New Roman" w:cs="Times New Roman"/>
          <w:sz w:val="24"/>
          <w:szCs w:val="24"/>
        </w:rPr>
        <w:t>priekšsēdētāja __________________________ /</w:t>
      </w:r>
      <w:proofErr w:type="gramStart"/>
      <w:r w:rsidR="00785E71" w:rsidRPr="00DE7788">
        <w:rPr>
          <w:rFonts w:ascii="Times New Roman" w:hAnsi="Times New Roman" w:cs="Times New Roman"/>
          <w:sz w:val="24"/>
          <w:szCs w:val="24"/>
        </w:rPr>
        <w:t>B.Buša</w:t>
      </w:r>
      <w:proofErr w:type="gramEnd"/>
      <w:r w:rsidRPr="00DE7788">
        <w:rPr>
          <w:rFonts w:ascii="Times New Roman" w:hAnsi="Times New Roman" w:cs="Times New Roman"/>
          <w:sz w:val="24"/>
          <w:szCs w:val="24"/>
        </w:rPr>
        <w:t>/</w:t>
      </w:r>
    </w:p>
    <w:p w14:paraId="43461F6F" w14:textId="77777777" w:rsidR="009364F9" w:rsidRPr="00DE7788" w:rsidRDefault="009364F9" w:rsidP="004E4A64">
      <w:pPr>
        <w:jc w:val="both"/>
        <w:rPr>
          <w:rFonts w:ascii="Times New Roman" w:hAnsi="Times New Roman" w:cs="Times New Roman"/>
          <w:sz w:val="24"/>
          <w:szCs w:val="24"/>
        </w:rPr>
      </w:pPr>
    </w:p>
    <w:p w14:paraId="7430B01A" w14:textId="126DA7FC" w:rsidR="004E4A64" w:rsidRDefault="004E4A64" w:rsidP="004E4A64">
      <w:pPr>
        <w:jc w:val="both"/>
        <w:rPr>
          <w:rFonts w:ascii="Times New Roman" w:hAnsi="Times New Roman" w:cs="Times New Roman"/>
          <w:sz w:val="24"/>
          <w:szCs w:val="24"/>
        </w:rPr>
      </w:pPr>
    </w:p>
    <w:p w14:paraId="13D21C08" w14:textId="7E8A1C32" w:rsidR="004226FE" w:rsidRDefault="004226FE" w:rsidP="004E4A64">
      <w:pPr>
        <w:jc w:val="both"/>
        <w:rPr>
          <w:rFonts w:ascii="Times New Roman" w:hAnsi="Times New Roman" w:cs="Times New Roman"/>
          <w:sz w:val="24"/>
          <w:szCs w:val="24"/>
        </w:rPr>
      </w:pPr>
    </w:p>
    <w:p w14:paraId="13689A56" w14:textId="2EF58593" w:rsidR="004226FE" w:rsidRDefault="004226FE" w:rsidP="004E4A64">
      <w:pPr>
        <w:jc w:val="both"/>
        <w:rPr>
          <w:rFonts w:ascii="Times New Roman" w:hAnsi="Times New Roman" w:cs="Times New Roman"/>
          <w:sz w:val="24"/>
          <w:szCs w:val="24"/>
        </w:rPr>
      </w:pPr>
    </w:p>
    <w:p w14:paraId="1C1211F3" w14:textId="7C475DEE" w:rsidR="004226FE" w:rsidRDefault="004226FE" w:rsidP="004E4A64">
      <w:pPr>
        <w:jc w:val="both"/>
        <w:rPr>
          <w:rFonts w:ascii="Times New Roman" w:hAnsi="Times New Roman" w:cs="Times New Roman"/>
          <w:sz w:val="24"/>
          <w:szCs w:val="24"/>
        </w:rPr>
      </w:pPr>
    </w:p>
    <w:p w14:paraId="58EB7EAD" w14:textId="5D679F91" w:rsidR="004226FE" w:rsidRDefault="004226FE" w:rsidP="004E4A64">
      <w:pPr>
        <w:jc w:val="both"/>
        <w:rPr>
          <w:rFonts w:ascii="Times New Roman" w:hAnsi="Times New Roman" w:cs="Times New Roman"/>
          <w:sz w:val="24"/>
          <w:szCs w:val="24"/>
        </w:rPr>
      </w:pPr>
    </w:p>
    <w:p w14:paraId="6B616D04" w14:textId="13A02F83" w:rsidR="004226FE" w:rsidRDefault="004226FE" w:rsidP="004E4A64">
      <w:pPr>
        <w:jc w:val="both"/>
        <w:rPr>
          <w:rFonts w:ascii="Times New Roman" w:hAnsi="Times New Roman" w:cs="Times New Roman"/>
          <w:sz w:val="24"/>
          <w:szCs w:val="24"/>
        </w:rPr>
      </w:pPr>
    </w:p>
    <w:p w14:paraId="034B6E37" w14:textId="7FCFDB3D" w:rsidR="004226FE" w:rsidRDefault="004226FE" w:rsidP="004E4A64">
      <w:pPr>
        <w:jc w:val="both"/>
        <w:rPr>
          <w:rFonts w:ascii="Times New Roman" w:hAnsi="Times New Roman" w:cs="Times New Roman"/>
          <w:sz w:val="24"/>
          <w:szCs w:val="24"/>
        </w:rPr>
      </w:pPr>
    </w:p>
    <w:p w14:paraId="641ABA42" w14:textId="7068538F" w:rsidR="004226FE" w:rsidRDefault="004226FE" w:rsidP="004E4A64">
      <w:pPr>
        <w:jc w:val="both"/>
        <w:rPr>
          <w:rFonts w:ascii="Times New Roman" w:hAnsi="Times New Roman" w:cs="Times New Roman"/>
          <w:sz w:val="24"/>
          <w:szCs w:val="24"/>
        </w:rPr>
      </w:pPr>
    </w:p>
    <w:p w14:paraId="6D5A9021" w14:textId="46583381" w:rsidR="004226FE" w:rsidRDefault="004226FE" w:rsidP="004E4A64">
      <w:pPr>
        <w:jc w:val="both"/>
        <w:rPr>
          <w:rFonts w:ascii="Times New Roman" w:hAnsi="Times New Roman" w:cs="Times New Roman"/>
          <w:sz w:val="24"/>
          <w:szCs w:val="24"/>
        </w:rPr>
      </w:pPr>
    </w:p>
    <w:p w14:paraId="40BCBCE5" w14:textId="23A77FA6" w:rsidR="004226FE" w:rsidRDefault="004226FE" w:rsidP="004E4A64">
      <w:pPr>
        <w:jc w:val="both"/>
        <w:rPr>
          <w:rFonts w:ascii="Times New Roman" w:hAnsi="Times New Roman" w:cs="Times New Roman"/>
          <w:sz w:val="24"/>
          <w:szCs w:val="24"/>
        </w:rPr>
      </w:pPr>
    </w:p>
    <w:p w14:paraId="6BD8D0B4" w14:textId="77CB7B94" w:rsidR="004226FE" w:rsidRDefault="004226FE" w:rsidP="004E4A64">
      <w:pPr>
        <w:jc w:val="both"/>
        <w:rPr>
          <w:rFonts w:ascii="Times New Roman" w:hAnsi="Times New Roman" w:cs="Times New Roman"/>
          <w:sz w:val="24"/>
          <w:szCs w:val="24"/>
        </w:rPr>
      </w:pPr>
    </w:p>
    <w:p w14:paraId="5450D613" w14:textId="3C3173BD" w:rsidR="004226FE" w:rsidRDefault="004226FE" w:rsidP="004E4A64">
      <w:pPr>
        <w:jc w:val="both"/>
        <w:rPr>
          <w:rFonts w:ascii="Times New Roman" w:hAnsi="Times New Roman" w:cs="Times New Roman"/>
          <w:sz w:val="24"/>
          <w:szCs w:val="24"/>
        </w:rPr>
      </w:pPr>
    </w:p>
    <w:p w14:paraId="5031F586" w14:textId="77777777" w:rsidR="004226FE" w:rsidRPr="00DE7788" w:rsidRDefault="004226FE" w:rsidP="004E4A64">
      <w:pPr>
        <w:jc w:val="both"/>
        <w:rPr>
          <w:rFonts w:ascii="Times New Roman" w:hAnsi="Times New Roman" w:cs="Times New Roman"/>
          <w:sz w:val="24"/>
          <w:szCs w:val="24"/>
        </w:rPr>
      </w:pPr>
    </w:p>
    <w:p w14:paraId="447D7D7F" w14:textId="77777777" w:rsidR="004E4A64" w:rsidRPr="00DE7788" w:rsidRDefault="004E4A64" w:rsidP="004E4A64">
      <w:pPr>
        <w:shd w:val="clear" w:color="auto" w:fill="FFFFFF"/>
        <w:ind w:left="3402"/>
        <w:jc w:val="right"/>
        <w:rPr>
          <w:rFonts w:ascii="Times New Roman" w:hAnsi="Times New Roman" w:cs="Times New Roman"/>
          <w:b/>
          <w:spacing w:val="-3"/>
          <w:sz w:val="24"/>
          <w:szCs w:val="24"/>
        </w:rPr>
      </w:pPr>
      <w:r w:rsidRPr="00DE7788">
        <w:rPr>
          <w:rFonts w:ascii="Times New Roman" w:hAnsi="Times New Roman" w:cs="Times New Roman"/>
          <w:b/>
          <w:spacing w:val="-3"/>
          <w:sz w:val="24"/>
          <w:szCs w:val="24"/>
        </w:rPr>
        <w:lastRenderedPageBreak/>
        <w:t>1.pielikums</w:t>
      </w:r>
    </w:p>
    <w:p w14:paraId="1D443ADE" w14:textId="77777777"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atklāta konkursa</w:t>
      </w:r>
      <w:r w:rsidRPr="00DE7788">
        <w:rPr>
          <w:rFonts w:ascii="Times New Roman" w:hAnsi="Times New Roman" w:cs="Times New Roman"/>
          <w:spacing w:val="2"/>
          <w:sz w:val="24"/>
          <w:szCs w:val="24"/>
        </w:rPr>
        <w:t xml:space="preserve"> „</w:t>
      </w:r>
      <w:r w:rsidRPr="00DE7788">
        <w:rPr>
          <w:rFonts w:ascii="Times New Roman" w:hAnsi="Times New Roman" w:cs="Times New Roman"/>
          <w:sz w:val="24"/>
          <w:szCs w:val="24"/>
        </w:rPr>
        <w:t>Tehnisko palīglīdzekļu personām ar īpašām vajadzībām izgatavošanai nepieciešamo komplektējošo daļu, rezerves daļu un piederumu piegāde”</w:t>
      </w:r>
    </w:p>
    <w:p w14:paraId="5D93264C" w14:textId="66A3ED45"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(ID Nr. VSIA NRC „Vaivari” 201</w:t>
      </w:r>
      <w:r w:rsidR="00DE7788" w:rsidRPr="00DE7788">
        <w:rPr>
          <w:rFonts w:ascii="Times New Roman" w:hAnsi="Times New Roman" w:cs="Times New Roman"/>
          <w:spacing w:val="-3"/>
          <w:sz w:val="24"/>
          <w:szCs w:val="24"/>
        </w:rPr>
        <w:t>8</w:t>
      </w:r>
      <w:r w:rsidRPr="00DE7788">
        <w:rPr>
          <w:rFonts w:ascii="Times New Roman" w:hAnsi="Times New Roman" w:cs="Times New Roman"/>
          <w:spacing w:val="-3"/>
          <w:sz w:val="24"/>
          <w:szCs w:val="24"/>
        </w:rPr>
        <w:t>/</w:t>
      </w:r>
      <w:r w:rsidR="007E3E94" w:rsidRPr="00DE7788">
        <w:rPr>
          <w:rFonts w:ascii="Times New Roman" w:hAnsi="Times New Roman" w:cs="Times New Roman"/>
          <w:spacing w:val="-3"/>
          <w:sz w:val="24"/>
          <w:szCs w:val="24"/>
        </w:rPr>
        <w:t>1</w:t>
      </w:r>
      <w:r w:rsidRPr="00DE7788">
        <w:rPr>
          <w:rFonts w:ascii="Times New Roman" w:hAnsi="Times New Roman" w:cs="Times New Roman"/>
          <w:spacing w:val="-3"/>
          <w:sz w:val="24"/>
          <w:szCs w:val="24"/>
        </w:rPr>
        <w:t>)</w:t>
      </w:r>
    </w:p>
    <w:p w14:paraId="71310EAB" w14:textId="77777777"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NOLIKUMAM</w:t>
      </w:r>
    </w:p>
    <w:p w14:paraId="020CA6E4" w14:textId="77777777" w:rsidR="004E4A64" w:rsidRPr="00DE7788" w:rsidRDefault="004E4A64" w:rsidP="004E4A64">
      <w:pPr>
        <w:spacing w:before="120"/>
        <w:jc w:val="center"/>
        <w:rPr>
          <w:rFonts w:ascii="Times New Roman" w:hAnsi="Times New Roman" w:cs="Times New Roman"/>
          <w:b/>
          <w:sz w:val="24"/>
          <w:szCs w:val="24"/>
        </w:rPr>
      </w:pPr>
      <w:r w:rsidRPr="00DE7788">
        <w:rPr>
          <w:rFonts w:ascii="Times New Roman" w:hAnsi="Times New Roman" w:cs="Times New Roman"/>
          <w:b/>
          <w:sz w:val="24"/>
          <w:szCs w:val="24"/>
        </w:rPr>
        <w:t>Tehniskā specifikācija</w:t>
      </w:r>
    </w:p>
    <w:p w14:paraId="3A6B3A8A" w14:textId="77777777" w:rsidR="004E4A64" w:rsidRPr="00DE7788" w:rsidRDefault="004E4A64" w:rsidP="004E4A64">
      <w:pPr>
        <w:spacing w:before="120" w:after="60"/>
        <w:jc w:val="center"/>
        <w:rPr>
          <w:rFonts w:ascii="Times New Roman" w:hAnsi="Times New Roman" w:cs="Times New Roman"/>
          <w:b/>
          <w:sz w:val="24"/>
          <w:szCs w:val="24"/>
        </w:rPr>
      </w:pPr>
      <w:r w:rsidRPr="00DE7788">
        <w:rPr>
          <w:rFonts w:ascii="Times New Roman" w:hAnsi="Times New Roman" w:cs="Times New Roman"/>
          <w:b/>
          <w:sz w:val="24"/>
          <w:szCs w:val="24"/>
        </w:rPr>
        <w:t xml:space="preserve">A. Vispārējās prasības attiecībā uz iepirkuma priekšmetu </w:t>
      </w:r>
    </w:p>
    <w:p w14:paraId="3EB1A570" w14:textId="77777777" w:rsidR="004E4A64" w:rsidRPr="00DE7788" w:rsidRDefault="004E4A64" w:rsidP="004E4A64">
      <w:pPr>
        <w:numPr>
          <w:ilvl w:val="0"/>
          <w:numId w:val="5"/>
        </w:numPr>
        <w:tabs>
          <w:tab w:val="clear" w:pos="720"/>
        </w:tabs>
        <w:spacing w:after="60" w:line="240" w:lineRule="auto"/>
        <w:ind w:left="567" w:hanging="567"/>
        <w:jc w:val="both"/>
        <w:rPr>
          <w:rFonts w:ascii="Times New Roman" w:hAnsi="Times New Roman" w:cs="Times New Roman"/>
          <w:sz w:val="24"/>
          <w:szCs w:val="24"/>
          <w:u w:val="single"/>
        </w:rPr>
      </w:pPr>
      <w:r w:rsidRPr="00DE7788">
        <w:rPr>
          <w:rFonts w:ascii="Times New Roman" w:hAnsi="Times New Roman" w:cs="Times New Roman"/>
          <w:sz w:val="24"/>
          <w:szCs w:val="24"/>
          <w:u w:val="single"/>
        </w:rPr>
        <w:t>Piedāvātajām precēm tiek izvirzītas sekojošas prasības:</w:t>
      </w:r>
    </w:p>
    <w:p w14:paraId="40249A58" w14:textId="77777777" w:rsidR="004E4A64" w:rsidRPr="00DE7788" w:rsidRDefault="004E4A64" w:rsidP="004E4A64">
      <w:pPr>
        <w:numPr>
          <w:ilvl w:val="0"/>
          <w:numId w:val="6"/>
        </w:numPr>
        <w:spacing w:after="60" w:line="240" w:lineRule="auto"/>
        <w:jc w:val="both"/>
        <w:rPr>
          <w:rFonts w:ascii="Times New Roman" w:hAnsi="Times New Roman" w:cs="Times New Roman"/>
          <w:sz w:val="24"/>
          <w:szCs w:val="24"/>
        </w:rPr>
      </w:pPr>
      <w:r w:rsidRPr="00DE7788">
        <w:rPr>
          <w:rFonts w:ascii="Times New Roman" w:hAnsi="Times New Roman" w:cs="Times New Roman"/>
          <w:sz w:val="24"/>
          <w:szCs w:val="24"/>
        </w:rPr>
        <w:t>preču kvalitātei (t.sk iepakojumam) jāatbilst LR normatīvo aktu prasībām;</w:t>
      </w:r>
    </w:p>
    <w:p w14:paraId="574207F2" w14:textId="77777777" w:rsidR="004E4A64" w:rsidRPr="00DE7788" w:rsidRDefault="004E4A64" w:rsidP="004E4A64">
      <w:pPr>
        <w:numPr>
          <w:ilvl w:val="0"/>
          <w:numId w:val="6"/>
        </w:numPr>
        <w:spacing w:after="60" w:line="240" w:lineRule="auto"/>
        <w:jc w:val="both"/>
        <w:rPr>
          <w:rFonts w:ascii="Times New Roman" w:hAnsi="Times New Roman" w:cs="Times New Roman"/>
          <w:sz w:val="24"/>
          <w:szCs w:val="24"/>
        </w:rPr>
      </w:pPr>
      <w:r w:rsidRPr="00DE7788">
        <w:rPr>
          <w:rFonts w:ascii="Times New Roman" w:hAnsi="Times New Roman" w:cs="Times New Roman"/>
          <w:sz w:val="24"/>
          <w:szCs w:val="24"/>
        </w:rPr>
        <w:t>preces jāpiegādā iepakojumā, kas nodrošina preču saglabāšanos to pārvadāšanas un glabāšanas laikā atbilstoši ražotāja noteiktām prasībām un spēkā esošiem normatīvajiem aktiem;</w:t>
      </w:r>
    </w:p>
    <w:p w14:paraId="4B3B8E36" w14:textId="77777777" w:rsidR="007E3E94" w:rsidRPr="00DE7788" w:rsidRDefault="004E4A64" w:rsidP="007E3E94">
      <w:pPr>
        <w:numPr>
          <w:ilvl w:val="0"/>
          <w:numId w:val="6"/>
        </w:numPr>
        <w:spacing w:after="60" w:line="240" w:lineRule="auto"/>
        <w:jc w:val="both"/>
        <w:rPr>
          <w:rFonts w:ascii="Times New Roman" w:hAnsi="Times New Roman" w:cs="Times New Roman"/>
          <w:sz w:val="24"/>
          <w:szCs w:val="24"/>
        </w:rPr>
      </w:pPr>
      <w:r w:rsidRPr="00DE7788">
        <w:rPr>
          <w:rFonts w:ascii="Times New Roman" w:hAnsi="Times New Roman" w:cs="Times New Roman"/>
          <w:sz w:val="24"/>
          <w:szCs w:val="24"/>
        </w:rPr>
        <w:t>precēm ir jābūt reģistrētām vai deklarētām normatīvajos aktos noteiktajā kārtībā kā medicīnas precēm</w:t>
      </w:r>
    </w:p>
    <w:p w14:paraId="50A3C2DD" w14:textId="516CD8DC" w:rsidR="007E3E94" w:rsidRPr="00DE7788" w:rsidRDefault="007E3E94" w:rsidP="007E3E94">
      <w:pPr>
        <w:numPr>
          <w:ilvl w:val="0"/>
          <w:numId w:val="6"/>
        </w:numPr>
        <w:spacing w:after="60" w:line="240" w:lineRule="auto"/>
        <w:jc w:val="both"/>
        <w:rPr>
          <w:rFonts w:ascii="Times New Roman" w:hAnsi="Times New Roman" w:cs="Times New Roman"/>
          <w:sz w:val="24"/>
          <w:szCs w:val="24"/>
        </w:rPr>
      </w:pPr>
      <w:r w:rsidRPr="00DE7788">
        <w:rPr>
          <w:rFonts w:ascii="Times New Roman" w:hAnsi="Times New Roman" w:cs="Times New Roman"/>
          <w:sz w:val="24"/>
          <w:szCs w:val="24"/>
        </w:rPr>
        <w:t xml:space="preserve">precēm, kas kvalificējamas kā medicīnas preces atbilstoši </w:t>
      </w:r>
      <w:r w:rsidRPr="00DE7788">
        <w:rPr>
          <w:rFonts w:ascii="Times New Roman" w:hAnsi="Times New Roman" w:cs="Times New Roman"/>
          <w:sz w:val="24"/>
          <w:szCs w:val="24"/>
          <w:lang w:val="lv-LV"/>
        </w:rPr>
        <w:t xml:space="preserve">Latvijas Republikas Ministru kabineta noteikumiem Nr. 581, </w:t>
      </w:r>
      <w:r w:rsidRPr="00DE7788">
        <w:rPr>
          <w:rFonts w:ascii="Times New Roman" w:hAnsi="Times New Roman" w:cs="Times New Roman"/>
          <w:bCs/>
          <w:color w:val="000000"/>
          <w:sz w:val="24"/>
          <w:szCs w:val="24"/>
        </w:rPr>
        <w:t>jābūt nenomazgājamam, neiznīcināmam CE marķējumam</w:t>
      </w:r>
    </w:p>
    <w:p w14:paraId="5AD29D73" w14:textId="77777777" w:rsidR="007E3E94" w:rsidRPr="00DE7788" w:rsidRDefault="007E3E94" w:rsidP="007E3E94">
      <w:pPr>
        <w:numPr>
          <w:ilvl w:val="0"/>
          <w:numId w:val="6"/>
        </w:numPr>
        <w:spacing w:after="0" w:line="240" w:lineRule="auto"/>
        <w:rPr>
          <w:rFonts w:ascii="Times New Roman" w:hAnsi="Times New Roman" w:cs="Times New Roman"/>
          <w:b/>
          <w:caps/>
          <w:sz w:val="24"/>
          <w:szCs w:val="24"/>
          <w:lang w:val="lv-LV"/>
        </w:rPr>
      </w:pPr>
      <w:r w:rsidRPr="00DE7788">
        <w:rPr>
          <w:rFonts w:ascii="Times New Roman" w:hAnsi="Times New Roman" w:cs="Times New Roman"/>
          <w:bCs/>
          <w:color w:val="000000"/>
          <w:sz w:val="24"/>
          <w:szCs w:val="24"/>
          <w:lang w:eastAsia="lv-LV"/>
        </w:rPr>
        <w:t>Precēm jāsatur norāde par svara izturību (ja attiecināms)</w:t>
      </w:r>
    </w:p>
    <w:p w14:paraId="57C850E1" w14:textId="77777777" w:rsidR="007E3E94" w:rsidRPr="00DE7788" w:rsidRDefault="007E3E94" w:rsidP="007E3E94">
      <w:pPr>
        <w:spacing w:after="60" w:line="240" w:lineRule="auto"/>
        <w:ind w:left="360"/>
        <w:jc w:val="both"/>
        <w:rPr>
          <w:rFonts w:ascii="Times New Roman" w:hAnsi="Times New Roman" w:cs="Times New Roman"/>
          <w:sz w:val="24"/>
          <w:szCs w:val="24"/>
        </w:rPr>
      </w:pPr>
    </w:p>
    <w:p w14:paraId="428B17B0" w14:textId="77777777" w:rsidR="004E4A64" w:rsidRPr="00DE7788" w:rsidRDefault="004E4A64" w:rsidP="004E4A64">
      <w:pPr>
        <w:spacing w:before="120" w:after="60"/>
        <w:jc w:val="center"/>
        <w:rPr>
          <w:rFonts w:ascii="Times New Roman" w:hAnsi="Times New Roman" w:cs="Times New Roman"/>
          <w:b/>
          <w:sz w:val="24"/>
          <w:szCs w:val="24"/>
        </w:rPr>
      </w:pPr>
      <w:r w:rsidRPr="00DE7788">
        <w:rPr>
          <w:rFonts w:ascii="Times New Roman" w:hAnsi="Times New Roman" w:cs="Times New Roman"/>
          <w:b/>
          <w:sz w:val="24"/>
          <w:szCs w:val="24"/>
        </w:rPr>
        <w:t>B. Iepirkuma priekšmetā iekļauto preču saraksts</w:t>
      </w:r>
    </w:p>
    <w:p w14:paraId="6D189F7D" w14:textId="77777777" w:rsidR="004E4A64" w:rsidRPr="00DE7788" w:rsidRDefault="004E4A64" w:rsidP="004E4A64">
      <w:pPr>
        <w:shd w:val="clear" w:color="auto" w:fill="FFFFFF"/>
        <w:ind w:firstLine="567"/>
        <w:rPr>
          <w:rFonts w:ascii="Times New Roman" w:hAnsi="Times New Roman" w:cs="Times New Roman"/>
          <w:sz w:val="24"/>
          <w:szCs w:val="24"/>
        </w:rPr>
      </w:pPr>
      <w:r w:rsidRPr="00DE7788">
        <w:rPr>
          <w:rFonts w:ascii="Times New Roman" w:hAnsi="Times New Roman" w:cs="Times New Roman"/>
          <w:i/>
          <w:sz w:val="24"/>
          <w:szCs w:val="24"/>
        </w:rPr>
        <w:t>Iepirkuma priekšmetā iekļautās preces un prasības (raksturojums) attiecībā uz katru iepirkuma priekšmetā iekļauto preci ir norādītas kopējā tabulā, kura pievienota atsevišķa MC Excel faila veidā</w:t>
      </w:r>
      <w:r w:rsidRPr="00DE7788">
        <w:rPr>
          <w:rFonts w:ascii="Times New Roman" w:hAnsi="Times New Roman" w:cs="Times New Roman"/>
          <w:sz w:val="24"/>
          <w:szCs w:val="24"/>
        </w:rPr>
        <w:t>.</w:t>
      </w:r>
    </w:p>
    <w:p w14:paraId="64AB7578" w14:textId="77777777" w:rsidR="004E4A64" w:rsidRPr="00DE7788" w:rsidRDefault="004E4A64" w:rsidP="004E4A64">
      <w:pPr>
        <w:shd w:val="clear" w:color="auto" w:fill="FFFFFF"/>
        <w:ind w:firstLine="567"/>
        <w:rPr>
          <w:rFonts w:ascii="Times New Roman" w:hAnsi="Times New Roman" w:cs="Times New Roman"/>
          <w:sz w:val="24"/>
          <w:szCs w:val="24"/>
        </w:rPr>
      </w:pPr>
    </w:p>
    <w:p w14:paraId="20C66E90" w14:textId="77777777" w:rsidR="004E4A64" w:rsidRPr="00DE7788" w:rsidRDefault="004E4A64" w:rsidP="004E4A64">
      <w:pPr>
        <w:shd w:val="clear" w:color="auto" w:fill="FFFFFF"/>
        <w:ind w:firstLine="567"/>
        <w:rPr>
          <w:rFonts w:ascii="Times New Roman" w:hAnsi="Times New Roman" w:cs="Times New Roman"/>
          <w:sz w:val="24"/>
          <w:szCs w:val="24"/>
        </w:rPr>
      </w:pPr>
    </w:p>
    <w:p w14:paraId="778C485A" w14:textId="77777777" w:rsidR="004E4A64" w:rsidRPr="00DE7788" w:rsidRDefault="004E4A64" w:rsidP="004E4A64">
      <w:pPr>
        <w:shd w:val="clear" w:color="auto" w:fill="FFFFFF"/>
        <w:ind w:firstLine="567"/>
        <w:rPr>
          <w:rFonts w:ascii="Times New Roman" w:hAnsi="Times New Roman" w:cs="Times New Roman"/>
          <w:sz w:val="24"/>
          <w:szCs w:val="24"/>
        </w:rPr>
      </w:pPr>
    </w:p>
    <w:p w14:paraId="5BC08DD1" w14:textId="77777777" w:rsidR="004E4A64" w:rsidRPr="00DE7788" w:rsidRDefault="004E4A64" w:rsidP="004E4A64">
      <w:pPr>
        <w:shd w:val="clear" w:color="auto" w:fill="FFFFFF"/>
        <w:ind w:firstLine="567"/>
        <w:rPr>
          <w:rFonts w:ascii="Times New Roman" w:hAnsi="Times New Roman" w:cs="Times New Roman"/>
          <w:sz w:val="24"/>
          <w:szCs w:val="24"/>
        </w:rPr>
      </w:pPr>
    </w:p>
    <w:p w14:paraId="050D8523" w14:textId="77777777" w:rsidR="004E4A64" w:rsidRPr="00DE7788" w:rsidRDefault="004E4A64" w:rsidP="004E4A64">
      <w:pPr>
        <w:shd w:val="clear" w:color="auto" w:fill="FFFFFF"/>
        <w:ind w:firstLine="567"/>
        <w:rPr>
          <w:rFonts w:ascii="Times New Roman" w:hAnsi="Times New Roman" w:cs="Times New Roman"/>
          <w:sz w:val="24"/>
          <w:szCs w:val="24"/>
        </w:rPr>
      </w:pPr>
    </w:p>
    <w:p w14:paraId="72B94D01" w14:textId="77777777" w:rsidR="004E4A64" w:rsidRPr="00DE7788" w:rsidRDefault="004E4A64" w:rsidP="004E4A64">
      <w:pPr>
        <w:shd w:val="clear" w:color="auto" w:fill="FFFFFF"/>
        <w:ind w:firstLine="567"/>
        <w:rPr>
          <w:rFonts w:ascii="Times New Roman" w:hAnsi="Times New Roman" w:cs="Times New Roman"/>
          <w:sz w:val="24"/>
          <w:szCs w:val="24"/>
        </w:rPr>
      </w:pPr>
    </w:p>
    <w:p w14:paraId="49CC0F88" w14:textId="77777777" w:rsidR="004E4A64" w:rsidRPr="00DE7788" w:rsidRDefault="004E4A64" w:rsidP="004E4A64">
      <w:pPr>
        <w:shd w:val="clear" w:color="auto" w:fill="FFFFFF"/>
        <w:ind w:firstLine="567"/>
        <w:rPr>
          <w:rFonts w:ascii="Times New Roman" w:hAnsi="Times New Roman" w:cs="Times New Roman"/>
          <w:sz w:val="24"/>
          <w:szCs w:val="24"/>
        </w:rPr>
      </w:pPr>
    </w:p>
    <w:p w14:paraId="347CAB19" w14:textId="77777777" w:rsidR="004E4A64" w:rsidRPr="00DE7788" w:rsidRDefault="004E4A64" w:rsidP="004E4A64">
      <w:pPr>
        <w:shd w:val="clear" w:color="auto" w:fill="FFFFFF"/>
        <w:ind w:firstLine="567"/>
        <w:rPr>
          <w:rFonts w:ascii="Times New Roman" w:hAnsi="Times New Roman" w:cs="Times New Roman"/>
          <w:sz w:val="24"/>
          <w:szCs w:val="24"/>
        </w:rPr>
      </w:pPr>
    </w:p>
    <w:p w14:paraId="2DBCBDFE" w14:textId="77777777" w:rsidR="004E4A64" w:rsidRPr="00DE7788" w:rsidRDefault="004E4A64" w:rsidP="004E4A64">
      <w:pPr>
        <w:shd w:val="clear" w:color="auto" w:fill="FFFFFF"/>
        <w:ind w:firstLine="567"/>
        <w:rPr>
          <w:rFonts w:ascii="Times New Roman" w:hAnsi="Times New Roman" w:cs="Times New Roman"/>
          <w:sz w:val="24"/>
          <w:szCs w:val="24"/>
        </w:rPr>
      </w:pPr>
    </w:p>
    <w:p w14:paraId="3CD17FEE" w14:textId="77777777" w:rsidR="004E4A64" w:rsidRPr="00DE7788" w:rsidRDefault="004E4A64" w:rsidP="004E4A64">
      <w:pPr>
        <w:shd w:val="clear" w:color="auto" w:fill="FFFFFF"/>
        <w:ind w:firstLine="567"/>
        <w:rPr>
          <w:rFonts w:ascii="Times New Roman" w:hAnsi="Times New Roman" w:cs="Times New Roman"/>
          <w:sz w:val="24"/>
          <w:szCs w:val="24"/>
        </w:rPr>
      </w:pPr>
    </w:p>
    <w:p w14:paraId="07DD8ACF" w14:textId="27A4E3AF" w:rsidR="00785E71" w:rsidRPr="00DE7788" w:rsidRDefault="00785E71" w:rsidP="004226FE">
      <w:pPr>
        <w:shd w:val="clear" w:color="auto" w:fill="FFFFFF"/>
        <w:rPr>
          <w:rFonts w:ascii="Times New Roman" w:hAnsi="Times New Roman" w:cs="Times New Roman"/>
          <w:sz w:val="24"/>
          <w:szCs w:val="24"/>
        </w:rPr>
      </w:pPr>
    </w:p>
    <w:p w14:paraId="5922CE89" w14:textId="77777777" w:rsidR="004E4A64" w:rsidRPr="00DE7788" w:rsidRDefault="004E4A64" w:rsidP="004E4A64">
      <w:pPr>
        <w:shd w:val="clear" w:color="auto" w:fill="FFFFFF"/>
        <w:ind w:firstLine="567"/>
        <w:rPr>
          <w:rFonts w:ascii="Times New Roman" w:hAnsi="Times New Roman" w:cs="Times New Roman"/>
          <w:sz w:val="24"/>
          <w:szCs w:val="24"/>
        </w:rPr>
      </w:pPr>
    </w:p>
    <w:p w14:paraId="275A4579" w14:textId="77777777" w:rsidR="004E4A64" w:rsidRPr="00DE7788" w:rsidRDefault="004E4A64" w:rsidP="004E4A64">
      <w:pPr>
        <w:shd w:val="clear" w:color="auto" w:fill="FFFFFF"/>
        <w:ind w:left="3402"/>
        <w:jc w:val="right"/>
        <w:rPr>
          <w:rFonts w:ascii="Times New Roman" w:hAnsi="Times New Roman" w:cs="Times New Roman"/>
          <w:b/>
          <w:spacing w:val="-3"/>
          <w:sz w:val="24"/>
          <w:szCs w:val="24"/>
        </w:rPr>
      </w:pPr>
      <w:r w:rsidRPr="00DE7788">
        <w:rPr>
          <w:rFonts w:ascii="Times New Roman" w:hAnsi="Times New Roman" w:cs="Times New Roman"/>
          <w:b/>
          <w:spacing w:val="-3"/>
          <w:sz w:val="24"/>
          <w:szCs w:val="24"/>
        </w:rPr>
        <w:t>2.pielikums</w:t>
      </w:r>
    </w:p>
    <w:p w14:paraId="4D27F56B" w14:textId="77777777"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atklāta konkursa</w:t>
      </w:r>
      <w:r w:rsidRPr="00DE7788">
        <w:rPr>
          <w:rFonts w:ascii="Times New Roman" w:hAnsi="Times New Roman" w:cs="Times New Roman"/>
          <w:spacing w:val="2"/>
          <w:sz w:val="24"/>
          <w:szCs w:val="24"/>
        </w:rPr>
        <w:t xml:space="preserve"> „</w:t>
      </w:r>
      <w:r w:rsidRPr="00DE7788">
        <w:rPr>
          <w:rFonts w:ascii="Times New Roman" w:hAnsi="Times New Roman" w:cs="Times New Roman"/>
          <w:sz w:val="24"/>
          <w:szCs w:val="24"/>
        </w:rPr>
        <w:t>Tehnisko palīglīdzekļu personām ar īpašām vajadzībām izgatavošanai nepieciešamo komplektējošo daļu, rezerves daļu un piederumu piegāde”</w:t>
      </w:r>
    </w:p>
    <w:p w14:paraId="10FEE822" w14:textId="3A6ABC4B"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(ID Nr. VSIA NRC „Vaivari” 201</w:t>
      </w:r>
      <w:r w:rsidR="00DE7788" w:rsidRPr="00DE7788">
        <w:rPr>
          <w:rFonts w:ascii="Times New Roman" w:hAnsi="Times New Roman" w:cs="Times New Roman"/>
          <w:spacing w:val="-3"/>
          <w:sz w:val="24"/>
          <w:szCs w:val="24"/>
        </w:rPr>
        <w:t>8</w:t>
      </w:r>
      <w:r w:rsidRPr="00DE7788">
        <w:rPr>
          <w:rFonts w:ascii="Times New Roman" w:hAnsi="Times New Roman" w:cs="Times New Roman"/>
          <w:spacing w:val="-3"/>
          <w:sz w:val="24"/>
          <w:szCs w:val="24"/>
        </w:rPr>
        <w:t>/</w:t>
      </w:r>
      <w:r w:rsidR="007E3E94" w:rsidRPr="00DE7788">
        <w:rPr>
          <w:rFonts w:ascii="Times New Roman" w:hAnsi="Times New Roman" w:cs="Times New Roman"/>
          <w:spacing w:val="-3"/>
          <w:sz w:val="24"/>
          <w:szCs w:val="24"/>
        </w:rPr>
        <w:t>1</w:t>
      </w:r>
      <w:r w:rsidRPr="00DE7788">
        <w:rPr>
          <w:rFonts w:ascii="Times New Roman" w:hAnsi="Times New Roman" w:cs="Times New Roman"/>
          <w:spacing w:val="-3"/>
          <w:sz w:val="24"/>
          <w:szCs w:val="24"/>
        </w:rPr>
        <w:t>)</w:t>
      </w:r>
    </w:p>
    <w:p w14:paraId="1E1C2729" w14:textId="77777777"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NOLIKUMAM</w:t>
      </w:r>
    </w:p>
    <w:p w14:paraId="39171C52" w14:textId="77777777" w:rsidR="004E4A64" w:rsidRPr="00DE7788" w:rsidRDefault="004E4A64" w:rsidP="004E4A64">
      <w:pPr>
        <w:spacing w:before="180"/>
        <w:jc w:val="center"/>
        <w:rPr>
          <w:rFonts w:ascii="Times New Roman" w:hAnsi="Times New Roman" w:cs="Times New Roman"/>
          <w:sz w:val="24"/>
          <w:szCs w:val="24"/>
        </w:rPr>
      </w:pPr>
      <w:r w:rsidRPr="00DE7788">
        <w:rPr>
          <w:rFonts w:ascii="Times New Roman" w:hAnsi="Times New Roman" w:cs="Times New Roman"/>
          <w:sz w:val="24"/>
          <w:szCs w:val="24"/>
        </w:rPr>
        <w:t>_______________________________________________________</w:t>
      </w:r>
    </w:p>
    <w:p w14:paraId="46A65A1E" w14:textId="77777777" w:rsidR="004E4A64" w:rsidRPr="00DE7788" w:rsidRDefault="004E4A64" w:rsidP="004E4A64">
      <w:pPr>
        <w:jc w:val="center"/>
        <w:rPr>
          <w:rFonts w:ascii="Times New Roman" w:hAnsi="Times New Roman" w:cs="Times New Roman"/>
          <w:sz w:val="24"/>
          <w:szCs w:val="24"/>
        </w:rPr>
      </w:pPr>
      <w:r w:rsidRPr="00DE7788">
        <w:rPr>
          <w:rFonts w:ascii="Times New Roman" w:hAnsi="Times New Roman" w:cs="Times New Roman"/>
          <w:sz w:val="24"/>
          <w:szCs w:val="24"/>
        </w:rPr>
        <w:t>(pretendenta pilns nosaukums)</w:t>
      </w:r>
    </w:p>
    <w:p w14:paraId="76DC130D" w14:textId="77777777" w:rsidR="004E4A64" w:rsidRPr="00DE7788" w:rsidRDefault="004E4A64" w:rsidP="004E4A64">
      <w:pPr>
        <w:spacing w:before="180"/>
        <w:jc w:val="center"/>
        <w:rPr>
          <w:rFonts w:ascii="Times New Roman" w:hAnsi="Times New Roman" w:cs="Times New Roman"/>
          <w:sz w:val="24"/>
          <w:szCs w:val="24"/>
        </w:rPr>
      </w:pPr>
      <w:r w:rsidRPr="00DE7788">
        <w:rPr>
          <w:rFonts w:ascii="Times New Roman" w:hAnsi="Times New Roman" w:cs="Times New Roman"/>
          <w:sz w:val="24"/>
          <w:szCs w:val="24"/>
        </w:rPr>
        <w:t>_______________________________</w:t>
      </w:r>
    </w:p>
    <w:p w14:paraId="73D3D7F9" w14:textId="77777777" w:rsidR="004E4A64" w:rsidRPr="00DE7788" w:rsidRDefault="004E4A64" w:rsidP="004E4A64">
      <w:pPr>
        <w:jc w:val="center"/>
        <w:rPr>
          <w:rFonts w:ascii="Times New Roman" w:hAnsi="Times New Roman" w:cs="Times New Roman"/>
          <w:sz w:val="24"/>
          <w:szCs w:val="24"/>
        </w:rPr>
      </w:pPr>
      <w:r w:rsidRPr="00DE7788">
        <w:rPr>
          <w:rFonts w:ascii="Times New Roman" w:hAnsi="Times New Roman" w:cs="Times New Roman"/>
          <w:sz w:val="24"/>
          <w:szCs w:val="24"/>
        </w:rPr>
        <w:t>(pretendenta vienotais reģistrācijas Nr.)</w:t>
      </w:r>
    </w:p>
    <w:p w14:paraId="21116E36" w14:textId="77777777" w:rsidR="004E4A64" w:rsidRPr="00DE7788" w:rsidRDefault="004E4A64" w:rsidP="004E4A64">
      <w:pPr>
        <w:spacing w:before="180"/>
        <w:jc w:val="center"/>
        <w:rPr>
          <w:rFonts w:ascii="Times New Roman" w:hAnsi="Times New Roman" w:cs="Times New Roman"/>
          <w:sz w:val="24"/>
          <w:szCs w:val="24"/>
        </w:rPr>
      </w:pPr>
      <w:r w:rsidRPr="00DE7788">
        <w:rPr>
          <w:rFonts w:ascii="Times New Roman" w:hAnsi="Times New Roman" w:cs="Times New Roman"/>
          <w:sz w:val="24"/>
          <w:szCs w:val="24"/>
        </w:rPr>
        <w:t>_______________________________________________________</w:t>
      </w:r>
    </w:p>
    <w:p w14:paraId="34BDBFBF" w14:textId="77777777" w:rsidR="004E4A64" w:rsidRPr="00DE7788" w:rsidRDefault="004E4A64" w:rsidP="004E4A64">
      <w:pPr>
        <w:jc w:val="center"/>
        <w:rPr>
          <w:rFonts w:ascii="Times New Roman" w:hAnsi="Times New Roman" w:cs="Times New Roman"/>
          <w:sz w:val="24"/>
          <w:szCs w:val="24"/>
        </w:rPr>
      </w:pPr>
      <w:r w:rsidRPr="00DE7788">
        <w:rPr>
          <w:rFonts w:ascii="Times New Roman" w:hAnsi="Times New Roman" w:cs="Times New Roman"/>
          <w:sz w:val="24"/>
          <w:szCs w:val="24"/>
        </w:rPr>
        <w:t>(pretendenta juridiskā adrese)</w:t>
      </w:r>
    </w:p>
    <w:p w14:paraId="6E71C9B7" w14:textId="77777777" w:rsidR="004E4A64" w:rsidRPr="00DE7788" w:rsidRDefault="00785E71" w:rsidP="004E4A64">
      <w:pPr>
        <w:spacing w:before="240"/>
        <w:jc w:val="right"/>
        <w:rPr>
          <w:rFonts w:ascii="Times New Roman" w:hAnsi="Times New Roman" w:cs="Times New Roman"/>
          <w:sz w:val="24"/>
          <w:szCs w:val="24"/>
        </w:rPr>
      </w:pPr>
      <w:r w:rsidRPr="00DE7788">
        <w:rPr>
          <w:rFonts w:ascii="Times New Roman" w:hAnsi="Times New Roman" w:cs="Times New Roman"/>
          <w:sz w:val="24"/>
          <w:szCs w:val="24"/>
        </w:rPr>
        <w:t>V</w:t>
      </w:r>
      <w:r w:rsidR="004E4A64" w:rsidRPr="00DE7788">
        <w:rPr>
          <w:rFonts w:ascii="Times New Roman" w:hAnsi="Times New Roman" w:cs="Times New Roman"/>
          <w:sz w:val="24"/>
          <w:szCs w:val="24"/>
        </w:rPr>
        <w:t xml:space="preserve">SIA „NRC „Vaivari”” </w:t>
      </w:r>
    </w:p>
    <w:p w14:paraId="1E546EB0" w14:textId="77777777" w:rsidR="004E4A64" w:rsidRPr="00DE7788" w:rsidRDefault="004E4A64" w:rsidP="004E4A64">
      <w:pPr>
        <w:jc w:val="right"/>
        <w:rPr>
          <w:rFonts w:ascii="Times New Roman" w:hAnsi="Times New Roman" w:cs="Times New Roman"/>
          <w:sz w:val="24"/>
          <w:szCs w:val="24"/>
        </w:rPr>
      </w:pPr>
      <w:r w:rsidRPr="00DE7788">
        <w:rPr>
          <w:rFonts w:ascii="Times New Roman" w:hAnsi="Times New Roman" w:cs="Times New Roman"/>
          <w:sz w:val="24"/>
          <w:szCs w:val="24"/>
        </w:rPr>
        <w:t>Iepirkumu komisijai</w:t>
      </w:r>
    </w:p>
    <w:p w14:paraId="28271D7F" w14:textId="77777777" w:rsidR="004E4A64" w:rsidRPr="00DE7788" w:rsidRDefault="004E4A64" w:rsidP="004E4A64">
      <w:pPr>
        <w:spacing w:before="240" w:after="240"/>
        <w:jc w:val="both"/>
        <w:rPr>
          <w:rFonts w:ascii="Times New Roman" w:hAnsi="Times New Roman" w:cs="Times New Roman"/>
          <w:sz w:val="24"/>
          <w:szCs w:val="24"/>
        </w:rPr>
      </w:pPr>
      <w:r w:rsidRPr="00DE7788">
        <w:rPr>
          <w:rFonts w:ascii="Times New Roman" w:hAnsi="Times New Roman" w:cs="Times New Roman"/>
          <w:sz w:val="24"/>
          <w:szCs w:val="24"/>
        </w:rPr>
        <w:t>Par piedalīšanos iepirkuma procedūrā</w:t>
      </w:r>
    </w:p>
    <w:p w14:paraId="7FA35684" w14:textId="77777777" w:rsidR="004E4A64" w:rsidRPr="00DE7788" w:rsidRDefault="004E4A64" w:rsidP="004E4A64">
      <w:pPr>
        <w:ind w:firstLine="567"/>
        <w:jc w:val="both"/>
        <w:rPr>
          <w:rFonts w:ascii="Times New Roman" w:hAnsi="Times New Roman" w:cs="Times New Roman"/>
          <w:sz w:val="24"/>
          <w:szCs w:val="24"/>
        </w:rPr>
      </w:pPr>
      <w:r w:rsidRPr="00DE7788">
        <w:rPr>
          <w:rFonts w:ascii="Times New Roman" w:hAnsi="Times New Roman" w:cs="Times New Roman"/>
          <w:sz w:val="24"/>
          <w:szCs w:val="24"/>
        </w:rPr>
        <w:t>Piesakām _____________________________________________ (turpmāk – Pretendents)</w:t>
      </w:r>
    </w:p>
    <w:p w14:paraId="383B0DCD" w14:textId="77777777" w:rsidR="004E4A64" w:rsidRPr="00DE7788" w:rsidRDefault="004E4A64" w:rsidP="004E4A64">
      <w:pPr>
        <w:spacing w:line="360" w:lineRule="auto"/>
        <w:ind w:left="2880" w:firstLine="720"/>
        <w:jc w:val="both"/>
        <w:rPr>
          <w:rFonts w:ascii="Times New Roman" w:hAnsi="Times New Roman" w:cs="Times New Roman"/>
          <w:sz w:val="24"/>
          <w:szCs w:val="24"/>
        </w:rPr>
      </w:pPr>
      <w:r w:rsidRPr="00DE7788">
        <w:rPr>
          <w:rFonts w:ascii="Times New Roman" w:hAnsi="Times New Roman" w:cs="Times New Roman"/>
          <w:sz w:val="24"/>
          <w:szCs w:val="24"/>
        </w:rPr>
        <w:t>(pretendenta nosaukums)</w:t>
      </w:r>
    </w:p>
    <w:p w14:paraId="4C8D3116" w14:textId="514BB3AD" w:rsidR="004E4A64" w:rsidRPr="00DE7788" w:rsidRDefault="004E4A64" w:rsidP="004E4A64">
      <w:pPr>
        <w:spacing w:line="360" w:lineRule="auto"/>
        <w:jc w:val="both"/>
        <w:rPr>
          <w:rFonts w:ascii="Times New Roman" w:hAnsi="Times New Roman" w:cs="Times New Roman"/>
          <w:sz w:val="24"/>
          <w:szCs w:val="24"/>
        </w:rPr>
      </w:pPr>
      <w:r w:rsidRPr="00DE7788">
        <w:rPr>
          <w:rFonts w:ascii="Times New Roman" w:hAnsi="Times New Roman" w:cs="Times New Roman"/>
          <w:sz w:val="24"/>
          <w:szCs w:val="24"/>
        </w:rPr>
        <w:t>piedalīšanos valsts SIA „Nacionālais rehabilitācijas centrs „Vaivari”” organizētajā atklātajā konkursā, ID Nr. VSIA NRC „Vaivari” 201</w:t>
      </w:r>
      <w:r w:rsidR="00DE7788" w:rsidRPr="00DE7788">
        <w:rPr>
          <w:rFonts w:ascii="Times New Roman" w:hAnsi="Times New Roman" w:cs="Times New Roman"/>
          <w:sz w:val="24"/>
          <w:szCs w:val="24"/>
        </w:rPr>
        <w:t>8</w:t>
      </w:r>
      <w:r w:rsidRPr="00DE7788">
        <w:rPr>
          <w:rFonts w:ascii="Times New Roman" w:hAnsi="Times New Roman" w:cs="Times New Roman"/>
          <w:sz w:val="24"/>
          <w:szCs w:val="24"/>
        </w:rPr>
        <w:t>/</w:t>
      </w:r>
      <w:r w:rsidR="007E3E94" w:rsidRPr="00DE7788">
        <w:rPr>
          <w:rFonts w:ascii="Times New Roman" w:hAnsi="Times New Roman" w:cs="Times New Roman"/>
          <w:sz w:val="24"/>
          <w:szCs w:val="24"/>
        </w:rPr>
        <w:t>1</w:t>
      </w:r>
      <w:r w:rsidRPr="00DE7788">
        <w:rPr>
          <w:rFonts w:ascii="Times New Roman" w:hAnsi="Times New Roman" w:cs="Times New Roman"/>
          <w:sz w:val="24"/>
          <w:szCs w:val="24"/>
        </w:rPr>
        <w:t>, „Tehnisko palīglīdzekļu personām ar īpašām vajadzībām izgatavošanai nepieciešamo komplektējošo daļu, rezerves daļu un piederumu piegāde” un apliecinām, ka:</w:t>
      </w:r>
    </w:p>
    <w:p w14:paraId="5FA0FAFF" w14:textId="77777777" w:rsidR="004E4A64" w:rsidRPr="00DE7788" w:rsidRDefault="004E4A64" w:rsidP="004E4A64">
      <w:pPr>
        <w:numPr>
          <w:ilvl w:val="0"/>
          <w:numId w:val="4"/>
        </w:numPr>
        <w:spacing w:after="120" w:line="240" w:lineRule="auto"/>
        <w:jc w:val="both"/>
        <w:rPr>
          <w:rFonts w:ascii="Times New Roman" w:hAnsi="Times New Roman" w:cs="Times New Roman"/>
          <w:sz w:val="24"/>
          <w:szCs w:val="24"/>
        </w:rPr>
      </w:pPr>
      <w:r w:rsidRPr="00DE7788">
        <w:rPr>
          <w:rFonts w:ascii="Times New Roman" w:hAnsi="Times New Roman" w:cs="Times New Roman"/>
          <w:sz w:val="24"/>
          <w:szCs w:val="24"/>
        </w:rPr>
        <w:t>Pretendents ir iepazinies ar konkursa nolikumu un to pilnībā akceptē;</w:t>
      </w:r>
    </w:p>
    <w:p w14:paraId="3DC9F8F4" w14:textId="1EF35ACB" w:rsidR="004E4A64" w:rsidRPr="00DE7788" w:rsidRDefault="004E4A64" w:rsidP="004E4A64">
      <w:pPr>
        <w:numPr>
          <w:ilvl w:val="0"/>
          <w:numId w:val="4"/>
        </w:numPr>
        <w:spacing w:after="120" w:line="240" w:lineRule="auto"/>
        <w:jc w:val="both"/>
        <w:rPr>
          <w:rFonts w:ascii="Times New Roman" w:hAnsi="Times New Roman" w:cs="Times New Roman"/>
          <w:sz w:val="24"/>
          <w:szCs w:val="24"/>
        </w:rPr>
      </w:pPr>
      <w:r w:rsidRPr="00DE7788">
        <w:rPr>
          <w:rFonts w:ascii="Times New Roman" w:hAnsi="Times New Roman" w:cs="Times New Roman"/>
          <w:sz w:val="24"/>
          <w:szCs w:val="24"/>
        </w:rPr>
        <w:t xml:space="preserve">uz Pretendentu neattiecas Publisko iepirkumu likuma </w:t>
      </w:r>
      <w:proofErr w:type="gramStart"/>
      <w:r w:rsidR="007E3E94" w:rsidRPr="00DE7788">
        <w:rPr>
          <w:rFonts w:ascii="Times New Roman" w:hAnsi="Times New Roman" w:cs="Times New Roman"/>
          <w:sz w:val="24"/>
          <w:szCs w:val="24"/>
        </w:rPr>
        <w:t>42</w:t>
      </w:r>
      <w:r w:rsidRPr="00DE7788">
        <w:rPr>
          <w:rFonts w:ascii="Times New Roman" w:hAnsi="Times New Roman" w:cs="Times New Roman"/>
          <w:sz w:val="24"/>
          <w:szCs w:val="24"/>
        </w:rPr>
        <w:t>.panta</w:t>
      </w:r>
      <w:proofErr w:type="gramEnd"/>
      <w:r w:rsidRPr="00DE7788">
        <w:rPr>
          <w:rFonts w:ascii="Times New Roman" w:hAnsi="Times New Roman" w:cs="Times New Roman"/>
          <w:sz w:val="24"/>
          <w:szCs w:val="24"/>
        </w:rPr>
        <w:t xml:space="preserve"> pirmajā daļā minētie gadījumi;</w:t>
      </w:r>
    </w:p>
    <w:p w14:paraId="08608D33" w14:textId="77777777" w:rsidR="004E4A64" w:rsidRPr="00DE7788" w:rsidRDefault="004E4A64" w:rsidP="004E4A64">
      <w:pPr>
        <w:numPr>
          <w:ilvl w:val="0"/>
          <w:numId w:val="4"/>
        </w:numPr>
        <w:spacing w:after="120" w:line="240" w:lineRule="auto"/>
        <w:jc w:val="both"/>
        <w:rPr>
          <w:rFonts w:ascii="Times New Roman" w:hAnsi="Times New Roman" w:cs="Times New Roman"/>
          <w:sz w:val="24"/>
          <w:szCs w:val="24"/>
        </w:rPr>
      </w:pPr>
      <w:r w:rsidRPr="00DE7788">
        <w:rPr>
          <w:rFonts w:ascii="Times New Roman" w:hAnsi="Times New Roman" w:cs="Times New Roman"/>
          <w:sz w:val="24"/>
          <w:szCs w:val="24"/>
        </w:rPr>
        <w:t>Pretendents atbilst konkursa nolikumā minētajām Pretendentu atlases prasībām;</w:t>
      </w:r>
    </w:p>
    <w:p w14:paraId="7B1587DC" w14:textId="77777777" w:rsidR="004E4A64" w:rsidRPr="00DE7788" w:rsidRDefault="004E4A64" w:rsidP="004E4A64">
      <w:pPr>
        <w:numPr>
          <w:ilvl w:val="0"/>
          <w:numId w:val="4"/>
        </w:numPr>
        <w:spacing w:after="120" w:line="240" w:lineRule="auto"/>
        <w:jc w:val="both"/>
        <w:rPr>
          <w:rFonts w:ascii="Times New Roman" w:hAnsi="Times New Roman" w:cs="Times New Roman"/>
          <w:sz w:val="24"/>
          <w:szCs w:val="24"/>
        </w:rPr>
      </w:pPr>
      <w:r w:rsidRPr="00DE7788">
        <w:rPr>
          <w:rFonts w:ascii="Times New Roman" w:hAnsi="Times New Roman" w:cs="Times New Roman"/>
          <w:sz w:val="24"/>
          <w:szCs w:val="24"/>
        </w:rPr>
        <w:t>Pretendenta piedāvājums atbilst visām konkursa nolikumā un Tehniskajā specifikācijā noteiktajām prasībām;</w:t>
      </w:r>
    </w:p>
    <w:p w14:paraId="0409F4D1" w14:textId="77777777" w:rsidR="004E4A64" w:rsidRPr="00DE7788" w:rsidRDefault="004E4A64" w:rsidP="004E4A64">
      <w:pPr>
        <w:numPr>
          <w:ilvl w:val="0"/>
          <w:numId w:val="4"/>
        </w:numPr>
        <w:spacing w:after="120" w:line="240" w:lineRule="auto"/>
        <w:rPr>
          <w:rFonts w:ascii="Times New Roman" w:hAnsi="Times New Roman" w:cs="Times New Roman"/>
          <w:sz w:val="24"/>
          <w:szCs w:val="24"/>
        </w:rPr>
      </w:pPr>
      <w:r w:rsidRPr="00DE7788">
        <w:rPr>
          <w:rFonts w:ascii="Times New Roman" w:hAnsi="Times New Roman" w:cs="Times New Roman"/>
          <w:sz w:val="24"/>
          <w:szCs w:val="24"/>
        </w:rPr>
        <w:t>visas piedāvājumā sniegtās ziņas par Pretendentu ir patiesas.</w:t>
      </w:r>
    </w:p>
    <w:p w14:paraId="0D01AD00" w14:textId="77777777" w:rsidR="004E4A64" w:rsidRPr="00DE7788" w:rsidRDefault="004E4A64" w:rsidP="004E4A64">
      <w:pPr>
        <w:spacing w:before="120"/>
        <w:jc w:val="both"/>
        <w:rPr>
          <w:rFonts w:ascii="Times New Roman" w:hAnsi="Times New Roman" w:cs="Times New Roman"/>
          <w:sz w:val="24"/>
          <w:szCs w:val="24"/>
        </w:rPr>
      </w:pPr>
    </w:p>
    <w:p w14:paraId="14569FE3" w14:textId="77777777" w:rsidR="004E4A64" w:rsidRPr="00DE7788" w:rsidRDefault="004E4A64" w:rsidP="004E4A64">
      <w:pPr>
        <w:spacing w:before="120"/>
        <w:jc w:val="both"/>
        <w:rPr>
          <w:rFonts w:ascii="Times New Roman" w:hAnsi="Times New Roman" w:cs="Times New Roman"/>
          <w:sz w:val="24"/>
          <w:szCs w:val="24"/>
        </w:rPr>
      </w:pPr>
      <w:r w:rsidRPr="00DE7788">
        <w:rPr>
          <w:rFonts w:ascii="Times New Roman" w:hAnsi="Times New Roman" w:cs="Times New Roman"/>
          <w:sz w:val="24"/>
          <w:szCs w:val="24"/>
        </w:rPr>
        <w:t>__________________________________________________________________</w:t>
      </w:r>
    </w:p>
    <w:p w14:paraId="5A40747F" w14:textId="77777777" w:rsidR="004E4A64" w:rsidRPr="00DE7788" w:rsidRDefault="004E4A64" w:rsidP="004E4A64">
      <w:pPr>
        <w:rPr>
          <w:rFonts w:ascii="Times New Roman" w:hAnsi="Times New Roman" w:cs="Times New Roman"/>
          <w:sz w:val="24"/>
          <w:szCs w:val="24"/>
        </w:rPr>
      </w:pPr>
      <w:r w:rsidRPr="00DE7788">
        <w:rPr>
          <w:rFonts w:ascii="Times New Roman" w:hAnsi="Times New Roman" w:cs="Times New Roman"/>
          <w:sz w:val="24"/>
          <w:szCs w:val="24"/>
        </w:rPr>
        <w:lastRenderedPageBreak/>
        <w:t>(pretendenta amatpersonas ar pārstāvības tiesībām amats, paraksts, vārds un uzvārds)</w:t>
      </w:r>
    </w:p>
    <w:p w14:paraId="75C20C57" w14:textId="77777777" w:rsidR="004E4A64" w:rsidRPr="00DE7788" w:rsidRDefault="004E4A64" w:rsidP="004E4A64">
      <w:pPr>
        <w:pStyle w:val="BodyTextIndent2"/>
        <w:spacing w:before="240"/>
        <w:rPr>
          <w:rFonts w:ascii="Times New Roman" w:hAnsi="Times New Roman" w:cs="Times New Roman"/>
          <w:sz w:val="24"/>
          <w:szCs w:val="24"/>
        </w:rPr>
      </w:pPr>
      <w:r w:rsidRPr="00DE7788">
        <w:rPr>
          <w:rFonts w:ascii="Times New Roman" w:hAnsi="Times New Roman" w:cs="Times New Roman"/>
          <w:sz w:val="24"/>
          <w:szCs w:val="24"/>
        </w:rPr>
        <w:t>20_</w:t>
      </w:r>
      <w:proofErr w:type="gramStart"/>
      <w:r w:rsidRPr="00DE7788">
        <w:rPr>
          <w:rFonts w:ascii="Times New Roman" w:hAnsi="Times New Roman" w:cs="Times New Roman"/>
          <w:sz w:val="24"/>
          <w:szCs w:val="24"/>
        </w:rPr>
        <w:t>_.gada</w:t>
      </w:r>
      <w:proofErr w:type="gramEnd"/>
      <w:r w:rsidRPr="00DE7788">
        <w:rPr>
          <w:rFonts w:ascii="Times New Roman" w:hAnsi="Times New Roman" w:cs="Times New Roman"/>
          <w:sz w:val="24"/>
          <w:szCs w:val="24"/>
        </w:rPr>
        <w:t xml:space="preserve"> __.___________</w:t>
      </w:r>
    </w:p>
    <w:p w14:paraId="30606E80" w14:textId="7BBF676B" w:rsidR="004E4A64" w:rsidRDefault="004E4A64" w:rsidP="004E4A64">
      <w:pPr>
        <w:pStyle w:val="BodyTextIndent2"/>
        <w:rPr>
          <w:rFonts w:ascii="Times New Roman" w:hAnsi="Times New Roman" w:cs="Times New Roman"/>
          <w:sz w:val="24"/>
          <w:szCs w:val="24"/>
        </w:rPr>
      </w:pPr>
    </w:p>
    <w:p w14:paraId="78EF7292" w14:textId="150B513D" w:rsidR="004226FE" w:rsidRDefault="004226FE" w:rsidP="004E4A64">
      <w:pPr>
        <w:pStyle w:val="BodyTextIndent2"/>
        <w:rPr>
          <w:rFonts w:ascii="Times New Roman" w:hAnsi="Times New Roman" w:cs="Times New Roman"/>
          <w:sz w:val="24"/>
          <w:szCs w:val="24"/>
        </w:rPr>
      </w:pPr>
    </w:p>
    <w:p w14:paraId="6E3850EC" w14:textId="01855DAE" w:rsidR="004226FE" w:rsidRDefault="004226FE" w:rsidP="004E4A64">
      <w:pPr>
        <w:pStyle w:val="BodyTextIndent2"/>
        <w:rPr>
          <w:rFonts w:ascii="Times New Roman" w:hAnsi="Times New Roman" w:cs="Times New Roman"/>
          <w:sz w:val="24"/>
          <w:szCs w:val="24"/>
        </w:rPr>
      </w:pPr>
    </w:p>
    <w:p w14:paraId="74679E12" w14:textId="46280BC8" w:rsidR="004226FE" w:rsidRDefault="004226FE" w:rsidP="004E4A64">
      <w:pPr>
        <w:pStyle w:val="BodyTextIndent2"/>
        <w:rPr>
          <w:rFonts w:ascii="Times New Roman" w:hAnsi="Times New Roman" w:cs="Times New Roman"/>
          <w:sz w:val="24"/>
          <w:szCs w:val="24"/>
        </w:rPr>
      </w:pPr>
    </w:p>
    <w:p w14:paraId="0958C49C" w14:textId="2D7B5D0E" w:rsidR="004226FE" w:rsidRDefault="004226FE" w:rsidP="004E4A64">
      <w:pPr>
        <w:pStyle w:val="BodyTextIndent2"/>
        <w:rPr>
          <w:rFonts w:ascii="Times New Roman" w:hAnsi="Times New Roman" w:cs="Times New Roman"/>
          <w:sz w:val="24"/>
          <w:szCs w:val="24"/>
        </w:rPr>
      </w:pPr>
    </w:p>
    <w:p w14:paraId="70ADA764" w14:textId="50FBA834" w:rsidR="004226FE" w:rsidRDefault="004226FE" w:rsidP="004E4A64">
      <w:pPr>
        <w:pStyle w:val="BodyTextIndent2"/>
        <w:rPr>
          <w:rFonts w:ascii="Times New Roman" w:hAnsi="Times New Roman" w:cs="Times New Roman"/>
          <w:sz w:val="24"/>
          <w:szCs w:val="24"/>
        </w:rPr>
      </w:pPr>
    </w:p>
    <w:p w14:paraId="6170BCEA" w14:textId="3D0C37AC" w:rsidR="004226FE" w:rsidRDefault="004226FE" w:rsidP="004E4A64">
      <w:pPr>
        <w:pStyle w:val="BodyTextIndent2"/>
        <w:rPr>
          <w:rFonts w:ascii="Times New Roman" w:hAnsi="Times New Roman" w:cs="Times New Roman"/>
          <w:sz w:val="24"/>
          <w:szCs w:val="24"/>
        </w:rPr>
      </w:pPr>
    </w:p>
    <w:p w14:paraId="18C09316" w14:textId="2ED75F0D" w:rsidR="004226FE" w:rsidRDefault="004226FE" w:rsidP="004E4A64">
      <w:pPr>
        <w:pStyle w:val="BodyTextIndent2"/>
        <w:rPr>
          <w:rFonts w:ascii="Times New Roman" w:hAnsi="Times New Roman" w:cs="Times New Roman"/>
          <w:sz w:val="24"/>
          <w:szCs w:val="24"/>
        </w:rPr>
      </w:pPr>
    </w:p>
    <w:p w14:paraId="17664812" w14:textId="49E7A5EB" w:rsidR="004226FE" w:rsidRDefault="004226FE" w:rsidP="004E4A64">
      <w:pPr>
        <w:pStyle w:val="BodyTextIndent2"/>
        <w:rPr>
          <w:rFonts w:ascii="Times New Roman" w:hAnsi="Times New Roman" w:cs="Times New Roman"/>
          <w:sz w:val="24"/>
          <w:szCs w:val="24"/>
        </w:rPr>
      </w:pPr>
    </w:p>
    <w:p w14:paraId="56D4F7DE" w14:textId="4335F523" w:rsidR="004226FE" w:rsidRDefault="004226FE" w:rsidP="004E4A64">
      <w:pPr>
        <w:pStyle w:val="BodyTextIndent2"/>
        <w:rPr>
          <w:rFonts w:ascii="Times New Roman" w:hAnsi="Times New Roman" w:cs="Times New Roman"/>
          <w:sz w:val="24"/>
          <w:szCs w:val="24"/>
        </w:rPr>
      </w:pPr>
    </w:p>
    <w:p w14:paraId="080A125D" w14:textId="056F3AAD" w:rsidR="004226FE" w:rsidRDefault="004226FE" w:rsidP="004E4A64">
      <w:pPr>
        <w:pStyle w:val="BodyTextIndent2"/>
        <w:rPr>
          <w:rFonts w:ascii="Times New Roman" w:hAnsi="Times New Roman" w:cs="Times New Roman"/>
          <w:sz w:val="24"/>
          <w:szCs w:val="24"/>
        </w:rPr>
      </w:pPr>
    </w:p>
    <w:p w14:paraId="172ABDDD" w14:textId="5DC297E8" w:rsidR="004226FE" w:rsidRDefault="004226FE" w:rsidP="004E4A64">
      <w:pPr>
        <w:pStyle w:val="BodyTextIndent2"/>
        <w:rPr>
          <w:rFonts w:ascii="Times New Roman" w:hAnsi="Times New Roman" w:cs="Times New Roman"/>
          <w:sz w:val="24"/>
          <w:szCs w:val="24"/>
        </w:rPr>
      </w:pPr>
    </w:p>
    <w:p w14:paraId="0D4A8A35" w14:textId="7FA4CE72" w:rsidR="004226FE" w:rsidRDefault="004226FE" w:rsidP="004E4A64">
      <w:pPr>
        <w:pStyle w:val="BodyTextIndent2"/>
        <w:rPr>
          <w:rFonts w:ascii="Times New Roman" w:hAnsi="Times New Roman" w:cs="Times New Roman"/>
          <w:sz w:val="24"/>
          <w:szCs w:val="24"/>
        </w:rPr>
      </w:pPr>
    </w:p>
    <w:p w14:paraId="7090D848" w14:textId="7FC63F82" w:rsidR="004226FE" w:rsidRDefault="004226FE" w:rsidP="004E4A64">
      <w:pPr>
        <w:pStyle w:val="BodyTextIndent2"/>
        <w:rPr>
          <w:rFonts w:ascii="Times New Roman" w:hAnsi="Times New Roman" w:cs="Times New Roman"/>
          <w:sz w:val="24"/>
          <w:szCs w:val="24"/>
        </w:rPr>
      </w:pPr>
    </w:p>
    <w:p w14:paraId="737F5A15" w14:textId="77AFBB35" w:rsidR="004226FE" w:rsidRDefault="004226FE" w:rsidP="004E4A64">
      <w:pPr>
        <w:pStyle w:val="BodyTextIndent2"/>
        <w:rPr>
          <w:rFonts w:ascii="Times New Roman" w:hAnsi="Times New Roman" w:cs="Times New Roman"/>
          <w:sz w:val="24"/>
          <w:szCs w:val="24"/>
        </w:rPr>
      </w:pPr>
    </w:p>
    <w:p w14:paraId="2BADC988" w14:textId="451921D3" w:rsidR="004226FE" w:rsidRDefault="004226FE" w:rsidP="004E4A64">
      <w:pPr>
        <w:pStyle w:val="BodyTextIndent2"/>
        <w:rPr>
          <w:rFonts w:ascii="Times New Roman" w:hAnsi="Times New Roman" w:cs="Times New Roman"/>
          <w:sz w:val="24"/>
          <w:szCs w:val="24"/>
        </w:rPr>
      </w:pPr>
    </w:p>
    <w:p w14:paraId="70337710" w14:textId="016B91BC" w:rsidR="004226FE" w:rsidRDefault="004226FE" w:rsidP="004E4A64">
      <w:pPr>
        <w:pStyle w:val="BodyTextIndent2"/>
        <w:rPr>
          <w:rFonts w:ascii="Times New Roman" w:hAnsi="Times New Roman" w:cs="Times New Roman"/>
          <w:sz w:val="24"/>
          <w:szCs w:val="24"/>
        </w:rPr>
      </w:pPr>
    </w:p>
    <w:p w14:paraId="16C28296" w14:textId="77777777" w:rsidR="004226FE" w:rsidRPr="00DE7788" w:rsidRDefault="004226FE" w:rsidP="004E4A64">
      <w:pPr>
        <w:pStyle w:val="BodyTextIndent2"/>
        <w:rPr>
          <w:rFonts w:ascii="Times New Roman" w:hAnsi="Times New Roman" w:cs="Times New Roman"/>
          <w:sz w:val="24"/>
          <w:szCs w:val="24"/>
        </w:rPr>
      </w:pPr>
    </w:p>
    <w:p w14:paraId="7E7BF8F1" w14:textId="77777777" w:rsidR="004E4A64" w:rsidRPr="00DE7788" w:rsidRDefault="004E4A64" w:rsidP="004E4A64">
      <w:pPr>
        <w:shd w:val="clear" w:color="auto" w:fill="FFFFFF"/>
        <w:ind w:left="3402"/>
        <w:jc w:val="right"/>
        <w:rPr>
          <w:rFonts w:ascii="Times New Roman" w:hAnsi="Times New Roman" w:cs="Times New Roman"/>
          <w:b/>
          <w:spacing w:val="-3"/>
          <w:sz w:val="24"/>
          <w:szCs w:val="24"/>
        </w:rPr>
      </w:pPr>
      <w:r w:rsidRPr="00DE7788">
        <w:rPr>
          <w:rFonts w:ascii="Times New Roman" w:hAnsi="Times New Roman" w:cs="Times New Roman"/>
          <w:b/>
          <w:spacing w:val="-3"/>
          <w:sz w:val="24"/>
          <w:szCs w:val="24"/>
        </w:rPr>
        <w:lastRenderedPageBreak/>
        <w:t>3.pielikums</w:t>
      </w:r>
    </w:p>
    <w:p w14:paraId="750A2A96" w14:textId="77777777"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atklāta konkursa</w:t>
      </w:r>
      <w:r w:rsidRPr="00DE7788">
        <w:rPr>
          <w:rFonts w:ascii="Times New Roman" w:hAnsi="Times New Roman" w:cs="Times New Roman"/>
          <w:spacing w:val="2"/>
          <w:sz w:val="24"/>
          <w:szCs w:val="24"/>
        </w:rPr>
        <w:t xml:space="preserve"> „</w:t>
      </w:r>
      <w:r w:rsidRPr="00DE7788">
        <w:rPr>
          <w:rFonts w:ascii="Times New Roman" w:hAnsi="Times New Roman" w:cs="Times New Roman"/>
          <w:sz w:val="24"/>
          <w:szCs w:val="24"/>
        </w:rPr>
        <w:t>Tehnisko palīglīdzekļu personām ar īpašām vajadzībām izgatavošanai nepieciešamo komplektējošo daļu, rezerves daļu un piederumu piegāde”</w:t>
      </w:r>
    </w:p>
    <w:p w14:paraId="2210B235" w14:textId="7F978952"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(ID Nr. VSIA NRC „Vaivari” 201</w:t>
      </w:r>
      <w:r w:rsidR="00DE7788" w:rsidRPr="00DE7788">
        <w:rPr>
          <w:rFonts w:ascii="Times New Roman" w:hAnsi="Times New Roman" w:cs="Times New Roman"/>
          <w:spacing w:val="-3"/>
          <w:sz w:val="24"/>
          <w:szCs w:val="24"/>
        </w:rPr>
        <w:t>8</w:t>
      </w:r>
      <w:r w:rsidRPr="00DE7788">
        <w:rPr>
          <w:rFonts w:ascii="Times New Roman" w:hAnsi="Times New Roman" w:cs="Times New Roman"/>
          <w:spacing w:val="-3"/>
          <w:sz w:val="24"/>
          <w:szCs w:val="24"/>
        </w:rPr>
        <w:t>/</w:t>
      </w:r>
      <w:r w:rsidR="007E3E94" w:rsidRPr="00DE7788">
        <w:rPr>
          <w:rFonts w:ascii="Times New Roman" w:hAnsi="Times New Roman" w:cs="Times New Roman"/>
          <w:spacing w:val="-3"/>
          <w:sz w:val="24"/>
          <w:szCs w:val="24"/>
        </w:rPr>
        <w:t>1</w:t>
      </w:r>
      <w:r w:rsidRPr="00DE7788">
        <w:rPr>
          <w:rFonts w:ascii="Times New Roman" w:hAnsi="Times New Roman" w:cs="Times New Roman"/>
          <w:spacing w:val="-3"/>
          <w:sz w:val="24"/>
          <w:szCs w:val="24"/>
        </w:rPr>
        <w:t>)</w:t>
      </w:r>
    </w:p>
    <w:p w14:paraId="75915C83" w14:textId="77777777" w:rsidR="004E4A64" w:rsidRPr="00DE7788" w:rsidRDefault="004E4A64" w:rsidP="004E4A64">
      <w:pPr>
        <w:shd w:val="clear" w:color="auto" w:fill="FFFFFF"/>
        <w:ind w:left="4147"/>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NOLIKUMAM</w:t>
      </w:r>
    </w:p>
    <w:p w14:paraId="649715CF" w14:textId="77777777" w:rsidR="004E4A64" w:rsidRPr="00DE7788" w:rsidRDefault="004E4A64" w:rsidP="004E4A64">
      <w:pPr>
        <w:pStyle w:val="BodyTextIndent2"/>
        <w:spacing w:before="100" w:after="100"/>
        <w:jc w:val="center"/>
        <w:rPr>
          <w:rFonts w:ascii="Times New Roman" w:hAnsi="Times New Roman" w:cs="Times New Roman"/>
          <w:caps/>
          <w:sz w:val="24"/>
          <w:szCs w:val="24"/>
        </w:rPr>
      </w:pPr>
      <w:r w:rsidRPr="00DE7788">
        <w:rPr>
          <w:rFonts w:ascii="Times New Roman" w:hAnsi="Times New Roman" w:cs="Times New Roman"/>
          <w:caps/>
          <w:sz w:val="24"/>
          <w:szCs w:val="24"/>
        </w:rPr>
        <w:t>Vispārējā informācija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3332"/>
        <w:gridCol w:w="5398"/>
      </w:tblGrid>
      <w:tr w:rsidR="004E4A64" w:rsidRPr="00DE7788" w14:paraId="78E5E350" w14:textId="77777777" w:rsidTr="007E3E94">
        <w:trPr>
          <w:trHeight w:val="214"/>
        </w:trPr>
        <w:tc>
          <w:tcPr>
            <w:tcW w:w="826" w:type="dxa"/>
            <w:shd w:val="clear" w:color="auto" w:fill="auto"/>
          </w:tcPr>
          <w:p w14:paraId="132C88BC" w14:textId="77777777" w:rsidR="004E4A64" w:rsidRPr="00DE7788" w:rsidRDefault="004E4A64" w:rsidP="00175276">
            <w:pPr>
              <w:pStyle w:val="BodyTextIndent2"/>
              <w:spacing w:before="120"/>
              <w:jc w:val="center"/>
              <w:rPr>
                <w:rFonts w:ascii="Times New Roman" w:hAnsi="Times New Roman" w:cs="Times New Roman"/>
                <w:b/>
                <w:sz w:val="24"/>
                <w:szCs w:val="24"/>
              </w:rPr>
            </w:pPr>
            <w:r w:rsidRPr="00DE7788">
              <w:rPr>
                <w:rFonts w:ascii="Times New Roman" w:hAnsi="Times New Roman" w:cs="Times New Roman"/>
                <w:b/>
                <w:sz w:val="24"/>
                <w:szCs w:val="24"/>
              </w:rPr>
              <w:t>1.</w:t>
            </w:r>
          </w:p>
        </w:tc>
        <w:tc>
          <w:tcPr>
            <w:tcW w:w="3341" w:type="dxa"/>
            <w:shd w:val="clear" w:color="auto" w:fill="auto"/>
          </w:tcPr>
          <w:p w14:paraId="2E86424E" w14:textId="77777777" w:rsidR="004E4A64" w:rsidRPr="00DE7788" w:rsidRDefault="004E4A64" w:rsidP="00175276">
            <w:pPr>
              <w:pStyle w:val="BodyTextIndent2"/>
              <w:spacing w:before="120"/>
              <w:rPr>
                <w:rFonts w:ascii="Times New Roman" w:hAnsi="Times New Roman" w:cs="Times New Roman"/>
                <w:b/>
                <w:sz w:val="24"/>
                <w:szCs w:val="24"/>
              </w:rPr>
            </w:pPr>
            <w:r w:rsidRPr="00DE7788">
              <w:rPr>
                <w:rFonts w:ascii="Times New Roman" w:hAnsi="Times New Roman" w:cs="Times New Roman"/>
                <w:b/>
                <w:sz w:val="24"/>
                <w:szCs w:val="24"/>
              </w:rPr>
              <w:t>Pilns nosaukums:</w:t>
            </w:r>
          </w:p>
        </w:tc>
        <w:tc>
          <w:tcPr>
            <w:tcW w:w="5439" w:type="dxa"/>
            <w:shd w:val="clear" w:color="auto" w:fill="auto"/>
          </w:tcPr>
          <w:p w14:paraId="6FAA720A" w14:textId="77777777" w:rsidR="004E4A64" w:rsidRPr="00DE7788" w:rsidRDefault="004E4A64" w:rsidP="00175276">
            <w:pPr>
              <w:pStyle w:val="BodyTextIndent2"/>
              <w:spacing w:before="120"/>
              <w:rPr>
                <w:rFonts w:ascii="Times New Roman" w:hAnsi="Times New Roman" w:cs="Times New Roman"/>
                <w:sz w:val="24"/>
                <w:szCs w:val="24"/>
              </w:rPr>
            </w:pPr>
          </w:p>
        </w:tc>
      </w:tr>
      <w:tr w:rsidR="004E4A64" w:rsidRPr="00DE7788" w14:paraId="387A8933" w14:textId="77777777" w:rsidTr="007E3E94">
        <w:trPr>
          <w:trHeight w:val="272"/>
        </w:trPr>
        <w:tc>
          <w:tcPr>
            <w:tcW w:w="826" w:type="dxa"/>
            <w:shd w:val="clear" w:color="auto" w:fill="auto"/>
          </w:tcPr>
          <w:p w14:paraId="264E73AB" w14:textId="77777777" w:rsidR="004E4A64" w:rsidRPr="00DE7788" w:rsidRDefault="004E4A64" w:rsidP="00175276">
            <w:pPr>
              <w:pStyle w:val="BodyTextIndent2"/>
              <w:spacing w:before="120"/>
              <w:jc w:val="center"/>
              <w:rPr>
                <w:rFonts w:ascii="Times New Roman" w:hAnsi="Times New Roman" w:cs="Times New Roman"/>
                <w:b/>
                <w:sz w:val="24"/>
                <w:szCs w:val="24"/>
              </w:rPr>
            </w:pPr>
            <w:r w:rsidRPr="00DE7788">
              <w:rPr>
                <w:rFonts w:ascii="Times New Roman" w:hAnsi="Times New Roman" w:cs="Times New Roman"/>
                <w:b/>
                <w:sz w:val="24"/>
                <w:szCs w:val="24"/>
              </w:rPr>
              <w:t>2.</w:t>
            </w:r>
          </w:p>
        </w:tc>
        <w:tc>
          <w:tcPr>
            <w:tcW w:w="3341" w:type="dxa"/>
            <w:shd w:val="clear" w:color="auto" w:fill="auto"/>
          </w:tcPr>
          <w:p w14:paraId="2AB8277C" w14:textId="77777777" w:rsidR="004E4A64" w:rsidRPr="00DE7788" w:rsidRDefault="004E4A64" w:rsidP="00175276">
            <w:pPr>
              <w:pStyle w:val="BodyTextIndent2"/>
              <w:spacing w:before="120"/>
              <w:rPr>
                <w:rFonts w:ascii="Times New Roman" w:hAnsi="Times New Roman" w:cs="Times New Roman"/>
                <w:b/>
                <w:sz w:val="24"/>
                <w:szCs w:val="24"/>
              </w:rPr>
            </w:pPr>
            <w:r w:rsidRPr="00DE7788">
              <w:rPr>
                <w:rFonts w:ascii="Times New Roman" w:hAnsi="Times New Roman" w:cs="Times New Roman"/>
                <w:b/>
                <w:sz w:val="24"/>
                <w:szCs w:val="24"/>
              </w:rPr>
              <w:t>Reģistrācijas numurs:</w:t>
            </w:r>
          </w:p>
        </w:tc>
        <w:tc>
          <w:tcPr>
            <w:tcW w:w="5439" w:type="dxa"/>
            <w:shd w:val="clear" w:color="auto" w:fill="auto"/>
          </w:tcPr>
          <w:p w14:paraId="75CF9B02" w14:textId="77777777" w:rsidR="004E4A64" w:rsidRPr="00DE7788" w:rsidRDefault="004E4A64" w:rsidP="00175276">
            <w:pPr>
              <w:pStyle w:val="BodyTextIndent2"/>
              <w:spacing w:before="120"/>
              <w:rPr>
                <w:rFonts w:ascii="Times New Roman" w:hAnsi="Times New Roman" w:cs="Times New Roman"/>
                <w:sz w:val="24"/>
                <w:szCs w:val="24"/>
              </w:rPr>
            </w:pPr>
          </w:p>
        </w:tc>
      </w:tr>
      <w:tr w:rsidR="004E4A64" w:rsidRPr="00DE7788" w14:paraId="60245C08" w14:textId="77777777" w:rsidTr="007E3E94">
        <w:trPr>
          <w:trHeight w:val="333"/>
        </w:trPr>
        <w:tc>
          <w:tcPr>
            <w:tcW w:w="826" w:type="dxa"/>
            <w:shd w:val="clear" w:color="auto" w:fill="auto"/>
          </w:tcPr>
          <w:p w14:paraId="4FEE2B8A" w14:textId="77777777" w:rsidR="004E4A64" w:rsidRPr="00DE7788" w:rsidRDefault="004E4A64" w:rsidP="00175276">
            <w:pPr>
              <w:pStyle w:val="BodyTextIndent2"/>
              <w:spacing w:before="120"/>
              <w:jc w:val="center"/>
              <w:rPr>
                <w:rFonts w:ascii="Times New Roman" w:hAnsi="Times New Roman" w:cs="Times New Roman"/>
                <w:b/>
                <w:sz w:val="24"/>
                <w:szCs w:val="24"/>
              </w:rPr>
            </w:pPr>
            <w:r w:rsidRPr="00DE7788">
              <w:rPr>
                <w:rFonts w:ascii="Times New Roman" w:hAnsi="Times New Roman" w:cs="Times New Roman"/>
                <w:b/>
                <w:sz w:val="24"/>
                <w:szCs w:val="24"/>
              </w:rPr>
              <w:t>3.</w:t>
            </w:r>
          </w:p>
        </w:tc>
        <w:tc>
          <w:tcPr>
            <w:tcW w:w="3341" w:type="dxa"/>
            <w:shd w:val="clear" w:color="auto" w:fill="auto"/>
          </w:tcPr>
          <w:p w14:paraId="7F0927F1" w14:textId="77777777" w:rsidR="004E4A64" w:rsidRPr="00DE7788" w:rsidRDefault="004E4A64" w:rsidP="00175276">
            <w:pPr>
              <w:pStyle w:val="BodyTextIndent2"/>
              <w:spacing w:before="120"/>
              <w:rPr>
                <w:rFonts w:ascii="Times New Roman" w:hAnsi="Times New Roman" w:cs="Times New Roman"/>
                <w:b/>
                <w:sz w:val="24"/>
                <w:szCs w:val="24"/>
              </w:rPr>
            </w:pPr>
            <w:r w:rsidRPr="00DE7788">
              <w:rPr>
                <w:rFonts w:ascii="Times New Roman" w:hAnsi="Times New Roman" w:cs="Times New Roman"/>
                <w:b/>
                <w:sz w:val="24"/>
                <w:szCs w:val="24"/>
              </w:rPr>
              <w:t>Juridiskā adrese:</w:t>
            </w:r>
          </w:p>
        </w:tc>
        <w:tc>
          <w:tcPr>
            <w:tcW w:w="5439" w:type="dxa"/>
            <w:shd w:val="clear" w:color="auto" w:fill="auto"/>
          </w:tcPr>
          <w:p w14:paraId="1D4E4E73" w14:textId="77777777" w:rsidR="004E4A64" w:rsidRPr="00DE7788" w:rsidRDefault="004E4A64" w:rsidP="00175276">
            <w:pPr>
              <w:pStyle w:val="BodyTextIndent2"/>
              <w:spacing w:before="120"/>
              <w:rPr>
                <w:rFonts w:ascii="Times New Roman" w:hAnsi="Times New Roman" w:cs="Times New Roman"/>
                <w:sz w:val="24"/>
                <w:szCs w:val="24"/>
              </w:rPr>
            </w:pPr>
          </w:p>
        </w:tc>
      </w:tr>
      <w:tr w:rsidR="004E4A64" w:rsidRPr="00DE7788" w14:paraId="75709FE2" w14:textId="77777777" w:rsidTr="007E3E94">
        <w:trPr>
          <w:trHeight w:val="333"/>
        </w:trPr>
        <w:tc>
          <w:tcPr>
            <w:tcW w:w="826" w:type="dxa"/>
            <w:shd w:val="clear" w:color="auto" w:fill="auto"/>
          </w:tcPr>
          <w:p w14:paraId="6DEB78F8" w14:textId="77777777" w:rsidR="004E4A64" w:rsidRPr="00DE7788" w:rsidRDefault="004E4A64" w:rsidP="00175276">
            <w:pPr>
              <w:pStyle w:val="BodyTextIndent2"/>
              <w:spacing w:before="40" w:after="40"/>
              <w:jc w:val="center"/>
              <w:rPr>
                <w:rFonts w:ascii="Times New Roman" w:hAnsi="Times New Roman" w:cs="Times New Roman"/>
                <w:b/>
                <w:sz w:val="24"/>
                <w:szCs w:val="24"/>
              </w:rPr>
            </w:pPr>
            <w:r w:rsidRPr="00DE7788">
              <w:rPr>
                <w:rFonts w:ascii="Times New Roman" w:hAnsi="Times New Roman" w:cs="Times New Roman"/>
                <w:b/>
                <w:sz w:val="24"/>
                <w:szCs w:val="24"/>
              </w:rPr>
              <w:t>4.</w:t>
            </w:r>
          </w:p>
        </w:tc>
        <w:tc>
          <w:tcPr>
            <w:tcW w:w="3341" w:type="dxa"/>
            <w:shd w:val="clear" w:color="auto" w:fill="auto"/>
          </w:tcPr>
          <w:p w14:paraId="7D8CA8AB" w14:textId="77777777" w:rsidR="004E4A64" w:rsidRPr="00DE7788" w:rsidRDefault="004E4A64" w:rsidP="00175276">
            <w:pPr>
              <w:pStyle w:val="BodyTextIndent2"/>
              <w:spacing w:before="40" w:after="40"/>
              <w:rPr>
                <w:rFonts w:ascii="Times New Roman" w:hAnsi="Times New Roman" w:cs="Times New Roman"/>
                <w:b/>
                <w:sz w:val="24"/>
                <w:szCs w:val="24"/>
              </w:rPr>
            </w:pPr>
            <w:r w:rsidRPr="00DE7788">
              <w:rPr>
                <w:rFonts w:ascii="Times New Roman" w:hAnsi="Times New Roman" w:cs="Times New Roman"/>
                <w:b/>
                <w:sz w:val="24"/>
                <w:szCs w:val="24"/>
              </w:rPr>
              <w:t xml:space="preserve">Bankas rekvizīti: </w:t>
            </w:r>
            <w:r w:rsidRPr="00DE7788">
              <w:rPr>
                <w:rFonts w:ascii="Times New Roman" w:hAnsi="Times New Roman" w:cs="Times New Roman"/>
                <w:sz w:val="24"/>
                <w:szCs w:val="24"/>
              </w:rPr>
              <w:t>(bankas nosaukums, bankas kods un konta numurs)</w:t>
            </w:r>
          </w:p>
        </w:tc>
        <w:tc>
          <w:tcPr>
            <w:tcW w:w="5439" w:type="dxa"/>
            <w:shd w:val="clear" w:color="auto" w:fill="auto"/>
          </w:tcPr>
          <w:p w14:paraId="182F9B97" w14:textId="77777777" w:rsidR="004E4A64" w:rsidRPr="00DE7788" w:rsidRDefault="004E4A64" w:rsidP="00175276">
            <w:pPr>
              <w:pStyle w:val="BodyTextIndent2"/>
              <w:spacing w:before="40" w:after="40"/>
              <w:rPr>
                <w:rFonts w:ascii="Times New Roman" w:hAnsi="Times New Roman" w:cs="Times New Roman"/>
                <w:sz w:val="24"/>
                <w:szCs w:val="24"/>
              </w:rPr>
            </w:pPr>
          </w:p>
        </w:tc>
      </w:tr>
      <w:tr w:rsidR="004E4A64" w:rsidRPr="00DE7788" w14:paraId="2F3D06FE" w14:textId="77777777" w:rsidTr="007E3E94">
        <w:trPr>
          <w:trHeight w:val="333"/>
        </w:trPr>
        <w:tc>
          <w:tcPr>
            <w:tcW w:w="826" w:type="dxa"/>
            <w:shd w:val="clear" w:color="auto" w:fill="auto"/>
          </w:tcPr>
          <w:p w14:paraId="7CB28B7F" w14:textId="77777777" w:rsidR="004E4A64" w:rsidRPr="00DE7788" w:rsidRDefault="004E4A64" w:rsidP="00175276">
            <w:pPr>
              <w:pStyle w:val="BodyTextIndent2"/>
              <w:spacing w:before="120"/>
              <w:jc w:val="center"/>
              <w:rPr>
                <w:rFonts w:ascii="Times New Roman" w:hAnsi="Times New Roman" w:cs="Times New Roman"/>
                <w:b/>
                <w:sz w:val="24"/>
                <w:szCs w:val="24"/>
              </w:rPr>
            </w:pPr>
            <w:r w:rsidRPr="00DE7788">
              <w:rPr>
                <w:rFonts w:ascii="Times New Roman" w:hAnsi="Times New Roman" w:cs="Times New Roman"/>
                <w:b/>
                <w:sz w:val="24"/>
                <w:szCs w:val="24"/>
              </w:rPr>
              <w:t>5.</w:t>
            </w:r>
          </w:p>
        </w:tc>
        <w:tc>
          <w:tcPr>
            <w:tcW w:w="3341" w:type="dxa"/>
            <w:shd w:val="clear" w:color="auto" w:fill="auto"/>
          </w:tcPr>
          <w:p w14:paraId="689E84A4" w14:textId="77777777" w:rsidR="004E4A64" w:rsidRPr="00DE7788" w:rsidRDefault="004E4A64" w:rsidP="00175276">
            <w:pPr>
              <w:pStyle w:val="BodyTextIndent2"/>
              <w:spacing w:before="120"/>
              <w:rPr>
                <w:rFonts w:ascii="Times New Roman" w:hAnsi="Times New Roman" w:cs="Times New Roman"/>
                <w:b/>
                <w:sz w:val="24"/>
                <w:szCs w:val="24"/>
              </w:rPr>
            </w:pPr>
            <w:r w:rsidRPr="00DE7788">
              <w:rPr>
                <w:rFonts w:ascii="Times New Roman" w:hAnsi="Times New Roman" w:cs="Times New Roman"/>
                <w:b/>
                <w:sz w:val="24"/>
                <w:szCs w:val="24"/>
              </w:rPr>
              <w:t>Tālruņa numurs:</w:t>
            </w:r>
          </w:p>
        </w:tc>
        <w:tc>
          <w:tcPr>
            <w:tcW w:w="5439" w:type="dxa"/>
            <w:shd w:val="clear" w:color="auto" w:fill="auto"/>
          </w:tcPr>
          <w:p w14:paraId="24536B03" w14:textId="77777777" w:rsidR="004E4A64" w:rsidRPr="00DE7788" w:rsidRDefault="004E4A64" w:rsidP="00175276">
            <w:pPr>
              <w:pStyle w:val="BodyTextIndent2"/>
              <w:spacing w:before="120"/>
              <w:rPr>
                <w:rFonts w:ascii="Times New Roman" w:hAnsi="Times New Roman" w:cs="Times New Roman"/>
                <w:sz w:val="24"/>
                <w:szCs w:val="24"/>
              </w:rPr>
            </w:pPr>
          </w:p>
        </w:tc>
      </w:tr>
      <w:tr w:rsidR="004E4A64" w:rsidRPr="00DE7788" w14:paraId="62158F77" w14:textId="77777777" w:rsidTr="007E3E94">
        <w:trPr>
          <w:trHeight w:val="333"/>
        </w:trPr>
        <w:tc>
          <w:tcPr>
            <w:tcW w:w="826" w:type="dxa"/>
            <w:shd w:val="clear" w:color="auto" w:fill="auto"/>
          </w:tcPr>
          <w:p w14:paraId="5341FAE4" w14:textId="77777777" w:rsidR="004E4A64" w:rsidRPr="00DE7788" w:rsidRDefault="004E4A64" w:rsidP="00175276">
            <w:pPr>
              <w:pStyle w:val="BodyTextIndent2"/>
              <w:spacing w:before="40" w:after="40"/>
              <w:jc w:val="center"/>
              <w:rPr>
                <w:rFonts w:ascii="Times New Roman" w:hAnsi="Times New Roman" w:cs="Times New Roman"/>
                <w:b/>
                <w:sz w:val="24"/>
                <w:szCs w:val="24"/>
              </w:rPr>
            </w:pPr>
            <w:r w:rsidRPr="00DE7788">
              <w:rPr>
                <w:rFonts w:ascii="Times New Roman" w:hAnsi="Times New Roman" w:cs="Times New Roman"/>
                <w:b/>
                <w:sz w:val="24"/>
                <w:szCs w:val="24"/>
              </w:rPr>
              <w:t>6.</w:t>
            </w:r>
          </w:p>
        </w:tc>
        <w:tc>
          <w:tcPr>
            <w:tcW w:w="3341" w:type="dxa"/>
            <w:shd w:val="clear" w:color="auto" w:fill="auto"/>
          </w:tcPr>
          <w:p w14:paraId="2542D4A5" w14:textId="77777777" w:rsidR="004E4A64" w:rsidRPr="00DE7788" w:rsidRDefault="004E4A64" w:rsidP="00175276">
            <w:pPr>
              <w:pStyle w:val="BodyTextIndent2"/>
              <w:spacing w:before="40"/>
              <w:rPr>
                <w:rFonts w:ascii="Times New Roman" w:hAnsi="Times New Roman" w:cs="Times New Roman"/>
                <w:b/>
                <w:sz w:val="24"/>
                <w:szCs w:val="24"/>
              </w:rPr>
            </w:pPr>
            <w:r w:rsidRPr="00DE7788">
              <w:rPr>
                <w:rFonts w:ascii="Times New Roman" w:hAnsi="Times New Roman" w:cs="Times New Roman"/>
                <w:b/>
                <w:sz w:val="24"/>
                <w:szCs w:val="24"/>
              </w:rPr>
              <w:t xml:space="preserve">Faksa numurs: </w:t>
            </w:r>
          </w:p>
          <w:p w14:paraId="0FE4934A" w14:textId="77777777" w:rsidR="004E4A64" w:rsidRPr="00DE7788" w:rsidRDefault="004E4A64" w:rsidP="00175276">
            <w:pPr>
              <w:pStyle w:val="BodyTextIndent2"/>
              <w:spacing w:after="40"/>
              <w:rPr>
                <w:rFonts w:ascii="Times New Roman" w:hAnsi="Times New Roman" w:cs="Times New Roman"/>
                <w:b/>
                <w:sz w:val="24"/>
                <w:szCs w:val="24"/>
              </w:rPr>
            </w:pPr>
            <w:r w:rsidRPr="00DE7788">
              <w:rPr>
                <w:rFonts w:ascii="Times New Roman" w:hAnsi="Times New Roman" w:cs="Times New Roman"/>
                <w:sz w:val="24"/>
                <w:szCs w:val="24"/>
              </w:rPr>
              <w:t>(paziņojumu un pieprasījumu nosūtīšanai)</w:t>
            </w:r>
          </w:p>
        </w:tc>
        <w:tc>
          <w:tcPr>
            <w:tcW w:w="5439" w:type="dxa"/>
            <w:shd w:val="clear" w:color="auto" w:fill="auto"/>
          </w:tcPr>
          <w:p w14:paraId="4EF32D16" w14:textId="77777777" w:rsidR="004E4A64" w:rsidRPr="00DE7788" w:rsidRDefault="004E4A64" w:rsidP="00175276">
            <w:pPr>
              <w:pStyle w:val="BodyTextIndent2"/>
              <w:spacing w:before="40" w:after="40"/>
              <w:rPr>
                <w:rFonts w:ascii="Times New Roman" w:hAnsi="Times New Roman" w:cs="Times New Roman"/>
                <w:sz w:val="24"/>
                <w:szCs w:val="24"/>
              </w:rPr>
            </w:pPr>
          </w:p>
        </w:tc>
      </w:tr>
      <w:tr w:rsidR="004E4A64" w:rsidRPr="00DE7788" w14:paraId="56863161" w14:textId="77777777" w:rsidTr="007E3E94">
        <w:trPr>
          <w:trHeight w:val="333"/>
        </w:trPr>
        <w:tc>
          <w:tcPr>
            <w:tcW w:w="826" w:type="dxa"/>
            <w:shd w:val="clear" w:color="auto" w:fill="auto"/>
          </w:tcPr>
          <w:p w14:paraId="702DA656" w14:textId="77777777" w:rsidR="004E4A64" w:rsidRPr="00DE7788" w:rsidRDefault="004E4A64" w:rsidP="00175276">
            <w:pPr>
              <w:pStyle w:val="BodyTextIndent2"/>
              <w:spacing w:before="120"/>
              <w:jc w:val="center"/>
              <w:rPr>
                <w:rFonts w:ascii="Times New Roman" w:hAnsi="Times New Roman" w:cs="Times New Roman"/>
                <w:b/>
                <w:sz w:val="24"/>
                <w:szCs w:val="24"/>
              </w:rPr>
            </w:pPr>
            <w:r w:rsidRPr="00DE7788">
              <w:rPr>
                <w:rFonts w:ascii="Times New Roman" w:hAnsi="Times New Roman" w:cs="Times New Roman"/>
                <w:b/>
                <w:sz w:val="24"/>
                <w:szCs w:val="24"/>
              </w:rPr>
              <w:t>7.</w:t>
            </w:r>
          </w:p>
        </w:tc>
        <w:tc>
          <w:tcPr>
            <w:tcW w:w="3341" w:type="dxa"/>
            <w:shd w:val="clear" w:color="auto" w:fill="auto"/>
          </w:tcPr>
          <w:p w14:paraId="225336D7" w14:textId="77777777" w:rsidR="004E4A64" w:rsidRPr="00DE7788" w:rsidRDefault="004E4A64" w:rsidP="00175276">
            <w:pPr>
              <w:pStyle w:val="BodyTextIndent2"/>
              <w:spacing w:before="120"/>
              <w:rPr>
                <w:rFonts w:ascii="Times New Roman" w:hAnsi="Times New Roman" w:cs="Times New Roman"/>
                <w:sz w:val="24"/>
                <w:szCs w:val="24"/>
              </w:rPr>
            </w:pPr>
            <w:r w:rsidRPr="00DE7788">
              <w:rPr>
                <w:rFonts w:ascii="Times New Roman" w:hAnsi="Times New Roman" w:cs="Times New Roman"/>
                <w:b/>
                <w:sz w:val="24"/>
                <w:szCs w:val="24"/>
              </w:rPr>
              <w:t>e-pasta adrese:</w:t>
            </w:r>
          </w:p>
        </w:tc>
        <w:tc>
          <w:tcPr>
            <w:tcW w:w="5439" w:type="dxa"/>
            <w:shd w:val="clear" w:color="auto" w:fill="auto"/>
          </w:tcPr>
          <w:p w14:paraId="6D6BAAD9" w14:textId="77777777" w:rsidR="004E4A64" w:rsidRPr="00DE7788" w:rsidRDefault="004E4A64" w:rsidP="00175276">
            <w:pPr>
              <w:pStyle w:val="BodyTextIndent2"/>
              <w:spacing w:before="120"/>
              <w:rPr>
                <w:rFonts w:ascii="Times New Roman" w:hAnsi="Times New Roman" w:cs="Times New Roman"/>
                <w:sz w:val="24"/>
                <w:szCs w:val="24"/>
              </w:rPr>
            </w:pPr>
          </w:p>
        </w:tc>
      </w:tr>
      <w:tr w:rsidR="004E4A64" w:rsidRPr="00DE7788" w14:paraId="13342A8E" w14:textId="77777777" w:rsidTr="007E3E94">
        <w:trPr>
          <w:trHeight w:val="333"/>
        </w:trPr>
        <w:tc>
          <w:tcPr>
            <w:tcW w:w="826" w:type="dxa"/>
            <w:shd w:val="clear" w:color="auto" w:fill="auto"/>
          </w:tcPr>
          <w:p w14:paraId="75213B77" w14:textId="77777777" w:rsidR="004E4A64" w:rsidRPr="00DE7788" w:rsidRDefault="004E4A64" w:rsidP="00175276">
            <w:pPr>
              <w:pStyle w:val="BodyTextIndent2"/>
              <w:spacing w:before="120"/>
              <w:jc w:val="center"/>
              <w:rPr>
                <w:rFonts w:ascii="Times New Roman" w:hAnsi="Times New Roman" w:cs="Times New Roman"/>
                <w:b/>
                <w:sz w:val="24"/>
                <w:szCs w:val="24"/>
              </w:rPr>
            </w:pPr>
            <w:r w:rsidRPr="00DE7788">
              <w:rPr>
                <w:rFonts w:ascii="Times New Roman" w:hAnsi="Times New Roman" w:cs="Times New Roman"/>
                <w:b/>
                <w:sz w:val="24"/>
                <w:szCs w:val="24"/>
              </w:rPr>
              <w:t>8.</w:t>
            </w:r>
          </w:p>
        </w:tc>
        <w:tc>
          <w:tcPr>
            <w:tcW w:w="3341" w:type="dxa"/>
            <w:shd w:val="clear" w:color="auto" w:fill="auto"/>
          </w:tcPr>
          <w:p w14:paraId="16F32D48" w14:textId="77777777" w:rsidR="004E4A64" w:rsidRPr="00DE7788" w:rsidRDefault="004E4A64" w:rsidP="00175276">
            <w:pPr>
              <w:pStyle w:val="BodyTextIndent2"/>
              <w:spacing w:before="120"/>
              <w:rPr>
                <w:rFonts w:ascii="Times New Roman" w:hAnsi="Times New Roman" w:cs="Times New Roman"/>
                <w:sz w:val="24"/>
                <w:szCs w:val="24"/>
              </w:rPr>
            </w:pPr>
            <w:r w:rsidRPr="00DE7788">
              <w:rPr>
                <w:rFonts w:ascii="Times New Roman" w:hAnsi="Times New Roman" w:cs="Times New Roman"/>
                <w:b/>
                <w:sz w:val="24"/>
                <w:szCs w:val="24"/>
              </w:rPr>
              <w:t>Mājaslapas adrese internetā:</w:t>
            </w:r>
          </w:p>
        </w:tc>
        <w:tc>
          <w:tcPr>
            <w:tcW w:w="5439" w:type="dxa"/>
            <w:shd w:val="clear" w:color="auto" w:fill="auto"/>
          </w:tcPr>
          <w:p w14:paraId="0A1CF01C" w14:textId="77777777" w:rsidR="004E4A64" w:rsidRPr="00DE7788" w:rsidRDefault="004E4A64" w:rsidP="00175276">
            <w:pPr>
              <w:pStyle w:val="BodyTextIndent2"/>
              <w:spacing w:before="120"/>
              <w:rPr>
                <w:rFonts w:ascii="Times New Roman" w:hAnsi="Times New Roman" w:cs="Times New Roman"/>
                <w:sz w:val="24"/>
                <w:szCs w:val="24"/>
              </w:rPr>
            </w:pPr>
          </w:p>
        </w:tc>
      </w:tr>
      <w:tr w:rsidR="004E4A64" w:rsidRPr="00DE7788" w14:paraId="139A7D40" w14:textId="77777777" w:rsidTr="007E3E94">
        <w:trPr>
          <w:trHeight w:val="333"/>
        </w:trPr>
        <w:tc>
          <w:tcPr>
            <w:tcW w:w="826" w:type="dxa"/>
            <w:shd w:val="clear" w:color="auto" w:fill="auto"/>
          </w:tcPr>
          <w:p w14:paraId="53514EE5" w14:textId="77777777" w:rsidR="004E4A64" w:rsidRPr="00DE7788" w:rsidRDefault="004E4A64" w:rsidP="00175276">
            <w:pPr>
              <w:pStyle w:val="BodyTextIndent2"/>
              <w:spacing w:before="40" w:after="40"/>
              <w:jc w:val="center"/>
              <w:rPr>
                <w:rFonts w:ascii="Times New Roman" w:hAnsi="Times New Roman" w:cs="Times New Roman"/>
                <w:b/>
                <w:sz w:val="24"/>
                <w:szCs w:val="24"/>
              </w:rPr>
            </w:pPr>
            <w:r w:rsidRPr="00DE7788">
              <w:rPr>
                <w:rFonts w:ascii="Times New Roman" w:hAnsi="Times New Roman" w:cs="Times New Roman"/>
                <w:b/>
                <w:sz w:val="24"/>
                <w:szCs w:val="24"/>
              </w:rPr>
              <w:t>9.</w:t>
            </w:r>
          </w:p>
        </w:tc>
        <w:tc>
          <w:tcPr>
            <w:tcW w:w="3341" w:type="dxa"/>
            <w:shd w:val="clear" w:color="auto" w:fill="auto"/>
          </w:tcPr>
          <w:p w14:paraId="714C81B4" w14:textId="77777777" w:rsidR="004E4A64" w:rsidRPr="00DE7788" w:rsidRDefault="004E4A64" w:rsidP="00175276">
            <w:pPr>
              <w:pStyle w:val="BodyTextIndent2"/>
              <w:spacing w:before="40" w:after="40"/>
              <w:rPr>
                <w:rFonts w:ascii="Times New Roman" w:hAnsi="Times New Roman" w:cs="Times New Roman"/>
                <w:sz w:val="24"/>
                <w:szCs w:val="24"/>
              </w:rPr>
            </w:pPr>
            <w:r w:rsidRPr="00DE7788">
              <w:rPr>
                <w:rFonts w:ascii="Times New Roman" w:hAnsi="Times New Roman" w:cs="Times New Roman"/>
                <w:b/>
                <w:sz w:val="24"/>
                <w:szCs w:val="24"/>
              </w:rPr>
              <w:t xml:space="preserve">Amatpersona/-as ar pārstāvības tiesībām, kura </w:t>
            </w:r>
            <w:r w:rsidRPr="00DE7788">
              <w:rPr>
                <w:rFonts w:ascii="Times New Roman" w:hAnsi="Times New Roman" w:cs="Times New Roman"/>
                <w:b/>
                <w:sz w:val="24"/>
                <w:szCs w:val="24"/>
              </w:rPr>
              <w:lastRenderedPageBreak/>
              <w:t xml:space="preserve">parakstīs iepirkuma līgumu: </w:t>
            </w:r>
            <w:r w:rsidRPr="00DE7788">
              <w:rPr>
                <w:rFonts w:ascii="Times New Roman" w:hAnsi="Times New Roman" w:cs="Times New Roman"/>
                <w:sz w:val="24"/>
                <w:szCs w:val="24"/>
              </w:rPr>
              <w:t>(pārstāvības pamatojums (</w:t>
            </w:r>
            <w:smartTag w:uri="schemas-tilde-lv/tildestengine" w:element="veidnes">
              <w:smartTagPr>
                <w:attr w:name="id" w:val="-1"/>
                <w:attr w:name="baseform" w:val="statūti"/>
                <w:attr w:name="text" w:val="statūti"/>
              </w:smartTagPr>
              <w:r w:rsidRPr="00DE7788">
                <w:rPr>
                  <w:rFonts w:ascii="Times New Roman" w:hAnsi="Times New Roman" w:cs="Times New Roman"/>
                  <w:sz w:val="24"/>
                  <w:szCs w:val="24"/>
                </w:rPr>
                <w:t>statūti</w:t>
              </w:r>
            </w:smartTag>
            <w:r w:rsidRPr="00DE7788">
              <w:rPr>
                <w:rFonts w:ascii="Times New Roman" w:hAnsi="Times New Roman" w:cs="Times New Roman"/>
                <w:sz w:val="24"/>
                <w:szCs w:val="24"/>
              </w:rPr>
              <w:t xml:space="preserve"> vai </w:t>
            </w:r>
            <w:smartTag w:uri="schemas-tilde-lv/tildestengine" w:element="veidnes">
              <w:smartTagPr>
                <w:attr w:name="id" w:val="-1"/>
                <w:attr w:name="baseform" w:val="pilnvara"/>
                <w:attr w:name="text" w:val="pilnvara"/>
              </w:smartTagPr>
              <w:r w:rsidRPr="00DE7788">
                <w:rPr>
                  <w:rFonts w:ascii="Times New Roman" w:hAnsi="Times New Roman" w:cs="Times New Roman"/>
                  <w:sz w:val="24"/>
                  <w:szCs w:val="24"/>
                </w:rPr>
                <w:t>pilnvara</w:t>
              </w:r>
            </w:smartTag>
            <w:r w:rsidRPr="00DE7788">
              <w:rPr>
                <w:rFonts w:ascii="Times New Roman" w:hAnsi="Times New Roman" w:cs="Times New Roman"/>
                <w:sz w:val="24"/>
                <w:szCs w:val="24"/>
              </w:rPr>
              <w:t>), amats, vārds, uzvārds)</w:t>
            </w:r>
          </w:p>
        </w:tc>
        <w:tc>
          <w:tcPr>
            <w:tcW w:w="5439" w:type="dxa"/>
            <w:shd w:val="clear" w:color="auto" w:fill="auto"/>
          </w:tcPr>
          <w:p w14:paraId="1F18C06B" w14:textId="77777777" w:rsidR="004E4A64" w:rsidRPr="00DE7788" w:rsidRDefault="004E4A64" w:rsidP="00175276">
            <w:pPr>
              <w:pStyle w:val="BodyTextIndent2"/>
              <w:spacing w:before="40" w:after="40"/>
              <w:rPr>
                <w:rFonts w:ascii="Times New Roman" w:hAnsi="Times New Roman" w:cs="Times New Roman"/>
                <w:sz w:val="24"/>
                <w:szCs w:val="24"/>
              </w:rPr>
            </w:pPr>
          </w:p>
        </w:tc>
      </w:tr>
      <w:tr w:rsidR="004E4A64" w:rsidRPr="00DE7788" w14:paraId="78FB9246" w14:textId="77777777" w:rsidTr="007E3E94">
        <w:trPr>
          <w:trHeight w:val="475"/>
        </w:trPr>
        <w:tc>
          <w:tcPr>
            <w:tcW w:w="826" w:type="dxa"/>
            <w:shd w:val="clear" w:color="auto" w:fill="auto"/>
          </w:tcPr>
          <w:p w14:paraId="28C3B274" w14:textId="77777777" w:rsidR="004E4A64" w:rsidRPr="00DE7788" w:rsidRDefault="004E4A64" w:rsidP="00175276">
            <w:pPr>
              <w:pStyle w:val="BodyTextIndent2"/>
              <w:spacing w:before="40" w:after="40"/>
              <w:jc w:val="center"/>
              <w:rPr>
                <w:rFonts w:ascii="Times New Roman" w:hAnsi="Times New Roman" w:cs="Times New Roman"/>
                <w:b/>
                <w:sz w:val="24"/>
                <w:szCs w:val="24"/>
              </w:rPr>
            </w:pPr>
            <w:r w:rsidRPr="00DE7788">
              <w:rPr>
                <w:rFonts w:ascii="Times New Roman" w:hAnsi="Times New Roman" w:cs="Times New Roman"/>
                <w:b/>
                <w:sz w:val="24"/>
                <w:szCs w:val="24"/>
              </w:rPr>
              <w:lastRenderedPageBreak/>
              <w:t>10.</w:t>
            </w:r>
          </w:p>
        </w:tc>
        <w:tc>
          <w:tcPr>
            <w:tcW w:w="3341" w:type="dxa"/>
            <w:shd w:val="clear" w:color="auto" w:fill="auto"/>
          </w:tcPr>
          <w:p w14:paraId="76A1DA70" w14:textId="77777777" w:rsidR="004E4A64" w:rsidRPr="00DE7788" w:rsidRDefault="004E4A64" w:rsidP="00175276">
            <w:pPr>
              <w:pStyle w:val="BodyTextIndent2"/>
              <w:spacing w:before="40"/>
              <w:rPr>
                <w:rFonts w:ascii="Times New Roman" w:hAnsi="Times New Roman" w:cs="Times New Roman"/>
                <w:b/>
                <w:sz w:val="24"/>
                <w:szCs w:val="24"/>
              </w:rPr>
            </w:pPr>
            <w:r w:rsidRPr="00DE7788">
              <w:rPr>
                <w:rFonts w:ascii="Times New Roman" w:hAnsi="Times New Roman" w:cs="Times New Roman"/>
                <w:b/>
                <w:sz w:val="24"/>
                <w:szCs w:val="24"/>
              </w:rPr>
              <w:t xml:space="preserve">Biroja adrese: </w:t>
            </w:r>
          </w:p>
          <w:p w14:paraId="3A45F3C6" w14:textId="77777777" w:rsidR="004E4A64" w:rsidRPr="00DE7788" w:rsidRDefault="004E4A64" w:rsidP="00175276">
            <w:pPr>
              <w:pStyle w:val="BodyTextIndent2"/>
              <w:spacing w:after="40"/>
              <w:rPr>
                <w:rFonts w:ascii="Times New Roman" w:hAnsi="Times New Roman" w:cs="Times New Roman"/>
                <w:b/>
                <w:sz w:val="24"/>
                <w:szCs w:val="24"/>
              </w:rPr>
            </w:pPr>
            <w:r w:rsidRPr="00DE7788">
              <w:rPr>
                <w:rFonts w:ascii="Times New Roman" w:hAnsi="Times New Roman" w:cs="Times New Roman"/>
                <w:sz w:val="24"/>
                <w:szCs w:val="24"/>
              </w:rPr>
              <w:t>(korespondencei)</w:t>
            </w:r>
          </w:p>
        </w:tc>
        <w:tc>
          <w:tcPr>
            <w:tcW w:w="5439" w:type="dxa"/>
            <w:shd w:val="clear" w:color="auto" w:fill="auto"/>
          </w:tcPr>
          <w:p w14:paraId="28A5BACA" w14:textId="77777777" w:rsidR="004E4A64" w:rsidRPr="00DE7788" w:rsidRDefault="004E4A64" w:rsidP="00175276">
            <w:pPr>
              <w:pStyle w:val="BodyTextIndent2"/>
              <w:spacing w:before="40" w:after="40"/>
              <w:rPr>
                <w:rFonts w:ascii="Times New Roman" w:hAnsi="Times New Roman" w:cs="Times New Roman"/>
                <w:sz w:val="24"/>
                <w:szCs w:val="24"/>
              </w:rPr>
            </w:pPr>
          </w:p>
        </w:tc>
      </w:tr>
      <w:tr w:rsidR="004E4A64" w:rsidRPr="00DE7788" w14:paraId="0288E3BC" w14:textId="77777777" w:rsidTr="007E3E94">
        <w:trPr>
          <w:trHeight w:val="333"/>
        </w:trPr>
        <w:tc>
          <w:tcPr>
            <w:tcW w:w="826" w:type="dxa"/>
            <w:shd w:val="clear" w:color="auto" w:fill="auto"/>
          </w:tcPr>
          <w:p w14:paraId="66277ECA" w14:textId="77777777" w:rsidR="004E4A64" w:rsidRPr="00DE7788" w:rsidRDefault="004E4A64" w:rsidP="00175276">
            <w:pPr>
              <w:pStyle w:val="BodyTextIndent2"/>
              <w:spacing w:before="40" w:after="40"/>
              <w:jc w:val="center"/>
              <w:rPr>
                <w:rFonts w:ascii="Times New Roman" w:hAnsi="Times New Roman" w:cs="Times New Roman"/>
                <w:b/>
                <w:sz w:val="24"/>
                <w:szCs w:val="24"/>
              </w:rPr>
            </w:pPr>
            <w:r w:rsidRPr="00DE7788">
              <w:rPr>
                <w:rFonts w:ascii="Times New Roman" w:hAnsi="Times New Roman" w:cs="Times New Roman"/>
                <w:b/>
                <w:sz w:val="24"/>
                <w:szCs w:val="24"/>
              </w:rPr>
              <w:t>11.</w:t>
            </w:r>
          </w:p>
        </w:tc>
        <w:tc>
          <w:tcPr>
            <w:tcW w:w="3341" w:type="dxa"/>
            <w:shd w:val="clear" w:color="auto" w:fill="auto"/>
          </w:tcPr>
          <w:p w14:paraId="1437F2DD" w14:textId="77777777" w:rsidR="004E4A64" w:rsidRPr="00DE7788" w:rsidRDefault="004E4A64" w:rsidP="00175276">
            <w:pPr>
              <w:pStyle w:val="BodyTextIndent2"/>
              <w:spacing w:before="40" w:after="40"/>
              <w:rPr>
                <w:rFonts w:ascii="Times New Roman" w:hAnsi="Times New Roman" w:cs="Times New Roman"/>
                <w:b/>
                <w:sz w:val="24"/>
                <w:szCs w:val="24"/>
              </w:rPr>
            </w:pPr>
            <w:r w:rsidRPr="00DE7788">
              <w:rPr>
                <w:rFonts w:ascii="Times New Roman" w:hAnsi="Times New Roman" w:cs="Times New Roman"/>
                <w:b/>
                <w:sz w:val="24"/>
                <w:szCs w:val="24"/>
              </w:rPr>
              <w:t xml:space="preserve">Kontaktpersona </w:t>
            </w:r>
            <w:r w:rsidRPr="00DE7788">
              <w:rPr>
                <w:rFonts w:ascii="Times New Roman" w:hAnsi="Times New Roman" w:cs="Times New Roman"/>
                <w:sz w:val="24"/>
                <w:szCs w:val="24"/>
              </w:rPr>
              <w:t xml:space="preserve">(amats, vārds, uzvārds) </w:t>
            </w:r>
            <w:r w:rsidRPr="00DE7788">
              <w:rPr>
                <w:rFonts w:ascii="Times New Roman" w:hAnsi="Times New Roman" w:cs="Times New Roman"/>
                <w:b/>
                <w:sz w:val="24"/>
                <w:szCs w:val="24"/>
              </w:rPr>
              <w:t>iepirkuma procedūras laikā, tās tālruņa numurs, faksa numurs un e-pasta adrese:</w:t>
            </w:r>
          </w:p>
        </w:tc>
        <w:tc>
          <w:tcPr>
            <w:tcW w:w="5439" w:type="dxa"/>
            <w:shd w:val="clear" w:color="auto" w:fill="auto"/>
          </w:tcPr>
          <w:p w14:paraId="416CB5D8" w14:textId="77777777" w:rsidR="004E4A64" w:rsidRPr="00DE7788" w:rsidRDefault="004E4A64" w:rsidP="00175276">
            <w:pPr>
              <w:pStyle w:val="BodyTextIndent2"/>
              <w:spacing w:before="40" w:after="40"/>
              <w:rPr>
                <w:rFonts w:ascii="Times New Roman" w:hAnsi="Times New Roman" w:cs="Times New Roman"/>
                <w:sz w:val="24"/>
                <w:szCs w:val="24"/>
              </w:rPr>
            </w:pPr>
          </w:p>
        </w:tc>
      </w:tr>
      <w:tr w:rsidR="004E4A64" w:rsidRPr="00DE7788" w14:paraId="1656CF4C" w14:textId="77777777" w:rsidTr="007E3E94">
        <w:trPr>
          <w:trHeight w:val="333"/>
        </w:trPr>
        <w:tc>
          <w:tcPr>
            <w:tcW w:w="826" w:type="dxa"/>
            <w:shd w:val="clear" w:color="auto" w:fill="auto"/>
          </w:tcPr>
          <w:p w14:paraId="5895429E" w14:textId="77777777" w:rsidR="004E4A64" w:rsidRPr="00DE7788" w:rsidRDefault="004E4A64" w:rsidP="00175276">
            <w:pPr>
              <w:pStyle w:val="BodyTextIndent2"/>
              <w:spacing w:before="40" w:after="40"/>
              <w:jc w:val="center"/>
              <w:rPr>
                <w:rFonts w:ascii="Times New Roman" w:hAnsi="Times New Roman" w:cs="Times New Roman"/>
                <w:b/>
                <w:sz w:val="24"/>
                <w:szCs w:val="24"/>
              </w:rPr>
            </w:pPr>
            <w:r w:rsidRPr="00DE7788">
              <w:rPr>
                <w:rFonts w:ascii="Times New Roman" w:hAnsi="Times New Roman" w:cs="Times New Roman"/>
                <w:b/>
                <w:sz w:val="24"/>
                <w:szCs w:val="24"/>
              </w:rPr>
              <w:t>12.</w:t>
            </w:r>
          </w:p>
        </w:tc>
        <w:tc>
          <w:tcPr>
            <w:tcW w:w="3341" w:type="dxa"/>
            <w:shd w:val="clear" w:color="auto" w:fill="auto"/>
          </w:tcPr>
          <w:p w14:paraId="71297E64" w14:textId="77777777" w:rsidR="004E4A64" w:rsidRPr="00DE7788" w:rsidRDefault="004E4A64" w:rsidP="00175276">
            <w:pPr>
              <w:pStyle w:val="BodyTextIndent2"/>
              <w:spacing w:before="40" w:after="40"/>
              <w:rPr>
                <w:rFonts w:ascii="Times New Roman" w:hAnsi="Times New Roman" w:cs="Times New Roman"/>
                <w:b/>
                <w:sz w:val="24"/>
                <w:szCs w:val="24"/>
              </w:rPr>
            </w:pPr>
            <w:r w:rsidRPr="00DE7788">
              <w:rPr>
                <w:rFonts w:ascii="Times New Roman" w:hAnsi="Times New Roman" w:cs="Times New Roman"/>
                <w:b/>
                <w:sz w:val="24"/>
                <w:szCs w:val="24"/>
              </w:rPr>
              <w:t xml:space="preserve">Kontaktpersona </w:t>
            </w:r>
            <w:r w:rsidRPr="00DE7788">
              <w:rPr>
                <w:rFonts w:ascii="Times New Roman" w:hAnsi="Times New Roman" w:cs="Times New Roman"/>
                <w:sz w:val="24"/>
                <w:szCs w:val="24"/>
              </w:rPr>
              <w:t xml:space="preserve">(amats, vārds, uzvārds) </w:t>
            </w:r>
            <w:r w:rsidRPr="00DE7788">
              <w:rPr>
                <w:rFonts w:ascii="Times New Roman" w:hAnsi="Times New Roman" w:cs="Times New Roman"/>
                <w:b/>
                <w:sz w:val="24"/>
                <w:szCs w:val="24"/>
              </w:rPr>
              <w:t>līguma izpildes laikā, tās tālruņa numurs, faksa numurs un e-pasta adrese:</w:t>
            </w:r>
          </w:p>
        </w:tc>
        <w:tc>
          <w:tcPr>
            <w:tcW w:w="5439" w:type="dxa"/>
            <w:shd w:val="clear" w:color="auto" w:fill="auto"/>
          </w:tcPr>
          <w:p w14:paraId="5FE2AEBF" w14:textId="77777777" w:rsidR="004E4A64" w:rsidRPr="00DE7788" w:rsidRDefault="004E4A64" w:rsidP="00175276">
            <w:pPr>
              <w:pStyle w:val="BodyTextIndent2"/>
              <w:spacing w:before="40" w:after="40"/>
              <w:rPr>
                <w:rFonts w:ascii="Times New Roman" w:hAnsi="Times New Roman" w:cs="Times New Roman"/>
                <w:sz w:val="24"/>
                <w:szCs w:val="24"/>
              </w:rPr>
            </w:pPr>
          </w:p>
        </w:tc>
      </w:tr>
      <w:tr w:rsidR="004E4A64" w:rsidRPr="00DE7788" w14:paraId="46C1C4FB" w14:textId="77777777" w:rsidTr="007E3E94">
        <w:trPr>
          <w:trHeight w:val="333"/>
        </w:trPr>
        <w:tc>
          <w:tcPr>
            <w:tcW w:w="826" w:type="dxa"/>
            <w:shd w:val="clear" w:color="auto" w:fill="auto"/>
          </w:tcPr>
          <w:p w14:paraId="1B5B5E65" w14:textId="77777777" w:rsidR="004E4A64" w:rsidRPr="00DE7788" w:rsidRDefault="004E4A64" w:rsidP="00175276">
            <w:pPr>
              <w:pStyle w:val="BodyTextIndent2"/>
              <w:spacing w:before="120"/>
              <w:jc w:val="center"/>
              <w:rPr>
                <w:rFonts w:ascii="Times New Roman" w:hAnsi="Times New Roman" w:cs="Times New Roman"/>
                <w:b/>
                <w:sz w:val="24"/>
                <w:szCs w:val="24"/>
              </w:rPr>
            </w:pPr>
            <w:r w:rsidRPr="00DE7788">
              <w:rPr>
                <w:rFonts w:ascii="Times New Roman" w:hAnsi="Times New Roman" w:cs="Times New Roman"/>
                <w:b/>
                <w:sz w:val="24"/>
                <w:szCs w:val="24"/>
              </w:rPr>
              <w:t>13.</w:t>
            </w:r>
          </w:p>
        </w:tc>
        <w:tc>
          <w:tcPr>
            <w:tcW w:w="3341" w:type="dxa"/>
            <w:shd w:val="clear" w:color="auto" w:fill="auto"/>
          </w:tcPr>
          <w:p w14:paraId="1B40FC9F" w14:textId="77777777" w:rsidR="004E4A64" w:rsidRPr="00DE7788" w:rsidRDefault="004E4A64" w:rsidP="00175276">
            <w:pPr>
              <w:pStyle w:val="BodyTextIndent2"/>
              <w:spacing w:before="120"/>
              <w:rPr>
                <w:rFonts w:ascii="Times New Roman" w:hAnsi="Times New Roman" w:cs="Times New Roman"/>
                <w:b/>
                <w:sz w:val="24"/>
                <w:szCs w:val="24"/>
              </w:rPr>
            </w:pPr>
            <w:r w:rsidRPr="00DE7788">
              <w:rPr>
                <w:rFonts w:ascii="Times New Roman" w:hAnsi="Times New Roman" w:cs="Times New Roman"/>
                <w:b/>
                <w:sz w:val="24"/>
                <w:szCs w:val="24"/>
              </w:rPr>
              <w:t>Darbības sfēras īss apraksts:</w:t>
            </w:r>
          </w:p>
        </w:tc>
        <w:tc>
          <w:tcPr>
            <w:tcW w:w="5439" w:type="dxa"/>
            <w:shd w:val="clear" w:color="auto" w:fill="auto"/>
          </w:tcPr>
          <w:p w14:paraId="27280E85" w14:textId="77777777" w:rsidR="004E4A64" w:rsidRPr="00DE7788" w:rsidRDefault="004E4A64" w:rsidP="00175276">
            <w:pPr>
              <w:pStyle w:val="BodyTextIndent2"/>
              <w:spacing w:before="120"/>
              <w:rPr>
                <w:rFonts w:ascii="Times New Roman" w:hAnsi="Times New Roman" w:cs="Times New Roman"/>
                <w:sz w:val="24"/>
                <w:szCs w:val="24"/>
              </w:rPr>
            </w:pPr>
          </w:p>
        </w:tc>
      </w:tr>
      <w:tr w:rsidR="007E3E94" w:rsidRPr="00DE7788" w14:paraId="6DA8E362" w14:textId="77777777" w:rsidTr="007E3E94">
        <w:trPr>
          <w:trHeight w:val="333"/>
        </w:trPr>
        <w:tc>
          <w:tcPr>
            <w:tcW w:w="826" w:type="dxa"/>
            <w:shd w:val="clear" w:color="auto" w:fill="auto"/>
          </w:tcPr>
          <w:p w14:paraId="7B0551E8" w14:textId="526AE668" w:rsidR="007E3E94" w:rsidRPr="00DE7788" w:rsidRDefault="007E3E94" w:rsidP="007E3E94">
            <w:pPr>
              <w:pStyle w:val="BodyTextIndent2"/>
              <w:spacing w:before="120"/>
              <w:jc w:val="center"/>
              <w:rPr>
                <w:rFonts w:ascii="Times New Roman" w:hAnsi="Times New Roman" w:cs="Times New Roman"/>
                <w:b/>
                <w:sz w:val="24"/>
                <w:szCs w:val="24"/>
              </w:rPr>
            </w:pPr>
            <w:r w:rsidRPr="00DE7788">
              <w:rPr>
                <w:rFonts w:ascii="Times New Roman" w:hAnsi="Times New Roman" w:cs="Times New Roman"/>
                <w:b/>
                <w:sz w:val="24"/>
                <w:szCs w:val="24"/>
              </w:rPr>
              <w:t xml:space="preserve">14. </w:t>
            </w:r>
          </w:p>
        </w:tc>
        <w:tc>
          <w:tcPr>
            <w:tcW w:w="3341" w:type="dxa"/>
            <w:tcBorders>
              <w:top w:val="single" w:sz="2" w:space="0" w:color="auto"/>
              <w:left w:val="single" w:sz="2" w:space="0" w:color="auto"/>
              <w:bottom w:val="single" w:sz="2" w:space="0" w:color="auto"/>
              <w:right w:val="single" w:sz="2" w:space="0" w:color="auto"/>
            </w:tcBorders>
            <w:vAlign w:val="center"/>
          </w:tcPr>
          <w:p w14:paraId="16243409" w14:textId="619D58BF" w:rsidR="007E3E94" w:rsidRPr="00DE7788" w:rsidRDefault="007E3E94" w:rsidP="007E3E94">
            <w:pPr>
              <w:pStyle w:val="BodyTextIndent2"/>
              <w:spacing w:before="120"/>
              <w:rPr>
                <w:rFonts w:ascii="Times New Roman" w:hAnsi="Times New Roman" w:cs="Times New Roman"/>
                <w:b/>
                <w:sz w:val="24"/>
                <w:szCs w:val="24"/>
              </w:rPr>
            </w:pPr>
            <w:r w:rsidRPr="00DE7788">
              <w:rPr>
                <w:rFonts w:ascii="Times New Roman" w:hAnsi="Times New Roman" w:cs="Times New Roman"/>
                <w:b/>
                <w:sz w:val="24"/>
                <w:szCs w:val="24"/>
                <w:lang w:val="lv-LV"/>
              </w:rPr>
              <w:t xml:space="preserve">Informāciju par to, vai pretendenta uzņēmums vai tā piesaistītā </w:t>
            </w:r>
            <w:r w:rsidRPr="00DE7788">
              <w:rPr>
                <w:rFonts w:ascii="Times New Roman" w:hAnsi="Times New Roman" w:cs="Times New Roman"/>
                <w:b/>
                <w:sz w:val="24"/>
                <w:szCs w:val="24"/>
                <w:lang w:val="lv-LV"/>
              </w:rPr>
              <w:lastRenderedPageBreak/>
              <w:t>apakšuzņēmēja uzņēmums atbilst mazā vai vidējā uzņēmuma statusam.</w:t>
            </w:r>
          </w:p>
        </w:tc>
        <w:tc>
          <w:tcPr>
            <w:tcW w:w="5439" w:type="dxa"/>
            <w:tcBorders>
              <w:top w:val="single" w:sz="2" w:space="0" w:color="auto"/>
              <w:left w:val="single" w:sz="2" w:space="0" w:color="auto"/>
              <w:bottom w:val="single" w:sz="2" w:space="0" w:color="auto"/>
              <w:right w:val="single" w:sz="2" w:space="0" w:color="auto"/>
            </w:tcBorders>
            <w:vAlign w:val="center"/>
          </w:tcPr>
          <w:p w14:paraId="05ECEF67" w14:textId="77777777" w:rsidR="007E3E94" w:rsidRPr="00DE7788" w:rsidRDefault="007E3E94" w:rsidP="007E3E94">
            <w:pPr>
              <w:pStyle w:val="BodyTextIndent2"/>
              <w:spacing w:before="120"/>
              <w:rPr>
                <w:rFonts w:ascii="Times New Roman" w:hAnsi="Times New Roman" w:cs="Times New Roman"/>
                <w:sz w:val="24"/>
                <w:szCs w:val="24"/>
              </w:rPr>
            </w:pPr>
          </w:p>
        </w:tc>
      </w:tr>
    </w:tbl>
    <w:p w14:paraId="12AEA1A9" w14:textId="77777777" w:rsidR="004E4A64" w:rsidRPr="00DE7788" w:rsidRDefault="004E4A64" w:rsidP="004E4A64">
      <w:pPr>
        <w:pStyle w:val="BodyTextIndent2"/>
        <w:rPr>
          <w:rFonts w:ascii="Times New Roman" w:hAnsi="Times New Roman" w:cs="Times New Roman"/>
          <w:sz w:val="24"/>
          <w:szCs w:val="24"/>
        </w:rPr>
      </w:pPr>
    </w:p>
    <w:p w14:paraId="507C8704" w14:textId="77777777" w:rsidR="004E4A64" w:rsidRPr="00DE7788" w:rsidRDefault="004E4A64" w:rsidP="004E4A64">
      <w:pPr>
        <w:pStyle w:val="BodyTextIndent2"/>
        <w:rPr>
          <w:rFonts w:ascii="Times New Roman" w:hAnsi="Times New Roman" w:cs="Times New Roman"/>
          <w:sz w:val="24"/>
          <w:szCs w:val="24"/>
        </w:rPr>
      </w:pPr>
    </w:p>
    <w:p w14:paraId="54548E40" w14:textId="77777777" w:rsidR="004E4A64" w:rsidRPr="00DE7788" w:rsidRDefault="004E4A64" w:rsidP="004E4A64">
      <w:pPr>
        <w:pStyle w:val="BodyTextIndent2"/>
        <w:rPr>
          <w:rFonts w:ascii="Times New Roman" w:hAnsi="Times New Roman" w:cs="Times New Roman"/>
          <w:sz w:val="24"/>
          <w:szCs w:val="24"/>
        </w:rPr>
      </w:pPr>
      <w:r w:rsidRPr="00DE7788">
        <w:rPr>
          <w:rFonts w:ascii="Times New Roman" w:hAnsi="Times New Roman" w:cs="Times New Roman"/>
          <w:sz w:val="24"/>
          <w:szCs w:val="24"/>
        </w:rPr>
        <w:t>Pārstāvja ____________________________ /vārds un uzvārds/</w:t>
      </w:r>
    </w:p>
    <w:p w14:paraId="4AE2195F" w14:textId="77777777" w:rsidR="004E4A64" w:rsidRPr="00DE7788" w:rsidRDefault="004E4A64" w:rsidP="004E4A64">
      <w:pPr>
        <w:pStyle w:val="BodyTextIndent2"/>
        <w:ind w:left="1440" w:firstLine="720"/>
        <w:rPr>
          <w:rFonts w:ascii="Times New Roman" w:hAnsi="Times New Roman" w:cs="Times New Roman"/>
          <w:sz w:val="24"/>
          <w:szCs w:val="24"/>
        </w:rPr>
      </w:pPr>
      <w:r w:rsidRPr="00DE7788">
        <w:rPr>
          <w:rFonts w:ascii="Times New Roman" w:hAnsi="Times New Roman" w:cs="Times New Roman"/>
          <w:sz w:val="24"/>
          <w:szCs w:val="24"/>
        </w:rPr>
        <w:t>(</w:t>
      </w:r>
      <w:r w:rsidRPr="00DE7788">
        <w:rPr>
          <w:rFonts w:ascii="Times New Roman" w:hAnsi="Times New Roman" w:cs="Times New Roman"/>
          <w:i/>
          <w:sz w:val="24"/>
          <w:szCs w:val="24"/>
        </w:rPr>
        <w:t>paraksts</w:t>
      </w:r>
      <w:r w:rsidRPr="00DE7788">
        <w:rPr>
          <w:rFonts w:ascii="Times New Roman" w:hAnsi="Times New Roman" w:cs="Times New Roman"/>
          <w:sz w:val="24"/>
          <w:szCs w:val="24"/>
        </w:rPr>
        <w:t>)</w:t>
      </w:r>
    </w:p>
    <w:p w14:paraId="5EF42F78" w14:textId="77777777" w:rsidR="004E4A64" w:rsidRPr="00DE7788" w:rsidRDefault="004E4A64" w:rsidP="004E4A64">
      <w:pPr>
        <w:pStyle w:val="BodyTextIndent2"/>
        <w:rPr>
          <w:rFonts w:ascii="Times New Roman" w:hAnsi="Times New Roman" w:cs="Times New Roman"/>
          <w:sz w:val="24"/>
          <w:szCs w:val="24"/>
        </w:rPr>
      </w:pPr>
    </w:p>
    <w:p w14:paraId="58CE0641" w14:textId="77777777" w:rsidR="004E4A64" w:rsidRPr="00DE7788" w:rsidRDefault="004E4A64" w:rsidP="004E4A64">
      <w:pPr>
        <w:pStyle w:val="BodyTextIndent2"/>
        <w:rPr>
          <w:rFonts w:ascii="Times New Roman" w:hAnsi="Times New Roman" w:cs="Times New Roman"/>
          <w:sz w:val="24"/>
          <w:szCs w:val="24"/>
        </w:rPr>
      </w:pPr>
      <w:r w:rsidRPr="00DE7788">
        <w:rPr>
          <w:rFonts w:ascii="Times New Roman" w:hAnsi="Times New Roman" w:cs="Times New Roman"/>
          <w:sz w:val="24"/>
          <w:szCs w:val="24"/>
        </w:rPr>
        <w:t>Datums _________________</w:t>
      </w:r>
    </w:p>
    <w:p w14:paraId="72D2C886" w14:textId="77777777" w:rsidR="004E4A64" w:rsidRPr="00DE7788" w:rsidRDefault="004E4A64" w:rsidP="004E4A64">
      <w:pPr>
        <w:pStyle w:val="BodyTextIndent2"/>
        <w:rPr>
          <w:rFonts w:ascii="Times New Roman" w:hAnsi="Times New Roman" w:cs="Times New Roman"/>
          <w:sz w:val="24"/>
          <w:szCs w:val="24"/>
        </w:rPr>
      </w:pPr>
    </w:p>
    <w:p w14:paraId="1B639F83" w14:textId="3F186B31" w:rsidR="00C6477F" w:rsidRDefault="00C6477F" w:rsidP="004E4A64">
      <w:pPr>
        <w:pStyle w:val="BodyTextIndent2"/>
        <w:rPr>
          <w:rFonts w:ascii="Times New Roman" w:hAnsi="Times New Roman" w:cs="Times New Roman"/>
          <w:sz w:val="24"/>
          <w:szCs w:val="24"/>
        </w:rPr>
      </w:pPr>
    </w:p>
    <w:p w14:paraId="26D50CB5" w14:textId="56554C13" w:rsidR="004226FE" w:rsidRDefault="004226FE" w:rsidP="004E4A64">
      <w:pPr>
        <w:pStyle w:val="BodyTextIndent2"/>
        <w:rPr>
          <w:rFonts w:ascii="Times New Roman" w:hAnsi="Times New Roman" w:cs="Times New Roman"/>
          <w:sz w:val="24"/>
          <w:szCs w:val="24"/>
        </w:rPr>
      </w:pPr>
    </w:p>
    <w:p w14:paraId="21546A51" w14:textId="3E7F711B" w:rsidR="004226FE" w:rsidRDefault="004226FE" w:rsidP="004E4A64">
      <w:pPr>
        <w:pStyle w:val="BodyTextIndent2"/>
        <w:rPr>
          <w:rFonts w:ascii="Times New Roman" w:hAnsi="Times New Roman" w:cs="Times New Roman"/>
          <w:sz w:val="24"/>
          <w:szCs w:val="24"/>
        </w:rPr>
      </w:pPr>
    </w:p>
    <w:p w14:paraId="3A22DDD1" w14:textId="66A47FED" w:rsidR="004226FE" w:rsidRDefault="004226FE" w:rsidP="004E4A64">
      <w:pPr>
        <w:pStyle w:val="BodyTextIndent2"/>
        <w:rPr>
          <w:rFonts w:ascii="Times New Roman" w:hAnsi="Times New Roman" w:cs="Times New Roman"/>
          <w:sz w:val="24"/>
          <w:szCs w:val="24"/>
        </w:rPr>
      </w:pPr>
    </w:p>
    <w:p w14:paraId="4FCCA19B" w14:textId="78609078" w:rsidR="004226FE" w:rsidRDefault="004226FE" w:rsidP="004E4A64">
      <w:pPr>
        <w:pStyle w:val="BodyTextIndent2"/>
        <w:rPr>
          <w:rFonts w:ascii="Times New Roman" w:hAnsi="Times New Roman" w:cs="Times New Roman"/>
          <w:sz w:val="24"/>
          <w:szCs w:val="24"/>
        </w:rPr>
      </w:pPr>
    </w:p>
    <w:p w14:paraId="2B9351A4" w14:textId="4DAFD8C5" w:rsidR="004226FE" w:rsidRDefault="004226FE" w:rsidP="004E4A64">
      <w:pPr>
        <w:pStyle w:val="BodyTextIndent2"/>
        <w:rPr>
          <w:rFonts w:ascii="Times New Roman" w:hAnsi="Times New Roman" w:cs="Times New Roman"/>
          <w:sz w:val="24"/>
          <w:szCs w:val="24"/>
        </w:rPr>
      </w:pPr>
    </w:p>
    <w:p w14:paraId="6E1BCF63" w14:textId="3BEFF04B" w:rsidR="004226FE" w:rsidRDefault="004226FE" w:rsidP="004E4A64">
      <w:pPr>
        <w:pStyle w:val="BodyTextIndent2"/>
        <w:rPr>
          <w:rFonts w:ascii="Times New Roman" w:hAnsi="Times New Roman" w:cs="Times New Roman"/>
          <w:sz w:val="24"/>
          <w:szCs w:val="24"/>
        </w:rPr>
      </w:pPr>
    </w:p>
    <w:p w14:paraId="7EE2334D" w14:textId="46D70ACE" w:rsidR="004226FE" w:rsidRDefault="004226FE" w:rsidP="004E4A64">
      <w:pPr>
        <w:pStyle w:val="BodyTextIndent2"/>
        <w:rPr>
          <w:rFonts w:ascii="Times New Roman" w:hAnsi="Times New Roman" w:cs="Times New Roman"/>
          <w:sz w:val="24"/>
          <w:szCs w:val="24"/>
        </w:rPr>
      </w:pPr>
    </w:p>
    <w:p w14:paraId="42C6682A" w14:textId="5096D93D" w:rsidR="004226FE" w:rsidRDefault="004226FE" w:rsidP="004E4A64">
      <w:pPr>
        <w:pStyle w:val="BodyTextIndent2"/>
        <w:rPr>
          <w:rFonts w:ascii="Times New Roman" w:hAnsi="Times New Roman" w:cs="Times New Roman"/>
          <w:sz w:val="24"/>
          <w:szCs w:val="24"/>
        </w:rPr>
      </w:pPr>
    </w:p>
    <w:p w14:paraId="4618EC06" w14:textId="77777777" w:rsidR="004226FE" w:rsidRPr="00DE7788" w:rsidRDefault="004226FE" w:rsidP="004E4A64">
      <w:pPr>
        <w:pStyle w:val="BodyTextIndent2"/>
        <w:rPr>
          <w:rFonts w:ascii="Times New Roman" w:hAnsi="Times New Roman" w:cs="Times New Roman"/>
          <w:sz w:val="24"/>
          <w:szCs w:val="24"/>
        </w:rPr>
      </w:pPr>
    </w:p>
    <w:p w14:paraId="000F1A57" w14:textId="77777777" w:rsidR="004E4A64" w:rsidRPr="00DE7788" w:rsidRDefault="004E4A64" w:rsidP="004E4A64">
      <w:pPr>
        <w:shd w:val="clear" w:color="auto" w:fill="FFFFFF"/>
        <w:ind w:left="3402"/>
        <w:jc w:val="right"/>
        <w:rPr>
          <w:rFonts w:ascii="Times New Roman" w:hAnsi="Times New Roman" w:cs="Times New Roman"/>
          <w:b/>
          <w:spacing w:val="-3"/>
          <w:sz w:val="24"/>
          <w:szCs w:val="24"/>
        </w:rPr>
      </w:pPr>
      <w:r w:rsidRPr="00DE7788">
        <w:rPr>
          <w:rFonts w:ascii="Times New Roman" w:hAnsi="Times New Roman" w:cs="Times New Roman"/>
          <w:b/>
          <w:spacing w:val="-3"/>
          <w:sz w:val="24"/>
          <w:szCs w:val="24"/>
        </w:rPr>
        <w:lastRenderedPageBreak/>
        <w:t>4.pielikums</w:t>
      </w:r>
    </w:p>
    <w:p w14:paraId="5E72324D" w14:textId="77777777"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atklāta konkursa</w:t>
      </w:r>
      <w:r w:rsidRPr="00DE7788">
        <w:rPr>
          <w:rFonts w:ascii="Times New Roman" w:hAnsi="Times New Roman" w:cs="Times New Roman"/>
          <w:spacing w:val="2"/>
          <w:sz w:val="24"/>
          <w:szCs w:val="24"/>
        </w:rPr>
        <w:t xml:space="preserve"> „</w:t>
      </w:r>
      <w:r w:rsidRPr="00DE7788">
        <w:rPr>
          <w:rFonts w:ascii="Times New Roman" w:hAnsi="Times New Roman" w:cs="Times New Roman"/>
          <w:sz w:val="24"/>
          <w:szCs w:val="24"/>
        </w:rPr>
        <w:t>Tehnisko palīglīdzekļu personām ar īpašām vajadzībām izgatavošanai nepieciešamo komplektējošo daļu, rezerves daļu un piederumu piegāde”</w:t>
      </w:r>
    </w:p>
    <w:p w14:paraId="5E00A4BD" w14:textId="221DDD66"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(ID Nr. VSIA NRC „Vaivari” 201</w:t>
      </w:r>
      <w:r w:rsidR="00DE7788" w:rsidRPr="00DE7788">
        <w:rPr>
          <w:rFonts w:ascii="Times New Roman" w:hAnsi="Times New Roman" w:cs="Times New Roman"/>
          <w:spacing w:val="-3"/>
          <w:sz w:val="24"/>
          <w:szCs w:val="24"/>
        </w:rPr>
        <w:t>8</w:t>
      </w:r>
      <w:r w:rsidRPr="00DE7788">
        <w:rPr>
          <w:rFonts w:ascii="Times New Roman" w:hAnsi="Times New Roman" w:cs="Times New Roman"/>
          <w:spacing w:val="-3"/>
          <w:sz w:val="24"/>
          <w:szCs w:val="24"/>
        </w:rPr>
        <w:t>/</w:t>
      </w:r>
      <w:r w:rsidR="007E3E94" w:rsidRPr="00DE7788">
        <w:rPr>
          <w:rFonts w:ascii="Times New Roman" w:hAnsi="Times New Roman" w:cs="Times New Roman"/>
          <w:spacing w:val="-3"/>
          <w:sz w:val="24"/>
          <w:szCs w:val="24"/>
        </w:rPr>
        <w:t>1</w:t>
      </w:r>
      <w:r w:rsidRPr="00DE7788">
        <w:rPr>
          <w:rFonts w:ascii="Times New Roman" w:hAnsi="Times New Roman" w:cs="Times New Roman"/>
          <w:spacing w:val="-3"/>
          <w:sz w:val="24"/>
          <w:szCs w:val="24"/>
        </w:rPr>
        <w:t>)</w:t>
      </w:r>
    </w:p>
    <w:p w14:paraId="59BCDC4C" w14:textId="77777777"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NOLIKUMAM</w:t>
      </w:r>
    </w:p>
    <w:p w14:paraId="3D5C3031" w14:textId="77777777" w:rsidR="004E4A64" w:rsidRPr="00DE7788" w:rsidRDefault="004E4A64" w:rsidP="004E4A64">
      <w:pPr>
        <w:pStyle w:val="Title"/>
        <w:jc w:val="left"/>
        <w:rPr>
          <w:rFonts w:ascii="Times New Roman" w:hAnsi="Times New Roman"/>
          <w:b w:val="0"/>
          <w:szCs w:val="24"/>
        </w:rPr>
      </w:pPr>
    </w:p>
    <w:p w14:paraId="14B1A6D0" w14:textId="77777777" w:rsidR="004E4A64" w:rsidRPr="00DE7788" w:rsidRDefault="004E4A64" w:rsidP="004E4A64">
      <w:pPr>
        <w:pStyle w:val="Title"/>
        <w:jc w:val="left"/>
        <w:rPr>
          <w:rFonts w:ascii="Times New Roman" w:hAnsi="Times New Roman"/>
          <w:b w:val="0"/>
          <w:szCs w:val="24"/>
        </w:rPr>
      </w:pPr>
    </w:p>
    <w:p w14:paraId="7E593953" w14:textId="77777777" w:rsidR="004E4A64" w:rsidRPr="00DE7788" w:rsidRDefault="004E4A64" w:rsidP="004E4A64">
      <w:pPr>
        <w:pStyle w:val="Title"/>
        <w:spacing w:before="120" w:after="120"/>
        <w:rPr>
          <w:rFonts w:ascii="Times New Roman" w:hAnsi="Times New Roman"/>
          <w:b w:val="0"/>
          <w:caps/>
          <w:szCs w:val="24"/>
        </w:rPr>
      </w:pPr>
      <w:r w:rsidRPr="00DE7788">
        <w:rPr>
          <w:rFonts w:ascii="Times New Roman" w:hAnsi="Times New Roman"/>
          <w:b w:val="0"/>
          <w:caps/>
          <w:szCs w:val="24"/>
          <w:highlight w:val="yellow"/>
        </w:rPr>
        <w:t>PRETENDENTS Aizpilda un noformē uz savas veidlapas</w:t>
      </w:r>
    </w:p>
    <w:p w14:paraId="3FF91518" w14:textId="77777777" w:rsidR="004E4A64" w:rsidRPr="00DE7788" w:rsidRDefault="004E4A64" w:rsidP="004E4A64">
      <w:pPr>
        <w:pStyle w:val="Title"/>
        <w:spacing w:before="60" w:after="120"/>
        <w:rPr>
          <w:rFonts w:ascii="Times New Roman" w:hAnsi="Times New Roman"/>
          <w:b w:val="0"/>
          <w:i/>
          <w:szCs w:val="24"/>
        </w:rPr>
      </w:pPr>
      <w:r w:rsidRPr="00DE7788">
        <w:rPr>
          <w:rFonts w:ascii="Times New Roman" w:hAnsi="Times New Roman"/>
          <w:b w:val="0"/>
          <w:i/>
          <w:szCs w:val="24"/>
        </w:rPr>
        <w:t>(Pretendenta nosaukums)</w:t>
      </w:r>
    </w:p>
    <w:p w14:paraId="51AB21F1" w14:textId="77777777" w:rsidR="004E4A64" w:rsidRPr="00DE7788" w:rsidRDefault="004E4A64" w:rsidP="004E4A64">
      <w:pPr>
        <w:pStyle w:val="Title"/>
        <w:spacing w:before="60" w:after="120"/>
        <w:rPr>
          <w:rFonts w:ascii="Times New Roman" w:hAnsi="Times New Roman"/>
          <w:caps/>
          <w:szCs w:val="24"/>
        </w:rPr>
      </w:pPr>
      <w:r w:rsidRPr="00DE7788">
        <w:rPr>
          <w:rFonts w:ascii="Times New Roman" w:hAnsi="Times New Roman"/>
          <w:caps/>
          <w:szCs w:val="24"/>
        </w:rPr>
        <w:t>Tehniskais un finanšu piedāvājums</w:t>
      </w:r>
    </w:p>
    <w:p w14:paraId="2D420DCB" w14:textId="77777777" w:rsidR="004E4A64" w:rsidRPr="00DE7788" w:rsidRDefault="004E4A64" w:rsidP="004E4A64">
      <w:pPr>
        <w:pStyle w:val="Title"/>
        <w:spacing w:after="60"/>
        <w:rPr>
          <w:rFonts w:ascii="Times New Roman" w:hAnsi="Times New Roman"/>
          <w:b w:val="0"/>
          <w:szCs w:val="24"/>
        </w:rPr>
      </w:pPr>
      <w:r w:rsidRPr="00DE7788">
        <w:rPr>
          <w:rFonts w:ascii="Times New Roman" w:hAnsi="Times New Roman"/>
          <w:b w:val="0"/>
          <w:szCs w:val="24"/>
        </w:rPr>
        <w:t>Atklātajam konkursam „</w:t>
      </w:r>
      <w:r w:rsidRPr="00DE7788">
        <w:rPr>
          <w:rFonts w:ascii="Times New Roman" w:hAnsi="Times New Roman"/>
          <w:szCs w:val="24"/>
        </w:rPr>
        <w:t>Tehnisko palīglīdzekļu personām ar īpašām vajadzībām izgatavošanai nepieciešamo komplektējošo daļu, rezerves daļu un piederumu piegāde</w:t>
      </w:r>
      <w:r w:rsidRPr="00DE7788">
        <w:rPr>
          <w:rFonts w:ascii="Times New Roman" w:hAnsi="Times New Roman"/>
          <w:b w:val="0"/>
          <w:bCs/>
          <w:szCs w:val="24"/>
        </w:rPr>
        <w:t>”</w:t>
      </w:r>
    </w:p>
    <w:p w14:paraId="32B7AE0F" w14:textId="77777777" w:rsidR="00221147" w:rsidRPr="00DE7788" w:rsidRDefault="004E4A64" w:rsidP="00221147">
      <w:pPr>
        <w:ind w:firstLine="567"/>
        <w:jc w:val="center"/>
        <w:rPr>
          <w:rFonts w:ascii="Times New Roman" w:hAnsi="Times New Roman" w:cs="Times New Roman"/>
          <w:sz w:val="24"/>
          <w:szCs w:val="24"/>
        </w:rPr>
      </w:pPr>
      <w:r w:rsidRPr="00DE7788">
        <w:rPr>
          <w:rFonts w:ascii="Times New Roman" w:hAnsi="Times New Roman" w:cs="Times New Roman"/>
          <w:spacing w:val="-3"/>
          <w:sz w:val="24"/>
          <w:szCs w:val="24"/>
        </w:rPr>
        <w:t xml:space="preserve">ID Nr. VSIA NRC „Vaivari” </w:t>
      </w:r>
      <w:r w:rsidR="00221147" w:rsidRPr="00DE7788">
        <w:rPr>
          <w:rFonts w:ascii="Times New Roman" w:hAnsi="Times New Roman" w:cs="Times New Roman"/>
          <w:sz w:val="24"/>
          <w:szCs w:val="24"/>
        </w:rPr>
        <w:t>2018/1</w:t>
      </w:r>
    </w:p>
    <w:p w14:paraId="5A17E628" w14:textId="4A337260" w:rsidR="004E4A64" w:rsidRPr="00DE7788" w:rsidRDefault="004E4A64" w:rsidP="004E4A64">
      <w:pPr>
        <w:pStyle w:val="Title"/>
        <w:rPr>
          <w:rFonts w:ascii="Times New Roman" w:hAnsi="Times New Roman"/>
          <w:b w:val="0"/>
          <w:szCs w:val="24"/>
        </w:rPr>
      </w:pPr>
    </w:p>
    <w:p w14:paraId="61E57C53" w14:textId="77777777" w:rsidR="004E4A64" w:rsidRPr="00DE7788" w:rsidRDefault="004E4A64" w:rsidP="004E4A64">
      <w:pPr>
        <w:pStyle w:val="Title"/>
        <w:ind w:firstLine="567"/>
        <w:jc w:val="both"/>
        <w:rPr>
          <w:rFonts w:ascii="Times New Roman" w:hAnsi="Times New Roman"/>
          <w:b w:val="0"/>
          <w:i/>
          <w:szCs w:val="24"/>
        </w:rPr>
      </w:pPr>
    </w:p>
    <w:p w14:paraId="3BDF564B" w14:textId="77777777" w:rsidR="004E4A64" w:rsidRPr="00DE7788" w:rsidRDefault="004E4A64" w:rsidP="004E4A64">
      <w:pPr>
        <w:pStyle w:val="Title"/>
        <w:ind w:firstLine="567"/>
        <w:jc w:val="both"/>
        <w:rPr>
          <w:rFonts w:ascii="Times New Roman" w:hAnsi="Times New Roman"/>
          <w:b w:val="0"/>
          <w:i/>
          <w:szCs w:val="24"/>
        </w:rPr>
      </w:pPr>
      <w:r w:rsidRPr="00DE7788">
        <w:rPr>
          <w:rFonts w:ascii="Times New Roman" w:hAnsi="Times New Roman"/>
          <w:b w:val="0"/>
          <w:i/>
          <w:szCs w:val="24"/>
        </w:rPr>
        <w:t>Pretendenta aizpildīta piegādājamo preču tabula, kura pievienota konkursa nolikuma Tehniskajai specifikācijai (Piedāvājumā iekļautajai tabulai ir jābūt identiskai ar Tehniskajai specifikācijai pievienoto tabulu).</w:t>
      </w:r>
    </w:p>
    <w:p w14:paraId="01FE426F" w14:textId="77777777" w:rsidR="004E4A64" w:rsidRPr="00DE7788" w:rsidRDefault="004E4A64" w:rsidP="004E4A64">
      <w:pPr>
        <w:pStyle w:val="BodyTextIndent2"/>
        <w:rPr>
          <w:rFonts w:ascii="Times New Roman" w:hAnsi="Times New Roman" w:cs="Times New Roman"/>
          <w:sz w:val="24"/>
          <w:szCs w:val="24"/>
          <w:lang w:val="lv-LV"/>
        </w:rPr>
      </w:pPr>
    </w:p>
    <w:tbl>
      <w:tblPr>
        <w:tblW w:w="9777" w:type="dxa"/>
        <w:tblInd w:w="-5" w:type="dxa"/>
        <w:tblCellMar>
          <w:top w:w="15" w:type="dxa"/>
          <w:bottom w:w="15" w:type="dxa"/>
        </w:tblCellMar>
        <w:tblLook w:val="04A0" w:firstRow="1" w:lastRow="0" w:firstColumn="1" w:lastColumn="0" w:noHBand="0" w:noVBand="1"/>
      </w:tblPr>
      <w:tblGrid>
        <w:gridCol w:w="4957"/>
        <w:gridCol w:w="4820"/>
      </w:tblGrid>
      <w:tr w:rsidR="009A1688" w:rsidRPr="00A65F47" w14:paraId="0B53F63B" w14:textId="77777777" w:rsidTr="009A1688">
        <w:trPr>
          <w:trHeight w:val="324"/>
        </w:trPr>
        <w:tc>
          <w:tcPr>
            <w:tcW w:w="4957" w:type="dxa"/>
            <w:tcBorders>
              <w:top w:val="single" w:sz="8" w:space="0" w:color="auto"/>
              <w:left w:val="single" w:sz="8" w:space="0" w:color="auto"/>
              <w:bottom w:val="single" w:sz="4" w:space="0" w:color="auto"/>
              <w:right w:val="single" w:sz="4" w:space="0" w:color="auto"/>
            </w:tcBorders>
            <w:vAlign w:val="center"/>
          </w:tcPr>
          <w:p w14:paraId="143624A2" w14:textId="77777777" w:rsidR="009A1688" w:rsidRPr="00A65F47" w:rsidRDefault="009A1688" w:rsidP="009A1688">
            <w:pPr>
              <w:jc w:val="center"/>
              <w:rPr>
                <w:b/>
                <w:bCs/>
                <w:color w:val="000000"/>
                <w:sz w:val="20"/>
                <w:szCs w:val="20"/>
                <w:lang w:eastAsia="lv-LV"/>
              </w:rPr>
            </w:pPr>
            <w:r>
              <w:rPr>
                <w:b/>
                <w:bCs/>
                <w:color w:val="000000"/>
                <w:sz w:val="20"/>
                <w:szCs w:val="20"/>
                <w:lang w:eastAsia="lv-LV"/>
              </w:rPr>
              <w:t>Pasūtītāja vispārējās prasības</w:t>
            </w:r>
          </w:p>
        </w:tc>
        <w:tc>
          <w:tcPr>
            <w:tcW w:w="4820" w:type="dxa"/>
            <w:tcBorders>
              <w:top w:val="single" w:sz="4" w:space="0" w:color="auto"/>
              <w:left w:val="single" w:sz="4" w:space="0" w:color="auto"/>
              <w:bottom w:val="single" w:sz="4" w:space="0" w:color="auto"/>
              <w:right w:val="single" w:sz="4" w:space="0" w:color="auto"/>
            </w:tcBorders>
          </w:tcPr>
          <w:p w14:paraId="7C280ABA" w14:textId="77777777" w:rsidR="009A1688" w:rsidRDefault="009A1688" w:rsidP="009A1688">
            <w:pPr>
              <w:jc w:val="center"/>
              <w:rPr>
                <w:b/>
                <w:bCs/>
                <w:color w:val="000000"/>
                <w:sz w:val="20"/>
                <w:szCs w:val="20"/>
                <w:lang w:eastAsia="lv-LV"/>
              </w:rPr>
            </w:pPr>
            <w:r>
              <w:rPr>
                <w:b/>
                <w:bCs/>
                <w:color w:val="000000"/>
                <w:sz w:val="20"/>
                <w:szCs w:val="20"/>
                <w:lang w:eastAsia="lv-LV"/>
              </w:rPr>
              <w:t>Pretendenta piedāvājums</w:t>
            </w:r>
          </w:p>
          <w:p w14:paraId="27308466" w14:textId="77777777" w:rsidR="009A1688" w:rsidRPr="00A65F47" w:rsidRDefault="009A1688" w:rsidP="009A1688">
            <w:pPr>
              <w:rPr>
                <w:b/>
                <w:bCs/>
                <w:color w:val="000000"/>
                <w:sz w:val="20"/>
                <w:szCs w:val="20"/>
                <w:lang w:eastAsia="lv-LV"/>
              </w:rPr>
            </w:pPr>
          </w:p>
        </w:tc>
      </w:tr>
      <w:tr w:rsidR="009A1688" w:rsidRPr="002864FF" w14:paraId="5CF1026C" w14:textId="77777777" w:rsidTr="009A1688">
        <w:trPr>
          <w:trHeight w:val="780"/>
        </w:trPr>
        <w:tc>
          <w:tcPr>
            <w:tcW w:w="4957" w:type="dxa"/>
            <w:tcBorders>
              <w:top w:val="single" w:sz="4" w:space="0" w:color="auto"/>
              <w:left w:val="single" w:sz="4" w:space="0" w:color="auto"/>
              <w:bottom w:val="single" w:sz="4" w:space="0" w:color="auto"/>
              <w:right w:val="single" w:sz="4" w:space="0" w:color="auto"/>
            </w:tcBorders>
            <w:vAlign w:val="center"/>
          </w:tcPr>
          <w:p w14:paraId="2F19D940" w14:textId="77777777" w:rsidR="009A1688" w:rsidRPr="00F8348C" w:rsidRDefault="009A1688" w:rsidP="009A1688">
            <w:pPr>
              <w:pStyle w:val="NoSpacing"/>
              <w:ind w:left="709" w:hanging="709"/>
              <w:rPr>
                <w:rFonts w:ascii="Times New Roman" w:hAnsi="Times New Roman"/>
                <w:b/>
                <w:bCs/>
                <w:sz w:val="24"/>
                <w:szCs w:val="24"/>
                <w:lang w:eastAsia="lv-LV"/>
              </w:rPr>
            </w:pPr>
            <w:r w:rsidRPr="00F8348C">
              <w:rPr>
                <w:rFonts w:ascii="Times New Roman" w:hAnsi="Times New Roman"/>
                <w:b/>
                <w:bCs/>
                <w:sz w:val="24"/>
                <w:szCs w:val="24"/>
                <w:lang w:eastAsia="lv-LV"/>
              </w:rPr>
              <w:t>Pasūtītāja minimālās vispārējās prasības:</w:t>
            </w:r>
          </w:p>
          <w:p w14:paraId="7C15BE39" w14:textId="77777777" w:rsidR="009A1688" w:rsidRPr="009A1688" w:rsidRDefault="009A1688" w:rsidP="009A1688">
            <w:pPr>
              <w:pStyle w:val="ListParagraph"/>
              <w:numPr>
                <w:ilvl w:val="0"/>
                <w:numId w:val="25"/>
              </w:numPr>
              <w:spacing w:after="0" w:line="240" w:lineRule="auto"/>
              <w:rPr>
                <w:rFonts w:ascii="Times New Roman" w:hAnsi="Times New Roman"/>
                <w:bCs/>
                <w:szCs w:val="24"/>
              </w:rPr>
            </w:pPr>
            <w:r w:rsidRPr="00DE7788">
              <w:rPr>
                <w:rFonts w:ascii="Times New Roman" w:hAnsi="Times New Roman" w:cs="Times New Roman"/>
                <w:sz w:val="24"/>
                <w:szCs w:val="24"/>
                <w:lang w:val="lv-LV"/>
              </w:rPr>
              <w:t>Preču piegāde jānodrošina ne vēlāk kā 14 (četrpadsmit) dienu laikā no pasūtījuma saņemšanas brīža ar autotransportu darba dienās laikā no plkst. 9.00 līdz plkst. 16.00, ievērojot LR spēkā esošos preču pārvadāšanas noteikumus</w:t>
            </w:r>
          </w:p>
          <w:p w14:paraId="3D7AFDAB" w14:textId="6CB1CD16" w:rsidR="009A1688" w:rsidRPr="00F8348C" w:rsidRDefault="009A1688" w:rsidP="009A1688">
            <w:pPr>
              <w:pStyle w:val="ListParagraph"/>
              <w:numPr>
                <w:ilvl w:val="0"/>
                <w:numId w:val="25"/>
              </w:numPr>
              <w:spacing w:after="0" w:line="240" w:lineRule="auto"/>
              <w:rPr>
                <w:rFonts w:ascii="Times New Roman" w:hAnsi="Times New Roman"/>
                <w:bCs/>
                <w:szCs w:val="24"/>
              </w:rPr>
            </w:pPr>
            <w:r w:rsidRPr="00F8348C">
              <w:rPr>
                <w:rFonts w:ascii="Times New Roman" w:hAnsi="Times New Roman"/>
                <w:bCs/>
                <w:szCs w:val="24"/>
              </w:rPr>
              <w:t>Preces remonts 10 darba dienu laikā no pieteikuma saņemšanas</w:t>
            </w:r>
          </w:p>
          <w:p w14:paraId="37BC076D" w14:textId="77777777" w:rsidR="009A1688" w:rsidRPr="00F8348C" w:rsidRDefault="009A1688" w:rsidP="000941C7">
            <w:pPr>
              <w:pStyle w:val="ListParagraph"/>
              <w:spacing w:after="0" w:line="240" w:lineRule="auto"/>
              <w:rPr>
                <w:b/>
                <w:bCs/>
                <w:sz w:val="20"/>
                <w:szCs w:val="20"/>
                <w:lang w:val="lv-LV" w:eastAsia="lv-LV"/>
              </w:rPr>
            </w:pPr>
          </w:p>
        </w:tc>
        <w:tc>
          <w:tcPr>
            <w:tcW w:w="4820" w:type="dxa"/>
            <w:tcBorders>
              <w:top w:val="single" w:sz="4" w:space="0" w:color="auto"/>
              <w:left w:val="single" w:sz="4" w:space="0" w:color="auto"/>
              <w:bottom w:val="single" w:sz="4" w:space="0" w:color="auto"/>
              <w:right w:val="single" w:sz="4" w:space="0" w:color="auto"/>
            </w:tcBorders>
          </w:tcPr>
          <w:p w14:paraId="4375C05B" w14:textId="77777777" w:rsidR="009A1688" w:rsidRDefault="009A1688" w:rsidP="009A1688">
            <w:pPr>
              <w:rPr>
                <w:b/>
                <w:bCs/>
                <w:color w:val="000000"/>
                <w:sz w:val="20"/>
                <w:szCs w:val="20"/>
                <w:lang w:eastAsia="lv-LV"/>
              </w:rPr>
            </w:pPr>
            <w:r>
              <w:rPr>
                <w:b/>
                <w:bCs/>
                <w:color w:val="000000"/>
                <w:sz w:val="20"/>
                <w:szCs w:val="20"/>
                <w:lang w:eastAsia="lv-LV"/>
              </w:rPr>
              <w:t>Pretendenta vispārīgais piedāvājums</w:t>
            </w:r>
          </w:p>
          <w:p w14:paraId="17614225" w14:textId="46BA1B30" w:rsidR="009A1688" w:rsidRPr="003D5531" w:rsidRDefault="009A1688" w:rsidP="009A1688">
            <w:pPr>
              <w:pStyle w:val="ListParagraph"/>
              <w:numPr>
                <w:ilvl w:val="0"/>
                <w:numId w:val="28"/>
              </w:numPr>
              <w:spacing w:after="0" w:line="240" w:lineRule="auto"/>
              <w:rPr>
                <w:rFonts w:ascii="Times New Roman" w:hAnsi="Times New Roman"/>
                <w:bCs/>
                <w:color w:val="000000"/>
              </w:rPr>
            </w:pPr>
            <w:r w:rsidRPr="003D5531">
              <w:rPr>
                <w:rFonts w:ascii="Times New Roman" w:hAnsi="Times New Roman"/>
                <w:bCs/>
                <w:color w:val="000000"/>
              </w:rPr>
              <w:t xml:space="preserve">Preces piegāde _________ dienu laikā no </w:t>
            </w:r>
            <w:r w:rsidRPr="00DE7788">
              <w:rPr>
                <w:rFonts w:ascii="Times New Roman" w:hAnsi="Times New Roman" w:cs="Times New Roman"/>
                <w:sz w:val="24"/>
                <w:szCs w:val="24"/>
                <w:lang w:val="lv-LV"/>
              </w:rPr>
              <w:t>no pasūtījuma saņemšanas brīža ar autotransportu darba dienās laikā no plkst. 9.00 līdz plkst. 16.00, ievērojot LR spēkā esošos preču pārvadāšanas noteikumus</w:t>
            </w:r>
            <w:r w:rsidRPr="00F8348C">
              <w:rPr>
                <w:rFonts w:ascii="Times New Roman" w:hAnsi="Times New Roman"/>
                <w:bCs/>
                <w:szCs w:val="24"/>
              </w:rPr>
              <w:t>Preces remonts 10 darba dienu laikā no pieteikuma saņemšanas</w:t>
            </w:r>
            <w:r>
              <w:rPr>
                <w:rFonts w:ascii="Times New Roman" w:hAnsi="Times New Roman"/>
                <w:bCs/>
                <w:szCs w:val="24"/>
              </w:rPr>
              <w:t>;</w:t>
            </w:r>
          </w:p>
          <w:p w14:paraId="09334C2D" w14:textId="77777777" w:rsidR="009A1688" w:rsidRPr="003D5531" w:rsidRDefault="009A1688" w:rsidP="009A1688">
            <w:pPr>
              <w:pStyle w:val="ListParagraph"/>
              <w:numPr>
                <w:ilvl w:val="0"/>
                <w:numId w:val="28"/>
              </w:numPr>
              <w:spacing w:after="0" w:line="240" w:lineRule="auto"/>
              <w:rPr>
                <w:rFonts w:ascii="Times New Roman" w:hAnsi="Times New Roman"/>
                <w:bCs/>
                <w:color w:val="000000"/>
              </w:rPr>
            </w:pPr>
            <w:r w:rsidRPr="003D5531">
              <w:rPr>
                <w:rFonts w:ascii="Times New Roman" w:hAnsi="Times New Roman"/>
                <w:bCs/>
                <w:color w:val="000000"/>
              </w:rPr>
              <w:t xml:space="preserve">Preces remonts _________ </w:t>
            </w:r>
            <w:r>
              <w:rPr>
                <w:rFonts w:ascii="Times New Roman" w:hAnsi="Times New Roman"/>
                <w:bCs/>
                <w:color w:val="000000"/>
              </w:rPr>
              <w:t xml:space="preserve">darba </w:t>
            </w:r>
            <w:r w:rsidRPr="003D5531">
              <w:rPr>
                <w:rFonts w:ascii="Times New Roman" w:hAnsi="Times New Roman"/>
                <w:bCs/>
                <w:color w:val="000000"/>
              </w:rPr>
              <w:t>dienu laikā no pieteikuma saņemšanas</w:t>
            </w:r>
          </w:p>
          <w:p w14:paraId="15FE6EE5" w14:textId="5063833C" w:rsidR="009A1688" w:rsidRPr="002864FF" w:rsidRDefault="009A1688" w:rsidP="009A1688">
            <w:pPr>
              <w:rPr>
                <w:bCs/>
                <w:i/>
                <w:color w:val="000000"/>
              </w:rPr>
            </w:pPr>
          </w:p>
        </w:tc>
      </w:tr>
    </w:tbl>
    <w:p w14:paraId="52439A60" w14:textId="77777777" w:rsidR="004E4A64" w:rsidRPr="00DE7788" w:rsidRDefault="004E4A64" w:rsidP="004E4A64">
      <w:pPr>
        <w:pStyle w:val="BodyTextIndent2"/>
        <w:rPr>
          <w:rFonts w:ascii="Times New Roman" w:hAnsi="Times New Roman" w:cs="Times New Roman"/>
          <w:sz w:val="24"/>
          <w:szCs w:val="24"/>
        </w:rPr>
      </w:pPr>
      <w:r w:rsidRPr="00DE7788">
        <w:rPr>
          <w:rFonts w:ascii="Times New Roman" w:hAnsi="Times New Roman" w:cs="Times New Roman"/>
          <w:sz w:val="24"/>
          <w:szCs w:val="24"/>
        </w:rPr>
        <w:t>_________________________________________________</w:t>
      </w:r>
      <w:r w:rsidRPr="00DE7788">
        <w:rPr>
          <w:rFonts w:ascii="Times New Roman" w:hAnsi="Times New Roman" w:cs="Times New Roman"/>
          <w:sz w:val="24"/>
          <w:szCs w:val="24"/>
        </w:rPr>
        <w:tab/>
        <w:t>___________________</w:t>
      </w:r>
    </w:p>
    <w:p w14:paraId="0686298C" w14:textId="77777777" w:rsidR="004E4A64" w:rsidRPr="00DE7788" w:rsidRDefault="004E4A64" w:rsidP="004E4A64">
      <w:pPr>
        <w:pStyle w:val="BodyTextIndent2"/>
        <w:rPr>
          <w:rFonts w:ascii="Times New Roman" w:hAnsi="Times New Roman" w:cs="Times New Roman"/>
          <w:sz w:val="24"/>
          <w:szCs w:val="24"/>
        </w:rPr>
      </w:pPr>
      <w:r w:rsidRPr="00DE7788">
        <w:rPr>
          <w:rFonts w:ascii="Times New Roman" w:hAnsi="Times New Roman" w:cs="Times New Roman"/>
          <w:sz w:val="24"/>
          <w:szCs w:val="24"/>
        </w:rPr>
        <w:t>(pretendenta amatpersonas ar pārstāvības tiesībām amats, vārds, uzvārds)</w:t>
      </w:r>
      <w:r w:rsidRPr="00DE7788">
        <w:rPr>
          <w:rFonts w:ascii="Times New Roman" w:hAnsi="Times New Roman" w:cs="Times New Roman"/>
          <w:sz w:val="24"/>
          <w:szCs w:val="24"/>
        </w:rPr>
        <w:tab/>
      </w:r>
      <w:r w:rsidRPr="00DE7788">
        <w:rPr>
          <w:rFonts w:ascii="Times New Roman" w:hAnsi="Times New Roman" w:cs="Times New Roman"/>
          <w:sz w:val="24"/>
          <w:szCs w:val="24"/>
        </w:rPr>
        <w:tab/>
      </w:r>
      <w:r w:rsidRPr="00DE7788">
        <w:rPr>
          <w:rFonts w:ascii="Times New Roman" w:hAnsi="Times New Roman" w:cs="Times New Roman"/>
          <w:sz w:val="24"/>
          <w:szCs w:val="24"/>
        </w:rPr>
        <w:tab/>
        <w:t>(paraksts)</w:t>
      </w:r>
    </w:p>
    <w:p w14:paraId="63F49D13" w14:textId="77777777" w:rsidR="004E4A64" w:rsidRPr="00DE7788" w:rsidRDefault="004E4A64" w:rsidP="004E4A64">
      <w:pPr>
        <w:pStyle w:val="BodyTextIndent2"/>
        <w:rPr>
          <w:rFonts w:ascii="Times New Roman" w:hAnsi="Times New Roman" w:cs="Times New Roman"/>
          <w:sz w:val="24"/>
          <w:szCs w:val="24"/>
        </w:rPr>
      </w:pPr>
    </w:p>
    <w:p w14:paraId="3A3ACB1A" w14:textId="77777777" w:rsidR="004E4A64" w:rsidRPr="00DE7788" w:rsidRDefault="004E4A64" w:rsidP="004E4A64">
      <w:pPr>
        <w:pStyle w:val="BodyTextIndent2"/>
        <w:rPr>
          <w:rFonts w:ascii="Times New Roman" w:hAnsi="Times New Roman" w:cs="Times New Roman"/>
          <w:sz w:val="24"/>
          <w:szCs w:val="24"/>
        </w:rPr>
      </w:pPr>
      <w:r w:rsidRPr="00DE7788">
        <w:rPr>
          <w:rFonts w:ascii="Times New Roman" w:hAnsi="Times New Roman" w:cs="Times New Roman"/>
          <w:sz w:val="24"/>
          <w:szCs w:val="24"/>
        </w:rPr>
        <w:t>________________________</w:t>
      </w:r>
      <w:r w:rsidRPr="00DE7788">
        <w:rPr>
          <w:rFonts w:ascii="Times New Roman" w:hAnsi="Times New Roman" w:cs="Times New Roman"/>
          <w:sz w:val="24"/>
          <w:szCs w:val="24"/>
        </w:rPr>
        <w:tab/>
      </w:r>
      <w:r w:rsidRPr="00DE7788">
        <w:rPr>
          <w:rFonts w:ascii="Times New Roman" w:hAnsi="Times New Roman" w:cs="Times New Roman"/>
          <w:sz w:val="24"/>
          <w:szCs w:val="24"/>
        </w:rPr>
        <w:tab/>
        <w:t>_______________</w:t>
      </w:r>
    </w:p>
    <w:p w14:paraId="7C8E7F2E" w14:textId="77777777" w:rsidR="004E4A64" w:rsidRPr="00DE7788" w:rsidRDefault="004E4A64" w:rsidP="004E4A64">
      <w:pPr>
        <w:pStyle w:val="BodyTextIndent2"/>
        <w:ind w:firstLine="720"/>
        <w:rPr>
          <w:rFonts w:ascii="Times New Roman" w:hAnsi="Times New Roman" w:cs="Times New Roman"/>
          <w:sz w:val="24"/>
          <w:szCs w:val="24"/>
        </w:rPr>
      </w:pPr>
      <w:r w:rsidRPr="00DE7788">
        <w:rPr>
          <w:rFonts w:ascii="Times New Roman" w:hAnsi="Times New Roman" w:cs="Times New Roman"/>
          <w:sz w:val="24"/>
          <w:szCs w:val="24"/>
        </w:rPr>
        <w:t>(parakstīšanas vieta)</w:t>
      </w:r>
      <w:r w:rsidRPr="00DE7788">
        <w:rPr>
          <w:rFonts w:ascii="Times New Roman" w:hAnsi="Times New Roman" w:cs="Times New Roman"/>
          <w:sz w:val="24"/>
          <w:szCs w:val="24"/>
        </w:rPr>
        <w:tab/>
      </w:r>
      <w:r w:rsidRPr="00DE7788">
        <w:rPr>
          <w:rFonts w:ascii="Times New Roman" w:hAnsi="Times New Roman" w:cs="Times New Roman"/>
          <w:sz w:val="24"/>
          <w:szCs w:val="24"/>
        </w:rPr>
        <w:tab/>
      </w:r>
      <w:r w:rsidRPr="00DE7788">
        <w:rPr>
          <w:rFonts w:ascii="Times New Roman" w:hAnsi="Times New Roman" w:cs="Times New Roman"/>
          <w:sz w:val="24"/>
          <w:szCs w:val="24"/>
        </w:rPr>
        <w:tab/>
      </w:r>
      <w:r w:rsidRPr="00DE7788">
        <w:rPr>
          <w:rFonts w:ascii="Times New Roman" w:hAnsi="Times New Roman" w:cs="Times New Roman"/>
          <w:sz w:val="24"/>
          <w:szCs w:val="24"/>
        </w:rPr>
        <w:tab/>
        <w:t xml:space="preserve">(datums) </w:t>
      </w:r>
    </w:p>
    <w:p w14:paraId="01B206A5" w14:textId="77777777" w:rsidR="004E4A64" w:rsidRPr="00DE7788" w:rsidRDefault="004E4A64" w:rsidP="004E4A64">
      <w:pPr>
        <w:pStyle w:val="Title"/>
        <w:jc w:val="left"/>
        <w:rPr>
          <w:rFonts w:ascii="Times New Roman" w:hAnsi="Times New Roman"/>
          <w:b w:val="0"/>
          <w:szCs w:val="24"/>
        </w:rPr>
      </w:pPr>
    </w:p>
    <w:p w14:paraId="25B59008" w14:textId="77777777" w:rsidR="004E4A64" w:rsidRPr="00DE7788" w:rsidRDefault="004E4A64" w:rsidP="004E4A64">
      <w:pPr>
        <w:pStyle w:val="Title"/>
        <w:jc w:val="left"/>
        <w:rPr>
          <w:rFonts w:ascii="Times New Roman" w:hAnsi="Times New Roman"/>
          <w:b w:val="0"/>
          <w:szCs w:val="24"/>
        </w:rPr>
      </w:pPr>
    </w:p>
    <w:p w14:paraId="41633D34" w14:textId="77777777" w:rsidR="004E4A64" w:rsidRPr="00DE7788" w:rsidRDefault="004E4A64" w:rsidP="004E4A64">
      <w:pPr>
        <w:pStyle w:val="Title"/>
        <w:jc w:val="left"/>
        <w:rPr>
          <w:rFonts w:ascii="Times New Roman" w:hAnsi="Times New Roman"/>
          <w:b w:val="0"/>
          <w:szCs w:val="24"/>
        </w:rPr>
      </w:pPr>
    </w:p>
    <w:p w14:paraId="172FCA83" w14:textId="5A459D2C" w:rsidR="004E4A64" w:rsidRDefault="004E4A64" w:rsidP="004E4A64">
      <w:pPr>
        <w:pStyle w:val="Title"/>
        <w:jc w:val="left"/>
        <w:rPr>
          <w:rFonts w:ascii="Times New Roman" w:hAnsi="Times New Roman"/>
          <w:b w:val="0"/>
          <w:szCs w:val="24"/>
        </w:rPr>
      </w:pPr>
    </w:p>
    <w:p w14:paraId="3BAB8DA2" w14:textId="3F6541DD" w:rsidR="004226FE" w:rsidRDefault="004226FE" w:rsidP="004E4A64">
      <w:pPr>
        <w:pStyle w:val="Title"/>
        <w:jc w:val="left"/>
        <w:rPr>
          <w:rFonts w:ascii="Times New Roman" w:hAnsi="Times New Roman"/>
          <w:b w:val="0"/>
          <w:szCs w:val="24"/>
        </w:rPr>
      </w:pPr>
    </w:p>
    <w:p w14:paraId="2A9C961A" w14:textId="54371C9D" w:rsidR="004226FE" w:rsidRDefault="004226FE" w:rsidP="004E4A64">
      <w:pPr>
        <w:pStyle w:val="Title"/>
        <w:jc w:val="left"/>
        <w:rPr>
          <w:rFonts w:ascii="Times New Roman" w:hAnsi="Times New Roman"/>
          <w:b w:val="0"/>
          <w:szCs w:val="24"/>
        </w:rPr>
      </w:pPr>
    </w:p>
    <w:p w14:paraId="6151A393" w14:textId="13FD37DD" w:rsidR="004226FE" w:rsidRDefault="004226FE" w:rsidP="004E4A64">
      <w:pPr>
        <w:pStyle w:val="Title"/>
        <w:jc w:val="left"/>
        <w:rPr>
          <w:rFonts w:ascii="Times New Roman" w:hAnsi="Times New Roman"/>
          <w:b w:val="0"/>
          <w:szCs w:val="24"/>
        </w:rPr>
      </w:pPr>
    </w:p>
    <w:p w14:paraId="7454DD9E" w14:textId="76C6E969" w:rsidR="004226FE" w:rsidRDefault="004226FE" w:rsidP="004E4A64">
      <w:pPr>
        <w:pStyle w:val="Title"/>
        <w:jc w:val="left"/>
        <w:rPr>
          <w:rFonts w:ascii="Times New Roman" w:hAnsi="Times New Roman"/>
          <w:b w:val="0"/>
          <w:szCs w:val="24"/>
        </w:rPr>
      </w:pPr>
    </w:p>
    <w:p w14:paraId="47F55A74" w14:textId="2A9BF0FA" w:rsidR="004226FE" w:rsidRDefault="004226FE" w:rsidP="004E4A64">
      <w:pPr>
        <w:pStyle w:val="Title"/>
        <w:jc w:val="left"/>
        <w:rPr>
          <w:rFonts w:ascii="Times New Roman" w:hAnsi="Times New Roman"/>
          <w:b w:val="0"/>
          <w:szCs w:val="24"/>
        </w:rPr>
      </w:pPr>
    </w:p>
    <w:p w14:paraId="3B7882AF" w14:textId="193A4194" w:rsidR="004226FE" w:rsidRDefault="004226FE" w:rsidP="004E4A64">
      <w:pPr>
        <w:pStyle w:val="Title"/>
        <w:jc w:val="left"/>
        <w:rPr>
          <w:rFonts w:ascii="Times New Roman" w:hAnsi="Times New Roman"/>
          <w:b w:val="0"/>
          <w:szCs w:val="24"/>
        </w:rPr>
      </w:pPr>
    </w:p>
    <w:p w14:paraId="6AF2819C" w14:textId="74633C5F" w:rsidR="004226FE" w:rsidRDefault="004226FE" w:rsidP="004E4A64">
      <w:pPr>
        <w:pStyle w:val="Title"/>
        <w:jc w:val="left"/>
        <w:rPr>
          <w:rFonts w:ascii="Times New Roman" w:hAnsi="Times New Roman"/>
          <w:b w:val="0"/>
          <w:szCs w:val="24"/>
        </w:rPr>
      </w:pPr>
    </w:p>
    <w:p w14:paraId="1E100EB6" w14:textId="69111BE1" w:rsidR="004226FE" w:rsidRDefault="004226FE" w:rsidP="004E4A64">
      <w:pPr>
        <w:pStyle w:val="Title"/>
        <w:jc w:val="left"/>
        <w:rPr>
          <w:rFonts w:ascii="Times New Roman" w:hAnsi="Times New Roman"/>
          <w:b w:val="0"/>
          <w:szCs w:val="24"/>
        </w:rPr>
      </w:pPr>
    </w:p>
    <w:p w14:paraId="506776AE" w14:textId="2C40D94A" w:rsidR="004226FE" w:rsidRDefault="004226FE" w:rsidP="004E4A64">
      <w:pPr>
        <w:pStyle w:val="Title"/>
        <w:jc w:val="left"/>
        <w:rPr>
          <w:rFonts w:ascii="Times New Roman" w:hAnsi="Times New Roman"/>
          <w:b w:val="0"/>
          <w:szCs w:val="24"/>
        </w:rPr>
      </w:pPr>
    </w:p>
    <w:p w14:paraId="4EDCAAD2" w14:textId="02922A50" w:rsidR="004226FE" w:rsidRDefault="004226FE" w:rsidP="004E4A64">
      <w:pPr>
        <w:pStyle w:val="Title"/>
        <w:jc w:val="left"/>
        <w:rPr>
          <w:rFonts w:ascii="Times New Roman" w:hAnsi="Times New Roman"/>
          <w:b w:val="0"/>
          <w:szCs w:val="24"/>
        </w:rPr>
      </w:pPr>
    </w:p>
    <w:p w14:paraId="3C6DE161" w14:textId="5E6C276C" w:rsidR="004226FE" w:rsidRDefault="004226FE" w:rsidP="004E4A64">
      <w:pPr>
        <w:pStyle w:val="Title"/>
        <w:jc w:val="left"/>
        <w:rPr>
          <w:rFonts w:ascii="Times New Roman" w:hAnsi="Times New Roman"/>
          <w:b w:val="0"/>
          <w:szCs w:val="24"/>
        </w:rPr>
      </w:pPr>
    </w:p>
    <w:p w14:paraId="76313B43" w14:textId="59BB8228" w:rsidR="004226FE" w:rsidRDefault="004226FE" w:rsidP="004E4A64">
      <w:pPr>
        <w:pStyle w:val="Title"/>
        <w:jc w:val="left"/>
        <w:rPr>
          <w:rFonts w:ascii="Times New Roman" w:hAnsi="Times New Roman"/>
          <w:b w:val="0"/>
          <w:szCs w:val="24"/>
        </w:rPr>
      </w:pPr>
    </w:p>
    <w:p w14:paraId="097D2C73" w14:textId="221EEB2E" w:rsidR="004226FE" w:rsidRDefault="004226FE" w:rsidP="004E4A64">
      <w:pPr>
        <w:pStyle w:val="Title"/>
        <w:jc w:val="left"/>
        <w:rPr>
          <w:rFonts w:ascii="Times New Roman" w:hAnsi="Times New Roman"/>
          <w:b w:val="0"/>
          <w:szCs w:val="24"/>
        </w:rPr>
      </w:pPr>
    </w:p>
    <w:p w14:paraId="17310E6B" w14:textId="5002D605" w:rsidR="004226FE" w:rsidRDefault="004226FE" w:rsidP="004E4A64">
      <w:pPr>
        <w:pStyle w:val="Title"/>
        <w:jc w:val="left"/>
        <w:rPr>
          <w:rFonts w:ascii="Times New Roman" w:hAnsi="Times New Roman"/>
          <w:b w:val="0"/>
          <w:szCs w:val="24"/>
        </w:rPr>
      </w:pPr>
    </w:p>
    <w:p w14:paraId="17D94BAB" w14:textId="0638AE66" w:rsidR="004226FE" w:rsidRDefault="004226FE" w:rsidP="004E4A64">
      <w:pPr>
        <w:pStyle w:val="Title"/>
        <w:jc w:val="left"/>
        <w:rPr>
          <w:rFonts w:ascii="Times New Roman" w:hAnsi="Times New Roman"/>
          <w:b w:val="0"/>
          <w:szCs w:val="24"/>
        </w:rPr>
      </w:pPr>
    </w:p>
    <w:p w14:paraId="47873946" w14:textId="29AD1171" w:rsidR="004226FE" w:rsidRDefault="004226FE" w:rsidP="004E4A64">
      <w:pPr>
        <w:pStyle w:val="Title"/>
        <w:jc w:val="left"/>
        <w:rPr>
          <w:rFonts w:ascii="Times New Roman" w:hAnsi="Times New Roman"/>
          <w:b w:val="0"/>
          <w:szCs w:val="24"/>
        </w:rPr>
      </w:pPr>
    </w:p>
    <w:p w14:paraId="6F82DBD0" w14:textId="0A37AA82" w:rsidR="004226FE" w:rsidRDefault="004226FE" w:rsidP="004E4A64">
      <w:pPr>
        <w:pStyle w:val="Title"/>
        <w:jc w:val="left"/>
        <w:rPr>
          <w:rFonts w:ascii="Times New Roman" w:hAnsi="Times New Roman"/>
          <w:b w:val="0"/>
          <w:szCs w:val="24"/>
        </w:rPr>
      </w:pPr>
    </w:p>
    <w:p w14:paraId="1494FF17" w14:textId="330AE23C" w:rsidR="004226FE" w:rsidRDefault="004226FE" w:rsidP="004E4A64">
      <w:pPr>
        <w:pStyle w:val="Title"/>
        <w:jc w:val="left"/>
        <w:rPr>
          <w:rFonts w:ascii="Times New Roman" w:hAnsi="Times New Roman"/>
          <w:b w:val="0"/>
          <w:szCs w:val="24"/>
        </w:rPr>
      </w:pPr>
    </w:p>
    <w:p w14:paraId="4395D936" w14:textId="66BAB60B" w:rsidR="004226FE" w:rsidRDefault="004226FE" w:rsidP="004E4A64">
      <w:pPr>
        <w:pStyle w:val="Title"/>
        <w:jc w:val="left"/>
        <w:rPr>
          <w:rFonts w:ascii="Times New Roman" w:hAnsi="Times New Roman"/>
          <w:b w:val="0"/>
          <w:szCs w:val="24"/>
        </w:rPr>
      </w:pPr>
    </w:p>
    <w:p w14:paraId="23E6C480" w14:textId="670D29AE" w:rsidR="004226FE" w:rsidRDefault="004226FE" w:rsidP="004E4A64">
      <w:pPr>
        <w:pStyle w:val="Title"/>
        <w:jc w:val="left"/>
        <w:rPr>
          <w:rFonts w:ascii="Times New Roman" w:hAnsi="Times New Roman"/>
          <w:b w:val="0"/>
          <w:szCs w:val="24"/>
        </w:rPr>
      </w:pPr>
    </w:p>
    <w:p w14:paraId="7F04E77A" w14:textId="7A312967" w:rsidR="004226FE" w:rsidRDefault="004226FE" w:rsidP="004E4A64">
      <w:pPr>
        <w:pStyle w:val="Title"/>
        <w:jc w:val="left"/>
        <w:rPr>
          <w:rFonts w:ascii="Times New Roman" w:hAnsi="Times New Roman"/>
          <w:b w:val="0"/>
          <w:szCs w:val="24"/>
        </w:rPr>
      </w:pPr>
    </w:p>
    <w:p w14:paraId="4B0E5ECF" w14:textId="015817ED" w:rsidR="004226FE" w:rsidRDefault="004226FE" w:rsidP="004E4A64">
      <w:pPr>
        <w:pStyle w:val="Title"/>
        <w:jc w:val="left"/>
        <w:rPr>
          <w:rFonts w:ascii="Times New Roman" w:hAnsi="Times New Roman"/>
          <w:b w:val="0"/>
          <w:szCs w:val="24"/>
        </w:rPr>
      </w:pPr>
    </w:p>
    <w:p w14:paraId="2B9A81B7" w14:textId="616F202C" w:rsidR="004226FE" w:rsidRDefault="004226FE" w:rsidP="004E4A64">
      <w:pPr>
        <w:pStyle w:val="Title"/>
        <w:jc w:val="left"/>
        <w:rPr>
          <w:rFonts w:ascii="Times New Roman" w:hAnsi="Times New Roman"/>
          <w:b w:val="0"/>
          <w:szCs w:val="24"/>
        </w:rPr>
      </w:pPr>
    </w:p>
    <w:p w14:paraId="7F322364" w14:textId="4184AEF6" w:rsidR="004226FE" w:rsidRDefault="004226FE" w:rsidP="004E4A64">
      <w:pPr>
        <w:pStyle w:val="Title"/>
        <w:jc w:val="left"/>
        <w:rPr>
          <w:rFonts w:ascii="Times New Roman" w:hAnsi="Times New Roman"/>
          <w:b w:val="0"/>
          <w:szCs w:val="24"/>
        </w:rPr>
      </w:pPr>
    </w:p>
    <w:p w14:paraId="1A38E21F" w14:textId="4D3E8603" w:rsidR="004226FE" w:rsidRDefault="004226FE" w:rsidP="004E4A64">
      <w:pPr>
        <w:pStyle w:val="Title"/>
        <w:jc w:val="left"/>
        <w:rPr>
          <w:rFonts w:ascii="Times New Roman" w:hAnsi="Times New Roman"/>
          <w:b w:val="0"/>
          <w:szCs w:val="24"/>
        </w:rPr>
      </w:pPr>
    </w:p>
    <w:p w14:paraId="72A7FDD9" w14:textId="31C26917" w:rsidR="00975616" w:rsidRDefault="00975616" w:rsidP="004E4A64">
      <w:pPr>
        <w:pStyle w:val="Title"/>
        <w:jc w:val="left"/>
        <w:rPr>
          <w:rFonts w:ascii="Times New Roman" w:hAnsi="Times New Roman"/>
          <w:b w:val="0"/>
          <w:szCs w:val="24"/>
        </w:rPr>
      </w:pPr>
    </w:p>
    <w:p w14:paraId="0A46698E" w14:textId="4A4C2A07" w:rsidR="00975616" w:rsidRDefault="00975616" w:rsidP="004E4A64">
      <w:pPr>
        <w:pStyle w:val="Title"/>
        <w:jc w:val="left"/>
        <w:rPr>
          <w:rFonts w:ascii="Times New Roman" w:hAnsi="Times New Roman"/>
          <w:b w:val="0"/>
          <w:szCs w:val="24"/>
        </w:rPr>
      </w:pPr>
    </w:p>
    <w:p w14:paraId="66F52648" w14:textId="65CA8CE4" w:rsidR="00975616" w:rsidRDefault="00975616" w:rsidP="004E4A64">
      <w:pPr>
        <w:pStyle w:val="Title"/>
        <w:jc w:val="left"/>
        <w:rPr>
          <w:rFonts w:ascii="Times New Roman" w:hAnsi="Times New Roman"/>
          <w:b w:val="0"/>
          <w:szCs w:val="24"/>
        </w:rPr>
      </w:pPr>
    </w:p>
    <w:p w14:paraId="268C06E2" w14:textId="64F0CFD6" w:rsidR="00975616" w:rsidRDefault="00975616" w:rsidP="004E4A64">
      <w:pPr>
        <w:pStyle w:val="Title"/>
        <w:jc w:val="left"/>
        <w:rPr>
          <w:rFonts w:ascii="Times New Roman" w:hAnsi="Times New Roman"/>
          <w:b w:val="0"/>
          <w:szCs w:val="24"/>
        </w:rPr>
      </w:pPr>
    </w:p>
    <w:p w14:paraId="05622661" w14:textId="2166FE5A" w:rsidR="00975616" w:rsidRDefault="00975616" w:rsidP="004E4A64">
      <w:pPr>
        <w:pStyle w:val="Title"/>
        <w:jc w:val="left"/>
        <w:rPr>
          <w:rFonts w:ascii="Times New Roman" w:hAnsi="Times New Roman"/>
          <w:b w:val="0"/>
          <w:szCs w:val="24"/>
        </w:rPr>
      </w:pPr>
    </w:p>
    <w:p w14:paraId="0738957F" w14:textId="20CBD19A" w:rsidR="00975616" w:rsidRDefault="00975616" w:rsidP="004E4A64">
      <w:pPr>
        <w:pStyle w:val="Title"/>
        <w:jc w:val="left"/>
        <w:rPr>
          <w:rFonts w:ascii="Times New Roman" w:hAnsi="Times New Roman"/>
          <w:b w:val="0"/>
          <w:szCs w:val="24"/>
        </w:rPr>
      </w:pPr>
    </w:p>
    <w:p w14:paraId="4634B7B8" w14:textId="6F78DF37" w:rsidR="00975616" w:rsidRDefault="00975616" w:rsidP="004E4A64">
      <w:pPr>
        <w:pStyle w:val="Title"/>
        <w:jc w:val="left"/>
        <w:rPr>
          <w:rFonts w:ascii="Times New Roman" w:hAnsi="Times New Roman"/>
          <w:b w:val="0"/>
          <w:szCs w:val="24"/>
        </w:rPr>
      </w:pPr>
    </w:p>
    <w:p w14:paraId="0B1824DD" w14:textId="77777777" w:rsidR="00975616" w:rsidRDefault="00975616" w:rsidP="004E4A64">
      <w:pPr>
        <w:pStyle w:val="Title"/>
        <w:jc w:val="left"/>
        <w:rPr>
          <w:rFonts w:ascii="Times New Roman" w:hAnsi="Times New Roman"/>
          <w:b w:val="0"/>
          <w:szCs w:val="24"/>
        </w:rPr>
      </w:pPr>
    </w:p>
    <w:p w14:paraId="367CB4AB" w14:textId="77777777" w:rsidR="004226FE" w:rsidRPr="00DE7788" w:rsidRDefault="004226FE" w:rsidP="004E4A64">
      <w:pPr>
        <w:pStyle w:val="Title"/>
        <w:jc w:val="left"/>
        <w:rPr>
          <w:rFonts w:ascii="Times New Roman" w:hAnsi="Times New Roman"/>
          <w:b w:val="0"/>
          <w:szCs w:val="24"/>
        </w:rPr>
      </w:pPr>
    </w:p>
    <w:p w14:paraId="1F78B62B" w14:textId="77777777" w:rsidR="004E4A64" w:rsidRPr="00DE7788" w:rsidRDefault="004E4A64" w:rsidP="004E4A64">
      <w:pPr>
        <w:pStyle w:val="Title"/>
        <w:jc w:val="left"/>
        <w:rPr>
          <w:rFonts w:ascii="Times New Roman" w:hAnsi="Times New Roman"/>
          <w:b w:val="0"/>
          <w:szCs w:val="24"/>
        </w:rPr>
      </w:pPr>
    </w:p>
    <w:p w14:paraId="74F15A66" w14:textId="77777777" w:rsidR="004E4A64" w:rsidRPr="00DE7788" w:rsidRDefault="004E4A64" w:rsidP="004E4A64">
      <w:pPr>
        <w:pStyle w:val="Title"/>
        <w:jc w:val="left"/>
        <w:rPr>
          <w:rFonts w:ascii="Times New Roman" w:hAnsi="Times New Roman"/>
          <w:b w:val="0"/>
          <w:szCs w:val="24"/>
        </w:rPr>
      </w:pPr>
    </w:p>
    <w:p w14:paraId="1D2BEC8F" w14:textId="77777777" w:rsidR="00AC3748" w:rsidRPr="00DE7788" w:rsidRDefault="00AC3748" w:rsidP="00AC3748">
      <w:pPr>
        <w:shd w:val="clear" w:color="auto" w:fill="FFFFFF"/>
        <w:ind w:left="3402"/>
        <w:jc w:val="right"/>
        <w:rPr>
          <w:rFonts w:ascii="Times New Roman" w:hAnsi="Times New Roman" w:cs="Times New Roman"/>
          <w:b/>
          <w:spacing w:val="-3"/>
          <w:sz w:val="24"/>
          <w:szCs w:val="24"/>
        </w:rPr>
      </w:pPr>
      <w:r w:rsidRPr="00DE7788">
        <w:rPr>
          <w:rFonts w:ascii="Times New Roman" w:hAnsi="Times New Roman" w:cs="Times New Roman"/>
          <w:b/>
          <w:spacing w:val="-3"/>
          <w:sz w:val="24"/>
          <w:szCs w:val="24"/>
        </w:rPr>
        <w:lastRenderedPageBreak/>
        <w:t>5.pielikums</w:t>
      </w:r>
    </w:p>
    <w:p w14:paraId="370290BF" w14:textId="38F8002F" w:rsidR="00AC3748" w:rsidRPr="00DE7788" w:rsidRDefault="00AC3748" w:rsidP="00AC3748">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 xml:space="preserve"> atklāta konkursa</w:t>
      </w:r>
      <w:r w:rsidRPr="00DE7788">
        <w:rPr>
          <w:rFonts w:ascii="Times New Roman" w:hAnsi="Times New Roman" w:cs="Times New Roman"/>
          <w:spacing w:val="2"/>
          <w:sz w:val="24"/>
          <w:szCs w:val="24"/>
        </w:rPr>
        <w:t xml:space="preserve"> „</w:t>
      </w:r>
      <w:r w:rsidRPr="00DE7788">
        <w:rPr>
          <w:rFonts w:ascii="Times New Roman" w:hAnsi="Times New Roman" w:cs="Times New Roman"/>
          <w:sz w:val="24"/>
          <w:szCs w:val="24"/>
        </w:rPr>
        <w:t>Tehnisko palīglīdzekļu personām ar īpašām vajadzībām izgatavošanai nepieciešamo komplektējošo daļu, rezerves daļu un piederumu piegāde”</w:t>
      </w:r>
    </w:p>
    <w:p w14:paraId="7877BFC8" w14:textId="663B8F40" w:rsidR="00AC3748" w:rsidRPr="00DE7788" w:rsidRDefault="00AC3748" w:rsidP="00221147">
      <w:pPr>
        <w:ind w:firstLine="567"/>
        <w:jc w:val="right"/>
        <w:rPr>
          <w:rFonts w:ascii="Times New Roman" w:hAnsi="Times New Roman" w:cs="Times New Roman"/>
          <w:sz w:val="24"/>
          <w:szCs w:val="24"/>
        </w:rPr>
      </w:pPr>
      <w:r w:rsidRPr="00DE7788">
        <w:rPr>
          <w:rFonts w:ascii="Times New Roman" w:hAnsi="Times New Roman" w:cs="Times New Roman"/>
          <w:spacing w:val="-3"/>
          <w:sz w:val="24"/>
          <w:szCs w:val="24"/>
        </w:rPr>
        <w:t xml:space="preserve">(ID Nr. VSIA NRC „Vaivari” </w:t>
      </w:r>
      <w:r w:rsidR="00221147" w:rsidRPr="00DE7788">
        <w:rPr>
          <w:rFonts w:ascii="Times New Roman" w:hAnsi="Times New Roman" w:cs="Times New Roman"/>
          <w:sz w:val="24"/>
          <w:szCs w:val="24"/>
        </w:rPr>
        <w:t>2018/1</w:t>
      </w:r>
      <w:r w:rsidRPr="00DE7788">
        <w:rPr>
          <w:rFonts w:ascii="Times New Roman" w:hAnsi="Times New Roman" w:cs="Times New Roman"/>
          <w:spacing w:val="-3"/>
          <w:sz w:val="24"/>
          <w:szCs w:val="24"/>
        </w:rPr>
        <w:t>)</w:t>
      </w:r>
    </w:p>
    <w:p w14:paraId="2505580A" w14:textId="77777777" w:rsidR="00AC3748" w:rsidRPr="00DE7788" w:rsidRDefault="00AC3748" w:rsidP="00AC3748">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NOLIKUMAM</w:t>
      </w:r>
    </w:p>
    <w:p w14:paraId="65949312" w14:textId="722E983E" w:rsidR="00AC3748" w:rsidRPr="00DE7788" w:rsidRDefault="00AC3748" w:rsidP="00AC3748">
      <w:pPr>
        <w:shd w:val="clear" w:color="auto" w:fill="FFFFFF"/>
        <w:ind w:left="3402"/>
        <w:jc w:val="right"/>
        <w:rPr>
          <w:rFonts w:ascii="Times New Roman" w:hAnsi="Times New Roman" w:cs="Times New Roman"/>
          <w:b/>
          <w:spacing w:val="-3"/>
          <w:sz w:val="24"/>
          <w:szCs w:val="24"/>
        </w:rPr>
      </w:pPr>
    </w:p>
    <w:p w14:paraId="63C7CC78" w14:textId="77777777" w:rsidR="00AC3748" w:rsidRPr="00DE7788" w:rsidRDefault="00AC3748" w:rsidP="00AC3748">
      <w:pPr>
        <w:spacing w:before="120" w:after="120"/>
        <w:jc w:val="center"/>
        <w:rPr>
          <w:rFonts w:ascii="Times New Roman" w:hAnsi="Times New Roman" w:cs="Times New Roman"/>
          <w:b/>
          <w:caps/>
          <w:sz w:val="24"/>
          <w:szCs w:val="24"/>
          <w:lang w:val="lv-LV" w:eastAsia="lv-LV"/>
        </w:rPr>
      </w:pPr>
      <w:r w:rsidRPr="00DE7788">
        <w:rPr>
          <w:rFonts w:ascii="Times New Roman" w:hAnsi="Times New Roman" w:cs="Times New Roman"/>
          <w:b/>
          <w:caps/>
          <w:spacing w:val="-3"/>
          <w:sz w:val="24"/>
          <w:szCs w:val="24"/>
          <w:lang w:val="lv-LV" w:eastAsia="lv-LV"/>
        </w:rPr>
        <w:t>Vispārīgās vienošanās projekts</w:t>
      </w:r>
    </w:p>
    <w:p w14:paraId="02FBF555" w14:textId="77777777" w:rsidR="00AC3748" w:rsidRPr="00DE7788" w:rsidRDefault="00AC3748" w:rsidP="00AC3748">
      <w:pPr>
        <w:jc w:val="center"/>
        <w:rPr>
          <w:rFonts w:ascii="Times New Roman" w:eastAsia="TimesNewRoman" w:hAnsi="Times New Roman" w:cs="Times New Roman"/>
          <w:b/>
          <w:caps/>
          <w:sz w:val="24"/>
          <w:szCs w:val="24"/>
          <w:lang w:val="lv-LV" w:eastAsia="lv-LV"/>
        </w:rPr>
      </w:pPr>
    </w:p>
    <w:p w14:paraId="16FF7A46" w14:textId="2908AAA0" w:rsidR="00AC3748" w:rsidRPr="00DE7788" w:rsidRDefault="00AC3748" w:rsidP="00AC3748">
      <w:pPr>
        <w:jc w:val="center"/>
        <w:rPr>
          <w:rFonts w:ascii="Times New Roman" w:hAnsi="Times New Roman" w:cs="Times New Roman"/>
          <w:sz w:val="24"/>
          <w:szCs w:val="24"/>
          <w:lang w:val="lv-LV" w:eastAsia="lv-LV"/>
        </w:rPr>
      </w:pPr>
      <w:r w:rsidRPr="00DE7788">
        <w:rPr>
          <w:rFonts w:ascii="Times New Roman" w:eastAsia="TimesNewRoman" w:hAnsi="Times New Roman" w:cs="Times New Roman"/>
          <w:caps/>
          <w:sz w:val="24"/>
          <w:szCs w:val="24"/>
          <w:lang w:val="lv-LV" w:eastAsia="lv-LV"/>
        </w:rPr>
        <w:t>Vispārīgā vienošanās N</w:t>
      </w:r>
      <w:r w:rsidRPr="00DE7788">
        <w:rPr>
          <w:rFonts w:ascii="Times New Roman" w:eastAsia="TimesNewRoman" w:hAnsi="Times New Roman" w:cs="Times New Roman"/>
          <w:sz w:val="24"/>
          <w:szCs w:val="24"/>
          <w:lang w:val="lv-LV" w:eastAsia="lv-LV"/>
        </w:rPr>
        <w:t>r</w:t>
      </w:r>
      <w:r w:rsidRPr="00DE7788">
        <w:rPr>
          <w:rFonts w:ascii="Times New Roman" w:eastAsia="TimesNewRoman" w:hAnsi="Times New Roman" w:cs="Times New Roman"/>
          <w:caps/>
          <w:sz w:val="24"/>
          <w:szCs w:val="24"/>
          <w:lang w:val="lv-LV" w:eastAsia="lv-LV"/>
        </w:rPr>
        <w:t xml:space="preserve">. </w:t>
      </w:r>
      <w:r w:rsidRPr="00DE7788">
        <w:rPr>
          <w:rFonts w:ascii="Times New Roman" w:hAnsi="Times New Roman" w:cs="Times New Roman"/>
          <w:bCs/>
          <w:sz w:val="24"/>
          <w:szCs w:val="24"/>
          <w:lang w:val="lv-LV"/>
        </w:rPr>
        <w:t>NRC "Vaivari"</w:t>
      </w:r>
      <w:r w:rsidRPr="00DE7788">
        <w:rPr>
          <w:rFonts w:ascii="Times New Roman" w:eastAsia="TimesNewRoman" w:hAnsi="Times New Roman" w:cs="Times New Roman"/>
          <w:caps/>
          <w:sz w:val="24"/>
          <w:szCs w:val="24"/>
          <w:lang w:val="lv-LV" w:eastAsia="lv-LV"/>
        </w:rPr>
        <w:t xml:space="preserve"> </w:t>
      </w:r>
      <w:r w:rsidR="00221147" w:rsidRPr="00DE7788">
        <w:rPr>
          <w:rFonts w:ascii="Times New Roman" w:hAnsi="Times New Roman" w:cs="Times New Roman"/>
          <w:sz w:val="24"/>
          <w:szCs w:val="24"/>
        </w:rPr>
        <w:t>2018/1</w:t>
      </w:r>
    </w:p>
    <w:p w14:paraId="350FFDD8" w14:textId="77777777" w:rsidR="00AC3748" w:rsidRPr="00DE7788" w:rsidRDefault="00AC3748" w:rsidP="00AC3748">
      <w:pPr>
        <w:spacing w:after="120"/>
        <w:jc w:val="center"/>
        <w:rPr>
          <w:rFonts w:ascii="Times New Roman" w:eastAsia="TimesNewRoman" w:hAnsi="Times New Roman" w:cs="Times New Roman"/>
          <w:bCs/>
          <w:caps/>
          <w:sz w:val="24"/>
          <w:szCs w:val="24"/>
          <w:lang w:val="lv-LV" w:eastAsia="lv-LV"/>
        </w:rPr>
      </w:pPr>
      <w:r w:rsidRPr="00DE7788">
        <w:rPr>
          <w:rFonts w:ascii="Times New Roman" w:eastAsia="TimesNewRoman" w:hAnsi="Times New Roman" w:cs="Times New Roman"/>
          <w:bCs/>
          <w:caps/>
          <w:sz w:val="24"/>
          <w:szCs w:val="24"/>
          <w:lang w:val="lv-LV" w:eastAsia="lv-LV"/>
        </w:rPr>
        <w:t xml:space="preserve">Par tiesībām piegādāt </w:t>
      </w:r>
    </w:p>
    <w:p w14:paraId="62029257" w14:textId="64AF52FF" w:rsidR="00AC3748" w:rsidRPr="00DE7788" w:rsidRDefault="00AC3748" w:rsidP="00AC3748">
      <w:pPr>
        <w:spacing w:after="120"/>
        <w:jc w:val="center"/>
        <w:rPr>
          <w:rFonts w:ascii="Times New Roman" w:hAnsi="Times New Roman" w:cs="Times New Roman"/>
          <w:sz w:val="24"/>
          <w:szCs w:val="24"/>
          <w:lang w:val="lv-LV"/>
        </w:rPr>
      </w:pPr>
      <w:r w:rsidRPr="00DE7788">
        <w:rPr>
          <w:rFonts w:ascii="Times New Roman" w:hAnsi="Times New Roman" w:cs="Times New Roman"/>
          <w:sz w:val="24"/>
          <w:szCs w:val="24"/>
        </w:rPr>
        <w:t>tehnisko palīglīdzekļu personām ar īpašām vajadzībām izgatavošanai nepieciešamās komplektējošās daļas, rezerves daļas un piederumus</w:t>
      </w:r>
      <w:r w:rsidRPr="00DE7788">
        <w:rPr>
          <w:rFonts w:ascii="Times New Roman" w:hAnsi="Times New Roman" w:cs="Times New Roman"/>
          <w:b/>
          <w:sz w:val="24"/>
          <w:szCs w:val="24"/>
        </w:rPr>
        <w:t xml:space="preserve"> </w:t>
      </w:r>
      <w:r w:rsidRPr="00DE7788">
        <w:rPr>
          <w:rFonts w:ascii="Times New Roman" w:hAnsi="Times New Roman" w:cs="Times New Roman"/>
          <w:sz w:val="24"/>
          <w:szCs w:val="24"/>
        </w:rPr>
        <w:t>(turpmāk tekstā – preces)</w:t>
      </w:r>
    </w:p>
    <w:p w14:paraId="17B50C51" w14:textId="77777777" w:rsidR="00AC3748" w:rsidRPr="00DE7788" w:rsidRDefault="00AC3748" w:rsidP="00AC3748">
      <w:pPr>
        <w:jc w:val="center"/>
        <w:rPr>
          <w:rFonts w:ascii="Times New Roman" w:eastAsia="TimesNewRoman" w:hAnsi="Times New Roman" w:cs="Times New Roman"/>
          <w:caps/>
          <w:sz w:val="24"/>
          <w:szCs w:val="24"/>
          <w:lang w:val="lv-LV" w:eastAsia="lv-LV"/>
        </w:rPr>
      </w:pPr>
      <w:r w:rsidRPr="00DE7788">
        <w:rPr>
          <w:rFonts w:ascii="Times New Roman" w:eastAsia="TimesNewRoman" w:hAnsi="Times New Roman" w:cs="Times New Roman"/>
          <w:caps/>
          <w:sz w:val="24"/>
          <w:szCs w:val="24"/>
          <w:lang w:val="lv-LV" w:eastAsia="lv-LV"/>
        </w:rPr>
        <w:t xml:space="preserve">Iepirkuma </w:t>
      </w:r>
      <w:r w:rsidRPr="00DE7788">
        <w:rPr>
          <w:rFonts w:ascii="Times New Roman" w:eastAsia="TimesNewRoman" w:hAnsi="Times New Roman" w:cs="Times New Roman"/>
          <w:caps/>
          <w:sz w:val="24"/>
          <w:szCs w:val="24"/>
          <w:highlight w:val="lightGray"/>
          <w:lang w:val="lv-LV" w:eastAsia="lv-LV"/>
        </w:rPr>
        <w:t>____.</w:t>
      </w:r>
      <w:r w:rsidRPr="00DE7788">
        <w:rPr>
          <w:rFonts w:ascii="Times New Roman" w:eastAsia="TimesNewRoman" w:hAnsi="Times New Roman" w:cs="Times New Roman"/>
          <w:caps/>
          <w:sz w:val="24"/>
          <w:szCs w:val="24"/>
          <w:lang w:val="lv-LV" w:eastAsia="lv-LV"/>
        </w:rPr>
        <w:t xml:space="preserve"> DAļā</w:t>
      </w:r>
    </w:p>
    <w:p w14:paraId="17A64ACE" w14:textId="77777777" w:rsidR="00AC3748" w:rsidRPr="00DE7788" w:rsidRDefault="00AC3748" w:rsidP="00AC3748">
      <w:pPr>
        <w:spacing w:after="120"/>
        <w:jc w:val="center"/>
        <w:rPr>
          <w:rFonts w:ascii="Times New Roman" w:eastAsia="TimesNewRoman" w:hAnsi="Times New Roman" w:cs="Times New Roman"/>
          <w:caps/>
          <w:sz w:val="24"/>
          <w:szCs w:val="24"/>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740"/>
      </w:tblGrid>
      <w:tr w:rsidR="00AC3748" w:rsidRPr="00DE7788" w14:paraId="08ADA2CC" w14:textId="77777777" w:rsidTr="00221147">
        <w:tc>
          <w:tcPr>
            <w:tcW w:w="4839" w:type="dxa"/>
          </w:tcPr>
          <w:p w14:paraId="61909055" w14:textId="77777777" w:rsidR="00AC3748" w:rsidRPr="00DE7788" w:rsidRDefault="00AC3748" w:rsidP="00221147">
            <w:pPr>
              <w:spacing w:before="60" w:after="60"/>
              <w:rPr>
                <w:rFonts w:eastAsia="TimesNewRoman"/>
                <w:strike/>
                <w:sz w:val="24"/>
                <w:szCs w:val="24"/>
                <w:lang w:val="lv-LV"/>
              </w:rPr>
            </w:pPr>
            <w:r w:rsidRPr="00DE7788">
              <w:rPr>
                <w:rFonts w:eastAsia="TimesNewRoman"/>
                <w:sz w:val="24"/>
                <w:szCs w:val="24"/>
                <w:lang w:val="lv-LV"/>
              </w:rPr>
              <w:t>Jūrmala</w:t>
            </w:r>
          </w:p>
        </w:tc>
        <w:tc>
          <w:tcPr>
            <w:tcW w:w="4839" w:type="dxa"/>
          </w:tcPr>
          <w:p w14:paraId="01FE025F" w14:textId="77777777" w:rsidR="00AC3748" w:rsidRPr="00DE7788" w:rsidRDefault="00AC3748" w:rsidP="00221147">
            <w:pPr>
              <w:spacing w:before="60" w:after="60"/>
              <w:jc w:val="right"/>
              <w:rPr>
                <w:rFonts w:eastAsiaTheme="minorHAnsi"/>
                <w:bCs/>
                <w:sz w:val="24"/>
                <w:szCs w:val="24"/>
              </w:rPr>
            </w:pPr>
            <w:r w:rsidRPr="00DE7788">
              <w:rPr>
                <w:rFonts w:eastAsiaTheme="minorHAnsi"/>
                <w:bCs/>
                <w:sz w:val="24"/>
                <w:szCs w:val="24"/>
                <w:lang w:val="lv-LV"/>
              </w:rPr>
              <w:t>2017. gada __. _</w:t>
            </w:r>
            <w:r w:rsidRPr="00DE7788">
              <w:rPr>
                <w:rFonts w:eastAsiaTheme="minorHAnsi"/>
                <w:bCs/>
                <w:sz w:val="24"/>
                <w:szCs w:val="24"/>
              </w:rPr>
              <w:t>________</w:t>
            </w:r>
          </w:p>
        </w:tc>
      </w:tr>
      <w:tr w:rsidR="00AC3748" w:rsidRPr="00DE7788" w14:paraId="6CBA3E63" w14:textId="77777777" w:rsidTr="00221147">
        <w:tc>
          <w:tcPr>
            <w:tcW w:w="4839" w:type="dxa"/>
          </w:tcPr>
          <w:p w14:paraId="084B2D01" w14:textId="77777777" w:rsidR="00AC3748" w:rsidRPr="00DE7788" w:rsidRDefault="00AC3748" w:rsidP="00221147">
            <w:pPr>
              <w:spacing w:before="60" w:after="60"/>
              <w:rPr>
                <w:rFonts w:eastAsia="TimesNewRoman"/>
                <w:sz w:val="24"/>
                <w:szCs w:val="24"/>
                <w:lang w:val="lv-LV"/>
              </w:rPr>
            </w:pPr>
          </w:p>
        </w:tc>
        <w:tc>
          <w:tcPr>
            <w:tcW w:w="4839" w:type="dxa"/>
          </w:tcPr>
          <w:p w14:paraId="470A2F02" w14:textId="77777777" w:rsidR="00AC3748" w:rsidRPr="00DE7788" w:rsidRDefault="00AC3748" w:rsidP="00221147">
            <w:pPr>
              <w:spacing w:before="60" w:after="60"/>
              <w:jc w:val="right"/>
              <w:rPr>
                <w:rFonts w:eastAsiaTheme="minorHAnsi"/>
                <w:bCs/>
                <w:sz w:val="24"/>
                <w:szCs w:val="24"/>
                <w:lang w:val="lv-LV"/>
              </w:rPr>
            </w:pPr>
          </w:p>
        </w:tc>
      </w:tr>
    </w:tbl>
    <w:p w14:paraId="3FF84D08" w14:textId="77777777" w:rsidR="00AC3748" w:rsidRPr="00DE7788" w:rsidRDefault="00AC3748" w:rsidP="00AC3748">
      <w:pPr>
        <w:spacing w:before="60" w:after="60"/>
        <w:jc w:val="center"/>
        <w:rPr>
          <w:rFonts w:ascii="Times New Roman" w:eastAsia="TimesNewRoman" w:hAnsi="Times New Roman" w:cs="Times New Roman"/>
          <w:b/>
          <w:sz w:val="24"/>
          <w:szCs w:val="24"/>
        </w:rPr>
      </w:pPr>
      <w:r w:rsidRPr="00DE7788">
        <w:rPr>
          <w:rFonts w:ascii="Times New Roman" w:eastAsia="TimesNewRoman" w:hAnsi="Times New Roman" w:cs="Times New Roman"/>
          <w:b/>
          <w:sz w:val="24"/>
          <w:szCs w:val="24"/>
        </w:rPr>
        <w:t>I VISPĀRĪGĀS VIENOŠANĀS DALĪBNIEKI</w:t>
      </w:r>
    </w:p>
    <w:p w14:paraId="33B0097E" w14:textId="77777777" w:rsidR="00AC3748" w:rsidRPr="00DE7788" w:rsidRDefault="00AC3748" w:rsidP="00AC3748">
      <w:pPr>
        <w:spacing w:after="120"/>
        <w:ind w:firstLine="573"/>
        <w:jc w:val="both"/>
        <w:rPr>
          <w:rFonts w:ascii="Times New Roman" w:hAnsi="Times New Roman" w:cs="Times New Roman"/>
          <w:bCs/>
          <w:sz w:val="24"/>
          <w:szCs w:val="24"/>
          <w:lang w:val="lv-LV"/>
        </w:rPr>
      </w:pPr>
      <w:r w:rsidRPr="00DE7788">
        <w:rPr>
          <w:rFonts w:ascii="Times New Roman" w:eastAsia="TimesNewRoman" w:hAnsi="Times New Roman" w:cs="Times New Roman"/>
          <w:sz w:val="24"/>
          <w:szCs w:val="24"/>
          <w:lang w:val="lv-LV" w:eastAsia="lv-LV"/>
        </w:rPr>
        <w:t xml:space="preserve">Vispārīgā vienošanās </w:t>
      </w:r>
      <w:r w:rsidRPr="00DE7788">
        <w:rPr>
          <w:rFonts w:ascii="Times New Roman" w:hAnsi="Times New Roman" w:cs="Times New Roman"/>
          <w:bCs/>
          <w:sz w:val="24"/>
          <w:szCs w:val="24"/>
          <w:lang w:val="lv-LV"/>
        </w:rPr>
        <w:t xml:space="preserve">par tiesībām piegādāt </w:t>
      </w:r>
      <w:r w:rsidRPr="00DE7788">
        <w:rPr>
          <w:rFonts w:ascii="Times New Roman" w:hAnsi="Times New Roman" w:cs="Times New Roman"/>
          <w:sz w:val="24"/>
          <w:szCs w:val="24"/>
          <w:lang w:val="lv-LV"/>
        </w:rPr>
        <w:t xml:space="preserve">pārvietošanās tehnisko palīglīdzekļus ir </w:t>
      </w:r>
    </w:p>
    <w:p w14:paraId="0368FB99" w14:textId="77777777" w:rsidR="00AC3748" w:rsidRPr="00DE7788" w:rsidRDefault="00AC3748" w:rsidP="00AC3748">
      <w:pPr>
        <w:spacing w:after="120"/>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noslēgta starp valsts </w:t>
      </w:r>
      <w:r w:rsidRPr="00DE7788">
        <w:rPr>
          <w:rFonts w:ascii="Times New Roman" w:eastAsia="TimesNewRoman" w:hAnsi="Times New Roman" w:cs="Times New Roman"/>
          <w:b/>
          <w:sz w:val="24"/>
          <w:szCs w:val="24"/>
          <w:lang w:val="lv-LV" w:eastAsia="lv-LV"/>
        </w:rPr>
        <w:t xml:space="preserve">sabiedrību ar ierobežotu atbildību </w:t>
      </w:r>
      <w:r w:rsidRPr="00DE7788">
        <w:rPr>
          <w:rFonts w:ascii="Times New Roman" w:hAnsi="Times New Roman" w:cs="Times New Roman"/>
          <w:b/>
          <w:bCs/>
          <w:sz w:val="24"/>
          <w:szCs w:val="24"/>
          <w:lang w:val="lv-LV"/>
        </w:rPr>
        <w:t>"Nacionālais rehabilitācijas centrs "Vaivari""</w:t>
      </w:r>
      <w:r w:rsidRPr="00DE7788">
        <w:rPr>
          <w:rFonts w:ascii="Times New Roman" w:eastAsia="TimesNewRoman" w:hAnsi="Times New Roman" w:cs="Times New Roman"/>
          <w:b/>
          <w:sz w:val="24"/>
          <w:szCs w:val="24"/>
          <w:lang w:val="lv-LV" w:eastAsia="lv-LV"/>
        </w:rPr>
        <w:t>, vienotais reģistrācijas Nr. </w:t>
      </w:r>
      <w:r w:rsidRPr="00DE7788">
        <w:rPr>
          <w:rFonts w:ascii="Times New Roman" w:hAnsi="Times New Roman" w:cs="Times New Roman"/>
          <w:b/>
          <w:bCs/>
          <w:sz w:val="24"/>
          <w:szCs w:val="24"/>
          <w:lang w:val="lv-LV"/>
        </w:rPr>
        <w:t>40003273900</w:t>
      </w:r>
      <w:r w:rsidRPr="00DE7788">
        <w:rPr>
          <w:rFonts w:ascii="Times New Roman" w:eastAsia="TimesNewRoman" w:hAnsi="Times New Roman" w:cs="Times New Roman"/>
          <w:b/>
          <w:sz w:val="24"/>
          <w:szCs w:val="24"/>
          <w:lang w:val="lv-LV" w:eastAsia="lv-LV"/>
        </w:rPr>
        <w:t xml:space="preserve">, juridiskā adrese: </w:t>
      </w:r>
      <w:r w:rsidRPr="00DE7788">
        <w:rPr>
          <w:rFonts w:ascii="Times New Roman" w:hAnsi="Times New Roman" w:cs="Times New Roman"/>
          <w:b/>
          <w:bCs/>
          <w:sz w:val="24"/>
          <w:szCs w:val="24"/>
          <w:lang w:val="lv-LV"/>
        </w:rPr>
        <w:t>Asaru prospekts 61, Jūrmala, LV-2008</w:t>
      </w:r>
      <w:r w:rsidRPr="00DE7788">
        <w:rPr>
          <w:rFonts w:ascii="Times New Roman" w:eastAsia="TimesNewRoman" w:hAnsi="Times New Roman" w:cs="Times New Roman"/>
          <w:sz w:val="24"/>
          <w:szCs w:val="24"/>
          <w:lang w:val="lv-LV" w:eastAsia="lv-LV"/>
        </w:rPr>
        <w:t xml:space="preserve">, kuru pārstāv </w:t>
      </w:r>
      <w:r w:rsidRPr="00DE7788">
        <w:rPr>
          <w:rFonts w:ascii="Times New Roman" w:hAnsi="Times New Roman" w:cs="Times New Roman"/>
          <w:bCs/>
          <w:sz w:val="24"/>
          <w:szCs w:val="24"/>
          <w:lang w:val="lv-LV"/>
        </w:rPr>
        <w:t>________________________________</w:t>
      </w:r>
      <w:r w:rsidRPr="00DE7788">
        <w:rPr>
          <w:rFonts w:ascii="Times New Roman" w:eastAsia="TimesNewRoman" w:hAnsi="Times New Roman" w:cs="Times New Roman"/>
          <w:sz w:val="24"/>
          <w:szCs w:val="24"/>
          <w:lang w:val="lv-LV" w:eastAsia="lv-LV"/>
        </w:rPr>
        <w:t xml:space="preserve">, no vienas puses, (turpmāk – </w:t>
      </w:r>
      <w:r w:rsidRPr="00DE7788">
        <w:rPr>
          <w:rFonts w:ascii="Times New Roman" w:eastAsia="TimesNewRoman" w:hAnsi="Times New Roman" w:cs="Times New Roman"/>
          <w:b/>
          <w:sz w:val="24"/>
          <w:szCs w:val="24"/>
          <w:lang w:val="lv-LV" w:eastAsia="lv-LV"/>
        </w:rPr>
        <w:t>Pasūtītājs</w:t>
      </w:r>
      <w:r w:rsidRPr="00DE7788">
        <w:rPr>
          <w:rFonts w:ascii="Times New Roman" w:eastAsia="TimesNewRoman" w:hAnsi="Times New Roman" w:cs="Times New Roman"/>
          <w:sz w:val="24"/>
          <w:szCs w:val="24"/>
          <w:lang w:val="lv-LV" w:eastAsia="lv-LV"/>
        </w:rPr>
        <w:t>), no vienas puses, un</w:t>
      </w:r>
    </w:p>
    <w:p w14:paraId="6D88C15F" w14:textId="57FA611A" w:rsidR="00AC3748" w:rsidRPr="00DE7788" w:rsidRDefault="00AC3748" w:rsidP="00AC3748">
      <w:pPr>
        <w:spacing w:after="120"/>
        <w:ind w:firstLine="573"/>
        <w:jc w:val="both"/>
        <w:rPr>
          <w:rFonts w:ascii="Times New Roman" w:eastAsia="TimesNewRoman" w:hAnsi="Times New Roman" w:cs="Times New Roman"/>
          <w:sz w:val="24"/>
          <w:szCs w:val="24"/>
          <w:lang w:val="lv-LV" w:eastAsia="lv-LV"/>
        </w:rPr>
      </w:pPr>
      <w:r w:rsidRPr="00DE7788">
        <w:rPr>
          <w:rFonts w:ascii="Times New Roman" w:hAnsi="Times New Roman" w:cs="Times New Roman"/>
          <w:bCs/>
          <w:sz w:val="24"/>
          <w:szCs w:val="24"/>
          <w:lang w:val="lv-LV"/>
        </w:rPr>
        <w:t>piegādātājiem</w:t>
      </w:r>
      <w:r w:rsidRPr="00DE7788">
        <w:rPr>
          <w:rFonts w:ascii="Times New Roman" w:eastAsia="TimesNewRoman" w:hAnsi="Times New Roman" w:cs="Times New Roman"/>
          <w:sz w:val="24"/>
          <w:szCs w:val="24"/>
          <w:lang w:val="lv-LV" w:eastAsia="lv-LV"/>
        </w:rPr>
        <w:t xml:space="preserve">, kas </w:t>
      </w:r>
      <w:r w:rsidRPr="00DE7788">
        <w:rPr>
          <w:rFonts w:ascii="Times New Roman" w:hAnsi="Times New Roman" w:cs="Times New Roman"/>
          <w:sz w:val="24"/>
          <w:szCs w:val="24"/>
        </w:rPr>
        <w:t xml:space="preserve">atklāta konkursa, ID Nr. VSIA NRC „Vaivari” </w:t>
      </w:r>
      <w:r w:rsidR="00221147" w:rsidRPr="00DE7788">
        <w:rPr>
          <w:rFonts w:ascii="Times New Roman" w:hAnsi="Times New Roman" w:cs="Times New Roman"/>
          <w:sz w:val="24"/>
          <w:szCs w:val="24"/>
        </w:rPr>
        <w:t xml:space="preserve">2018/1 </w:t>
      </w:r>
      <w:r w:rsidRPr="00DE7788">
        <w:rPr>
          <w:rFonts w:ascii="Times New Roman" w:hAnsi="Times New Roman" w:cs="Times New Roman"/>
          <w:sz w:val="24"/>
          <w:szCs w:val="24"/>
        </w:rPr>
        <w:t>(turpmāk tekstā – konkurss)</w:t>
      </w:r>
      <w:r w:rsidRPr="00DE7788">
        <w:rPr>
          <w:rFonts w:ascii="Times New Roman" w:eastAsia="TimesNewRoman" w:hAnsi="Times New Roman" w:cs="Times New Roman"/>
          <w:sz w:val="24"/>
          <w:szCs w:val="24"/>
          <w:lang w:val="lv-LV" w:eastAsia="lv-LV"/>
        </w:rPr>
        <w:t xml:space="preserve">, rezultātā ir ieguvuši tiesības </w:t>
      </w:r>
      <w:r w:rsidRPr="00DE7788">
        <w:rPr>
          <w:rFonts w:ascii="Times New Roman" w:hAnsi="Times New Roman" w:cs="Times New Roman"/>
          <w:bCs/>
          <w:sz w:val="24"/>
          <w:szCs w:val="24"/>
          <w:lang w:val="lv-LV"/>
        </w:rPr>
        <w:t xml:space="preserve">noslēgt vispārīgo vienošanos, un piegādāt </w:t>
      </w:r>
      <w:r w:rsidRPr="00DE7788">
        <w:rPr>
          <w:rFonts w:ascii="Times New Roman" w:hAnsi="Times New Roman" w:cs="Times New Roman"/>
          <w:sz w:val="24"/>
          <w:szCs w:val="24"/>
          <w:lang w:val="lv-LV"/>
        </w:rPr>
        <w:t>preces</w:t>
      </w:r>
      <w:r w:rsidRPr="00DE7788">
        <w:rPr>
          <w:rFonts w:ascii="Times New Roman" w:eastAsia="TimesNewRoman" w:hAnsi="Times New Roman" w:cs="Times New Roman"/>
          <w:i/>
          <w:sz w:val="24"/>
          <w:szCs w:val="24"/>
          <w:lang w:val="lv-LV" w:eastAsia="lv-LV"/>
        </w:rPr>
        <w:t>,</w:t>
      </w:r>
      <w:r w:rsidRPr="00DE7788">
        <w:rPr>
          <w:rFonts w:ascii="Times New Roman" w:eastAsia="TimesNewRoman" w:hAnsi="Times New Roman" w:cs="Times New Roman"/>
          <w:sz w:val="24"/>
          <w:szCs w:val="24"/>
          <w:lang w:val="lv-LV" w:eastAsia="lv-LV"/>
        </w:rPr>
        <w:t xml:space="preserve"> kā piegādātāji:</w:t>
      </w:r>
    </w:p>
    <w:p w14:paraId="326F3A78" w14:textId="77777777" w:rsidR="00AC3748" w:rsidRPr="00DE7788" w:rsidRDefault="00AC3748" w:rsidP="00AC3748">
      <w:pPr>
        <w:spacing w:after="120"/>
        <w:jc w:val="both"/>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 xml:space="preserve">_____________________________, reģistrācijas Nr. </w:t>
      </w:r>
      <w:r w:rsidRPr="00DE7788">
        <w:rPr>
          <w:rFonts w:ascii="Times New Roman" w:hAnsi="Times New Roman" w:cs="Times New Roman"/>
          <w:b/>
          <w:sz w:val="24"/>
          <w:szCs w:val="24"/>
          <w:lang w:val="lv-LV" w:eastAsia="lv-LV"/>
        </w:rPr>
        <w:t>______________</w:t>
      </w:r>
      <w:r w:rsidRPr="00DE7788">
        <w:rPr>
          <w:rFonts w:ascii="Times New Roman" w:eastAsia="TimesNewRoman" w:hAnsi="Times New Roman" w:cs="Times New Roman"/>
          <w:b/>
          <w:sz w:val="24"/>
          <w:szCs w:val="24"/>
          <w:lang w:val="lv-LV" w:eastAsia="lv-LV"/>
        </w:rPr>
        <w:t xml:space="preserve">, juridiskā adrese: </w:t>
      </w:r>
      <w:r w:rsidRPr="00DE7788">
        <w:rPr>
          <w:rFonts w:ascii="Times New Roman" w:hAnsi="Times New Roman" w:cs="Times New Roman"/>
          <w:b/>
          <w:sz w:val="24"/>
          <w:szCs w:val="24"/>
          <w:lang w:val="lv-LV" w:eastAsia="lv-LV"/>
        </w:rPr>
        <w:t>______________</w:t>
      </w:r>
      <w:r w:rsidRPr="00DE7788">
        <w:rPr>
          <w:rFonts w:ascii="Times New Roman" w:eastAsia="TimesNewRoman" w:hAnsi="Times New Roman" w:cs="Times New Roman"/>
          <w:b/>
          <w:sz w:val="24"/>
          <w:szCs w:val="24"/>
          <w:lang w:val="lv-LV" w:eastAsia="lv-LV"/>
        </w:rPr>
        <w:t>, kuru uz _________ pamata pārstāv __________________________,</w:t>
      </w:r>
    </w:p>
    <w:p w14:paraId="7022E93A" w14:textId="77777777" w:rsidR="00AC3748" w:rsidRPr="00DE7788" w:rsidRDefault="00AC3748" w:rsidP="00AC3748">
      <w:pPr>
        <w:spacing w:after="120"/>
        <w:jc w:val="both"/>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 xml:space="preserve">__________________________, reģistrācijas Nr. </w:t>
      </w:r>
      <w:r w:rsidRPr="00DE7788">
        <w:rPr>
          <w:rFonts w:ascii="Times New Roman" w:hAnsi="Times New Roman" w:cs="Times New Roman"/>
          <w:b/>
          <w:sz w:val="24"/>
          <w:szCs w:val="24"/>
          <w:lang w:val="lv-LV" w:eastAsia="lv-LV"/>
        </w:rPr>
        <w:t>______________</w:t>
      </w:r>
      <w:r w:rsidRPr="00DE7788">
        <w:rPr>
          <w:rFonts w:ascii="Times New Roman" w:eastAsia="TimesNewRoman" w:hAnsi="Times New Roman" w:cs="Times New Roman"/>
          <w:b/>
          <w:sz w:val="24"/>
          <w:szCs w:val="24"/>
          <w:lang w:val="lv-LV" w:eastAsia="lv-LV"/>
        </w:rPr>
        <w:t xml:space="preserve">, juridiskā adrese: </w:t>
      </w:r>
      <w:r w:rsidRPr="00DE7788">
        <w:rPr>
          <w:rFonts w:ascii="Times New Roman" w:hAnsi="Times New Roman" w:cs="Times New Roman"/>
          <w:b/>
          <w:sz w:val="24"/>
          <w:szCs w:val="24"/>
          <w:lang w:val="lv-LV" w:eastAsia="lv-LV"/>
        </w:rPr>
        <w:t>______________</w:t>
      </w:r>
      <w:r w:rsidRPr="00DE7788">
        <w:rPr>
          <w:rFonts w:ascii="Times New Roman" w:eastAsia="TimesNewRoman" w:hAnsi="Times New Roman" w:cs="Times New Roman"/>
          <w:b/>
          <w:sz w:val="24"/>
          <w:szCs w:val="24"/>
          <w:lang w:val="lv-LV" w:eastAsia="lv-LV"/>
        </w:rPr>
        <w:t>, kuru uz _________ pamata pārstāv __________________________,</w:t>
      </w:r>
    </w:p>
    <w:p w14:paraId="065A5BE5" w14:textId="77777777" w:rsidR="00AC3748" w:rsidRPr="00DE7788" w:rsidRDefault="00AC3748" w:rsidP="00AC3748">
      <w:pPr>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no otras puses, turpmāk tekstā visi piegādātāji kopā un katrs atsevišķi tiek saukti - Piegādātāji/ piegādātājs, bet visi vispārīgās vienošanās dalībnieki turpmāk arī - Puses/ Puse.</w:t>
      </w:r>
    </w:p>
    <w:p w14:paraId="5384238D" w14:textId="77777777" w:rsidR="00AC3748" w:rsidRPr="00DE7788" w:rsidRDefault="00AC3748" w:rsidP="00AC3748">
      <w:pPr>
        <w:jc w:val="both"/>
        <w:rPr>
          <w:rFonts w:ascii="Times New Roman" w:eastAsia="TimesNewRoman" w:hAnsi="Times New Roman" w:cs="Times New Roman"/>
          <w:sz w:val="24"/>
          <w:szCs w:val="24"/>
          <w:lang w:val="lv-LV" w:eastAsia="lv-LV"/>
        </w:rPr>
      </w:pPr>
    </w:p>
    <w:p w14:paraId="0F54BD61" w14:textId="77777777" w:rsidR="00AC3748" w:rsidRPr="00DE7788" w:rsidRDefault="00AC3748" w:rsidP="00AC3748">
      <w:pPr>
        <w:spacing w:before="60" w:after="60"/>
        <w:jc w:val="center"/>
        <w:rPr>
          <w:rFonts w:ascii="Times New Roman" w:eastAsia="TimesNewRoman" w:hAnsi="Times New Roman" w:cs="Times New Roman"/>
          <w:b/>
          <w:sz w:val="24"/>
          <w:szCs w:val="24"/>
          <w:lang w:val="lv-LV"/>
        </w:rPr>
      </w:pPr>
      <w:r w:rsidRPr="00DE7788">
        <w:rPr>
          <w:rFonts w:ascii="Times New Roman" w:eastAsia="TimesNewRoman" w:hAnsi="Times New Roman" w:cs="Times New Roman"/>
          <w:b/>
          <w:sz w:val="24"/>
          <w:szCs w:val="24"/>
          <w:lang w:val="lv-LV"/>
        </w:rPr>
        <w:t>PREAMBULA</w:t>
      </w:r>
    </w:p>
    <w:p w14:paraId="40F1EDF5" w14:textId="2F041342" w:rsidR="00AC3748" w:rsidRPr="00DE7788" w:rsidRDefault="00AC3748" w:rsidP="00AC3748">
      <w:pPr>
        <w:spacing w:after="40"/>
        <w:ind w:firstLine="573"/>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lastRenderedPageBreak/>
        <w:t xml:space="preserve">Vispārīgā vienošanās ir noslēgta starp Pasūtītāju un vairākiem Piegādātājiem, kuras mērķis ir </w:t>
      </w:r>
      <w:r w:rsidRPr="00DE7788">
        <w:rPr>
          <w:rFonts w:ascii="Times New Roman" w:hAnsi="Times New Roman" w:cs="Times New Roman"/>
          <w:bCs/>
          <w:sz w:val="24"/>
          <w:szCs w:val="24"/>
          <w:lang w:val="lv-LV"/>
        </w:rPr>
        <w:t xml:space="preserve">noteikt slēdzamos iepirkuma līgumus par tiesībām piegādāt </w:t>
      </w:r>
      <w:r w:rsidRPr="00DE7788">
        <w:rPr>
          <w:rFonts w:ascii="Times New Roman" w:hAnsi="Times New Roman" w:cs="Times New Roman"/>
          <w:sz w:val="24"/>
          <w:szCs w:val="24"/>
          <w:lang w:val="lv-LV"/>
        </w:rPr>
        <w:t>preces</w:t>
      </w:r>
      <w:r w:rsidRPr="00DE7788">
        <w:rPr>
          <w:rFonts w:ascii="Times New Roman" w:eastAsia="Calibri" w:hAnsi="Times New Roman" w:cs="Times New Roman"/>
          <w:bCs/>
          <w:sz w:val="24"/>
          <w:szCs w:val="24"/>
          <w:lang w:val="lv-LV"/>
        </w:rPr>
        <w:t xml:space="preserve"> (turpmāk - </w:t>
      </w:r>
      <w:r w:rsidRPr="00DE7788">
        <w:rPr>
          <w:rFonts w:ascii="Times New Roman" w:eastAsia="TimesNewRoman" w:hAnsi="Times New Roman" w:cs="Times New Roman"/>
          <w:sz w:val="24"/>
          <w:szCs w:val="24"/>
          <w:lang w:val="lv-LV" w:eastAsia="lv-LV"/>
        </w:rPr>
        <w:t>iepirkuma līgumi) un paredzēt noteikumus, ar kuriem tiek slēgti iepirkuma līgumi par piegādēm, kā arī paredzēt vispārējos noteikumus attiecībā uz iepirkuma priekšmetu, piegāžu cenām un kvalitātes jautājumiem.</w:t>
      </w:r>
    </w:p>
    <w:p w14:paraId="1C42A0EE" w14:textId="77777777" w:rsidR="00AC3748" w:rsidRPr="00DE7788" w:rsidRDefault="00AC3748" w:rsidP="00AC3748">
      <w:pPr>
        <w:ind w:firstLine="573"/>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Ņemot vērā to, ka atbilstoši konkursa rezultātiem, vairāki piegādātāji </w:t>
      </w:r>
      <w:r w:rsidRPr="00DE7788">
        <w:rPr>
          <w:rFonts w:ascii="Times New Roman" w:hAnsi="Times New Roman" w:cs="Times New Roman"/>
          <w:bCs/>
          <w:sz w:val="24"/>
          <w:szCs w:val="24"/>
          <w:lang w:val="lv-LV"/>
        </w:rPr>
        <w:t xml:space="preserve">ir ieguvuši tiesības slēgt </w:t>
      </w:r>
      <w:r w:rsidRPr="00DE7788">
        <w:rPr>
          <w:rFonts w:ascii="Times New Roman" w:eastAsia="TimesNewRoman" w:hAnsi="Times New Roman" w:cs="Times New Roman"/>
          <w:sz w:val="24"/>
          <w:szCs w:val="24"/>
          <w:lang w:val="lv-LV" w:eastAsia="lv-LV"/>
        </w:rPr>
        <w:t>iepirkuma līgumus par piegādēm vispārīgās vienošanās ietvaros, Puses noslēdz šo vispārīgo vienošanos ar turpmāk minētajiem noteikumiem.</w:t>
      </w:r>
    </w:p>
    <w:p w14:paraId="43248488" w14:textId="77777777" w:rsidR="00AC3748" w:rsidRPr="00DE7788" w:rsidRDefault="00AC3748" w:rsidP="00AC3748">
      <w:pPr>
        <w:ind w:firstLine="573"/>
        <w:jc w:val="both"/>
        <w:rPr>
          <w:rFonts w:ascii="Times New Roman" w:eastAsia="TimesNewRoman" w:hAnsi="Times New Roman" w:cs="Times New Roman"/>
          <w:sz w:val="24"/>
          <w:szCs w:val="24"/>
          <w:lang w:val="lv-LV" w:eastAsia="lv-LV"/>
        </w:rPr>
      </w:pPr>
    </w:p>
    <w:p w14:paraId="6AFD267A" w14:textId="77777777" w:rsidR="00AC3748" w:rsidRPr="00DE7788" w:rsidRDefault="00AC3748" w:rsidP="00AC3748">
      <w:pPr>
        <w:spacing w:before="60" w:after="60"/>
        <w:jc w:val="center"/>
        <w:rPr>
          <w:rFonts w:ascii="Times New Roman" w:eastAsia="TimesNewRoman" w:hAnsi="Times New Roman" w:cs="Times New Roman"/>
          <w:b/>
          <w:sz w:val="24"/>
          <w:szCs w:val="24"/>
        </w:rPr>
      </w:pPr>
      <w:r w:rsidRPr="00DE7788">
        <w:rPr>
          <w:rFonts w:ascii="Times New Roman" w:eastAsia="TimesNewRoman" w:hAnsi="Times New Roman" w:cs="Times New Roman"/>
          <w:b/>
          <w:sz w:val="24"/>
          <w:szCs w:val="24"/>
        </w:rPr>
        <w:t>II VISPĀRĪGĀS VIENOŠANĀS PAMATNOTEIKUMI</w:t>
      </w:r>
    </w:p>
    <w:p w14:paraId="0CBA04B1" w14:textId="77777777" w:rsidR="00AC3748" w:rsidRPr="00DE7788" w:rsidRDefault="00AC3748" w:rsidP="00AC3748">
      <w:pPr>
        <w:numPr>
          <w:ilvl w:val="0"/>
          <w:numId w:val="26"/>
        </w:numPr>
        <w:tabs>
          <w:tab w:val="clear" w:pos="720"/>
        </w:tabs>
        <w:spacing w:before="60" w:after="60" w:line="240" w:lineRule="auto"/>
        <w:ind w:left="714" w:hanging="714"/>
        <w:jc w:val="center"/>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VISPĀRĪGIE NOTEIKUMI</w:t>
      </w:r>
    </w:p>
    <w:p w14:paraId="5752C334" w14:textId="24F953EE" w:rsidR="00AC3748" w:rsidRPr="00DE7788" w:rsidRDefault="00AC3748" w:rsidP="00AC3748">
      <w:pPr>
        <w:numPr>
          <w:ilvl w:val="1"/>
          <w:numId w:val="26"/>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Ar šīs vispārīgās vienošanās noslēgšanas brīdi Puses - Pasūtītājs un Piegādātāji, </w:t>
      </w:r>
      <w:r w:rsidRPr="00DE7788">
        <w:rPr>
          <w:rFonts w:ascii="Times New Roman" w:hAnsi="Times New Roman" w:cs="Times New Roman"/>
          <w:bCs/>
          <w:sz w:val="24"/>
          <w:szCs w:val="24"/>
          <w:lang w:val="lv-LV"/>
        </w:rPr>
        <w:t xml:space="preserve">iegūst tiesības noslēgt konkrētus iepirkuma līgumus par tiesībām piegādāt </w:t>
      </w:r>
      <w:r w:rsidRPr="00DE7788">
        <w:rPr>
          <w:rFonts w:ascii="Times New Roman" w:hAnsi="Times New Roman" w:cs="Times New Roman"/>
          <w:sz w:val="24"/>
          <w:szCs w:val="24"/>
          <w:lang w:val="lv-LV"/>
        </w:rPr>
        <w:t>preces</w:t>
      </w:r>
      <w:r w:rsidRPr="00DE7788">
        <w:rPr>
          <w:rFonts w:ascii="Times New Roman" w:hAnsi="Times New Roman" w:cs="Times New Roman"/>
          <w:bCs/>
          <w:sz w:val="24"/>
          <w:szCs w:val="24"/>
          <w:lang w:val="lv-LV"/>
        </w:rPr>
        <w:t xml:space="preserve"> </w:t>
      </w:r>
      <w:r w:rsidRPr="00DE7788">
        <w:rPr>
          <w:rFonts w:ascii="Times New Roman" w:eastAsia="TimesNewRoman" w:hAnsi="Times New Roman" w:cs="Times New Roman"/>
          <w:sz w:val="24"/>
          <w:szCs w:val="24"/>
          <w:lang w:val="lv-LV" w:eastAsia="lv-LV"/>
        </w:rPr>
        <w:t xml:space="preserve">(turpmāk – piegāde) par konkursā piedāvātajām cenām iepirkuma daļā un noteikta </w:t>
      </w:r>
      <w:r w:rsidRPr="00DE7788">
        <w:rPr>
          <w:rFonts w:ascii="Times New Roman" w:hAnsi="Times New Roman" w:cs="Times New Roman"/>
          <w:bCs/>
          <w:sz w:val="24"/>
          <w:szCs w:val="24"/>
          <w:lang w:val="lv-LV"/>
        </w:rPr>
        <w:t xml:space="preserve">iepirkuma līguma </w:t>
      </w:r>
      <w:r w:rsidRPr="00DE7788">
        <w:rPr>
          <w:rFonts w:ascii="Times New Roman" w:eastAsia="TimesNewRoman" w:hAnsi="Times New Roman" w:cs="Times New Roman"/>
          <w:sz w:val="24"/>
          <w:szCs w:val="24"/>
          <w:lang w:val="lv-LV" w:eastAsia="lv-LV"/>
        </w:rPr>
        <w:t>noslēgšanas kārtību.</w:t>
      </w:r>
    </w:p>
    <w:p w14:paraId="1D1797FB" w14:textId="77777777" w:rsidR="00AC3748" w:rsidRPr="00DE7788" w:rsidRDefault="00AC3748" w:rsidP="00AC3748">
      <w:pPr>
        <w:numPr>
          <w:ilvl w:val="1"/>
          <w:numId w:val="26"/>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Noslēdzot iepirkuma </w:t>
      </w:r>
      <w:r w:rsidRPr="00DE7788">
        <w:rPr>
          <w:rFonts w:ascii="Times New Roman" w:hAnsi="Times New Roman" w:cs="Times New Roman"/>
          <w:bCs/>
          <w:sz w:val="24"/>
          <w:szCs w:val="24"/>
          <w:lang w:val="lv-LV"/>
        </w:rPr>
        <w:t>līgumus par piegādi</w:t>
      </w:r>
      <w:r w:rsidRPr="00DE7788">
        <w:rPr>
          <w:rFonts w:ascii="Times New Roman" w:eastAsia="TimesNewRoman" w:hAnsi="Times New Roman" w:cs="Times New Roman"/>
          <w:sz w:val="24"/>
          <w:szCs w:val="24"/>
          <w:lang w:val="lv-LV" w:eastAsia="lv-LV"/>
        </w:rPr>
        <w:t>, Piegādātājiem jāņem vērā, ka piegādāto preču tehniskie raksturlielumi nedrīkst būt savādāki, kā norādīts konkursa tehniskajā specifikācijā, bet cenas nedrīkst būt augstākas par konkursā piedāvātajām cenām.</w:t>
      </w:r>
    </w:p>
    <w:p w14:paraId="2D2E35DA" w14:textId="77777777" w:rsidR="00AC3748" w:rsidRPr="00DE7788" w:rsidRDefault="00AC3748" w:rsidP="00AC3748">
      <w:pPr>
        <w:numPr>
          <w:ilvl w:val="1"/>
          <w:numId w:val="26"/>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Puses savstarpējiem rakstveida kontaktiem izmanto e-pasta adreses. Piegādātāju e-pasta adreses ir norādītas to piedāvājumos konkursam, bet Pasūtītāja e-pasta adreses ir iekļautas konkursa dokumentos.</w:t>
      </w:r>
    </w:p>
    <w:p w14:paraId="60D4B27A" w14:textId="77777777" w:rsidR="00AC3748" w:rsidRPr="00DE7788" w:rsidRDefault="00AC3748" w:rsidP="00AC3748">
      <w:pPr>
        <w:numPr>
          <w:ilvl w:val="1"/>
          <w:numId w:val="26"/>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Puses savstarpējiem kontaktiem nosaka šādas kontaktpersonas:</w:t>
      </w:r>
    </w:p>
    <w:p w14:paraId="5ACFDAB2" w14:textId="4FD5986A" w:rsidR="00AC3748" w:rsidRPr="00DE7788" w:rsidRDefault="00AC3748" w:rsidP="00AC3748">
      <w:pPr>
        <w:numPr>
          <w:ilvl w:val="2"/>
          <w:numId w:val="26"/>
        </w:numPr>
        <w:tabs>
          <w:tab w:val="clear" w:pos="1080"/>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Pasūtītāja kontaktpersona ir </w:t>
      </w:r>
      <w:r w:rsidRPr="00DE7788">
        <w:rPr>
          <w:rFonts w:ascii="Times New Roman" w:eastAsia="TimesNewRoman" w:hAnsi="Times New Roman" w:cs="Times New Roman"/>
          <w:i/>
          <w:sz w:val="24"/>
          <w:szCs w:val="24"/>
          <w:lang w:val="lv-LV" w:eastAsia="lv-LV"/>
        </w:rPr>
        <w:t>-------------------------------------</w:t>
      </w:r>
      <w:r w:rsidRPr="00DE7788">
        <w:rPr>
          <w:rFonts w:ascii="Times New Roman" w:hAnsi="Times New Roman" w:cs="Times New Roman"/>
          <w:sz w:val="24"/>
          <w:szCs w:val="24"/>
          <w:lang w:val="lv-LV" w:eastAsia="lv-LV"/>
        </w:rPr>
        <w:t>v;</w:t>
      </w:r>
    </w:p>
    <w:p w14:paraId="7305B979" w14:textId="77777777" w:rsidR="00AC3748" w:rsidRPr="00DE7788" w:rsidRDefault="00AC3748" w:rsidP="00AC3748">
      <w:pPr>
        <w:numPr>
          <w:ilvl w:val="2"/>
          <w:numId w:val="26"/>
        </w:numPr>
        <w:tabs>
          <w:tab w:val="clear" w:pos="1080"/>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Piegādātāja, </w:t>
      </w:r>
      <w:r w:rsidRPr="00DE7788">
        <w:rPr>
          <w:rFonts w:ascii="Times New Roman" w:eastAsia="TimesNewRoman" w:hAnsi="Times New Roman" w:cs="Times New Roman"/>
          <w:i/>
          <w:sz w:val="24"/>
          <w:szCs w:val="24"/>
          <w:lang w:val="lv-LV" w:eastAsia="lv-LV"/>
        </w:rPr>
        <w:t>Uzvarētāja pilns nosaukums</w:t>
      </w:r>
      <w:r w:rsidRPr="00DE7788">
        <w:rPr>
          <w:rFonts w:ascii="Times New Roman" w:eastAsia="TimesNewRoman" w:hAnsi="Times New Roman" w:cs="Times New Roman"/>
          <w:sz w:val="24"/>
          <w:szCs w:val="24"/>
          <w:lang w:val="lv-LV" w:eastAsia="lv-LV"/>
        </w:rPr>
        <w:t>, kontaktpersona ir ___________________, tālrunis: _______________, e-pasts: _____________________;</w:t>
      </w:r>
    </w:p>
    <w:p w14:paraId="3DA95CDB" w14:textId="77777777" w:rsidR="00AC3748" w:rsidRPr="00DE7788" w:rsidRDefault="00AC3748" w:rsidP="00AC3748">
      <w:pPr>
        <w:numPr>
          <w:ilvl w:val="2"/>
          <w:numId w:val="26"/>
        </w:numPr>
        <w:tabs>
          <w:tab w:val="clear" w:pos="1080"/>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Piegādātāja, </w:t>
      </w:r>
      <w:r w:rsidRPr="00DE7788">
        <w:rPr>
          <w:rFonts w:ascii="Times New Roman" w:eastAsia="TimesNewRoman" w:hAnsi="Times New Roman" w:cs="Times New Roman"/>
          <w:i/>
          <w:sz w:val="24"/>
          <w:szCs w:val="24"/>
          <w:lang w:val="lv-LV" w:eastAsia="lv-LV"/>
        </w:rPr>
        <w:t>Uzvarētāja pilns nosaukums</w:t>
      </w:r>
      <w:r w:rsidRPr="00DE7788">
        <w:rPr>
          <w:rFonts w:ascii="Times New Roman" w:eastAsia="TimesNewRoman" w:hAnsi="Times New Roman" w:cs="Times New Roman"/>
          <w:sz w:val="24"/>
          <w:szCs w:val="24"/>
          <w:lang w:val="lv-LV" w:eastAsia="lv-LV"/>
        </w:rPr>
        <w:t>, kontaktpersona ir ___________________, tālrunis: _______________, e-pasts: _____________________;</w:t>
      </w:r>
    </w:p>
    <w:p w14:paraId="255C07D1" w14:textId="77777777" w:rsidR="00AC3748" w:rsidRPr="00DE7788" w:rsidRDefault="00AC3748" w:rsidP="00AC3748">
      <w:pPr>
        <w:numPr>
          <w:ilvl w:val="2"/>
          <w:numId w:val="26"/>
        </w:numPr>
        <w:tabs>
          <w:tab w:val="clear" w:pos="1080"/>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Piegādātāja, </w:t>
      </w:r>
      <w:r w:rsidRPr="00DE7788">
        <w:rPr>
          <w:rFonts w:ascii="Times New Roman" w:eastAsia="TimesNewRoman" w:hAnsi="Times New Roman" w:cs="Times New Roman"/>
          <w:i/>
          <w:sz w:val="24"/>
          <w:szCs w:val="24"/>
          <w:lang w:val="lv-LV" w:eastAsia="lv-LV"/>
        </w:rPr>
        <w:t>Uzvarētāja pilns nosaukums</w:t>
      </w:r>
      <w:r w:rsidRPr="00DE7788">
        <w:rPr>
          <w:rFonts w:ascii="Times New Roman" w:eastAsia="TimesNewRoman" w:hAnsi="Times New Roman" w:cs="Times New Roman"/>
          <w:sz w:val="24"/>
          <w:szCs w:val="24"/>
          <w:lang w:val="lv-LV" w:eastAsia="lv-LV"/>
        </w:rPr>
        <w:t>, kontaktpersona ir ___________________, tālrunis: _______________, e-pasts: _____________________.</w:t>
      </w:r>
    </w:p>
    <w:p w14:paraId="56A490A0" w14:textId="77777777" w:rsidR="00AC3748" w:rsidRPr="00DE7788" w:rsidRDefault="00AC3748" w:rsidP="00AC3748">
      <w:pPr>
        <w:numPr>
          <w:ilvl w:val="1"/>
          <w:numId w:val="26"/>
        </w:numPr>
        <w:tabs>
          <w:tab w:val="clear" w:pos="870"/>
          <w:tab w:val="num" w:pos="709"/>
        </w:tabs>
        <w:spacing w:after="0" w:line="240" w:lineRule="auto"/>
        <w:ind w:left="709" w:hanging="766"/>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Pasūtītājs ir tiesīgs paļauties, ka Piegādātāji nodrošinās preču piegādi </w:t>
      </w:r>
      <w:r w:rsidRPr="00DE7788">
        <w:rPr>
          <w:rFonts w:ascii="Times New Roman" w:hAnsi="Times New Roman" w:cs="Times New Roman"/>
          <w:bCs/>
          <w:sz w:val="24"/>
          <w:szCs w:val="24"/>
          <w:lang w:val="lv-LV"/>
        </w:rPr>
        <w:t>par cenām, kuras tie iesniedza savā finanšu piedāvājumā konkursam</w:t>
      </w:r>
      <w:r w:rsidRPr="00DE7788">
        <w:rPr>
          <w:rFonts w:ascii="Times New Roman" w:eastAsia="TimesNewRoman" w:hAnsi="Times New Roman" w:cs="Times New Roman"/>
          <w:sz w:val="24"/>
          <w:szCs w:val="24"/>
          <w:lang w:val="lv-LV" w:eastAsia="lv-LV"/>
        </w:rPr>
        <w:t>, un piegādās preces ar augstu kvalitāti un saskaņā ar konkursa tehnisko specifikāciju.</w:t>
      </w:r>
    </w:p>
    <w:p w14:paraId="024D30B5" w14:textId="77777777" w:rsidR="00AC3748" w:rsidRPr="00DE7788" w:rsidRDefault="00AC3748" w:rsidP="00AC3748">
      <w:pPr>
        <w:numPr>
          <w:ilvl w:val="1"/>
          <w:numId w:val="26"/>
        </w:numPr>
        <w:tabs>
          <w:tab w:val="clear" w:pos="870"/>
          <w:tab w:val="num" w:pos="709"/>
        </w:tabs>
        <w:spacing w:after="0" w:line="240" w:lineRule="auto"/>
        <w:ind w:left="709" w:hanging="766"/>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Preču apjoms, ko piegādātāji piegādā </w:t>
      </w:r>
      <w:r w:rsidRPr="00DE7788">
        <w:rPr>
          <w:rFonts w:ascii="Times New Roman" w:hAnsi="Times New Roman" w:cs="Times New Roman"/>
          <w:bCs/>
          <w:sz w:val="24"/>
          <w:szCs w:val="24"/>
          <w:lang w:val="lv-LV"/>
        </w:rPr>
        <w:t xml:space="preserve">iepirkuma līguma </w:t>
      </w:r>
      <w:r w:rsidRPr="00DE7788">
        <w:rPr>
          <w:rFonts w:ascii="Times New Roman" w:eastAsia="TimesNewRoman" w:hAnsi="Times New Roman" w:cs="Times New Roman"/>
          <w:sz w:val="24"/>
          <w:szCs w:val="24"/>
          <w:lang w:val="lv-LV" w:eastAsia="lv-LV"/>
        </w:rPr>
        <w:t>noslēgšanas gadījumā Pasūtītājam,</w:t>
      </w:r>
      <w:r w:rsidRPr="00DE7788">
        <w:rPr>
          <w:rFonts w:ascii="Times New Roman" w:eastAsia="TimesNewRoman" w:hAnsi="Times New Roman" w:cs="Times New Roman"/>
          <w:b/>
          <w:sz w:val="24"/>
          <w:szCs w:val="24"/>
          <w:lang w:val="lv-LV" w:eastAsia="lv-LV"/>
        </w:rPr>
        <w:t xml:space="preserve"> </w:t>
      </w:r>
      <w:r w:rsidRPr="00DE7788">
        <w:rPr>
          <w:rFonts w:ascii="Times New Roman" w:eastAsia="TimesNewRoman" w:hAnsi="Times New Roman" w:cs="Times New Roman"/>
          <w:sz w:val="24"/>
          <w:szCs w:val="24"/>
          <w:lang w:val="lv-LV" w:eastAsia="lv-LV"/>
        </w:rPr>
        <w:t xml:space="preserve">tiek noteikts saskaņā ar Pasūtītāja nepieciešamību. </w:t>
      </w:r>
    </w:p>
    <w:p w14:paraId="6652366A" w14:textId="77777777" w:rsidR="00AC3748" w:rsidRPr="00DE7788" w:rsidRDefault="00AC3748" w:rsidP="00AC3748">
      <w:pPr>
        <w:ind w:left="572"/>
        <w:jc w:val="both"/>
        <w:rPr>
          <w:rFonts w:ascii="Times New Roman" w:eastAsia="TimesNewRoman" w:hAnsi="Times New Roman" w:cs="Times New Roman"/>
          <w:sz w:val="24"/>
          <w:szCs w:val="24"/>
          <w:lang w:val="lv-LV" w:eastAsia="lv-LV"/>
        </w:rPr>
      </w:pPr>
    </w:p>
    <w:p w14:paraId="7AFE7638" w14:textId="77777777" w:rsidR="00AC3748" w:rsidRPr="00DE7788" w:rsidRDefault="00AC3748" w:rsidP="00AC3748">
      <w:pPr>
        <w:numPr>
          <w:ilvl w:val="0"/>
          <w:numId w:val="26"/>
        </w:numPr>
        <w:spacing w:before="60" w:after="60" w:line="240" w:lineRule="auto"/>
        <w:ind w:left="714" w:hanging="357"/>
        <w:jc w:val="center"/>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PASŪTĪTĀJA VISPĀRĪGIE DARBĪBAS PRINCIPI UN NOTEIKUMI</w:t>
      </w:r>
    </w:p>
    <w:p w14:paraId="0F0A40E7" w14:textId="77777777" w:rsidR="00AC3748" w:rsidRPr="00DE7788" w:rsidRDefault="00AC3748" w:rsidP="00AC3748">
      <w:pPr>
        <w:numPr>
          <w:ilvl w:val="1"/>
          <w:numId w:val="26"/>
        </w:numPr>
        <w:tabs>
          <w:tab w:val="clear" w:pos="870"/>
          <w:tab w:val="num" w:pos="709"/>
        </w:tabs>
        <w:spacing w:after="40" w:line="240" w:lineRule="auto"/>
        <w:ind w:left="709" w:hanging="766"/>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Preču piegādi Pasūtītājam</w:t>
      </w:r>
      <w:r w:rsidRPr="00DE7788">
        <w:rPr>
          <w:rFonts w:ascii="Times New Roman" w:eastAsia="TimesNewRoman" w:hAnsi="Times New Roman" w:cs="Times New Roman"/>
          <w:b/>
          <w:sz w:val="24"/>
          <w:szCs w:val="24"/>
          <w:lang w:val="lv-LV" w:eastAsia="lv-LV"/>
        </w:rPr>
        <w:t xml:space="preserve"> </w:t>
      </w:r>
      <w:r w:rsidRPr="00DE7788">
        <w:rPr>
          <w:rFonts w:ascii="Times New Roman" w:eastAsia="TimesNewRoman" w:hAnsi="Times New Roman" w:cs="Times New Roman"/>
          <w:sz w:val="24"/>
          <w:szCs w:val="24"/>
          <w:lang w:val="lv-LV" w:eastAsia="lv-LV"/>
        </w:rPr>
        <w:t>veic Piegādātāji - vispārīgās vienošanās dalībnieki, pamatojoties uz noslēgto piegādes līgumu.</w:t>
      </w:r>
    </w:p>
    <w:p w14:paraId="17688974" w14:textId="77777777" w:rsidR="00AC3748" w:rsidRPr="00DE7788" w:rsidRDefault="00AC3748" w:rsidP="00AC3748">
      <w:pPr>
        <w:numPr>
          <w:ilvl w:val="1"/>
          <w:numId w:val="26"/>
        </w:numPr>
        <w:tabs>
          <w:tab w:val="clear" w:pos="870"/>
          <w:tab w:val="num" w:pos="709"/>
        </w:tabs>
        <w:spacing w:after="40" w:line="240" w:lineRule="auto"/>
        <w:ind w:left="709" w:hanging="766"/>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Pasūtītājs izvēlas Piegādātāju visam iepirkuma priekšmetam iepirkuma daļā, saskaņā ar konkursa rezultātiem.</w:t>
      </w:r>
    </w:p>
    <w:p w14:paraId="206DEF13" w14:textId="77777777" w:rsidR="00AC3748" w:rsidRPr="00DE7788" w:rsidRDefault="00AC3748" w:rsidP="00AC3748">
      <w:pPr>
        <w:numPr>
          <w:ilvl w:val="1"/>
          <w:numId w:val="26"/>
        </w:numPr>
        <w:spacing w:after="40" w:line="240" w:lineRule="auto"/>
        <w:ind w:left="709" w:hanging="766"/>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Preču piegāde tiek veikta visā iepirkuma līguma darbības laikā, pamatojoties uz iepirkuma līguma noteikumiem. Pasūtītājs ir tiesīgs veikt piegādāto </w:t>
      </w:r>
      <w:r w:rsidRPr="00DE7788">
        <w:rPr>
          <w:rFonts w:ascii="Times New Roman" w:hAnsi="Times New Roman" w:cs="Times New Roman"/>
          <w:bCs/>
          <w:sz w:val="24"/>
          <w:szCs w:val="24"/>
          <w:lang w:val="lv-LV"/>
        </w:rPr>
        <w:t xml:space="preserve">preču </w:t>
      </w:r>
      <w:r w:rsidRPr="00DE7788">
        <w:rPr>
          <w:rFonts w:ascii="Times New Roman" w:eastAsia="TimesNewRoman" w:hAnsi="Times New Roman" w:cs="Times New Roman"/>
          <w:sz w:val="24"/>
          <w:szCs w:val="24"/>
          <w:lang w:val="lv-LV" w:eastAsia="lv-LV"/>
        </w:rPr>
        <w:t xml:space="preserve">kvalitātes pārbaudi </w:t>
      </w:r>
      <w:r w:rsidRPr="00DE7788">
        <w:rPr>
          <w:rFonts w:ascii="Times New Roman" w:eastAsia="TimesNewRoman" w:hAnsi="Times New Roman" w:cs="Times New Roman"/>
          <w:sz w:val="24"/>
          <w:szCs w:val="24"/>
          <w:lang w:val="lv-LV" w:eastAsia="lv-LV"/>
        </w:rPr>
        <w:lastRenderedPageBreak/>
        <w:t xml:space="preserve">Pasūtītāja izvēlētā veidā. Pasūtītājs ir tiesīgs atteikties pieņemt nekvalitatīvas vai konkursa piedāvājumam neatbilstošas preces. </w:t>
      </w:r>
    </w:p>
    <w:p w14:paraId="34796DC4" w14:textId="77777777" w:rsidR="00AC3748" w:rsidRPr="00DE7788" w:rsidRDefault="00AC3748" w:rsidP="00AC3748">
      <w:pPr>
        <w:numPr>
          <w:ilvl w:val="1"/>
          <w:numId w:val="26"/>
        </w:numPr>
        <w:tabs>
          <w:tab w:val="clear" w:pos="870"/>
          <w:tab w:val="num" w:pos="709"/>
        </w:tabs>
        <w:spacing w:after="40" w:line="240" w:lineRule="auto"/>
        <w:ind w:left="709" w:hanging="766"/>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Pasūtītājs ir tiesīgs vienpusēji atkāpties no noslēgtā iepirkuma </w:t>
      </w:r>
      <w:r w:rsidRPr="00DE7788">
        <w:rPr>
          <w:rFonts w:ascii="Times New Roman" w:hAnsi="Times New Roman" w:cs="Times New Roman"/>
          <w:bCs/>
          <w:sz w:val="24"/>
          <w:szCs w:val="24"/>
          <w:lang w:val="lv-LV"/>
        </w:rPr>
        <w:t>līguma</w:t>
      </w:r>
      <w:r w:rsidRPr="00DE7788">
        <w:rPr>
          <w:rFonts w:ascii="Times New Roman" w:eastAsia="TimesNewRoman" w:hAnsi="Times New Roman" w:cs="Times New Roman"/>
          <w:sz w:val="24"/>
          <w:szCs w:val="24"/>
          <w:lang w:val="lv-LV" w:eastAsia="lv-LV"/>
        </w:rPr>
        <w:t>, ja:</w:t>
      </w:r>
    </w:p>
    <w:p w14:paraId="3174C515" w14:textId="77777777" w:rsidR="00AC3748" w:rsidRPr="00DE7788" w:rsidRDefault="00AC3748" w:rsidP="00AC3748">
      <w:pPr>
        <w:numPr>
          <w:ilvl w:val="2"/>
          <w:numId w:val="26"/>
        </w:numPr>
        <w:tabs>
          <w:tab w:val="clear" w:pos="1080"/>
          <w:tab w:val="num" w:pos="851"/>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Piegādātājs, ar kuru noslēgts iepirkuma līgums, visā iepirkuma </w:t>
      </w:r>
      <w:r w:rsidRPr="00DE7788">
        <w:rPr>
          <w:rFonts w:ascii="Times New Roman" w:hAnsi="Times New Roman" w:cs="Times New Roman"/>
          <w:bCs/>
          <w:sz w:val="24"/>
          <w:szCs w:val="24"/>
          <w:lang w:val="lv-LV"/>
        </w:rPr>
        <w:t>līguma</w:t>
      </w:r>
      <w:r w:rsidRPr="00DE7788">
        <w:rPr>
          <w:rFonts w:ascii="Times New Roman" w:eastAsia="TimesNewRoman" w:hAnsi="Times New Roman" w:cs="Times New Roman"/>
          <w:sz w:val="24"/>
          <w:szCs w:val="24"/>
          <w:lang w:val="lv-LV" w:eastAsia="lv-LV"/>
        </w:rPr>
        <w:t xml:space="preserve"> darbības laikā nevar piegādāt preces par tādām cenām, kādas tas iesniedza savā piedāvājumā konkursā;</w:t>
      </w:r>
    </w:p>
    <w:p w14:paraId="67B9780A" w14:textId="77777777" w:rsidR="00AC3748" w:rsidRPr="00DE7788" w:rsidRDefault="00AC3748" w:rsidP="00AC3748">
      <w:pPr>
        <w:numPr>
          <w:ilvl w:val="2"/>
          <w:numId w:val="26"/>
        </w:numPr>
        <w:tabs>
          <w:tab w:val="clear" w:pos="1080"/>
          <w:tab w:val="num" w:pos="709"/>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Piegādātājs neievēro noslēgtā iepirkuma </w:t>
      </w:r>
      <w:r w:rsidRPr="00DE7788">
        <w:rPr>
          <w:rFonts w:ascii="Times New Roman" w:hAnsi="Times New Roman" w:cs="Times New Roman"/>
          <w:bCs/>
          <w:sz w:val="24"/>
          <w:szCs w:val="24"/>
          <w:lang w:val="lv-LV"/>
        </w:rPr>
        <w:t>līguma</w:t>
      </w:r>
      <w:r w:rsidRPr="00DE7788">
        <w:rPr>
          <w:rFonts w:ascii="Times New Roman" w:eastAsia="TimesNewRoman" w:hAnsi="Times New Roman" w:cs="Times New Roman"/>
          <w:sz w:val="24"/>
          <w:szCs w:val="24"/>
          <w:lang w:val="lv-LV" w:eastAsia="lv-LV"/>
        </w:rPr>
        <w:t xml:space="preserve"> noteikumus;</w:t>
      </w:r>
    </w:p>
    <w:p w14:paraId="513F076D" w14:textId="77777777" w:rsidR="00AC3748" w:rsidRPr="00DE7788" w:rsidRDefault="00AC3748" w:rsidP="00AC3748">
      <w:pPr>
        <w:numPr>
          <w:ilvl w:val="2"/>
          <w:numId w:val="26"/>
        </w:numPr>
        <w:tabs>
          <w:tab w:val="clear" w:pos="1080"/>
          <w:tab w:val="num" w:pos="709"/>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Piegādātājs kavē iepirkuma līgumā noteikto preču piegādes termiņu.</w:t>
      </w:r>
    </w:p>
    <w:p w14:paraId="7A0CBABC" w14:textId="77777777" w:rsidR="00AC3748" w:rsidRPr="00DE7788" w:rsidRDefault="00AC3748" w:rsidP="00AC3748">
      <w:pPr>
        <w:numPr>
          <w:ilvl w:val="2"/>
          <w:numId w:val="26"/>
        </w:numPr>
        <w:tabs>
          <w:tab w:val="clear" w:pos="1080"/>
          <w:tab w:val="num" w:pos="709"/>
        </w:tabs>
        <w:spacing w:after="40" w:line="240" w:lineRule="auto"/>
        <w:ind w:left="709" w:hanging="70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Piegādātājs piegādā nekvalitatīvas preces vai neveic preču garantijas remontu noteiktajā termiņā.  </w:t>
      </w:r>
    </w:p>
    <w:p w14:paraId="5564ABD7" w14:textId="77777777" w:rsidR="00AC3748" w:rsidRPr="00DE7788" w:rsidRDefault="00AC3748" w:rsidP="00AC3748">
      <w:pPr>
        <w:numPr>
          <w:ilvl w:val="1"/>
          <w:numId w:val="26"/>
        </w:numPr>
        <w:tabs>
          <w:tab w:val="num" w:pos="709"/>
        </w:tabs>
        <w:spacing w:after="0" w:line="240" w:lineRule="auto"/>
        <w:ind w:left="709" w:hanging="766"/>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Pasūtītājam ir pienākums pieņemt konkrētā Piegādātāja piegādātās preces, atbilstoši noslēgtā iepirkuma </w:t>
      </w:r>
      <w:r w:rsidRPr="00DE7788">
        <w:rPr>
          <w:rFonts w:ascii="Times New Roman" w:hAnsi="Times New Roman" w:cs="Times New Roman"/>
          <w:bCs/>
          <w:sz w:val="24"/>
          <w:szCs w:val="24"/>
          <w:lang w:val="lv-LV"/>
        </w:rPr>
        <w:t>līguma</w:t>
      </w:r>
      <w:r w:rsidRPr="00DE7788">
        <w:rPr>
          <w:rFonts w:ascii="Times New Roman" w:eastAsia="TimesNewRoman" w:hAnsi="Times New Roman" w:cs="Times New Roman"/>
          <w:sz w:val="24"/>
          <w:szCs w:val="24"/>
          <w:lang w:val="lv-LV" w:eastAsia="lv-LV"/>
        </w:rPr>
        <w:t xml:space="preserve"> noteikumiem.</w:t>
      </w:r>
    </w:p>
    <w:p w14:paraId="12214687" w14:textId="77777777" w:rsidR="00AC3748" w:rsidRPr="00DE7788" w:rsidRDefault="00AC3748" w:rsidP="00AC3748">
      <w:pPr>
        <w:ind w:left="572"/>
        <w:jc w:val="both"/>
        <w:rPr>
          <w:rFonts w:ascii="Times New Roman" w:eastAsia="TimesNewRoman" w:hAnsi="Times New Roman" w:cs="Times New Roman"/>
          <w:sz w:val="24"/>
          <w:szCs w:val="24"/>
          <w:lang w:val="lv-LV" w:eastAsia="lv-LV"/>
        </w:rPr>
      </w:pPr>
    </w:p>
    <w:p w14:paraId="219B6058" w14:textId="77777777" w:rsidR="00AC3748" w:rsidRPr="00DE7788" w:rsidRDefault="00AC3748" w:rsidP="00AC3748">
      <w:pPr>
        <w:numPr>
          <w:ilvl w:val="0"/>
          <w:numId w:val="26"/>
        </w:numPr>
        <w:spacing w:before="60" w:after="60" w:line="240" w:lineRule="auto"/>
        <w:ind w:left="714" w:hanging="357"/>
        <w:jc w:val="center"/>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VISPĀRĪGIE PIEGĀDĀTĀJA DARBĪBAS PRINCIPI UN NOTEIKUMI</w:t>
      </w:r>
    </w:p>
    <w:p w14:paraId="60CBC564"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Piegādātājs iepirkuma </w:t>
      </w:r>
      <w:r w:rsidRPr="00DE7788">
        <w:rPr>
          <w:rFonts w:ascii="Times New Roman" w:hAnsi="Times New Roman" w:cs="Times New Roman"/>
          <w:bCs/>
          <w:sz w:val="24"/>
          <w:szCs w:val="24"/>
          <w:lang w:val="lv-LV"/>
        </w:rPr>
        <w:t>līguma</w:t>
      </w:r>
      <w:r w:rsidRPr="00DE7788">
        <w:rPr>
          <w:rFonts w:ascii="Times New Roman" w:eastAsia="TimesNewRoman" w:hAnsi="Times New Roman" w:cs="Times New Roman"/>
          <w:sz w:val="24"/>
          <w:szCs w:val="24"/>
          <w:lang w:val="lv-LV" w:eastAsia="lv-LV"/>
        </w:rPr>
        <w:t xml:space="preserve"> darbības laikā nav tiesīgs paaugstināt preču cenas, bet tikai tās pazemināt.</w:t>
      </w:r>
    </w:p>
    <w:p w14:paraId="04607ABA"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Piegādātājs nodrošina </w:t>
      </w:r>
      <w:r w:rsidRPr="00DE7788">
        <w:rPr>
          <w:rFonts w:ascii="Times New Roman" w:hAnsi="Times New Roman" w:cs="Times New Roman"/>
          <w:bCs/>
          <w:sz w:val="24"/>
          <w:szCs w:val="24"/>
          <w:lang w:val="lv-LV"/>
        </w:rPr>
        <w:t xml:space="preserve">visu preču piegādi, saskaņā ar Pasūtītāja pasūtījumu, un </w:t>
      </w:r>
      <w:r w:rsidRPr="00DE7788">
        <w:rPr>
          <w:rFonts w:ascii="Times New Roman" w:eastAsia="TimesNewRoman" w:hAnsi="Times New Roman" w:cs="Times New Roman"/>
          <w:sz w:val="24"/>
          <w:szCs w:val="24"/>
          <w:lang w:val="lv-LV" w:eastAsia="lv-LV"/>
        </w:rPr>
        <w:t>Piegādātāja piedāvājumu konkursā</w:t>
      </w:r>
      <w:r w:rsidRPr="00DE7788">
        <w:rPr>
          <w:rFonts w:ascii="Times New Roman" w:hAnsi="Times New Roman" w:cs="Times New Roman"/>
          <w:bCs/>
          <w:sz w:val="24"/>
          <w:szCs w:val="24"/>
          <w:lang w:val="lv-LV"/>
        </w:rPr>
        <w:t xml:space="preserve">. Katrai precei </w:t>
      </w:r>
      <w:r w:rsidRPr="00DE7788">
        <w:rPr>
          <w:rFonts w:ascii="Times New Roman" w:eastAsia="TimesNewRoman" w:hAnsi="Times New Roman" w:cs="Times New Roman"/>
          <w:sz w:val="24"/>
          <w:szCs w:val="24"/>
          <w:lang w:val="lv-LV" w:eastAsia="lv-LV"/>
        </w:rPr>
        <w:t>Piegādātājs</w:t>
      </w:r>
      <w:r w:rsidRPr="00DE7788">
        <w:rPr>
          <w:rFonts w:ascii="Times New Roman" w:hAnsi="Times New Roman" w:cs="Times New Roman"/>
          <w:bCs/>
          <w:sz w:val="24"/>
          <w:szCs w:val="24"/>
          <w:lang w:val="lv-LV"/>
        </w:rPr>
        <w:t xml:space="preserve"> pievienot preces lietošanas instrukciju latviešu valodā.</w:t>
      </w:r>
    </w:p>
    <w:p w14:paraId="0450EC8B" w14:textId="77777777" w:rsidR="00AC3748" w:rsidRPr="00DE7788" w:rsidRDefault="00AC3748" w:rsidP="00AC3748">
      <w:pPr>
        <w:numPr>
          <w:ilvl w:val="1"/>
          <w:numId w:val="26"/>
        </w:numPr>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Piegādātājam ir jāveic preču remonts to garantijas periodā, termiņā, kas noteikts Piegādātāja piedāvājumā konkursā.</w:t>
      </w:r>
    </w:p>
    <w:p w14:paraId="2F8F421A" w14:textId="77777777" w:rsidR="00AC3748" w:rsidRPr="00DE7788" w:rsidRDefault="00AC3748" w:rsidP="00AC3748">
      <w:pPr>
        <w:numPr>
          <w:ilvl w:val="1"/>
          <w:numId w:val="26"/>
        </w:numPr>
        <w:spacing w:after="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Piegādātājs pilnībā uzņemas visus zaudējumus, kas radušies sakarā ar nekvalitatīvām tehniskās specifikācijai neatbilstošām vai konkursa piedāvājumam neatbilstošām piegādēm. </w:t>
      </w:r>
    </w:p>
    <w:p w14:paraId="25E79C5D" w14:textId="77777777" w:rsidR="00AC3748" w:rsidRPr="00DE7788" w:rsidRDefault="00AC3748" w:rsidP="00AC3748">
      <w:pPr>
        <w:ind w:left="572"/>
        <w:jc w:val="both"/>
        <w:rPr>
          <w:rFonts w:ascii="Times New Roman" w:eastAsia="TimesNewRoman" w:hAnsi="Times New Roman" w:cs="Times New Roman"/>
          <w:sz w:val="24"/>
          <w:szCs w:val="24"/>
          <w:lang w:val="lv-LV" w:eastAsia="lv-LV"/>
        </w:rPr>
      </w:pPr>
    </w:p>
    <w:p w14:paraId="4166691D" w14:textId="77777777" w:rsidR="00AC3748" w:rsidRPr="00DE7788" w:rsidRDefault="00AC3748" w:rsidP="00AC3748">
      <w:pPr>
        <w:spacing w:before="60" w:after="60"/>
        <w:jc w:val="center"/>
        <w:rPr>
          <w:rFonts w:ascii="Times New Roman" w:eastAsia="TimesNewRoman" w:hAnsi="Times New Roman" w:cs="Times New Roman"/>
          <w:b/>
          <w:sz w:val="24"/>
          <w:szCs w:val="24"/>
        </w:rPr>
      </w:pPr>
      <w:r w:rsidRPr="00DE7788">
        <w:rPr>
          <w:rFonts w:ascii="Times New Roman" w:eastAsia="TimesNewRoman" w:hAnsi="Times New Roman" w:cs="Times New Roman"/>
          <w:b/>
          <w:sz w:val="24"/>
          <w:szCs w:val="24"/>
        </w:rPr>
        <w:t>III NOBEIGUMA NOTEIKUMI</w:t>
      </w:r>
    </w:p>
    <w:p w14:paraId="10DB4266" w14:textId="77777777" w:rsidR="00AC3748" w:rsidRPr="00DE7788" w:rsidRDefault="00AC3748" w:rsidP="00AC3748">
      <w:pPr>
        <w:numPr>
          <w:ilvl w:val="0"/>
          <w:numId w:val="26"/>
        </w:numPr>
        <w:spacing w:before="60" w:after="60" w:line="240" w:lineRule="auto"/>
        <w:ind w:left="714" w:hanging="357"/>
        <w:jc w:val="center"/>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NEPĀRVARAMA VARA</w:t>
      </w:r>
    </w:p>
    <w:p w14:paraId="468EF3C2"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14:paraId="752A35DC"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Puse, kas nokļuvusi nepārvaramas varas apstākļos, bez kavēšanās rakstveidā informē par to otru pusi </w:t>
      </w:r>
      <w:r w:rsidRPr="00DE7788">
        <w:rPr>
          <w:rFonts w:ascii="Times New Roman" w:hAnsi="Times New Roman" w:cs="Times New Roman"/>
          <w:bCs/>
          <w:sz w:val="24"/>
          <w:szCs w:val="24"/>
          <w:lang w:val="lv-LV"/>
        </w:rPr>
        <w:t>ne vēlāk kā 3 (trīs) dienu laikā</w:t>
      </w:r>
      <w:r w:rsidRPr="00DE7788">
        <w:rPr>
          <w:rFonts w:ascii="Times New Roman" w:eastAsia="TimesNewRoman" w:hAnsi="Times New Roman" w:cs="Times New Roman"/>
          <w:sz w:val="24"/>
          <w:szCs w:val="24"/>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14:paraId="6F6137B3" w14:textId="77777777" w:rsidR="00AC3748" w:rsidRPr="00DE7788" w:rsidRDefault="00AC3748" w:rsidP="00AC3748">
      <w:pPr>
        <w:numPr>
          <w:ilvl w:val="1"/>
          <w:numId w:val="26"/>
        </w:numPr>
        <w:spacing w:after="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Ja nepārvaramas varas apstākļu dēļ šī vispārīgā vienošanās </w:t>
      </w:r>
      <w:r w:rsidRPr="00DE7788">
        <w:rPr>
          <w:rFonts w:ascii="Times New Roman" w:hAnsi="Times New Roman" w:cs="Times New Roman"/>
          <w:bCs/>
          <w:sz w:val="24"/>
          <w:szCs w:val="24"/>
          <w:lang w:val="lv-LV"/>
        </w:rPr>
        <w:t>nav izpildāma ilgāk par                       30 (trīsdesmit) dienām</w:t>
      </w:r>
      <w:r w:rsidRPr="00DE7788">
        <w:rPr>
          <w:rFonts w:ascii="Times New Roman" w:eastAsia="TimesNewRoman" w:hAnsi="Times New Roman" w:cs="Times New Roman"/>
          <w:sz w:val="24"/>
          <w:szCs w:val="24"/>
          <w:lang w:val="lv-LV" w:eastAsia="lv-LV"/>
        </w:rPr>
        <w:t>, tad katrai pusei ir tiesības vienpusēji atteikties no tālākas šīs vispārīgās vienošanās saistību izpildes.</w:t>
      </w:r>
    </w:p>
    <w:p w14:paraId="7FA2B4C0" w14:textId="77777777" w:rsidR="00AC3748" w:rsidRPr="00DE7788" w:rsidRDefault="00AC3748" w:rsidP="00AC3748">
      <w:pPr>
        <w:ind w:left="572"/>
        <w:jc w:val="both"/>
        <w:rPr>
          <w:rFonts w:ascii="Times New Roman" w:eastAsia="TimesNewRoman" w:hAnsi="Times New Roman" w:cs="Times New Roman"/>
          <w:sz w:val="24"/>
          <w:szCs w:val="24"/>
          <w:lang w:val="lv-LV" w:eastAsia="lv-LV"/>
        </w:rPr>
      </w:pPr>
    </w:p>
    <w:p w14:paraId="1FFD2B27" w14:textId="77777777" w:rsidR="00AC3748" w:rsidRPr="00DE7788" w:rsidRDefault="00AC3748" w:rsidP="00AC3748">
      <w:pPr>
        <w:numPr>
          <w:ilvl w:val="0"/>
          <w:numId w:val="26"/>
        </w:numPr>
        <w:spacing w:before="60" w:after="60" w:line="240" w:lineRule="auto"/>
        <w:ind w:left="714" w:hanging="357"/>
        <w:jc w:val="center"/>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VISPĀRĪGĀS VIENOŠANĀS SPĒKĀ STĀŠANĀS, GROZĪŠANAS UN IZBEIGŠANAS KĀRTĪBA</w:t>
      </w:r>
    </w:p>
    <w:p w14:paraId="4E6D4551"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Vispārīgā vienošanās ar piegādātājiem, kuri to parakstījuši, stājas spēkā ar tās parakstīšanas dienu </w:t>
      </w:r>
      <w:r w:rsidRPr="00DE7788">
        <w:rPr>
          <w:rFonts w:ascii="Times New Roman" w:hAnsi="Times New Roman" w:cs="Times New Roman"/>
          <w:bCs/>
          <w:sz w:val="24"/>
          <w:szCs w:val="24"/>
          <w:lang w:val="lv-LV"/>
        </w:rPr>
        <w:t>un ir spēkā 12 (divpadsmit) mēnešus.</w:t>
      </w:r>
    </w:p>
    <w:p w14:paraId="51091F93" w14:textId="77777777" w:rsidR="00AC3748" w:rsidRPr="00DE7788" w:rsidRDefault="00AC3748" w:rsidP="00AC3748">
      <w:pPr>
        <w:numPr>
          <w:ilvl w:val="1"/>
          <w:numId w:val="26"/>
        </w:numPr>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lastRenderedPageBreak/>
        <w:t xml:space="preserve">Ja kāds no piegādātājiem, kurš konkursā ir ieguvis tiesības </w:t>
      </w:r>
      <w:r w:rsidRPr="00DE7788">
        <w:rPr>
          <w:rFonts w:ascii="Times New Roman" w:hAnsi="Times New Roman" w:cs="Times New Roman"/>
          <w:bCs/>
          <w:sz w:val="24"/>
          <w:szCs w:val="24"/>
          <w:lang w:val="lv-LV"/>
        </w:rPr>
        <w:t>noslēgt vispārīgo vienošanos,</w:t>
      </w:r>
      <w:r w:rsidRPr="00DE7788">
        <w:rPr>
          <w:rFonts w:ascii="Times New Roman" w:eastAsia="TimesNewRoman" w:hAnsi="Times New Roman" w:cs="Times New Roman"/>
          <w:sz w:val="24"/>
          <w:szCs w:val="24"/>
          <w:lang w:val="lv-LV" w:eastAsia="lv-LV"/>
        </w:rPr>
        <w:t xml:space="preserve"> atsakās parakstīt vispārīgo vienošanos, tad tas rakstveidā informē Pasūtītāju par savu lēmumu. Vispārīgā vienošanās ir spēkā arī tad, ja kāds no Piegādātājiem to nav parakstījis.</w:t>
      </w:r>
    </w:p>
    <w:p w14:paraId="660D1A80" w14:textId="77777777" w:rsidR="00AC3748" w:rsidRPr="00DE7788" w:rsidRDefault="00AC3748" w:rsidP="00AC3748">
      <w:pPr>
        <w:numPr>
          <w:ilvl w:val="1"/>
          <w:numId w:val="26"/>
        </w:numPr>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Pasūtītājam ir tiesības uzskatīt, ka Piegādātājs atsakās parakstīt vispārīgo vienošanos, ja tas, </w:t>
      </w:r>
      <w:r w:rsidRPr="00DE7788">
        <w:rPr>
          <w:rFonts w:ascii="Times New Roman" w:hAnsi="Times New Roman" w:cs="Times New Roman"/>
          <w:bCs/>
          <w:sz w:val="24"/>
          <w:szCs w:val="24"/>
          <w:lang w:val="lv-LV"/>
        </w:rPr>
        <w:t>5 (piecu) darba dienu laikā</w:t>
      </w:r>
      <w:r w:rsidRPr="00DE7788">
        <w:rPr>
          <w:rFonts w:ascii="Times New Roman" w:eastAsia="TimesNewRoman" w:hAnsi="Times New Roman" w:cs="Times New Roman"/>
          <w:sz w:val="24"/>
          <w:szCs w:val="24"/>
          <w:lang w:val="lv-LV" w:eastAsia="lv-LV"/>
        </w:rPr>
        <w:t xml:space="preserve"> no Pasūtītāja rakstveida uzaicinājuma saņemšanas, nav ieradies uz vispārīgās vienošanās parakstīšanu un nav paziņojis Pasūtītājam par savu lēmumu.</w:t>
      </w:r>
    </w:p>
    <w:p w14:paraId="1FBE8103" w14:textId="77777777" w:rsidR="00AC3748" w:rsidRPr="00DE7788" w:rsidRDefault="00AC3748" w:rsidP="00AC3748">
      <w:pPr>
        <w:numPr>
          <w:ilvl w:val="1"/>
          <w:numId w:val="26"/>
        </w:numPr>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Izmaiņas un citi grozījumi vispārīgajā vienošanā ir iespējami tikai ar Pušu savstarpēju rakstveida piekrišanu. Visi grozījumi vispārīgajā vienošanā ir slēdzami tikai rakstveidā. </w:t>
      </w:r>
    </w:p>
    <w:p w14:paraId="6A6801C4" w14:textId="77777777" w:rsidR="00AC3748" w:rsidRPr="00DE7788" w:rsidRDefault="00AC3748" w:rsidP="00AC3748">
      <w:pPr>
        <w:numPr>
          <w:ilvl w:val="1"/>
          <w:numId w:val="26"/>
        </w:numPr>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Pasūtītājam ir tiesības vienpusēji atkāpties no šīs vispārīgās vienošanās</w:t>
      </w:r>
      <w:r w:rsidRPr="00DE7788">
        <w:rPr>
          <w:rFonts w:ascii="Times New Roman" w:hAnsi="Times New Roman" w:cs="Times New Roman"/>
          <w:sz w:val="24"/>
          <w:szCs w:val="24"/>
          <w:lang w:val="lv-LV"/>
        </w:rPr>
        <w:t xml:space="preserve"> Publisko iepirkumu likuma 64. panta pirmajā daļā noteiktos gadījumos.</w:t>
      </w:r>
    </w:p>
    <w:p w14:paraId="3318A674" w14:textId="77777777" w:rsidR="00AC3748" w:rsidRPr="00DE7788" w:rsidRDefault="00AC3748" w:rsidP="00AC3748">
      <w:pPr>
        <w:numPr>
          <w:ilvl w:val="1"/>
          <w:numId w:val="26"/>
        </w:numPr>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53B67958" w14:textId="77777777" w:rsidR="00AC3748" w:rsidRPr="00DE7788" w:rsidRDefault="00AC3748" w:rsidP="00AC3748">
      <w:pPr>
        <w:numPr>
          <w:ilvl w:val="1"/>
          <w:numId w:val="26"/>
        </w:numPr>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hAnsi="Times New Roman" w:cs="Times New Roman"/>
          <w:sz w:val="24"/>
          <w:szCs w:val="24"/>
          <w:lang w:val="lv-LV"/>
        </w:rPr>
        <w:t xml:space="preserve">Pasūtītājam </w:t>
      </w:r>
      <w:r w:rsidRPr="00DE7788">
        <w:rPr>
          <w:rFonts w:ascii="Times New Roman" w:hAnsi="Times New Roman" w:cs="Times New Roman"/>
          <w:sz w:val="24"/>
          <w:szCs w:val="24"/>
          <w:shd w:val="clear" w:color="auto" w:fill="FFFFFF"/>
          <w:lang w:val="lv-LV"/>
        </w:rPr>
        <w:t xml:space="preserve">ir tiesības vienpusēji atkāpties no </w:t>
      </w:r>
      <w:r w:rsidRPr="00DE7788">
        <w:rPr>
          <w:rFonts w:ascii="Times New Roman" w:hAnsi="Times New Roman" w:cs="Times New Roman"/>
          <w:sz w:val="24"/>
          <w:szCs w:val="24"/>
          <w:lang w:val="lv-LV"/>
        </w:rPr>
        <w:t xml:space="preserve">Vispārīgās vienošanās </w:t>
      </w:r>
      <w:r w:rsidRPr="00DE7788">
        <w:rPr>
          <w:rFonts w:ascii="Times New Roman" w:hAnsi="Times New Roman" w:cs="Times New Roman"/>
          <w:sz w:val="24"/>
          <w:szCs w:val="24"/>
          <w:shd w:val="clear" w:color="auto" w:fill="FFFFFF"/>
          <w:lang w:val="lv-LV"/>
        </w:rPr>
        <w:t xml:space="preserve">pirms termiņa, ja </w:t>
      </w:r>
      <w:r w:rsidRPr="00DE7788">
        <w:rPr>
          <w:rFonts w:ascii="Times New Roman" w:hAnsi="Times New Roman" w:cs="Times New Roman"/>
          <w:sz w:val="24"/>
          <w:szCs w:val="24"/>
          <w:lang w:val="lv-LV"/>
        </w:rPr>
        <w:t>Pasūtītājam</w:t>
      </w:r>
      <w:r w:rsidRPr="00DE7788">
        <w:rPr>
          <w:rFonts w:ascii="Times New Roman" w:hAnsi="Times New Roman" w:cs="Times New Roman"/>
          <w:sz w:val="24"/>
          <w:szCs w:val="24"/>
          <w:shd w:val="clear" w:color="auto" w:fill="FFFFFF"/>
          <w:lang w:val="lv-LV"/>
        </w:rPr>
        <w:t xml:space="preserve"> nav pieejams finansējums </w:t>
      </w:r>
      <w:r w:rsidRPr="00DE7788">
        <w:rPr>
          <w:rFonts w:ascii="Times New Roman" w:hAnsi="Times New Roman" w:cs="Times New Roman"/>
          <w:sz w:val="24"/>
          <w:szCs w:val="24"/>
          <w:lang w:val="lv-LV"/>
        </w:rPr>
        <w:t xml:space="preserve">Vispārīgās vienošanās </w:t>
      </w:r>
      <w:r w:rsidRPr="00DE7788">
        <w:rPr>
          <w:rFonts w:ascii="Times New Roman" w:hAnsi="Times New Roman" w:cs="Times New Roman"/>
          <w:sz w:val="24"/>
          <w:szCs w:val="24"/>
          <w:shd w:val="clear" w:color="auto" w:fill="FFFFFF"/>
          <w:lang w:val="lv-LV"/>
        </w:rPr>
        <w:t xml:space="preserve">izpildei vai mainās citi nosacījumi, kas ietekmē </w:t>
      </w:r>
      <w:r w:rsidRPr="00DE7788">
        <w:rPr>
          <w:rFonts w:ascii="Times New Roman" w:hAnsi="Times New Roman" w:cs="Times New Roman"/>
          <w:sz w:val="24"/>
          <w:szCs w:val="24"/>
          <w:lang w:val="lv-LV"/>
        </w:rPr>
        <w:t xml:space="preserve">Vispārīgās vienošanās </w:t>
      </w:r>
      <w:r w:rsidRPr="00DE7788">
        <w:rPr>
          <w:rFonts w:ascii="Times New Roman" w:hAnsi="Times New Roman" w:cs="Times New Roman"/>
          <w:sz w:val="24"/>
          <w:szCs w:val="24"/>
          <w:shd w:val="clear" w:color="auto" w:fill="FFFFFF"/>
          <w:lang w:val="lv-LV"/>
        </w:rPr>
        <w:t>izpildi.</w:t>
      </w:r>
    </w:p>
    <w:p w14:paraId="1A5A1092" w14:textId="77777777" w:rsidR="00AC3748" w:rsidRPr="00DE7788" w:rsidRDefault="00AC3748" w:rsidP="00AC3748">
      <w:pPr>
        <w:numPr>
          <w:ilvl w:val="1"/>
          <w:numId w:val="26"/>
        </w:numPr>
        <w:spacing w:after="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Pusēm, savstarpēji rakstveidā vienojoties, ir tiesības izbeigt šo vienošanos arī citos gadījumos.</w:t>
      </w:r>
    </w:p>
    <w:p w14:paraId="0C3A5E39" w14:textId="77777777" w:rsidR="00AC3748" w:rsidRPr="00DE7788" w:rsidRDefault="00AC3748" w:rsidP="00AC3748">
      <w:pPr>
        <w:numPr>
          <w:ilvl w:val="0"/>
          <w:numId w:val="26"/>
        </w:numPr>
        <w:spacing w:before="60" w:after="60" w:line="240" w:lineRule="auto"/>
        <w:ind w:left="714" w:hanging="357"/>
        <w:jc w:val="center"/>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CITI NOTEIKUMI</w:t>
      </w:r>
    </w:p>
    <w:p w14:paraId="363D787D"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Puses apliecina, ka tām ir attiecīgas pilnvaras, lai slēgtu šo vispārīgo vienošanos un uzņemtos tajā noteiktās saistības un pienākumus.</w:t>
      </w:r>
    </w:p>
    <w:p w14:paraId="6F442DB2"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Vispārīgā vienošanās ir saistoša arī Pušu saistību, tiesību un pienākumu pārņēmējiem.</w:t>
      </w:r>
    </w:p>
    <w:p w14:paraId="259A0126"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Vispārīgās vienošanās darbības laikā, Puses apņemas pildīt vispārīgās vienošanās noteikumus, kā arī ievērot cius noteikumus, kas noteikti iepirkuma konkursā, ievērot patiesas un godīgas konkurences principus.</w:t>
      </w:r>
    </w:p>
    <w:p w14:paraId="202ACF78"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Preču piegādes un to apmaksas noteikumi tiek paredzēti konkrētā ar Piegādātāju noslēgtā Iepirkuma līgumā. </w:t>
      </w:r>
    </w:p>
    <w:p w14:paraId="2565FF12" w14:textId="77777777" w:rsidR="00AC3748" w:rsidRPr="00DE7788" w:rsidRDefault="00AC3748" w:rsidP="00AC3748">
      <w:pPr>
        <w:numPr>
          <w:ilvl w:val="1"/>
          <w:numId w:val="26"/>
        </w:numPr>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hAnsi="Times New Roman" w:cs="Times New Roman"/>
          <w:sz w:val="24"/>
          <w:szCs w:val="24"/>
          <w:lang w:val="lv-LV"/>
        </w:rPr>
        <w:t xml:space="preserve">Pasūtītājam </w:t>
      </w:r>
      <w:r w:rsidRPr="00DE7788">
        <w:rPr>
          <w:rFonts w:ascii="Times New Roman" w:hAnsi="Times New Roman" w:cs="Times New Roman"/>
          <w:sz w:val="24"/>
          <w:szCs w:val="24"/>
          <w:shd w:val="clear" w:color="auto" w:fill="FFFFFF"/>
          <w:lang w:val="lv-LV"/>
        </w:rPr>
        <w:t xml:space="preserve">ir tiesības </w:t>
      </w:r>
      <w:r w:rsidRPr="00DE7788">
        <w:rPr>
          <w:rFonts w:ascii="Times New Roman" w:hAnsi="Times New Roman" w:cs="Times New Roman"/>
          <w:sz w:val="24"/>
          <w:szCs w:val="24"/>
          <w:lang w:val="lv-LV"/>
        </w:rPr>
        <w:t xml:space="preserve">Vispārīgās vienošanās ietvaros noslēgtā </w:t>
      </w:r>
      <w:r w:rsidRPr="00DE7788">
        <w:rPr>
          <w:rFonts w:ascii="Times New Roman" w:hAnsi="Times New Roman" w:cs="Times New Roman"/>
          <w:sz w:val="24"/>
          <w:szCs w:val="24"/>
          <w:shd w:val="clear" w:color="auto" w:fill="FFFFFF"/>
          <w:lang w:val="lv-LV"/>
        </w:rPr>
        <w:t xml:space="preserve">Iepirkuma līguma izpildes laikā veikt piegādes pieprasījumu par mazāku preču daudzumu nekā tas ir noteikts iepirkuma konkursa Tehniskajā specifikācijā iepirkuma daļai, vai to neveikt, ja </w:t>
      </w:r>
      <w:r w:rsidRPr="00DE7788">
        <w:rPr>
          <w:rFonts w:ascii="Times New Roman" w:hAnsi="Times New Roman" w:cs="Times New Roman"/>
          <w:sz w:val="24"/>
          <w:szCs w:val="24"/>
          <w:lang w:val="lv-LV"/>
        </w:rPr>
        <w:t xml:space="preserve">Pasūtītājam nav pieejami finanšu resursi </w:t>
      </w:r>
      <w:r w:rsidRPr="00DE7788">
        <w:rPr>
          <w:rFonts w:ascii="Times New Roman" w:hAnsi="Times New Roman" w:cs="Times New Roman"/>
          <w:sz w:val="24"/>
          <w:szCs w:val="24"/>
          <w:shd w:val="clear" w:color="auto" w:fill="FFFFFF"/>
          <w:lang w:val="lv-LV"/>
        </w:rPr>
        <w:t xml:space="preserve">Iepirkuma </w:t>
      </w:r>
      <w:r w:rsidRPr="00DE7788">
        <w:rPr>
          <w:rFonts w:ascii="Times New Roman" w:hAnsi="Times New Roman" w:cs="Times New Roman"/>
          <w:sz w:val="24"/>
          <w:szCs w:val="24"/>
          <w:lang w:val="lv-LV"/>
        </w:rPr>
        <w:t xml:space="preserve">līguma izpildei vai mainās Pasūtītāja vajadzība pēc konkrēto preču daudzuma, vai  iestājas </w:t>
      </w:r>
      <w:r w:rsidRPr="00DE7788">
        <w:rPr>
          <w:rFonts w:ascii="Times New Roman" w:hAnsi="Times New Roman" w:cs="Times New Roman"/>
          <w:sz w:val="24"/>
          <w:szCs w:val="24"/>
          <w:shd w:val="clear" w:color="auto" w:fill="FFFFFF"/>
          <w:lang w:val="lv-LV"/>
        </w:rPr>
        <w:t>citi nosacījumi.</w:t>
      </w:r>
    </w:p>
    <w:p w14:paraId="54F70C29" w14:textId="77777777" w:rsidR="00AC3748" w:rsidRPr="00DE7788" w:rsidRDefault="00AC3748" w:rsidP="00AC3748">
      <w:pPr>
        <w:numPr>
          <w:ilvl w:val="1"/>
          <w:numId w:val="26"/>
        </w:numPr>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hAnsi="Times New Roman" w:cs="Times New Roman"/>
          <w:color w:val="C00000"/>
          <w:sz w:val="24"/>
          <w:szCs w:val="24"/>
          <w:lang w:val="lv-LV"/>
        </w:rPr>
        <w:t xml:space="preserve"> </w:t>
      </w:r>
      <w:r w:rsidRPr="00DE7788">
        <w:rPr>
          <w:rFonts w:ascii="Times New Roman" w:eastAsia="TimesNewRoman" w:hAnsi="Times New Roman" w:cs="Times New Roman"/>
          <w:sz w:val="24"/>
          <w:szCs w:val="24"/>
          <w:lang w:val="lv-LV" w:eastAsia="lv-LV"/>
        </w:rPr>
        <w:t>Ja kāds no vispārīgās vienošanās punktiem zaudē spēku, tad no vispārīgās vienošanās izrietošās saistības apspriežamas atbilstoši Latvijas Republikas normatīvajiem aktiem.</w:t>
      </w:r>
    </w:p>
    <w:p w14:paraId="249A6AB2"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 xml:space="preserve">Visi no vispārīgās vienošanās izrietošie strīdi risināmi sarunu ceļā. Ja Puses nespēj tos atrisināt sarunu ceļā, </w:t>
      </w:r>
      <w:r w:rsidRPr="00DE7788">
        <w:rPr>
          <w:rFonts w:ascii="Times New Roman" w:hAnsi="Times New Roman" w:cs="Times New Roman"/>
          <w:sz w:val="24"/>
          <w:szCs w:val="24"/>
          <w:lang w:val="lv-LV"/>
        </w:rPr>
        <w:t xml:space="preserve">tad strīdi tiek risināti Latvijas Republikas tiesā saskaņā ar Latvijas Republikas normatīvajiem aktiem un </w:t>
      </w:r>
      <w:r w:rsidRPr="00DE7788">
        <w:rPr>
          <w:rFonts w:ascii="Times New Roman" w:eastAsia="TimesNewRoman" w:hAnsi="Times New Roman" w:cs="Times New Roman"/>
          <w:sz w:val="24"/>
          <w:szCs w:val="24"/>
          <w:lang w:val="lv-LV" w:eastAsia="lv-LV"/>
        </w:rPr>
        <w:t>vispārīgās vienošanās</w:t>
      </w:r>
      <w:r w:rsidRPr="00DE7788">
        <w:rPr>
          <w:rFonts w:ascii="Times New Roman" w:hAnsi="Times New Roman" w:cs="Times New Roman"/>
          <w:sz w:val="24"/>
          <w:szCs w:val="24"/>
          <w:lang w:val="lv-LV"/>
        </w:rPr>
        <w:t xml:space="preserve"> noteikumiem</w:t>
      </w:r>
      <w:r w:rsidRPr="00DE7788">
        <w:rPr>
          <w:rFonts w:ascii="Times New Roman" w:eastAsia="TimesNewRoman" w:hAnsi="Times New Roman" w:cs="Times New Roman"/>
          <w:sz w:val="24"/>
          <w:szCs w:val="24"/>
          <w:lang w:val="lv-LV" w:eastAsia="lv-LV"/>
        </w:rPr>
        <w:t>.</w:t>
      </w:r>
    </w:p>
    <w:p w14:paraId="52FBF46C" w14:textId="77777777" w:rsidR="00AC3748" w:rsidRPr="00DE7788" w:rsidRDefault="00AC3748" w:rsidP="00AC3748">
      <w:pPr>
        <w:numPr>
          <w:ilvl w:val="1"/>
          <w:numId w:val="26"/>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hAnsi="Times New Roman" w:cs="Times New Roman"/>
          <w:sz w:val="24"/>
          <w:szCs w:val="24"/>
          <w:lang w:val="lv-LV" w:eastAsia="lv-LV"/>
        </w:rPr>
        <w:t>Vispārīgā vienošanās ir sastādīta latviešu valodā uz</w:t>
      </w:r>
      <w:r w:rsidRPr="00DE7788">
        <w:rPr>
          <w:rFonts w:ascii="Times New Roman" w:hAnsi="Times New Roman" w:cs="Times New Roman"/>
          <w:sz w:val="24"/>
          <w:szCs w:val="24"/>
          <w:lang w:val="lv-LV"/>
        </w:rPr>
        <w:t xml:space="preserve"> pamatteksta</w:t>
      </w:r>
      <w:r w:rsidRPr="00DE7788">
        <w:rPr>
          <w:rFonts w:ascii="Times New Roman" w:hAnsi="Times New Roman" w:cs="Times New Roman"/>
          <w:sz w:val="24"/>
          <w:szCs w:val="24"/>
          <w:lang w:val="lv-LV" w:eastAsia="lv-LV"/>
        </w:rPr>
        <w:t xml:space="preserve"> </w:t>
      </w:r>
      <w:r w:rsidRPr="00DE7788">
        <w:rPr>
          <w:rFonts w:ascii="Times New Roman" w:eastAsia="Calibri" w:hAnsi="Times New Roman" w:cs="Times New Roman"/>
          <w:bCs/>
          <w:sz w:val="24"/>
          <w:szCs w:val="24"/>
          <w:lang w:val="lv-LV"/>
        </w:rPr>
        <w:t>__</w:t>
      </w:r>
      <w:r w:rsidRPr="00DE7788">
        <w:rPr>
          <w:rFonts w:ascii="Times New Roman" w:hAnsi="Times New Roman" w:cs="Times New Roman"/>
          <w:sz w:val="24"/>
          <w:szCs w:val="24"/>
          <w:lang w:val="lv-LV" w:eastAsia="lv-LV"/>
        </w:rPr>
        <w:t xml:space="preserve"> (</w:t>
      </w:r>
      <w:r w:rsidRPr="00DE7788">
        <w:rPr>
          <w:rFonts w:ascii="Times New Roman" w:eastAsia="Calibri" w:hAnsi="Times New Roman" w:cs="Times New Roman"/>
          <w:bCs/>
          <w:sz w:val="24"/>
          <w:szCs w:val="24"/>
          <w:lang w:val="lv-LV"/>
        </w:rPr>
        <w:t>____</w:t>
      </w:r>
      <w:r w:rsidRPr="00DE7788">
        <w:rPr>
          <w:rFonts w:ascii="Times New Roman" w:hAnsi="Times New Roman" w:cs="Times New Roman"/>
          <w:sz w:val="24"/>
          <w:szCs w:val="24"/>
          <w:lang w:val="lv-LV" w:eastAsia="lv-LV"/>
        </w:rPr>
        <w:t xml:space="preserve">) lapām </w:t>
      </w:r>
      <w:r w:rsidRPr="00DE7788">
        <w:rPr>
          <w:rFonts w:ascii="Times New Roman" w:eastAsia="Calibri" w:hAnsi="Times New Roman" w:cs="Times New Roman"/>
          <w:bCs/>
          <w:sz w:val="24"/>
          <w:szCs w:val="24"/>
          <w:lang w:val="lv-LV"/>
        </w:rPr>
        <w:t>__</w:t>
      </w:r>
      <w:r w:rsidRPr="00DE7788">
        <w:rPr>
          <w:rFonts w:ascii="Times New Roman" w:hAnsi="Times New Roman" w:cs="Times New Roman"/>
          <w:sz w:val="24"/>
          <w:szCs w:val="24"/>
          <w:lang w:val="lv-LV" w:eastAsia="lv-LV"/>
        </w:rPr>
        <w:t xml:space="preserve"> (</w:t>
      </w:r>
      <w:r w:rsidRPr="00DE7788">
        <w:rPr>
          <w:rFonts w:ascii="Times New Roman" w:eastAsia="Calibri" w:hAnsi="Times New Roman" w:cs="Times New Roman"/>
          <w:bCs/>
          <w:sz w:val="24"/>
          <w:szCs w:val="24"/>
          <w:lang w:val="lv-LV"/>
        </w:rPr>
        <w:t>____</w:t>
      </w:r>
      <w:r w:rsidRPr="00DE7788">
        <w:rPr>
          <w:rFonts w:ascii="Times New Roman" w:hAnsi="Times New Roman" w:cs="Times New Roman"/>
          <w:sz w:val="24"/>
          <w:szCs w:val="24"/>
          <w:lang w:val="lv-LV" w:eastAsia="lv-LV"/>
        </w:rPr>
        <w:t xml:space="preserve">) eksemplāros. </w:t>
      </w:r>
      <w:r w:rsidRPr="00DE7788">
        <w:rPr>
          <w:rFonts w:ascii="Times New Roman" w:hAnsi="Times New Roman" w:cs="Times New Roman"/>
          <w:sz w:val="24"/>
          <w:szCs w:val="24"/>
          <w:lang w:val="lv-LV"/>
        </w:rPr>
        <w:t>Viens vispārīgās vienošanās eksemplārs glabājas pie Pasūtītāja, bet pārējie pie Piegādātājiem. Visiem vispārīgās vienošanās eksemplāriem ir vienāds juridisks spēks.</w:t>
      </w:r>
    </w:p>
    <w:p w14:paraId="26DCB132" w14:textId="77777777" w:rsidR="00AC3748" w:rsidRPr="00DE7788" w:rsidRDefault="00AC3748" w:rsidP="00AC3748">
      <w:pPr>
        <w:numPr>
          <w:ilvl w:val="1"/>
          <w:numId w:val="26"/>
        </w:numPr>
        <w:spacing w:after="0" w:line="240" w:lineRule="auto"/>
        <w:ind w:left="572" w:hanging="629"/>
        <w:jc w:val="both"/>
        <w:rPr>
          <w:rFonts w:ascii="Times New Roman" w:eastAsia="TimesNewRoman" w:hAnsi="Times New Roman" w:cs="Times New Roman"/>
          <w:sz w:val="24"/>
          <w:szCs w:val="24"/>
          <w:lang w:val="lv-LV" w:eastAsia="lv-LV"/>
        </w:rPr>
      </w:pPr>
      <w:r w:rsidRPr="00DE7788">
        <w:rPr>
          <w:rFonts w:ascii="Times New Roman" w:hAnsi="Times New Roman" w:cs="Times New Roman"/>
          <w:sz w:val="24"/>
          <w:szCs w:val="24"/>
          <w:lang w:val="lv-LV"/>
        </w:rPr>
        <w:t xml:space="preserve">Parakstot </w:t>
      </w:r>
      <w:r w:rsidRPr="00DE7788">
        <w:rPr>
          <w:rFonts w:ascii="Times New Roman" w:eastAsia="TimesNewRoman" w:hAnsi="Times New Roman" w:cs="Times New Roman"/>
          <w:sz w:val="24"/>
          <w:szCs w:val="24"/>
          <w:lang w:val="lv-LV" w:eastAsia="lv-LV"/>
        </w:rPr>
        <w:t>vispārīgo vienošanos</w:t>
      </w:r>
      <w:r w:rsidRPr="00DE7788">
        <w:rPr>
          <w:rFonts w:ascii="Times New Roman" w:hAnsi="Times New Roman" w:cs="Times New Roman"/>
          <w:sz w:val="24"/>
          <w:szCs w:val="24"/>
          <w:lang w:val="lv-LV"/>
        </w:rPr>
        <w:t xml:space="preserve"> Puses apliecina, ka ir iepazinušās ar vispārīgās vienošanās nosacījumiem, tie Pusēm ir saprotami un Puses apņemas tos pildīt un ievērot.</w:t>
      </w:r>
    </w:p>
    <w:p w14:paraId="7B869C75" w14:textId="77777777" w:rsidR="00AC3748" w:rsidRPr="00DE7788" w:rsidRDefault="00AC3748" w:rsidP="00AC3748">
      <w:pPr>
        <w:numPr>
          <w:ilvl w:val="0"/>
          <w:numId w:val="26"/>
        </w:numPr>
        <w:spacing w:before="60" w:after="60" w:line="240" w:lineRule="auto"/>
        <w:ind w:left="714" w:hanging="357"/>
        <w:jc w:val="center"/>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PUŠU PARAKSTI</w:t>
      </w:r>
    </w:p>
    <w:tbl>
      <w:tblPr>
        <w:tblW w:w="0" w:type="auto"/>
        <w:tblLook w:val="01E0" w:firstRow="1" w:lastRow="1" w:firstColumn="1" w:lastColumn="1" w:noHBand="0" w:noVBand="0"/>
      </w:tblPr>
      <w:tblGrid>
        <w:gridCol w:w="4730"/>
        <w:gridCol w:w="4729"/>
      </w:tblGrid>
      <w:tr w:rsidR="00AC3748" w:rsidRPr="00DE7788" w14:paraId="6C20D857" w14:textId="77777777" w:rsidTr="00221147">
        <w:tc>
          <w:tcPr>
            <w:tcW w:w="4785" w:type="dxa"/>
          </w:tcPr>
          <w:p w14:paraId="762D37C6" w14:textId="77777777" w:rsidR="00AC3748" w:rsidRPr="00DE7788" w:rsidRDefault="00AC3748" w:rsidP="00221147">
            <w:pPr>
              <w:spacing w:before="40" w:after="40"/>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Pasūtītājs</w:t>
            </w:r>
          </w:p>
          <w:p w14:paraId="3FC1B020" w14:textId="77777777" w:rsidR="00AC3748" w:rsidRPr="00DE7788" w:rsidRDefault="00AC3748" w:rsidP="00221147">
            <w:pPr>
              <w:spacing w:before="40" w:after="40"/>
              <w:ind w:left="-57"/>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lastRenderedPageBreak/>
              <w:t>Valsts SIA „Nacionālais rehabilitācijas centrs „Vaivari””</w:t>
            </w:r>
          </w:p>
          <w:p w14:paraId="048E8595" w14:textId="77777777" w:rsidR="00AC3748" w:rsidRPr="00DE7788" w:rsidRDefault="00AC3748" w:rsidP="00221147">
            <w:pPr>
              <w:spacing w:before="40" w:after="40"/>
              <w:rPr>
                <w:rFonts w:ascii="Times New Roman" w:eastAsia="TimesNewRoman" w:hAnsi="Times New Roman" w:cs="Times New Roman"/>
                <w:sz w:val="24"/>
                <w:szCs w:val="24"/>
                <w:lang w:val="lv-LV" w:eastAsia="lv-LV"/>
              </w:rPr>
            </w:pPr>
          </w:p>
          <w:p w14:paraId="6AA76351" w14:textId="77777777" w:rsidR="00AC3748" w:rsidRPr="00DE7788" w:rsidRDefault="00AC3748" w:rsidP="00221147">
            <w:pPr>
              <w:spacing w:before="40" w:after="40"/>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_____________________________</w:t>
            </w:r>
          </w:p>
          <w:p w14:paraId="329A117D" w14:textId="77777777" w:rsidR="00AC3748" w:rsidRPr="00DE7788" w:rsidRDefault="00AC3748" w:rsidP="00221147">
            <w:pPr>
              <w:spacing w:before="40" w:after="40"/>
              <w:rPr>
                <w:rFonts w:ascii="Times New Roman" w:eastAsia="TimesNewRoman" w:hAnsi="Times New Roman" w:cs="Times New Roman"/>
                <w:sz w:val="24"/>
                <w:szCs w:val="24"/>
                <w:lang w:val="lv-LV" w:eastAsia="lv-LV"/>
              </w:rPr>
            </w:pPr>
          </w:p>
          <w:p w14:paraId="5B9DB3F0" w14:textId="77777777" w:rsidR="00AC3748" w:rsidRPr="00DE7788" w:rsidRDefault="00AC3748" w:rsidP="00221147">
            <w:pPr>
              <w:spacing w:before="40" w:after="40"/>
              <w:ind w:left="-57"/>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(Amats, Vārds Uzvārds)</w:t>
            </w:r>
          </w:p>
        </w:tc>
        <w:tc>
          <w:tcPr>
            <w:tcW w:w="4785" w:type="dxa"/>
          </w:tcPr>
          <w:p w14:paraId="4C0CDB9F" w14:textId="77777777" w:rsidR="00AC3748" w:rsidRPr="00DE7788" w:rsidRDefault="00AC3748" w:rsidP="00221147">
            <w:pPr>
              <w:spacing w:before="40" w:after="40"/>
              <w:jc w:val="both"/>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lastRenderedPageBreak/>
              <w:t>Piegādātājs</w:t>
            </w:r>
          </w:p>
          <w:p w14:paraId="24525002" w14:textId="77777777" w:rsidR="00AC3748" w:rsidRPr="00DE7788" w:rsidRDefault="00AC3748" w:rsidP="00221147">
            <w:pPr>
              <w:spacing w:before="40" w:after="40"/>
              <w:ind w:left="-57"/>
              <w:jc w:val="both"/>
              <w:rPr>
                <w:rFonts w:ascii="Times New Roman" w:eastAsia="TimesNewRoman" w:hAnsi="Times New Roman" w:cs="Times New Roman"/>
                <w:i/>
                <w:sz w:val="24"/>
                <w:szCs w:val="24"/>
                <w:lang w:val="lv-LV" w:eastAsia="lv-LV"/>
              </w:rPr>
            </w:pPr>
            <w:r w:rsidRPr="00DE7788">
              <w:rPr>
                <w:rFonts w:ascii="Times New Roman" w:hAnsi="Times New Roman" w:cs="Times New Roman"/>
                <w:sz w:val="24"/>
                <w:szCs w:val="24"/>
                <w:lang w:val="lv-LV" w:eastAsia="lv-LV"/>
              </w:rPr>
              <w:t>„_______________________”</w:t>
            </w:r>
          </w:p>
          <w:p w14:paraId="04D43020" w14:textId="77777777" w:rsidR="00AC3748" w:rsidRPr="00DE7788" w:rsidRDefault="00AC3748" w:rsidP="00221147">
            <w:pPr>
              <w:spacing w:before="40" w:after="40"/>
              <w:ind w:left="-57"/>
              <w:jc w:val="both"/>
              <w:rPr>
                <w:rFonts w:ascii="Times New Roman" w:eastAsia="TimesNewRoman" w:hAnsi="Times New Roman" w:cs="Times New Roman"/>
                <w:sz w:val="24"/>
                <w:szCs w:val="24"/>
                <w:lang w:val="lv-LV" w:eastAsia="lv-LV"/>
              </w:rPr>
            </w:pPr>
          </w:p>
          <w:p w14:paraId="5B46F578" w14:textId="77777777" w:rsidR="00AC3748" w:rsidRPr="00DE7788" w:rsidRDefault="00AC3748" w:rsidP="00221147">
            <w:pPr>
              <w:spacing w:before="40" w:after="40"/>
              <w:jc w:val="both"/>
              <w:rPr>
                <w:rFonts w:ascii="Times New Roman" w:eastAsia="TimesNewRoman" w:hAnsi="Times New Roman" w:cs="Times New Roman"/>
                <w:sz w:val="24"/>
                <w:szCs w:val="24"/>
                <w:lang w:val="lv-LV" w:eastAsia="lv-LV"/>
              </w:rPr>
            </w:pPr>
          </w:p>
          <w:p w14:paraId="4C43DF20" w14:textId="77777777" w:rsidR="00AC3748" w:rsidRPr="00DE7788" w:rsidRDefault="00AC3748" w:rsidP="00221147">
            <w:pPr>
              <w:spacing w:before="40" w:after="40"/>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_____________________________</w:t>
            </w:r>
          </w:p>
          <w:p w14:paraId="62D3A2FE" w14:textId="77777777" w:rsidR="00AC3748" w:rsidRPr="00DE7788" w:rsidRDefault="00AC3748" w:rsidP="00221147">
            <w:pPr>
              <w:spacing w:before="40" w:after="40"/>
              <w:ind w:left="-57"/>
              <w:jc w:val="both"/>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sz w:val="24"/>
                <w:szCs w:val="24"/>
                <w:lang w:val="lv-LV" w:eastAsia="lv-LV"/>
              </w:rPr>
              <w:t>(Amats, Vārds Uzvārds)</w:t>
            </w:r>
          </w:p>
        </w:tc>
      </w:tr>
      <w:tr w:rsidR="00AC3748" w:rsidRPr="00DE7788" w14:paraId="2962CA94" w14:textId="77777777" w:rsidTr="00221147">
        <w:tc>
          <w:tcPr>
            <w:tcW w:w="4785" w:type="dxa"/>
          </w:tcPr>
          <w:p w14:paraId="43187B4A" w14:textId="77777777" w:rsidR="00AC3748" w:rsidRPr="00DE7788" w:rsidRDefault="00AC3748" w:rsidP="00221147">
            <w:pPr>
              <w:spacing w:before="40" w:after="40"/>
              <w:rPr>
                <w:rFonts w:ascii="Times New Roman" w:eastAsia="TimesNewRoman" w:hAnsi="Times New Roman" w:cs="Times New Roman"/>
                <w:sz w:val="24"/>
                <w:szCs w:val="24"/>
                <w:lang w:val="lv-LV" w:eastAsia="lv-LV"/>
              </w:rPr>
            </w:pPr>
          </w:p>
          <w:p w14:paraId="1D3E9F20" w14:textId="77777777" w:rsidR="00AC3748" w:rsidRPr="00DE7788" w:rsidRDefault="00AC3748" w:rsidP="00221147">
            <w:pPr>
              <w:spacing w:before="40" w:after="40"/>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_____________________________</w:t>
            </w:r>
          </w:p>
          <w:p w14:paraId="066B4EEB" w14:textId="77777777" w:rsidR="00AC3748" w:rsidRPr="00DE7788" w:rsidRDefault="00AC3748" w:rsidP="00221147">
            <w:pPr>
              <w:spacing w:before="40" w:after="40"/>
              <w:rPr>
                <w:rFonts w:ascii="Times New Roman" w:eastAsia="TimesNewRoman" w:hAnsi="Times New Roman" w:cs="Times New Roman"/>
                <w:sz w:val="24"/>
                <w:szCs w:val="24"/>
                <w:lang w:val="lv-LV" w:eastAsia="lv-LV"/>
              </w:rPr>
            </w:pPr>
          </w:p>
          <w:p w14:paraId="5DBF3B00" w14:textId="77777777" w:rsidR="00AC3748" w:rsidRPr="00DE7788" w:rsidRDefault="00AC3748" w:rsidP="00221147">
            <w:pPr>
              <w:spacing w:before="40" w:after="40"/>
              <w:jc w:val="both"/>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sz w:val="24"/>
                <w:szCs w:val="24"/>
                <w:lang w:val="lv-LV" w:eastAsia="lv-LV"/>
              </w:rPr>
              <w:t>(Amats, Vārds Uzvārds)</w:t>
            </w:r>
          </w:p>
          <w:p w14:paraId="0C476098" w14:textId="77777777" w:rsidR="00AC3748" w:rsidRPr="00DE7788" w:rsidRDefault="00AC3748" w:rsidP="00221147">
            <w:pPr>
              <w:spacing w:before="40" w:after="40"/>
              <w:jc w:val="both"/>
              <w:rPr>
                <w:rFonts w:ascii="Times New Roman" w:eastAsia="TimesNewRoman" w:hAnsi="Times New Roman" w:cs="Times New Roman"/>
                <w:b/>
                <w:sz w:val="24"/>
                <w:szCs w:val="24"/>
                <w:lang w:val="lv-LV" w:eastAsia="lv-LV"/>
              </w:rPr>
            </w:pPr>
          </w:p>
          <w:p w14:paraId="295168C8" w14:textId="77777777" w:rsidR="00AC3748" w:rsidRPr="00DE7788" w:rsidRDefault="00AC3748" w:rsidP="00221147">
            <w:pPr>
              <w:spacing w:before="40" w:after="40"/>
              <w:jc w:val="both"/>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Piegādātājs</w:t>
            </w:r>
          </w:p>
          <w:p w14:paraId="332D9806" w14:textId="77777777" w:rsidR="00AC3748" w:rsidRPr="00DE7788" w:rsidRDefault="00AC3748" w:rsidP="00221147">
            <w:pPr>
              <w:spacing w:before="40" w:after="40"/>
              <w:ind w:left="-57"/>
              <w:jc w:val="both"/>
              <w:rPr>
                <w:rFonts w:ascii="Times New Roman" w:eastAsia="TimesNewRoman" w:hAnsi="Times New Roman" w:cs="Times New Roman"/>
                <w:i/>
                <w:sz w:val="24"/>
                <w:szCs w:val="24"/>
                <w:lang w:val="lv-LV" w:eastAsia="lv-LV"/>
              </w:rPr>
            </w:pPr>
            <w:r w:rsidRPr="00DE7788">
              <w:rPr>
                <w:rFonts w:ascii="Times New Roman" w:hAnsi="Times New Roman" w:cs="Times New Roman"/>
                <w:sz w:val="24"/>
                <w:szCs w:val="24"/>
                <w:lang w:val="lv-LV" w:eastAsia="lv-LV"/>
              </w:rPr>
              <w:t>„_______________________”</w:t>
            </w:r>
          </w:p>
          <w:p w14:paraId="772DF013" w14:textId="77777777" w:rsidR="00AC3748" w:rsidRPr="00DE7788" w:rsidRDefault="00AC3748" w:rsidP="00221147">
            <w:pPr>
              <w:spacing w:before="40" w:after="40"/>
              <w:ind w:left="-57"/>
              <w:jc w:val="both"/>
              <w:rPr>
                <w:rFonts w:ascii="Times New Roman" w:eastAsia="TimesNewRoman" w:hAnsi="Times New Roman" w:cs="Times New Roman"/>
                <w:sz w:val="24"/>
                <w:szCs w:val="24"/>
                <w:lang w:val="lv-LV" w:eastAsia="lv-LV"/>
              </w:rPr>
            </w:pPr>
          </w:p>
          <w:p w14:paraId="385FF733" w14:textId="77777777" w:rsidR="00AC3748" w:rsidRPr="00DE7788" w:rsidRDefault="00AC3748" w:rsidP="00221147">
            <w:pPr>
              <w:spacing w:before="40" w:after="40"/>
              <w:jc w:val="both"/>
              <w:rPr>
                <w:rFonts w:ascii="Times New Roman" w:eastAsia="TimesNewRoman" w:hAnsi="Times New Roman" w:cs="Times New Roman"/>
                <w:sz w:val="24"/>
                <w:szCs w:val="24"/>
                <w:lang w:val="lv-LV" w:eastAsia="lv-LV"/>
              </w:rPr>
            </w:pPr>
          </w:p>
          <w:p w14:paraId="549B2163" w14:textId="77777777" w:rsidR="00AC3748" w:rsidRPr="00DE7788" w:rsidRDefault="00AC3748" w:rsidP="00221147">
            <w:pPr>
              <w:spacing w:before="40" w:after="40"/>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_____________________________</w:t>
            </w:r>
          </w:p>
          <w:p w14:paraId="5E5CC634" w14:textId="77777777" w:rsidR="00AC3748" w:rsidRPr="00DE7788" w:rsidRDefault="00AC3748" w:rsidP="00221147">
            <w:pPr>
              <w:spacing w:before="40" w:after="40"/>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sz w:val="24"/>
                <w:szCs w:val="24"/>
                <w:lang w:val="lv-LV" w:eastAsia="lv-LV"/>
              </w:rPr>
              <w:t>(Amats, Vārds Uzvārds)</w:t>
            </w:r>
          </w:p>
        </w:tc>
        <w:tc>
          <w:tcPr>
            <w:tcW w:w="4785" w:type="dxa"/>
          </w:tcPr>
          <w:p w14:paraId="282CA0AB" w14:textId="77777777" w:rsidR="00AC3748" w:rsidRPr="00DE7788" w:rsidRDefault="00AC3748" w:rsidP="00221147">
            <w:pPr>
              <w:spacing w:before="40" w:after="40"/>
              <w:jc w:val="both"/>
              <w:rPr>
                <w:rFonts w:ascii="Times New Roman" w:eastAsia="TimesNewRoman" w:hAnsi="Times New Roman" w:cs="Times New Roman"/>
                <w:b/>
                <w:sz w:val="24"/>
                <w:szCs w:val="24"/>
                <w:lang w:val="lv-LV" w:eastAsia="lv-LV"/>
              </w:rPr>
            </w:pPr>
          </w:p>
          <w:p w14:paraId="531C898D" w14:textId="77777777" w:rsidR="00AC3748" w:rsidRPr="00DE7788" w:rsidRDefault="00AC3748" w:rsidP="00221147">
            <w:pPr>
              <w:spacing w:before="40" w:after="40"/>
              <w:jc w:val="both"/>
              <w:rPr>
                <w:rFonts w:ascii="Times New Roman" w:eastAsia="TimesNewRoman" w:hAnsi="Times New Roman" w:cs="Times New Roman"/>
                <w:b/>
                <w:sz w:val="24"/>
                <w:szCs w:val="24"/>
                <w:lang w:val="lv-LV" w:eastAsia="lv-LV"/>
              </w:rPr>
            </w:pPr>
          </w:p>
          <w:p w14:paraId="08D5C05D" w14:textId="77777777" w:rsidR="00AC3748" w:rsidRPr="00DE7788" w:rsidRDefault="00AC3748" w:rsidP="00221147">
            <w:pPr>
              <w:spacing w:before="40" w:after="40"/>
              <w:jc w:val="both"/>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b/>
                <w:sz w:val="24"/>
                <w:szCs w:val="24"/>
                <w:lang w:val="lv-LV" w:eastAsia="lv-LV"/>
              </w:rPr>
              <w:t>Piegādātājs</w:t>
            </w:r>
          </w:p>
          <w:p w14:paraId="0B4176F8" w14:textId="77777777" w:rsidR="00AC3748" w:rsidRPr="00DE7788" w:rsidRDefault="00AC3748" w:rsidP="00221147">
            <w:pPr>
              <w:spacing w:before="40" w:after="40"/>
              <w:ind w:left="-57"/>
              <w:jc w:val="both"/>
              <w:rPr>
                <w:rFonts w:ascii="Times New Roman" w:eastAsia="TimesNewRoman" w:hAnsi="Times New Roman" w:cs="Times New Roman"/>
                <w:i/>
                <w:sz w:val="24"/>
                <w:szCs w:val="24"/>
                <w:lang w:val="lv-LV" w:eastAsia="lv-LV"/>
              </w:rPr>
            </w:pPr>
            <w:r w:rsidRPr="00DE7788">
              <w:rPr>
                <w:rFonts w:ascii="Times New Roman" w:hAnsi="Times New Roman" w:cs="Times New Roman"/>
                <w:sz w:val="24"/>
                <w:szCs w:val="24"/>
                <w:lang w:val="lv-LV" w:eastAsia="lv-LV"/>
              </w:rPr>
              <w:t>„_______________________”</w:t>
            </w:r>
          </w:p>
          <w:p w14:paraId="697DD0FF" w14:textId="77777777" w:rsidR="00AC3748" w:rsidRPr="00DE7788" w:rsidRDefault="00AC3748" w:rsidP="00221147">
            <w:pPr>
              <w:spacing w:before="40" w:after="40"/>
              <w:ind w:left="-57"/>
              <w:jc w:val="both"/>
              <w:rPr>
                <w:rFonts w:ascii="Times New Roman" w:eastAsia="TimesNewRoman" w:hAnsi="Times New Roman" w:cs="Times New Roman"/>
                <w:sz w:val="24"/>
                <w:szCs w:val="24"/>
                <w:lang w:val="lv-LV" w:eastAsia="lv-LV"/>
              </w:rPr>
            </w:pPr>
          </w:p>
          <w:p w14:paraId="1AC7BCBA" w14:textId="77777777" w:rsidR="00AC3748" w:rsidRPr="00DE7788" w:rsidRDefault="00AC3748" w:rsidP="00221147">
            <w:pPr>
              <w:spacing w:before="40" w:after="40"/>
              <w:jc w:val="both"/>
              <w:rPr>
                <w:rFonts w:ascii="Times New Roman" w:eastAsia="TimesNewRoman" w:hAnsi="Times New Roman" w:cs="Times New Roman"/>
                <w:sz w:val="24"/>
                <w:szCs w:val="24"/>
                <w:lang w:val="lv-LV" w:eastAsia="lv-LV"/>
              </w:rPr>
            </w:pPr>
          </w:p>
          <w:p w14:paraId="7B9FE93C" w14:textId="77777777" w:rsidR="00AC3748" w:rsidRPr="00DE7788" w:rsidRDefault="00AC3748" w:rsidP="00221147">
            <w:pPr>
              <w:spacing w:before="40" w:after="40"/>
              <w:jc w:val="both"/>
              <w:rPr>
                <w:rFonts w:ascii="Times New Roman" w:eastAsia="TimesNewRoman" w:hAnsi="Times New Roman" w:cs="Times New Roman"/>
                <w:sz w:val="24"/>
                <w:szCs w:val="24"/>
                <w:lang w:val="lv-LV" w:eastAsia="lv-LV"/>
              </w:rPr>
            </w:pPr>
            <w:r w:rsidRPr="00DE7788">
              <w:rPr>
                <w:rFonts w:ascii="Times New Roman" w:eastAsia="TimesNewRoman" w:hAnsi="Times New Roman" w:cs="Times New Roman"/>
                <w:sz w:val="24"/>
                <w:szCs w:val="24"/>
                <w:lang w:val="lv-LV" w:eastAsia="lv-LV"/>
              </w:rPr>
              <w:t>_____________________________</w:t>
            </w:r>
          </w:p>
          <w:p w14:paraId="40C38F71" w14:textId="77777777" w:rsidR="00AC3748" w:rsidRPr="00DE7788" w:rsidRDefault="00AC3748" w:rsidP="00221147">
            <w:pPr>
              <w:spacing w:before="40" w:after="40"/>
              <w:jc w:val="both"/>
              <w:rPr>
                <w:rFonts w:ascii="Times New Roman" w:eastAsia="TimesNewRoman" w:hAnsi="Times New Roman" w:cs="Times New Roman"/>
                <w:b/>
                <w:sz w:val="24"/>
                <w:szCs w:val="24"/>
                <w:lang w:val="lv-LV" w:eastAsia="lv-LV"/>
              </w:rPr>
            </w:pPr>
            <w:r w:rsidRPr="00DE7788">
              <w:rPr>
                <w:rFonts w:ascii="Times New Roman" w:eastAsia="TimesNewRoman" w:hAnsi="Times New Roman" w:cs="Times New Roman"/>
                <w:sz w:val="24"/>
                <w:szCs w:val="24"/>
                <w:lang w:val="lv-LV" w:eastAsia="lv-LV"/>
              </w:rPr>
              <w:t>(Amats, Vārds Uzvārds)</w:t>
            </w:r>
          </w:p>
        </w:tc>
      </w:tr>
    </w:tbl>
    <w:p w14:paraId="4E025227" w14:textId="77777777" w:rsidR="00AC3748" w:rsidRPr="00DE7788" w:rsidRDefault="00AC3748" w:rsidP="00AC3748">
      <w:pPr>
        <w:tabs>
          <w:tab w:val="left" w:pos="5245"/>
        </w:tabs>
        <w:jc w:val="center"/>
        <w:rPr>
          <w:rFonts w:ascii="Times New Roman" w:hAnsi="Times New Roman" w:cs="Times New Roman"/>
          <w:caps/>
          <w:spacing w:val="-3"/>
          <w:sz w:val="24"/>
          <w:szCs w:val="24"/>
          <w:lang w:val="lv-LV" w:eastAsia="lv-LV"/>
        </w:rPr>
      </w:pPr>
    </w:p>
    <w:p w14:paraId="6A25DF88" w14:textId="692BE7A0" w:rsidR="00785E71" w:rsidRDefault="00785E71" w:rsidP="004E4A64">
      <w:pPr>
        <w:shd w:val="clear" w:color="auto" w:fill="FFFFFF"/>
        <w:ind w:left="3402"/>
        <w:jc w:val="right"/>
        <w:rPr>
          <w:rFonts w:ascii="Times New Roman" w:hAnsi="Times New Roman" w:cs="Times New Roman"/>
          <w:b/>
          <w:spacing w:val="-3"/>
          <w:sz w:val="24"/>
          <w:szCs w:val="24"/>
        </w:rPr>
      </w:pPr>
    </w:p>
    <w:p w14:paraId="5461C75B" w14:textId="4629CCEB" w:rsidR="004226FE" w:rsidRDefault="004226FE" w:rsidP="004E4A64">
      <w:pPr>
        <w:shd w:val="clear" w:color="auto" w:fill="FFFFFF"/>
        <w:ind w:left="3402"/>
        <w:jc w:val="right"/>
        <w:rPr>
          <w:rFonts w:ascii="Times New Roman" w:hAnsi="Times New Roman" w:cs="Times New Roman"/>
          <w:b/>
          <w:spacing w:val="-3"/>
          <w:sz w:val="24"/>
          <w:szCs w:val="24"/>
        </w:rPr>
      </w:pPr>
    </w:p>
    <w:p w14:paraId="4CA72B90" w14:textId="443F0522" w:rsidR="004226FE" w:rsidRDefault="004226FE" w:rsidP="004E4A64">
      <w:pPr>
        <w:shd w:val="clear" w:color="auto" w:fill="FFFFFF"/>
        <w:ind w:left="3402"/>
        <w:jc w:val="right"/>
        <w:rPr>
          <w:rFonts w:ascii="Times New Roman" w:hAnsi="Times New Roman" w:cs="Times New Roman"/>
          <w:b/>
          <w:spacing w:val="-3"/>
          <w:sz w:val="24"/>
          <w:szCs w:val="24"/>
        </w:rPr>
      </w:pPr>
    </w:p>
    <w:p w14:paraId="40B4D0AE" w14:textId="73B66931" w:rsidR="004226FE" w:rsidRDefault="004226FE" w:rsidP="004E4A64">
      <w:pPr>
        <w:shd w:val="clear" w:color="auto" w:fill="FFFFFF"/>
        <w:ind w:left="3402"/>
        <w:jc w:val="right"/>
        <w:rPr>
          <w:rFonts w:ascii="Times New Roman" w:hAnsi="Times New Roman" w:cs="Times New Roman"/>
          <w:b/>
          <w:spacing w:val="-3"/>
          <w:sz w:val="24"/>
          <w:szCs w:val="24"/>
        </w:rPr>
      </w:pPr>
    </w:p>
    <w:p w14:paraId="37EE6FAB" w14:textId="513EB821" w:rsidR="004226FE" w:rsidRDefault="004226FE" w:rsidP="004E4A64">
      <w:pPr>
        <w:shd w:val="clear" w:color="auto" w:fill="FFFFFF"/>
        <w:ind w:left="3402"/>
        <w:jc w:val="right"/>
        <w:rPr>
          <w:rFonts w:ascii="Times New Roman" w:hAnsi="Times New Roman" w:cs="Times New Roman"/>
          <w:b/>
          <w:spacing w:val="-3"/>
          <w:sz w:val="24"/>
          <w:szCs w:val="24"/>
        </w:rPr>
      </w:pPr>
    </w:p>
    <w:p w14:paraId="6E2AAEFD" w14:textId="76881A6A" w:rsidR="004226FE" w:rsidRDefault="004226FE" w:rsidP="004E4A64">
      <w:pPr>
        <w:shd w:val="clear" w:color="auto" w:fill="FFFFFF"/>
        <w:ind w:left="3402"/>
        <w:jc w:val="right"/>
        <w:rPr>
          <w:rFonts w:ascii="Times New Roman" w:hAnsi="Times New Roman" w:cs="Times New Roman"/>
          <w:b/>
          <w:spacing w:val="-3"/>
          <w:sz w:val="24"/>
          <w:szCs w:val="24"/>
        </w:rPr>
      </w:pPr>
    </w:p>
    <w:p w14:paraId="5E6A541C" w14:textId="30299CE6" w:rsidR="004226FE" w:rsidRDefault="004226FE" w:rsidP="004E4A64">
      <w:pPr>
        <w:shd w:val="clear" w:color="auto" w:fill="FFFFFF"/>
        <w:ind w:left="3402"/>
        <w:jc w:val="right"/>
        <w:rPr>
          <w:rFonts w:ascii="Times New Roman" w:hAnsi="Times New Roman" w:cs="Times New Roman"/>
          <w:b/>
          <w:spacing w:val="-3"/>
          <w:sz w:val="24"/>
          <w:szCs w:val="24"/>
        </w:rPr>
      </w:pPr>
    </w:p>
    <w:p w14:paraId="4774FE84" w14:textId="6E54FB6C" w:rsidR="004226FE" w:rsidRDefault="004226FE" w:rsidP="004E4A64">
      <w:pPr>
        <w:shd w:val="clear" w:color="auto" w:fill="FFFFFF"/>
        <w:ind w:left="3402"/>
        <w:jc w:val="right"/>
        <w:rPr>
          <w:rFonts w:ascii="Times New Roman" w:hAnsi="Times New Roman" w:cs="Times New Roman"/>
          <w:b/>
          <w:spacing w:val="-3"/>
          <w:sz w:val="24"/>
          <w:szCs w:val="24"/>
        </w:rPr>
      </w:pPr>
    </w:p>
    <w:p w14:paraId="4D3E4689" w14:textId="6924C99D" w:rsidR="004226FE" w:rsidRDefault="004226FE" w:rsidP="004E4A64">
      <w:pPr>
        <w:shd w:val="clear" w:color="auto" w:fill="FFFFFF"/>
        <w:ind w:left="3402"/>
        <w:jc w:val="right"/>
        <w:rPr>
          <w:rFonts w:ascii="Times New Roman" w:hAnsi="Times New Roman" w:cs="Times New Roman"/>
          <w:b/>
          <w:spacing w:val="-3"/>
          <w:sz w:val="24"/>
          <w:szCs w:val="24"/>
        </w:rPr>
      </w:pPr>
    </w:p>
    <w:p w14:paraId="43576FB1" w14:textId="0C64A31C" w:rsidR="004226FE" w:rsidRDefault="004226FE" w:rsidP="004E4A64">
      <w:pPr>
        <w:shd w:val="clear" w:color="auto" w:fill="FFFFFF"/>
        <w:ind w:left="3402"/>
        <w:jc w:val="right"/>
        <w:rPr>
          <w:rFonts w:ascii="Times New Roman" w:hAnsi="Times New Roman" w:cs="Times New Roman"/>
          <w:b/>
          <w:spacing w:val="-3"/>
          <w:sz w:val="24"/>
          <w:szCs w:val="24"/>
        </w:rPr>
      </w:pPr>
    </w:p>
    <w:p w14:paraId="0BD2196E" w14:textId="1626438A" w:rsidR="004226FE" w:rsidRDefault="004226FE" w:rsidP="004E4A64">
      <w:pPr>
        <w:shd w:val="clear" w:color="auto" w:fill="FFFFFF"/>
        <w:ind w:left="3402"/>
        <w:jc w:val="right"/>
        <w:rPr>
          <w:rFonts w:ascii="Times New Roman" w:hAnsi="Times New Roman" w:cs="Times New Roman"/>
          <w:b/>
          <w:spacing w:val="-3"/>
          <w:sz w:val="24"/>
          <w:szCs w:val="24"/>
        </w:rPr>
      </w:pPr>
    </w:p>
    <w:p w14:paraId="54F9CFE9" w14:textId="0EAA0220" w:rsidR="004226FE" w:rsidRDefault="004226FE" w:rsidP="004E4A64">
      <w:pPr>
        <w:shd w:val="clear" w:color="auto" w:fill="FFFFFF"/>
        <w:ind w:left="3402"/>
        <w:jc w:val="right"/>
        <w:rPr>
          <w:rFonts w:ascii="Times New Roman" w:hAnsi="Times New Roman" w:cs="Times New Roman"/>
          <w:b/>
          <w:spacing w:val="-3"/>
          <w:sz w:val="24"/>
          <w:szCs w:val="24"/>
        </w:rPr>
      </w:pPr>
    </w:p>
    <w:p w14:paraId="2B204F5B" w14:textId="119125B6" w:rsidR="004226FE" w:rsidRDefault="004226FE" w:rsidP="004E4A64">
      <w:pPr>
        <w:shd w:val="clear" w:color="auto" w:fill="FFFFFF"/>
        <w:ind w:left="3402"/>
        <w:jc w:val="right"/>
        <w:rPr>
          <w:rFonts w:ascii="Times New Roman" w:hAnsi="Times New Roman" w:cs="Times New Roman"/>
          <w:b/>
          <w:spacing w:val="-3"/>
          <w:sz w:val="24"/>
          <w:szCs w:val="24"/>
        </w:rPr>
      </w:pPr>
    </w:p>
    <w:p w14:paraId="08606DD2" w14:textId="7661B554" w:rsidR="004226FE" w:rsidRDefault="004226FE" w:rsidP="004E4A64">
      <w:pPr>
        <w:shd w:val="clear" w:color="auto" w:fill="FFFFFF"/>
        <w:ind w:left="3402"/>
        <w:jc w:val="right"/>
        <w:rPr>
          <w:rFonts w:ascii="Times New Roman" w:hAnsi="Times New Roman" w:cs="Times New Roman"/>
          <w:b/>
          <w:spacing w:val="-3"/>
          <w:sz w:val="24"/>
          <w:szCs w:val="24"/>
        </w:rPr>
      </w:pPr>
    </w:p>
    <w:p w14:paraId="1D763F85" w14:textId="5C6F8949" w:rsidR="004226FE" w:rsidRDefault="004226FE" w:rsidP="004E4A64">
      <w:pPr>
        <w:shd w:val="clear" w:color="auto" w:fill="FFFFFF"/>
        <w:ind w:left="3402"/>
        <w:jc w:val="right"/>
        <w:rPr>
          <w:rFonts w:ascii="Times New Roman" w:hAnsi="Times New Roman" w:cs="Times New Roman"/>
          <w:b/>
          <w:spacing w:val="-3"/>
          <w:sz w:val="24"/>
          <w:szCs w:val="24"/>
        </w:rPr>
      </w:pPr>
    </w:p>
    <w:p w14:paraId="3DF2A9A9" w14:textId="216380B4" w:rsidR="004226FE" w:rsidRDefault="004226FE" w:rsidP="004E4A64">
      <w:pPr>
        <w:shd w:val="clear" w:color="auto" w:fill="FFFFFF"/>
        <w:ind w:left="3402"/>
        <w:jc w:val="right"/>
        <w:rPr>
          <w:rFonts w:ascii="Times New Roman" w:hAnsi="Times New Roman" w:cs="Times New Roman"/>
          <w:b/>
          <w:spacing w:val="-3"/>
          <w:sz w:val="24"/>
          <w:szCs w:val="24"/>
        </w:rPr>
      </w:pPr>
    </w:p>
    <w:p w14:paraId="014D37BC" w14:textId="77777777" w:rsidR="004226FE" w:rsidRPr="00DE7788" w:rsidRDefault="004226FE" w:rsidP="004E4A64">
      <w:pPr>
        <w:shd w:val="clear" w:color="auto" w:fill="FFFFFF"/>
        <w:ind w:left="3402"/>
        <w:jc w:val="right"/>
        <w:rPr>
          <w:rFonts w:ascii="Times New Roman" w:hAnsi="Times New Roman" w:cs="Times New Roman"/>
          <w:b/>
          <w:spacing w:val="-3"/>
          <w:sz w:val="24"/>
          <w:szCs w:val="24"/>
        </w:rPr>
      </w:pPr>
    </w:p>
    <w:p w14:paraId="49FD5493" w14:textId="6EF01D71" w:rsidR="004E4A64" w:rsidRPr="00DE7788" w:rsidRDefault="00AC3748" w:rsidP="004E4A64">
      <w:pPr>
        <w:shd w:val="clear" w:color="auto" w:fill="FFFFFF"/>
        <w:ind w:left="3402"/>
        <w:jc w:val="right"/>
        <w:rPr>
          <w:rFonts w:ascii="Times New Roman" w:hAnsi="Times New Roman" w:cs="Times New Roman"/>
          <w:b/>
          <w:spacing w:val="-3"/>
          <w:sz w:val="24"/>
          <w:szCs w:val="24"/>
        </w:rPr>
      </w:pPr>
      <w:r w:rsidRPr="00DE7788">
        <w:rPr>
          <w:rFonts w:ascii="Times New Roman" w:hAnsi="Times New Roman" w:cs="Times New Roman"/>
          <w:b/>
          <w:spacing w:val="-3"/>
          <w:sz w:val="24"/>
          <w:szCs w:val="24"/>
        </w:rPr>
        <w:t>6</w:t>
      </w:r>
      <w:r w:rsidR="004E4A64" w:rsidRPr="00DE7788">
        <w:rPr>
          <w:rFonts w:ascii="Times New Roman" w:hAnsi="Times New Roman" w:cs="Times New Roman"/>
          <w:b/>
          <w:spacing w:val="-3"/>
          <w:sz w:val="24"/>
          <w:szCs w:val="24"/>
        </w:rPr>
        <w:t>.pielikums</w:t>
      </w:r>
    </w:p>
    <w:p w14:paraId="16A26206" w14:textId="77777777"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atklāta konkursa</w:t>
      </w:r>
      <w:r w:rsidRPr="00DE7788">
        <w:rPr>
          <w:rFonts w:ascii="Times New Roman" w:hAnsi="Times New Roman" w:cs="Times New Roman"/>
          <w:spacing w:val="2"/>
          <w:sz w:val="24"/>
          <w:szCs w:val="24"/>
        </w:rPr>
        <w:t xml:space="preserve"> „</w:t>
      </w:r>
      <w:r w:rsidRPr="00DE7788">
        <w:rPr>
          <w:rFonts w:ascii="Times New Roman" w:hAnsi="Times New Roman" w:cs="Times New Roman"/>
          <w:sz w:val="24"/>
          <w:szCs w:val="24"/>
        </w:rPr>
        <w:t>Tehnisko palīglīdzekļu personām ar īpašām vajadzībām izgatavošanai nepieciešamo komplektējošo daļu, rezerves daļu un piederumu piegāde”</w:t>
      </w:r>
    </w:p>
    <w:p w14:paraId="6E9732C1" w14:textId="39E8209D"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 xml:space="preserve">(ID Nr. VSIA NRC „Vaivari” </w:t>
      </w:r>
      <w:r w:rsidR="00221147" w:rsidRPr="00DE7788">
        <w:rPr>
          <w:rFonts w:ascii="Times New Roman" w:hAnsi="Times New Roman" w:cs="Times New Roman"/>
          <w:sz w:val="24"/>
          <w:szCs w:val="24"/>
        </w:rPr>
        <w:t>2018/1</w:t>
      </w:r>
      <w:r w:rsidRPr="00DE7788">
        <w:rPr>
          <w:rFonts w:ascii="Times New Roman" w:hAnsi="Times New Roman" w:cs="Times New Roman"/>
          <w:spacing w:val="-3"/>
          <w:sz w:val="24"/>
          <w:szCs w:val="24"/>
        </w:rPr>
        <w:t>)</w:t>
      </w:r>
    </w:p>
    <w:p w14:paraId="39830741" w14:textId="77777777" w:rsidR="004E4A64" w:rsidRPr="00DE7788" w:rsidRDefault="004E4A64" w:rsidP="004E4A64">
      <w:pPr>
        <w:shd w:val="clear" w:color="auto" w:fill="FFFFFF"/>
        <w:ind w:left="3402"/>
        <w:jc w:val="right"/>
        <w:rPr>
          <w:rFonts w:ascii="Times New Roman" w:hAnsi="Times New Roman" w:cs="Times New Roman"/>
          <w:spacing w:val="-3"/>
          <w:sz w:val="24"/>
          <w:szCs w:val="24"/>
        </w:rPr>
      </w:pPr>
      <w:r w:rsidRPr="00DE7788">
        <w:rPr>
          <w:rFonts w:ascii="Times New Roman" w:hAnsi="Times New Roman" w:cs="Times New Roman"/>
          <w:spacing w:val="-3"/>
          <w:sz w:val="24"/>
          <w:szCs w:val="24"/>
        </w:rPr>
        <w:t>NOLIKUMAM</w:t>
      </w:r>
    </w:p>
    <w:p w14:paraId="72BA2D3D" w14:textId="53B09A1C" w:rsidR="004E4A64" w:rsidRPr="00DE7788" w:rsidRDefault="004E4A64" w:rsidP="004E4A64">
      <w:pPr>
        <w:pStyle w:val="Title"/>
        <w:spacing w:after="60"/>
        <w:rPr>
          <w:rFonts w:ascii="Times New Roman" w:hAnsi="Times New Roman"/>
          <w:caps/>
          <w:szCs w:val="24"/>
        </w:rPr>
      </w:pPr>
      <w:r w:rsidRPr="00DE7788">
        <w:rPr>
          <w:rFonts w:ascii="Times New Roman" w:hAnsi="Times New Roman"/>
          <w:caps/>
          <w:szCs w:val="24"/>
        </w:rPr>
        <w:t xml:space="preserve">Piegādes </w:t>
      </w:r>
      <w:smartTag w:uri="schemas-tilde-lv/tildestengine" w:element="veidnes">
        <w:smartTagPr>
          <w:attr w:name="text" w:val="līgums"/>
          <w:attr w:name="baseform" w:val="līgums"/>
          <w:attr w:name="id" w:val="-1"/>
        </w:smartTagPr>
        <w:r w:rsidRPr="00DE7788">
          <w:rPr>
            <w:rFonts w:ascii="Times New Roman" w:hAnsi="Times New Roman"/>
            <w:caps/>
            <w:szCs w:val="24"/>
          </w:rPr>
          <w:t>līgumS</w:t>
        </w:r>
      </w:smartTag>
      <w:r w:rsidRPr="00DE7788">
        <w:rPr>
          <w:rFonts w:ascii="Times New Roman" w:hAnsi="Times New Roman"/>
          <w:caps/>
          <w:szCs w:val="24"/>
        </w:rPr>
        <w:t xml:space="preserve"> N</w:t>
      </w:r>
      <w:r w:rsidRPr="00DE7788">
        <w:rPr>
          <w:rFonts w:ascii="Times New Roman" w:hAnsi="Times New Roman"/>
          <w:szCs w:val="24"/>
        </w:rPr>
        <w:t>r</w:t>
      </w:r>
      <w:r w:rsidR="0060617C" w:rsidRPr="00DE7788">
        <w:rPr>
          <w:rFonts w:ascii="Times New Roman" w:hAnsi="Times New Roman"/>
          <w:caps/>
          <w:szCs w:val="24"/>
        </w:rPr>
        <w:t xml:space="preserve">. </w:t>
      </w:r>
      <w:r w:rsidR="003712D9" w:rsidRPr="00DE7788">
        <w:rPr>
          <w:rFonts w:ascii="Times New Roman" w:hAnsi="Times New Roman"/>
          <w:szCs w:val="24"/>
        </w:rPr>
        <w:t>2018/1</w:t>
      </w:r>
      <w:r w:rsidR="003712D9" w:rsidRPr="00DE7788">
        <w:rPr>
          <w:rFonts w:ascii="Times New Roman" w:hAnsi="Times New Roman"/>
          <w:caps/>
          <w:szCs w:val="24"/>
        </w:rPr>
        <w:t xml:space="preserve"> </w:t>
      </w:r>
      <w:r w:rsidRPr="00DE7788">
        <w:rPr>
          <w:rFonts w:ascii="Times New Roman" w:hAnsi="Times New Roman"/>
          <w:caps/>
          <w:szCs w:val="24"/>
        </w:rPr>
        <w:t>(</w:t>
      </w:r>
      <w:r w:rsidRPr="00DE7788">
        <w:rPr>
          <w:rFonts w:ascii="Times New Roman" w:hAnsi="Times New Roman"/>
          <w:szCs w:val="24"/>
        </w:rPr>
        <w:t>Projekts</w:t>
      </w:r>
      <w:r w:rsidRPr="00DE7788">
        <w:rPr>
          <w:rFonts w:ascii="Times New Roman" w:hAnsi="Times New Roman"/>
          <w:caps/>
          <w:szCs w:val="24"/>
        </w:rPr>
        <w:t>)</w:t>
      </w:r>
    </w:p>
    <w:tbl>
      <w:tblPr>
        <w:tblW w:w="0" w:type="auto"/>
        <w:tblLook w:val="01E0" w:firstRow="1" w:lastRow="1" w:firstColumn="1" w:lastColumn="1" w:noHBand="0" w:noVBand="0"/>
      </w:tblPr>
      <w:tblGrid>
        <w:gridCol w:w="1057"/>
        <w:gridCol w:w="5796"/>
        <w:gridCol w:w="2606"/>
      </w:tblGrid>
      <w:tr w:rsidR="004E4A64" w:rsidRPr="00DE7788" w14:paraId="2DAFF431" w14:textId="77777777" w:rsidTr="00175276">
        <w:tc>
          <w:tcPr>
            <w:tcW w:w="1059" w:type="dxa"/>
            <w:shd w:val="clear" w:color="auto" w:fill="auto"/>
          </w:tcPr>
          <w:p w14:paraId="6B667B30" w14:textId="77777777" w:rsidR="004E4A64" w:rsidRPr="00DE7788" w:rsidRDefault="004E4A64" w:rsidP="00C6477F">
            <w:pPr>
              <w:jc w:val="both"/>
              <w:rPr>
                <w:rFonts w:ascii="Times New Roman" w:hAnsi="Times New Roman" w:cs="Times New Roman"/>
                <w:sz w:val="24"/>
                <w:szCs w:val="24"/>
              </w:rPr>
            </w:pPr>
            <w:r w:rsidRPr="00DE7788">
              <w:rPr>
                <w:rFonts w:ascii="Times New Roman" w:hAnsi="Times New Roman" w:cs="Times New Roman"/>
                <w:sz w:val="24"/>
                <w:szCs w:val="24"/>
              </w:rPr>
              <w:t>Jūrmalā</w:t>
            </w:r>
          </w:p>
        </w:tc>
        <w:tc>
          <w:tcPr>
            <w:tcW w:w="5887" w:type="dxa"/>
            <w:shd w:val="clear" w:color="auto" w:fill="auto"/>
          </w:tcPr>
          <w:p w14:paraId="5590CE5B" w14:textId="77777777" w:rsidR="004E4A64" w:rsidRPr="00DE7788" w:rsidRDefault="004E4A64" w:rsidP="00C6477F">
            <w:pPr>
              <w:jc w:val="both"/>
              <w:rPr>
                <w:rFonts w:ascii="Times New Roman" w:hAnsi="Times New Roman" w:cs="Times New Roman"/>
                <w:sz w:val="24"/>
                <w:szCs w:val="24"/>
              </w:rPr>
            </w:pPr>
          </w:p>
        </w:tc>
        <w:tc>
          <w:tcPr>
            <w:tcW w:w="2624" w:type="dxa"/>
            <w:shd w:val="clear" w:color="auto" w:fill="auto"/>
          </w:tcPr>
          <w:p w14:paraId="2F4964E2" w14:textId="77777777" w:rsidR="004E4A64" w:rsidRPr="00DE7788" w:rsidRDefault="004E4A64" w:rsidP="00C6477F">
            <w:pPr>
              <w:jc w:val="both"/>
              <w:rPr>
                <w:rFonts w:ascii="Times New Roman" w:hAnsi="Times New Roman" w:cs="Times New Roman"/>
                <w:sz w:val="24"/>
                <w:szCs w:val="24"/>
              </w:rPr>
            </w:pPr>
            <w:r w:rsidRPr="00DE7788">
              <w:rPr>
                <w:rFonts w:ascii="Times New Roman" w:hAnsi="Times New Roman" w:cs="Times New Roman"/>
                <w:sz w:val="24"/>
                <w:szCs w:val="24"/>
              </w:rPr>
              <w:t>20</w:t>
            </w:r>
            <w:r w:rsidRPr="00DE7788">
              <w:rPr>
                <w:rFonts w:ascii="Times New Roman" w:hAnsi="Times New Roman" w:cs="Times New Roman"/>
                <w:sz w:val="24"/>
                <w:szCs w:val="24"/>
                <w:highlight w:val="yellow"/>
              </w:rPr>
              <w:t>__</w:t>
            </w:r>
            <w:r w:rsidRPr="00DE7788">
              <w:rPr>
                <w:rFonts w:ascii="Times New Roman" w:hAnsi="Times New Roman" w:cs="Times New Roman"/>
                <w:sz w:val="24"/>
                <w:szCs w:val="24"/>
              </w:rPr>
              <w:t xml:space="preserve">.gada </w:t>
            </w:r>
            <w:r w:rsidRPr="00DE7788">
              <w:rPr>
                <w:rFonts w:ascii="Times New Roman" w:hAnsi="Times New Roman" w:cs="Times New Roman"/>
                <w:sz w:val="24"/>
                <w:szCs w:val="24"/>
                <w:highlight w:val="yellow"/>
              </w:rPr>
              <w:t>__</w:t>
            </w:r>
            <w:r w:rsidRPr="00DE7788">
              <w:rPr>
                <w:rFonts w:ascii="Times New Roman" w:hAnsi="Times New Roman" w:cs="Times New Roman"/>
                <w:sz w:val="24"/>
                <w:szCs w:val="24"/>
              </w:rPr>
              <w:t>.</w:t>
            </w:r>
            <w:r w:rsidRPr="00DE7788">
              <w:rPr>
                <w:rFonts w:ascii="Times New Roman" w:hAnsi="Times New Roman" w:cs="Times New Roman"/>
                <w:sz w:val="24"/>
                <w:szCs w:val="24"/>
                <w:highlight w:val="yellow"/>
              </w:rPr>
              <w:t>________</w:t>
            </w:r>
          </w:p>
        </w:tc>
      </w:tr>
    </w:tbl>
    <w:p w14:paraId="5237B738" w14:textId="77777777" w:rsidR="004E4A64" w:rsidRPr="00DE7788" w:rsidRDefault="004E4A64" w:rsidP="00C6477F">
      <w:pPr>
        <w:jc w:val="both"/>
        <w:rPr>
          <w:rFonts w:ascii="Times New Roman" w:hAnsi="Times New Roman" w:cs="Times New Roman"/>
          <w:sz w:val="24"/>
          <w:szCs w:val="24"/>
        </w:rPr>
      </w:pPr>
      <w:r w:rsidRPr="00DE7788">
        <w:rPr>
          <w:rFonts w:ascii="Times New Roman" w:hAnsi="Times New Roman" w:cs="Times New Roman"/>
          <w:sz w:val="24"/>
          <w:szCs w:val="24"/>
        </w:rPr>
        <w:t>Valsts SIA „Nacionālais rehabilitācijas centrs „Vaivari””, reģistrācijas Nr.40003273900, juridiskā adrese: Asaru prospekts 61, Jūrmala, LV-2008, turpmāk tekstā - „Pircējs”, kuru uz reglamenta pamata pārstāv valdes priekšsēdētāja Anda Nulle, no vienas puses, un</w:t>
      </w:r>
    </w:p>
    <w:p w14:paraId="3E7CBAC2" w14:textId="6FC9CB97" w:rsidR="004E4A64" w:rsidRPr="00DE7788" w:rsidRDefault="004E4A64" w:rsidP="00C6477F">
      <w:pPr>
        <w:jc w:val="both"/>
        <w:rPr>
          <w:rFonts w:ascii="Times New Roman" w:hAnsi="Times New Roman" w:cs="Times New Roman"/>
          <w:sz w:val="24"/>
          <w:szCs w:val="24"/>
        </w:rPr>
      </w:pPr>
      <w:r w:rsidRPr="00DE7788">
        <w:rPr>
          <w:rFonts w:ascii="Times New Roman" w:hAnsi="Times New Roman" w:cs="Times New Roman"/>
          <w:sz w:val="24"/>
          <w:szCs w:val="24"/>
        </w:rPr>
        <w:t xml:space="preserve">__________________________, reģistrācijas </w:t>
      </w:r>
      <w:proofErr w:type="gramStart"/>
      <w:r w:rsidRPr="00DE7788">
        <w:rPr>
          <w:rFonts w:ascii="Times New Roman" w:hAnsi="Times New Roman" w:cs="Times New Roman"/>
          <w:sz w:val="24"/>
          <w:szCs w:val="24"/>
        </w:rPr>
        <w:t>Nr._</w:t>
      </w:r>
      <w:proofErr w:type="gramEnd"/>
      <w:r w:rsidRPr="00DE7788">
        <w:rPr>
          <w:rFonts w:ascii="Times New Roman" w:hAnsi="Times New Roman" w:cs="Times New Roman"/>
          <w:sz w:val="24"/>
          <w:szCs w:val="24"/>
        </w:rPr>
        <w:t xml:space="preserve">__________________, juridiskā adrese: _________________________, turpmāk tekstā - „Pārdevējs”, kuru uz _________ pamata pārstāv ___________________________, no otras puses, abi kopā un katrs atsevišķi turpmāk saukti - „Puses/ puse”, pamatojoties uz atklāta konkursa, ID Nr. VSIA NRC „Vaivari” </w:t>
      </w:r>
      <w:r w:rsidR="003712D9" w:rsidRPr="00DE7788">
        <w:rPr>
          <w:rFonts w:ascii="Times New Roman" w:hAnsi="Times New Roman" w:cs="Times New Roman"/>
          <w:sz w:val="24"/>
          <w:szCs w:val="24"/>
        </w:rPr>
        <w:t xml:space="preserve">2018/1 </w:t>
      </w:r>
      <w:r w:rsidRPr="00DE7788">
        <w:rPr>
          <w:rFonts w:ascii="Times New Roman" w:hAnsi="Times New Roman" w:cs="Times New Roman"/>
          <w:sz w:val="24"/>
          <w:szCs w:val="24"/>
        </w:rPr>
        <w:t>(turpmāk tekstā – konkurss), rezultātiem, noslēdz šāda satura līgumu, turpmāk tekstā - „Līgums”:</w:t>
      </w:r>
    </w:p>
    <w:p w14:paraId="52156F08"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LĪGUMA PRIEKŠMETS</w:t>
      </w:r>
    </w:p>
    <w:p w14:paraId="1B51557C"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Pārdevējs apņemas pārdot un piegādāt Pircējam tehnisko palīglīdzekļu personām ar īpašām vajadzībām izgatavošanai nepieciešamās komplektējošās daļas, rezerves daļas un piederumus</w:t>
      </w:r>
      <w:r w:rsidRPr="00DE7788">
        <w:rPr>
          <w:rFonts w:ascii="Times New Roman" w:hAnsi="Times New Roman" w:cs="Times New Roman"/>
          <w:b/>
          <w:sz w:val="24"/>
          <w:szCs w:val="24"/>
        </w:rPr>
        <w:t xml:space="preserve"> </w:t>
      </w:r>
      <w:r w:rsidRPr="00DE7788">
        <w:rPr>
          <w:rFonts w:ascii="Times New Roman" w:hAnsi="Times New Roman" w:cs="Times New Roman"/>
          <w:sz w:val="24"/>
          <w:szCs w:val="24"/>
        </w:rPr>
        <w:t>(turpmāk tekstā – preces) saskaņā ar Pircēja pilnvarotās personas ikreizēju pasūtījumu.</w:t>
      </w:r>
    </w:p>
    <w:p w14:paraId="1A4925C7"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Pārdevēja piegādājamās preces un to raksturojums ir noteikts Līguma pielikumā Nr.1.</w:t>
      </w:r>
    </w:p>
    <w:p w14:paraId="033B11D2"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Piegādājamo preču apjoms Līgumā nav noteikts un Pircēja pilnvarotā persona preces pasūta pēc to faktiskās nepieciešamības.</w:t>
      </w:r>
    </w:p>
    <w:p w14:paraId="0C27668E" w14:textId="77777777" w:rsidR="004E4A64" w:rsidRPr="00DE7788" w:rsidRDefault="004E4A64" w:rsidP="004E4A64">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 xml:space="preserve">Preču piegādi uz Pircēja </w:t>
      </w:r>
      <w:r w:rsidR="00991EE3" w:rsidRPr="00DE7788">
        <w:rPr>
          <w:rFonts w:ascii="Times New Roman" w:hAnsi="Times New Roman" w:cs="Times New Roman"/>
          <w:sz w:val="24"/>
          <w:szCs w:val="24"/>
        </w:rPr>
        <w:t xml:space="preserve">Vaivaru Ortozēšanas un protezēšanas centrs </w:t>
      </w:r>
      <w:r w:rsidRPr="00DE7788">
        <w:rPr>
          <w:rFonts w:ascii="Times New Roman" w:hAnsi="Times New Roman" w:cs="Times New Roman"/>
          <w:sz w:val="24"/>
          <w:szCs w:val="24"/>
        </w:rPr>
        <w:t>Jūrmalā, Vēsmas ielā 13, Pārdevējs nodrošina par saviem līdzekļiem</w:t>
      </w:r>
    </w:p>
    <w:p w14:paraId="5E961114"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PREČU KVALITĀTE UN GARANTIJA</w:t>
      </w:r>
    </w:p>
    <w:p w14:paraId="3E1A25A4"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Preču kvalitātei ir jāatbilst Latvijas Republikas (turpmāk - LR) normatīvajos aktos noteiktajām prasībām.</w:t>
      </w:r>
    </w:p>
    <w:p w14:paraId="0C22D907"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Precēm ir jābūt atbilstoši iepakotām, marķētām ar izgatavotāja firmas zīmi un tām jābūt pievienotai visai nepieciešamajai informācijai atbilstoši LR normatīvajiem aktiem.</w:t>
      </w:r>
    </w:p>
    <w:p w14:paraId="2FEC89DB" w14:textId="6426137D"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Precēm ir jābūt reģistrētām vai deklarētām LR normatīvajos aktos noteiktajā kārtībā kā medicīnas precēm</w:t>
      </w:r>
      <w:r w:rsidR="006D2080" w:rsidRPr="00DE7788">
        <w:rPr>
          <w:rFonts w:ascii="Times New Roman" w:hAnsi="Times New Roman" w:cs="Times New Roman"/>
          <w:sz w:val="24"/>
          <w:szCs w:val="24"/>
        </w:rPr>
        <w:t xml:space="preserve"> ar uz iepakojuma uzlīmētu nenomazgājamu CE </w:t>
      </w:r>
      <w:proofErr w:type="gramStart"/>
      <w:r w:rsidR="006D2080" w:rsidRPr="00DE7788">
        <w:rPr>
          <w:rFonts w:ascii="Times New Roman" w:hAnsi="Times New Roman" w:cs="Times New Roman"/>
          <w:sz w:val="24"/>
          <w:szCs w:val="24"/>
        </w:rPr>
        <w:t>uzlīmi( ja</w:t>
      </w:r>
      <w:proofErr w:type="gramEnd"/>
      <w:r w:rsidR="006D2080" w:rsidRPr="00DE7788">
        <w:rPr>
          <w:rFonts w:ascii="Times New Roman" w:hAnsi="Times New Roman" w:cs="Times New Roman"/>
          <w:sz w:val="24"/>
          <w:szCs w:val="24"/>
        </w:rPr>
        <w:t xml:space="preserve"> attiecināms)</w:t>
      </w:r>
      <w:r w:rsidRPr="00DE7788">
        <w:rPr>
          <w:rFonts w:ascii="Times New Roman" w:hAnsi="Times New Roman" w:cs="Times New Roman"/>
          <w:sz w:val="24"/>
          <w:szCs w:val="24"/>
        </w:rPr>
        <w:t>.</w:t>
      </w:r>
    </w:p>
    <w:p w14:paraId="0A18812B" w14:textId="7DE836C2" w:rsidR="000226A1" w:rsidRPr="00DE7788" w:rsidRDefault="000226A1" w:rsidP="000226A1">
      <w:pPr>
        <w:numPr>
          <w:ilvl w:val="1"/>
          <w:numId w:val="2"/>
        </w:numPr>
        <w:spacing w:after="0" w:line="240" w:lineRule="auto"/>
        <w:jc w:val="both"/>
        <w:rPr>
          <w:rFonts w:ascii="Times New Roman" w:hAnsi="Times New Roman" w:cs="Times New Roman"/>
          <w:color w:val="FF0000"/>
          <w:sz w:val="24"/>
          <w:szCs w:val="24"/>
        </w:rPr>
      </w:pPr>
      <w:r w:rsidRPr="00DE7788">
        <w:rPr>
          <w:rFonts w:ascii="Times New Roman" w:hAnsi="Times New Roman" w:cs="Times New Roman"/>
          <w:color w:val="FF0000"/>
          <w:sz w:val="24"/>
          <w:szCs w:val="24"/>
        </w:rPr>
        <w:t>Ja pretendents piedāvā ekvivalentas preces pasūtītāja Tehniskajā specifikācijā norādītajām "OTTO BOCK" precēm, pretendents līgumam pievieno ekvi</w:t>
      </w:r>
      <w:r w:rsidR="00C70AE9">
        <w:rPr>
          <w:rFonts w:ascii="Times New Roman" w:hAnsi="Times New Roman" w:cs="Times New Roman"/>
          <w:color w:val="FF0000"/>
          <w:sz w:val="24"/>
          <w:szCs w:val="24"/>
        </w:rPr>
        <w:t>valenci pamat</w:t>
      </w:r>
      <w:r w:rsidR="00975616">
        <w:rPr>
          <w:rFonts w:ascii="Times New Roman" w:hAnsi="Times New Roman" w:cs="Times New Roman"/>
          <w:color w:val="FF0000"/>
          <w:sz w:val="24"/>
          <w:szCs w:val="24"/>
        </w:rPr>
        <w:t>ojošos dokumentus un preču tehn</w:t>
      </w:r>
      <w:r w:rsidR="00C70AE9">
        <w:rPr>
          <w:rFonts w:ascii="Times New Roman" w:hAnsi="Times New Roman" w:cs="Times New Roman"/>
          <w:color w:val="FF0000"/>
          <w:sz w:val="24"/>
          <w:szCs w:val="24"/>
        </w:rPr>
        <w:t>i</w:t>
      </w:r>
      <w:r w:rsidR="00975616">
        <w:rPr>
          <w:rFonts w:ascii="Times New Roman" w:hAnsi="Times New Roman" w:cs="Times New Roman"/>
          <w:color w:val="FF0000"/>
          <w:sz w:val="24"/>
          <w:szCs w:val="24"/>
        </w:rPr>
        <w:t>s</w:t>
      </w:r>
      <w:bookmarkStart w:id="23" w:name="_GoBack"/>
      <w:bookmarkEnd w:id="23"/>
      <w:r w:rsidR="00C70AE9">
        <w:rPr>
          <w:rFonts w:ascii="Times New Roman" w:hAnsi="Times New Roman" w:cs="Times New Roman"/>
          <w:color w:val="FF0000"/>
          <w:sz w:val="24"/>
          <w:szCs w:val="24"/>
        </w:rPr>
        <w:t>ko specifikāciju.</w:t>
      </w:r>
    </w:p>
    <w:p w14:paraId="23C67F53" w14:textId="00C155D0" w:rsidR="000226A1" w:rsidRPr="00DE7788" w:rsidRDefault="000226A1" w:rsidP="000226A1">
      <w:pPr>
        <w:numPr>
          <w:ilvl w:val="1"/>
          <w:numId w:val="2"/>
        </w:numPr>
        <w:spacing w:after="0" w:line="240" w:lineRule="auto"/>
        <w:jc w:val="both"/>
        <w:rPr>
          <w:rFonts w:ascii="Times New Roman" w:hAnsi="Times New Roman" w:cs="Times New Roman"/>
          <w:sz w:val="24"/>
          <w:szCs w:val="24"/>
        </w:rPr>
      </w:pPr>
      <w:r w:rsidRPr="00DE7788">
        <w:rPr>
          <w:rFonts w:ascii="Times New Roman" w:hAnsi="Times New Roman" w:cs="Times New Roman"/>
          <w:sz w:val="24"/>
          <w:szCs w:val="24"/>
        </w:rPr>
        <w:t xml:space="preserve">Precēm, kuras izgatavojot tehniskos palīglīdzekļus paredzēts savienot ar izstrādājumu leņķu/asu/regulējumu mainošiem skrūvju savienojumiem un kuras nav no viena ražotāja, </w:t>
      </w:r>
      <w:r w:rsidRPr="00DE7788">
        <w:rPr>
          <w:rFonts w:ascii="Times New Roman" w:hAnsi="Times New Roman" w:cs="Times New Roman"/>
          <w:sz w:val="24"/>
          <w:szCs w:val="24"/>
        </w:rPr>
        <w:lastRenderedPageBreak/>
        <w:t>Līgumam tiek pievienots visu ražotāju apliecinājums, ka tās ir savienojamas un, izmantojot dažādu ražotāju detaļas kopā, nezaudē neviena komponente nezaudē garantiju, kā arī jāpievieno apliecinājums, ka dažādu ražotāju detaļu savienojuma  bojājumu gadījumā, ja tiks zaudēta garantija detaļai, piegādātājs sedz radušos zaudējumus</w:t>
      </w:r>
    </w:p>
    <w:p w14:paraId="207165C3"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Pārdevējs nodrošina piegādātajām precēm garantiju ne mazāku, kā to noteicis preču ražotājs.</w:t>
      </w:r>
    </w:p>
    <w:p w14:paraId="39599D17" w14:textId="77777777" w:rsidR="004E4A64" w:rsidRPr="00DE7788" w:rsidRDefault="004E4A64" w:rsidP="004E4A64">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DE7788">
        <w:rPr>
          <w:rFonts w:ascii="Times New Roman" w:hAnsi="Times New Roman" w:cs="Times New Roman"/>
          <w:sz w:val="24"/>
          <w:szCs w:val="24"/>
        </w:rPr>
        <w:t xml:space="preserve">Pārdevējs garantē piegādāto preču atbilstību Līguma </w:t>
      </w:r>
      <w:proofErr w:type="gramStart"/>
      <w:r w:rsidRPr="00DE7788">
        <w:rPr>
          <w:rFonts w:ascii="Times New Roman" w:hAnsi="Times New Roman" w:cs="Times New Roman"/>
          <w:sz w:val="24"/>
          <w:szCs w:val="24"/>
        </w:rPr>
        <w:t>2.punktā</w:t>
      </w:r>
      <w:proofErr w:type="gramEnd"/>
      <w:r w:rsidRPr="00DE7788">
        <w:rPr>
          <w:rFonts w:ascii="Times New Roman" w:hAnsi="Times New Roman" w:cs="Times New Roman"/>
          <w:sz w:val="24"/>
          <w:szCs w:val="24"/>
        </w:rPr>
        <w:t xml:space="preserve"> minētajiem noteikumiem, kā arī to, ka preču izmantošana atbilstoši to uzdevumam nenodarīs materiālus zaudējumus vai kaitējumu cilvēka veselībai.</w:t>
      </w:r>
    </w:p>
    <w:p w14:paraId="3DEC5E7C"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LĪGUMCENA, PREČU CENAS UN NORĒĶINU KĀRTĪBA</w:t>
      </w:r>
    </w:p>
    <w:p w14:paraId="2FF1A0CD"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 xml:space="preserve">Līgumcena saskaņā ar konkursa rezultātiem ir </w:t>
      </w:r>
      <w:r w:rsidRPr="00DE7788">
        <w:rPr>
          <w:rFonts w:ascii="Times New Roman" w:hAnsi="Times New Roman" w:cs="Times New Roman"/>
          <w:sz w:val="24"/>
          <w:szCs w:val="24"/>
          <w:highlight w:val="yellow"/>
        </w:rPr>
        <w:t>_________</w:t>
      </w:r>
      <w:r w:rsidRPr="00DE7788">
        <w:rPr>
          <w:rFonts w:ascii="Times New Roman" w:hAnsi="Times New Roman" w:cs="Times New Roman"/>
          <w:sz w:val="24"/>
          <w:szCs w:val="24"/>
        </w:rPr>
        <w:t>EUR (</w:t>
      </w:r>
      <w:r w:rsidRPr="00DE7788">
        <w:rPr>
          <w:rFonts w:ascii="Times New Roman" w:hAnsi="Times New Roman" w:cs="Times New Roman"/>
          <w:i/>
          <w:sz w:val="24"/>
          <w:szCs w:val="24"/>
        </w:rPr>
        <w:t>summa vārdiem</w:t>
      </w:r>
      <w:r w:rsidRPr="00DE7788">
        <w:rPr>
          <w:rFonts w:ascii="Times New Roman" w:hAnsi="Times New Roman" w:cs="Times New Roman"/>
          <w:sz w:val="24"/>
          <w:szCs w:val="24"/>
        </w:rPr>
        <w:t>) bez pievienotās vērtības nodokļa (turpmāk – PVN).</w:t>
      </w:r>
    </w:p>
    <w:p w14:paraId="63B2A592"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Preču cenas bez PVN par vienu vienību ir noteiktas Līguma pielikumā Nr.1.</w:t>
      </w:r>
    </w:p>
    <w:p w14:paraId="5786CEB8"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Samaksu par piegādātajām p</w:t>
      </w:r>
      <w:r w:rsidR="00175276" w:rsidRPr="00DE7788">
        <w:rPr>
          <w:rFonts w:ascii="Times New Roman" w:hAnsi="Times New Roman" w:cs="Times New Roman"/>
          <w:sz w:val="24"/>
          <w:szCs w:val="24"/>
        </w:rPr>
        <w:t>recēm Pircējs veic ne vēlāk kā 30 (trīs</w:t>
      </w:r>
      <w:r w:rsidRPr="00DE7788">
        <w:rPr>
          <w:rFonts w:ascii="Times New Roman" w:hAnsi="Times New Roman" w:cs="Times New Roman"/>
          <w:sz w:val="24"/>
          <w:szCs w:val="24"/>
        </w:rPr>
        <w:t>desmit) dienu laikā pēc rēķina saņemšanas no Pārdevēja.</w:t>
      </w:r>
    </w:p>
    <w:p w14:paraId="69B54C45"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 xml:space="preserve">Norēķini tiek veikti </w:t>
      </w:r>
      <w:r w:rsidR="00175276" w:rsidRPr="00DE7788">
        <w:rPr>
          <w:rFonts w:ascii="Times New Roman" w:hAnsi="Times New Roman" w:cs="Times New Roman"/>
          <w:i/>
          <w:sz w:val="24"/>
          <w:szCs w:val="24"/>
        </w:rPr>
        <w:t>eiro</w:t>
      </w:r>
      <w:r w:rsidRPr="00DE7788">
        <w:rPr>
          <w:rFonts w:ascii="Times New Roman" w:hAnsi="Times New Roman" w:cs="Times New Roman"/>
          <w:sz w:val="24"/>
          <w:szCs w:val="24"/>
        </w:rPr>
        <w:t xml:space="preserve"> bezskaidras naudas pārskaitījuma veidā uz Pārdevēja kredītiestādes norēķinu kontu, kas norādīts Līgumā un Pārdevēja izsniegtajā rēķinā.</w:t>
      </w:r>
    </w:p>
    <w:p w14:paraId="6B3BF4B1"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Par samaksas dienu tiek uzskatīta diena, kad Pircējs veicis naudas pārskaitījumu, ko apliecina attiecīgs maksājuma uzdevums.</w:t>
      </w:r>
    </w:p>
    <w:p w14:paraId="76270D47"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Līguma izpildes laikā Pārdevējam ir tiesības mainīt preču vienības cenas pret zemākām, bet nav tiesības paaugstināt Līgumā noteiktās preču cenas.</w:t>
      </w:r>
    </w:p>
    <w:p w14:paraId="53355B0C" w14:textId="77777777" w:rsidR="004E4A64" w:rsidRPr="00DE7788" w:rsidRDefault="004E4A64" w:rsidP="004E4A64">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Līguma izpildes laikā mainoties PVN likmei, Pārdevējs piemēro aktuālo PVN likmi.</w:t>
      </w:r>
    </w:p>
    <w:p w14:paraId="40F2B7BF"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PREČU PIEGĀDES KĀRTĪBA UN TERMIŅI</w:t>
      </w:r>
    </w:p>
    <w:p w14:paraId="3A7FF2CE"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 xml:space="preserve">Līgumā noteiktās preces pasūta Pircēja pilnvarotā persona, ņemot vērā to faktisko nepieciešamību. Pircēja pilnvarotā persona attiecībā uz preču piegādēm ir </w:t>
      </w:r>
      <w:r w:rsidR="00991EE3" w:rsidRPr="00DE7788">
        <w:rPr>
          <w:rFonts w:ascii="Times New Roman" w:hAnsi="Times New Roman" w:cs="Times New Roman"/>
          <w:sz w:val="24"/>
          <w:szCs w:val="24"/>
        </w:rPr>
        <w:t>Vaivaru Ortozēšanas un protezēšanas centra</w:t>
      </w:r>
      <w:r w:rsidRPr="00DE7788">
        <w:rPr>
          <w:rFonts w:ascii="Times New Roman" w:hAnsi="Times New Roman" w:cs="Times New Roman"/>
          <w:sz w:val="24"/>
          <w:szCs w:val="24"/>
        </w:rPr>
        <w:t xml:space="preserve"> vadītājs </w:t>
      </w:r>
      <w:r w:rsidR="00175276" w:rsidRPr="00DE7788">
        <w:rPr>
          <w:rFonts w:ascii="Times New Roman" w:hAnsi="Times New Roman" w:cs="Times New Roman"/>
          <w:sz w:val="24"/>
          <w:szCs w:val="24"/>
        </w:rPr>
        <w:t>Ēriks Švēde</w:t>
      </w:r>
      <w:r w:rsidRPr="00DE7788">
        <w:rPr>
          <w:rFonts w:ascii="Times New Roman" w:hAnsi="Times New Roman" w:cs="Times New Roman"/>
          <w:sz w:val="24"/>
          <w:szCs w:val="24"/>
        </w:rPr>
        <w:t>, tālrunis 67730160.</w:t>
      </w:r>
    </w:p>
    <w:p w14:paraId="59928933"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Preces tiek piegādātas pa daļām visa Līguma termiņa laikā saskaņā ar Pircēja pilnvarotās personas ikreizēju pasūtījumu, kas tiek izdarīts rakstveidā, nosūtot to Pārdevējam pa faksu vai uz Līgumā norādīto e-pasta adresi.</w:t>
      </w:r>
    </w:p>
    <w:p w14:paraId="65A6447D"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Katrā pasūtījumā Pircēja pilnvarotā persona norāda piegādājamās preces un to daudzumu.</w:t>
      </w:r>
    </w:p>
    <w:p w14:paraId="369E5CE2"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Pārdevējs apņemas piegādāt preces Pircējam ne vēlāk kā 14 (četrpadsmit) dienu laikā no pasūtījuma saņemšanas brīža darba dienās laikā no plkst. 9.00 līdz plkst. 16.00.</w:t>
      </w:r>
    </w:p>
    <w:p w14:paraId="745E0C09"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Preču piegādes veicamas atbilstoši Pircēja pasūtījumiem saskaņā ar Līguma noteikumiem. Gadījumos, ja Pārdevējs nevar piegādāt preces Līgumā noteiktajā laikā, viņš nekavējoties pa tālruni, e-pastu vai faksu par to informē Pircēju.</w:t>
      </w:r>
    </w:p>
    <w:p w14:paraId="5700AF7A"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Piegādājamās preces nosūtāmas ar autotransportu, ievērojot LR spēkā esošos preču pārvadāšanas noteikumus.</w:t>
      </w:r>
    </w:p>
    <w:p w14:paraId="5058BF0D" w14:textId="77777777" w:rsidR="004E4A64" w:rsidRPr="00DE7788" w:rsidRDefault="004E4A64" w:rsidP="004E4A64">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Par preču piegādes dienu tiek uzskatīta diena, kad Pircēja pilnvarotā persona pašrocīgi parakstījusi preču pavadzīmi-rēķinu. Ar šo brīdi Pircējam pāriet valdījuma tiesības un preču nejaušas bojāejas vai bojāšanās risks. Preču īpašuma tiesības Pircējs iegūst tikai ar brīdi, kad pilnībā ir norēķinājies par tām ar Pārdevēju.</w:t>
      </w:r>
    </w:p>
    <w:p w14:paraId="77A6267E"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IEPAKOJUMS</w:t>
      </w:r>
    </w:p>
    <w:p w14:paraId="3C1FA8A2" w14:textId="77777777" w:rsidR="004E4A64" w:rsidRPr="00DE7788" w:rsidRDefault="004E4A64" w:rsidP="004E4A64">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Precēm jābūt iepakotām atbilstoši LR spēkā esošo normatīvo aktu prasībām, iepakojumam jānodrošina preču saglabāšanās, tās transportējot un pēc tam glabājot noliktavā.</w:t>
      </w:r>
    </w:p>
    <w:p w14:paraId="2595283E"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lastRenderedPageBreak/>
        <w:t>PREČU PIEŅEMŠANA</w:t>
      </w:r>
    </w:p>
    <w:p w14:paraId="6635A0BF"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Piegādātās preces pēc nosaukumiem, daudzuma, cenām un kvalitātes pieņem Pircēja pilnvarotā persona.</w:t>
      </w:r>
    </w:p>
    <w:p w14:paraId="3264B181"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Gadījumā, ja Pārdevējs nav piegādājis Pircējam preces atbilstoši pasūtījumam vai ir piegādājis nekvalitatīvas, bojātas vai citādi normatīvajos aktos noteiktajām prasībām neatbilstošas preces, Pircējam ir tiesības tās nepieņemt.</w:t>
      </w:r>
    </w:p>
    <w:p w14:paraId="5BFA6DD7" w14:textId="77777777" w:rsidR="004E4A64" w:rsidRPr="00DE7788" w:rsidRDefault="004E4A64" w:rsidP="004E4A64">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Pretenzijas par saņemto preču kvalitāti slēptu trūkumu dēļ Pircējs var izteikt Pārdevējam 5 (piecu) darba dienu laikā no preču pieņemšanas dienas.</w:t>
      </w:r>
    </w:p>
    <w:p w14:paraId="3154B1FD"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PUŠU ATBILDĪBA</w:t>
      </w:r>
    </w:p>
    <w:p w14:paraId="193D0B6F"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Līgumā noteikto saistību neizpildīšanas gadījumā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14:paraId="55EC509A"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Par Līgumā noteiktā maksājuma termiņa nokavējumu, Pircējs maksā Pārdevējam līgumsodu 0,1% apmērā no apmaksājamās summas par katru nokavēto dienu.</w:t>
      </w:r>
    </w:p>
    <w:p w14:paraId="65DD1562"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Par preču piegādes nokavējumu (nepiegādi) Līgumā noteiktajā termiņā, Pārdevējs maksā Pircējam līgumsodu 0,1% apmērā no pasūtījuma summas par katru nokavēto dienu.</w:t>
      </w:r>
    </w:p>
    <w:p w14:paraId="6D8A50F4" w14:textId="77777777" w:rsidR="004E4A64" w:rsidRPr="00DE7788" w:rsidRDefault="004E4A64" w:rsidP="004E4A64">
      <w:pPr>
        <w:widowControl w:val="0"/>
        <w:numPr>
          <w:ilvl w:val="1"/>
          <w:numId w:val="2"/>
        </w:numPr>
        <w:tabs>
          <w:tab w:val="clear" w:pos="540"/>
        </w:tabs>
        <w:autoSpaceDE w:val="0"/>
        <w:autoSpaceDN w:val="0"/>
        <w:adjustRightInd w:val="0"/>
        <w:spacing w:after="0" w:line="240" w:lineRule="auto"/>
        <w:jc w:val="both"/>
        <w:rPr>
          <w:rFonts w:ascii="Times New Roman" w:hAnsi="Times New Roman" w:cs="Times New Roman"/>
          <w:sz w:val="24"/>
          <w:szCs w:val="24"/>
        </w:rPr>
      </w:pPr>
      <w:r w:rsidRPr="00DE7788">
        <w:rPr>
          <w:rFonts w:ascii="Times New Roman" w:hAnsi="Times New Roman" w:cs="Times New Roman"/>
          <w:sz w:val="24"/>
          <w:szCs w:val="24"/>
        </w:rPr>
        <w:t>Līgumsoda samaksa neatbrīvo Pusi no saistību izpildes.</w:t>
      </w:r>
    </w:p>
    <w:p w14:paraId="6E50803F"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NEPĀRVARAMA VARA</w:t>
      </w:r>
    </w:p>
    <w:p w14:paraId="2154E866" w14:textId="77777777" w:rsidR="004E4A64" w:rsidRPr="00DE7788" w:rsidRDefault="004E4A64" w:rsidP="004E4A64">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Puses atbrīvotas no atbildības par daļēju vai pilnīgu saistību neizpildi, kas radusies nepārvaramas varas rezultātā. Šādos gadījumos Pušu attiecības risināmas saskaņā ar LR normatīvajiem aktiem.</w:t>
      </w:r>
    </w:p>
    <w:p w14:paraId="5164601A"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LĪGUMA SPĒKĀ STĀŠANĀS, GROZĪŠANA, IZBEIGŠANA, STRĪDU IZSKATĪŠANA</w:t>
      </w:r>
    </w:p>
    <w:p w14:paraId="12C7B77D" w14:textId="77777777" w:rsidR="004E4A64" w:rsidRPr="00DE7788" w:rsidRDefault="004E4A64" w:rsidP="004E4A64">
      <w:pPr>
        <w:widowControl w:val="0"/>
        <w:numPr>
          <w:ilvl w:val="1"/>
          <w:numId w:val="2"/>
        </w:numPr>
        <w:tabs>
          <w:tab w:val="clear" w:pos="540"/>
        </w:tabs>
        <w:autoSpaceDE w:val="0"/>
        <w:autoSpaceDN w:val="0"/>
        <w:adjustRightInd w:val="0"/>
        <w:spacing w:after="60" w:line="240" w:lineRule="auto"/>
        <w:ind w:left="539" w:hanging="539"/>
        <w:jc w:val="both"/>
        <w:rPr>
          <w:rFonts w:ascii="Times New Roman" w:hAnsi="Times New Roman" w:cs="Times New Roman"/>
          <w:sz w:val="24"/>
          <w:szCs w:val="24"/>
        </w:rPr>
      </w:pPr>
      <w:smartTag w:uri="schemas-tilde-lv/tildestengine" w:element="veidnes">
        <w:smartTagPr>
          <w:attr w:name="text" w:val="līgums"/>
          <w:attr w:name="baseform" w:val="līgums"/>
          <w:attr w:name="id" w:val="-1"/>
        </w:smartTagPr>
        <w:r w:rsidRPr="00DE7788">
          <w:rPr>
            <w:rFonts w:ascii="Times New Roman" w:hAnsi="Times New Roman" w:cs="Times New Roman"/>
            <w:sz w:val="24"/>
            <w:szCs w:val="24"/>
          </w:rPr>
          <w:t>Līgums</w:t>
        </w:r>
      </w:smartTag>
      <w:r w:rsidRPr="00DE7788">
        <w:rPr>
          <w:rFonts w:ascii="Times New Roman" w:hAnsi="Times New Roman" w:cs="Times New Roman"/>
          <w:sz w:val="24"/>
          <w:szCs w:val="24"/>
        </w:rPr>
        <w:t xml:space="preserve"> stājas spēkā ar tā parakstīšanas brīdi un ir spēkā līdz </w:t>
      </w:r>
      <w:r w:rsidRPr="00DE7788">
        <w:rPr>
          <w:rFonts w:ascii="Times New Roman" w:hAnsi="Times New Roman" w:cs="Times New Roman"/>
          <w:sz w:val="24"/>
          <w:szCs w:val="24"/>
          <w:highlight w:val="yellow"/>
        </w:rPr>
        <w:t>___</w:t>
      </w:r>
      <w:proofErr w:type="gramStart"/>
      <w:r w:rsidRPr="00DE7788">
        <w:rPr>
          <w:rFonts w:ascii="Times New Roman" w:hAnsi="Times New Roman" w:cs="Times New Roman"/>
          <w:sz w:val="24"/>
          <w:szCs w:val="24"/>
          <w:highlight w:val="yellow"/>
        </w:rPr>
        <w:t>_</w:t>
      </w:r>
      <w:r w:rsidRPr="00DE7788">
        <w:rPr>
          <w:rFonts w:ascii="Times New Roman" w:hAnsi="Times New Roman" w:cs="Times New Roman"/>
          <w:sz w:val="24"/>
          <w:szCs w:val="24"/>
        </w:rPr>
        <w:t>.gada</w:t>
      </w:r>
      <w:proofErr w:type="gramEnd"/>
      <w:r w:rsidRPr="00DE7788">
        <w:rPr>
          <w:rFonts w:ascii="Times New Roman" w:hAnsi="Times New Roman" w:cs="Times New Roman"/>
          <w:sz w:val="24"/>
          <w:szCs w:val="24"/>
        </w:rPr>
        <w:t xml:space="preserve"> </w:t>
      </w:r>
      <w:r w:rsidRPr="00DE7788">
        <w:rPr>
          <w:rFonts w:ascii="Times New Roman" w:hAnsi="Times New Roman" w:cs="Times New Roman"/>
          <w:sz w:val="24"/>
          <w:szCs w:val="24"/>
          <w:highlight w:val="yellow"/>
        </w:rPr>
        <w:t>__</w:t>
      </w:r>
      <w:r w:rsidRPr="00DE7788">
        <w:rPr>
          <w:rFonts w:ascii="Times New Roman" w:hAnsi="Times New Roman" w:cs="Times New Roman"/>
          <w:sz w:val="24"/>
          <w:szCs w:val="24"/>
        </w:rPr>
        <w:t>.</w:t>
      </w:r>
      <w:r w:rsidRPr="00DE7788">
        <w:rPr>
          <w:rFonts w:ascii="Times New Roman" w:hAnsi="Times New Roman" w:cs="Times New Roman"/>
          <w:sz w:val="24"/>
          <w:szCs w:val="24"/>
          <w:highlight w:val="yellow"/>
        </w:rPr>
        <w:t>_________</w:t>
      </w:r>
      <w:r w:rsidRPr="00DE7788">
        <w:rPr>
          <w:rFonts w:ascii="Times New Roman" w:hAnsi="Times New Roman" w:cs="Times New Roman"/>
          <w:sz w:val="24"/>
          <w:szCs w:val="24"/>
        </w:rPr>
        <w:t>.</w:t>
      </w:r>
    </w:p>
    <w:p w14:paraId="12D6FB6C"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Līgumu var grozīt vai izbeigt, Pusēm vienojoties. Visi Līguma grozījumi noformējami rakstveidā un pēc to parakstīšanas tie kļūst par Līguma neatņemamu sastāvdaļu.</w:t>
      </w:r>
    </w:p>
    <w:p w14:paraId="5C781CDF"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Pircējs ir tiesīgs atkāpties no Līguma vienpusēji, ja:</w:t>
      </w:r>
    </w:p>
    <w:p w14:paraId="06F89186" w14:textId="77777777" w:rsidR="004E4A64" w:rsidRPr="00DE7788" w:rsidRDefault="004E4A64" w:rsidP="004E4A64">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DE7788">
        <w:rPr>
          <w:rFonts w:ascii="Times New Roman" w:hAnsi="Times New Roman" w:cs="Times New Roman"/>
          <w:sz w:val="24"/>
          <w:szCs w:val="24"/>
        </w:rPr>
        <w:t xml:space="preserve">Pārdevējs ir piegādājis kvalitātes un Līguma noteikumiem neatbilstošas preces, par ko LR normatīvajos aktos noteiktajā kārtībā ir sastādīts atbilstošs </w:t>
      </w:r>
      <w:smartTag w:uri="schemas-tilde-lv/tildestengine" w:element="veidnes">
        <w:smartTagPr>
          <w:attr w:name="id" w:val="-1"/>
          <w:attr w:name="baseform" w:val="akts"/>
          <w:attr w:name="text" w:val="akts"/>
        </w:smartTagPr>
        <w:r w:rsidRPr="00DE7788">
          <w:rPr>
            <w:rFonts w:ascii="Times New Roman" w:hAnsi="Times New Roman" w:cs="Times New Roman"/>
            <w:sz w:val="24"/>
            <w:szCs w:val="24"/>
          </w:rPr>
          <w:t>akts</w:t>
        </w:r>
      </w:smartTag>
      <w:r w:rsidRPr="00DE7788">
        <w:rPr>
          <w:rFonts w:ascii="Times New Roman" w:hAnsi="Times New Roman" w:cs="Times New Roman"/>
          <w:sz w:val="24"/>
          <w:szCs w:val="24"/>
        </w:rPr>
        <w:t>;</w:t>
      </w:r>
    </w:p>
    <w:p w14:paraId="08F3747C" w14:textId="77777777" w:rsidR="004E4A64" w:rsidRPr="00DE7788" w:rsidRDefault="004E4A64" w:rsidP="004E4A64">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DE7788">
        <w:rPr>
          <w:rFonts w:ascii="Times New Roman" w:hAnsi="Times New Roman" w:cs="Times New Roman"/>
          <w:sz w:val="24"/>
          <w:szCs w:val="24"/>
        </w:rPr>
        <w:t>Pārdevējs ir atkārtoti nokavējis Līgumā noteikto preču piegādes termiņu.</w:t>
      </w:r>
    </w:p>
    <w:p w14:paraId="7EC8725D"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Vienpusējas atkāpšanās no Līguma gadījumā, Pircējs ierakstītā vēstulē nosūta Pārdevējam paziņojumu par atkāpšanos no Līguma pamatojoties uz Līguma 9.</w:t>
      </w:r>
      <w:proofErr w:type="gramStart"/>
      <w:r w:rsidRPr="00DE7788">
        <w:rPr>
          <w:rFonts w:ascii="Times New Roman" w:hAnsi="Times New Roman" w:cs="Times New Roman"/>
          <w:sz w:val="24"/>
          <w:szCs w:val="24"/>
        </w:rPr>
        <w:t>3.punktu</w:t>
      </w:r>
      <w:proofErr w:type="gramEnd"/>
      <w:r w:rsidRPr="00DE7788">
        <w:rPr>
          <w:rFonts w:ascii="Times New Roman" w:hAnsi="Times New Roman" w:cs="Times New Roman"/>
          <w:sz w:val="24"/>
          <w:szCs w:val="24"/>
        </w:rPr>
        <w:t xml:space="preserve"> un minot konkrētu atkāpšanās iemeslu. Ar nosūtīto paziņojumu Puses uzskata, ka </w:t>
      </w:r>
      <w:smartTag w:uri="schemas-tilde-lv/tildestengine" w:element="veidnes">
        <w:smartTagPr>
          <w:attr w:name="id" w:val="-1"/>
          <w:attr w:name="baseform" w:val="līgums"/>
          <w:attr w:name="text" w:val="līgums"/>
        </w:smartTagPr>
        <w:r w:rsidRPr="00DE7788">
          <w:rPr>
            <w:rFonts w:ascii="Times New Roman" w:hAnsi="Times New Roman" w:cs="Times New Roman"/>
            <w:sz w:val="24"/>
            <w:szCs w:val="24"/>
          </w:rPr>
          <w:t>Līgums</w:t>
        </w:r>
      </w:smartTag>
      <w:r w:rsidRPr="00DE7788">
        <w:rPr>
          <w:rFonts w:ascii="Times New Roman" w:hAnsi="Times New Roman" w:cs="Times New Roman"/>
          <w:sz w:val="24"/>
          <w:szCs w:val="24"/>
        </w:rPr>
        <w:t xml:space="preserve"> ir izbeigts.</w:t>
      </w:r>
    </w:p>
    <w:p w14:paraId="6AD85843"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Pārdevējs ir tiesīgs vienpusēji atkāpties no Līguma, 30 (trīsdesmit) dienas iepriekš par to brīdinot Pircēju, ja Pircējs nepilda savas Līguma 3.3. un 7.</w:t>
      </w:r>
      <w:proofErr w:type="gramStart"/>
      <w:r w:rsidRPr="00DE7788">
        <w:rPr>
          <w:rFonts w:ascii="Times New Roman" w:hAnsi="Times New Roman" w:cs="Times New Roman"/>
          <w:sz w:val="24"/>
          <w:szCs w:val="24"/>
        </w:rPr>
        <w:t>2.punktā</w:t>
      </w:r>
      <w:proofErr w:type="gramEnd"/>
      <w:r w:rsidRPr="00DE7788">
        <w:rPr>
          <w:rFonts w:ascii="Times New Roman" w:hAnsi="Times New Roman" w:cs="Times New Roman"/>
          <w:sz w:val="24"/>
          <w:szCs w:val="24"/>
        </w:rPr>
        <w:t xml:space="preserve"> noteiktās saistības. Par brīdinājumu tiek uzskatīts rakstveidā noformēts un Pircējam nosūtīts </w:t>
      </w:r>
      <w:smartTag w:uri="schemas-tilde-lv/tildestengine" w:element="veidnes">
        <w:smartTagPr>
          <w:attr w:name="id" w:val="-1"/>
          <w:attr w:name="baseform" w:val="paziņojums"/>
          <w:attr w:name="text" w:val="paziņojums"/>
        </w:smartTagPr>
        <w:r w:rsidRPr="00DE7788">
          <w:rPr>
            <w:rFonts w:ascii="Times New Roman" w:hAnsi="Times New Roman" w:cs="Times New Roman"/>
            <w:sz w:val="24"/>
            <w:szCs w:val="24"/>
          </w:rPr>
          <w:t>paziņojums</w:t>
        </w:r>
      </w:smartTag>
      <w:r w:rsidRPr="00DE7788">
        <w:rPr>
          <w:rFonts w:ascii="Times New Roman" w:hAnsi="Times New Roman" w:cs="Times New Roman"/>
          <w:sz w:val="24"/>
          <w:szCs w:val="24"/>
        </w:rPr>
        <w:t>.</w:t>
      </w:r>
    </w:p>
    <w:p w14:paraId="08BEF38F" w14:textId="77777777" w:rsidR="004E4A64" w:rsidRPr="00DE7788" w:rsidRDefault="004E4A64" w:rsidP="004E4A64">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DE7788">
        <w:rPr>
          <w:rFonts w:ascii="Times New Roman" w:hAnsi="Times New Roman" w:cs="Times New Roman"/>
          <w:sz w:val="24"/>
          <w:szCs w:val="24"/>
        </w:rPr>
        <w:t>Strīdus, kas radušies Līguma izpildes gaitā, Puses cenšas atrisināt savstarpēju sarunu (pretenziju pieteikšanas un izskatīšanas) ceļā. Gadījumos, kad Puses nevar vienoties, strīdi tiek risināti LR normatīvajos aktos noteiktajā kārtībā.</w:t>
      </w:r>
    </w:p>
    <w:p w14:paraId="20927A1C"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CITI NOTEIKUMI</w:t>
      </w:r>
    </w:p>
    <w:p w14:paraId="2E6350C0" w14:textId="77777777" w:rsidR="004E4A64" w:rsidRPr="00DE7788" w:rsidRDefault="004E4A64" w:rsidP="004E4A64">
      <w:pPr>
        <w:widowControl w:val="0"/>
        <w:numPr>
          <w:ilvl w:val="1"/>
          <w:numId w:val="2"/>
        </w:numPr>
        <w:tabs>
          <w:tab w:val="clear" w:pos="540"/>
        </w:tabs>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Puses ar saviem parakstiem apliecina, ka viņām ir saprotams Līguma saturs un nozīme, atzīst Līgumu par pareizu un labprātīgi vēlas to apliecināt.</w:t>
      </w:r>
    </w:p>
    <w:p w14:paraId="331DA1A7"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lastRenderedPageBreak/>
        <w:t>Katrai pusei ir nekavējoties, bet ne vēlāk kā 3 (trīs) darba dienu laikā, jāziņo otrai pusei par savas juridiskās adreses vai norēķinu rekvizītu maiņu.</w:t>
      </w:r>
    </w:p>
    <w:p w14:paraId="12CF5D96" w14:textId="77777777" w:rsidR="004E4A64" w:rsidRPr="00DE7788" w:rsidRDefault="004E4A64" w:rsidP="004E4A64">
      <w:pPr>
        <w:widowControl w:val="0"/>
        <w:numPr>
          <w:ilvl w:val="1"/>
          <w:numId w:val="2"/>
        </w:numPr>
        <w:tabs>
          <w:tab w:val="clear" w:pos="540"/>
        </w:tabs>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 xml:space="preserve">Pārdevēja kontaktpersona attiecībā uz preču piegādēm ir </w:t>
      </w:r>
      <w:r w:rsidRPr="00DE7788">
        <w:rPr>
          <w:rFonts w:ascii="Times New Roman" w:eastAsia="TimesNewRoman" w:hAnsi="Times New Roman" w:cs="Times New Roman"/>
          <w:sz w:val="24"/>
          <w:szCs w:val="24"/>
          <w:highlight w:val="yellow"/>
        </w:rPr>
        <w:t>______________________</w:t>
      </w:r>
      <w:r w:rsidRPr="00DE7788">
        <w:rPr>
          <w:rFonts w:ascii="Times New Roman" w:eastAsia="TimesNewRoman" w:hAnsi="Times New Roman" w:cs="Times New Roman"/>
          <w:sz w:val="24"/>
          <w:szCs w:val="24"/>
        </w:rPr>
        <w:t xml:space="preserve">, tālrunis: </w:t>
      </w:r>
      <w:r w:rsidRPr="00DE7788">
        <w:rPr>
          <w:rFonts w:ascii="Times New Roman" w:eastAsia="TimesNewRoman" w:hAnsi="Times New Roman" w:cs="Times New Roman"/>
          <w:sz w:val="24"/>
          <w:szCs w:val="24"/>
          <w:highlight w:val="yellow"/>
        </w:rPr>
        <w:t>____________</w:t>
      </w:r>
      <w:r w:rsidRPr="00DE7788">
        <w:rPr>
          <w:rFonts w:ascii="Times New Roman" w:hAnsi="Times New Roman" w:cs="Times New Roman"/>
          <w:sz w:val="24"/>
          <w:szCs w:val="24"/>
        </w:rPr>
        <w:t>.</w:t>
      </w:r>
    </w:p>
    <w:p w14:paraId="3845F5C5" w14:textId="77777777" w:rsidR="004E4A64" w:rsidRPr="00DE7788" w:rsidRDefault="004E4A64" w:rsidP="004E4A64">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DE7788">
        <w:rPr>
          <w:rFonts w:ascii="Times New Roman" w:hAnsi="Times New Roman" w:cs="Times New Roman"/>
          <w:sz w:val="24"/>
          <w:szCs w:val="24"/>
        </w:rPr>
        <w:t>Gadījumos, kas nav paredzēti Līgumā, Puses rīkojas saskaņā ar LR normatīvajiem aktiem.</w:t>
      </w:r>
    </w:p>
    <w:p w14:paraId="6EF25BD5" w14:textId="77777777" w:rsidR="004E4A64" w:rsidRPr="00DE7788" w:rsidRDefault="004E4A64" w:rsidP="004E4A64">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DE7788">
          <w:rPr>
            <w:rFonts w:ascii="Times New Roman" w:hAnsi="Times New Roman" w:cs="Times New Roman"/>
            <w:sz w:val="24"/>
            <w:szCs w:val="24"/>
          </w:rPr>
          <w:t>Līgums</w:t>
        </w:r>
      </w:smartTag>
      <w:r w:rsidRPr="00DE7788">
        <w:rPr>
          <w:rFonts w:ascii="Times New Roman" w:hAnsi="Times New Roman" w:cs="Times New Roman"/>
          <w:sz w:val="24"/>
          <w:szCs w:val="24"/>
        </w:rPr>
        <w:t xml:space="preserve"> ir izstrādāts un noformēts latviešu valodā uz 3 (trīs) lapām ar vienu pielikumu uz </w:t>
      </w:r>
      <w:r w:rsidRPr="00DE7788">
        <w:rPr>
          <w:rFonts w:ascii="Times New Roman" w:hAnsi="Times New Roman" w:cs="Times New Roman"/>
          <w:sz w:val="24"/>
          <w:szCs w:val="24"/>
          <w:highlight w:val="yellow"/>
        </w:rPr>
        <w:t>__</w:t>
      </w:r>
      <w:r w:rsidRPr="00DE7788">
        <w:rPr>
          <w:rFonts w:ascii="Times New Roman" w:hAnsi="Times New Roman" w:cs="Times New Roman"/>
          <w:sz w:val="24"/>
          <w:szCs w:val="24"/>
        </w:rPr>
        <w:t xml:space="preserve"> (</w:t>
      </w:r>
      <w:r w:rsidRPr="00DE7788">
        <w:rPr>
          <w:rFonts w:ascii="Times New Roman" w:hAnsi="Times New Roman" w:cs="Times New Roman"/>
          <w:sz w:val="24"/>
          <w:szCs w:val="24"/>
          <w:highlight w:val="yellow"/>
        </w:rPr>
        <w:t>______</w:t>
      </w:r>
      <w:r w:rsidRPr="00DE7788">
        <w:rPr>
          <w:rFonts w:ascii="Times New Roman" w:hAnsi="Times New Roman" w:cs="Times New Roman"/>
          <w:sz w:val="24"/>
          <w:szCs w:val="24"/>
        </w:rPr>
        <w:t>) lapām, divos eksemplāros ar vienādu juridisko spēku – pa vienam katrai pusei.</w:t>
      </w:r>
    </w:p>
    <w:p w14:paraId="62B9EF57" w14:textId="77777777" w:rsidR="004E4A64" w:rsidRPr="00DE7788" w:rsidRDefault="004E4A64" w:rsidP="004E4A64">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b/>
          <w:sz w:val="24"/>
          <w:szCs w:val="24"/>
        </w:rPr>
      </w:pPr>
      <w:r w:rsidRPr="00DE7788">
        <w:rPr>
          <w:rFonts w:ascii="Times New Roman" w:hAnsi="Times New Roman" w:cs="Times New Roman"/>
          <w:b/>
          <w:sz w:val="24"/>
          <w:szCs w:val="24"/>
        </w:rPr>
        <w:t>PUŠU JURIDISKĀS ADRESES UN REKVIZĪTI</w:t>
      </w:r>
    </w:p>
    <w:tbl>
      <w:tblPr>
        <w:tblW w:w="0" w:type="auto"/>
        <w:tblLook w:val="01E0" w:firstRow="1" w:lastRow="1" w:firstColumn="1" w:lastColumn="1" w:noHBand="0" w:noVBand="0"/>
      </w:tblPr>
      <w:tblGrid>
        <w:gridCol w:w="4718"/>
        <w:gridCol w:w="4741"/>
      </w:tblGrid>
      <w:tr w:rsidR="004E4A64" w:rsidRPr="00DE7788" w14:paraId="13F1F3FD" w14:textId="77777777" w:rsidTr="00175276">
        <w:tc>
          <w:tcPr>
            <w:tcW w:w="4784" w:type="dxa"/>
            <w:shd w:val="clear" w:color="auto" w:fill="auto"/>
          </w:tcPr>
          <w:p w14:paraId="121FCB47" w14:textId="77777777" w:rsidR="004E4A64" w:rsidRPr="00DE7788" w:rsidRDefault="004E4A64" w:rsidP="00175276">
            <w:pPr>
              <w:tabs>
                <w:tab w:val="left" w:pos="5040"/>
              </w:tabs>
              <w:spacing w:before="60" w:after="120"/>
              <w:jc w:val="center"/>
              <w:rPr>
                <w:rFonts w:ascii="Times New Roman" w:hAnsi="Times New Roman" w:cs="Times New Roman"/>
                <w:sz w:val="24"/>
                <w:szCs w:val="24"/>
              </w:rPr>
            </w:pPr>
            <w:r w:rsidRPr="00DE7788">
              <w:rPr>
                <w:rFonts w:ascii="Times New Roman" w:hAnsi="Times New Roman" w:cs="Times New Roman"/>
                <w:b/>
                <w:sz w:val="24"/>
                <w:szCs w:val="24"/>
              </w:rPr>
              <w:t>Pircējs</w:t>
            </w:r>
          </w:p>
        </w:tc>
        <w:tc>
          <w:tcPr>
            <w:tcW w:w="4786" w:type="dxa"/>
            <w:shd w:val="clear" w:color="auto" w:fill="auto"/>
          </w:tcPr>
          <w:p w14:paraId="68C62122" w14:textId="77777777" w:rsidR="004E4A64" w:rsidRPr="00DE7788" w:rsidRDefault="004E4A64" w:rsidP="00175276">
            <w:pPr>
              <w:tabs>
                <w:tab w:val="left" w:pos="5040"/>
              </w:tabs>
              <w:spacing w:before="60" w:after="120"/>
              <w:jc w:val="center"/>
              <w:rPr>
                <w:rFonts w:ascii="Times New Roman" w:hAnsi="Times New Roman" w:cs="Times New Roman"/>
                <w:b/>
                <w:sz w:val="24"/>
                <w:szCs w:val="24"/>
              </w:rPr>
            </w:pPr>
            <w:r w:rsidRPr="00DE7788">
              <w:rPr>
                <w:rFonts w:ascii="Times New Roman" w:hAnsi="Times New Roman" w:cs="Times New Roman"/>
                <w:b/>
                <w:sz w:val="24"/>
                <w:szCs w:val="24"/>
              </w:rPr>
              <w:t>Pārdevējs</w:t>
            </w:r>
          </w:p>
        </w:tc>
      </w:tr>
      <w:tr w:rsidR="004E4A64" w:rsidRPr="00DE7788" w14:paraId="7DB0AB53" w14:textId="77777777" w:rsidTr="00175276">
        <w:tc>
          <w:tcPr>
            <w:tcW w:w="4784" w:type="dxa"/>
            <w:shd w:val="clear" w:color="auto" w:fill="auto"/>
          </w:tcPr>
          <w:p w14:paraId="4429F432" w14:textId="77777777" w:rsidR="004E4A64" w:rsidRPr="00DE7788" w:rsidRDefault="00C6477F" w:rsidP="00175276">
            <w:pPr>
              <w:tabs>
                <w:tab w:val="left" w:pos="5040"/>
              </w:tabs>
              <w:spacing w:before="40" w:after="40"/>
              <w:rPr>
                <w:rFonts w:ascii="Times New Roman" w:hAnsi="Times New Roman" w:cs="Times New Roman"/>
                <w:sz w:val="24"/>
                <w:szCs w:val="24"/>
              </w:rPr>
            </w:pPr>
            <w:r w:rsidRPr="00DE7788">
              <w:rPr>
                <w:rFonts w:ascii="Times New Roman" w:hAnsi="Times New Roman" w:cs="Times New Roman"/>
                <w:sz w:val="24"/>
                <w:szCs w:val="24"/>
              </w:rPr>
              <w:t>V</w:t>
            </w:r>
            <w:r w:rsidR="004E4A64" w:rsidRPr="00DE7788">
              <w:rPr>
                <w:rFonts w:ascii="Times New Roman" w:hAnsi="Times New Roman" w:cs="Times New Roman"/>
                <w:sz w:val="24"/>
                <w:szCs w:val="24"/>
              </w:rPr>
              <w:t>SIA „Nacionālais rehabilitācijas centrs „Vaivari””</w:t>
            </w:r>
          </w:p>
          <w:p w14:paraId="188A005A"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Reģistrācijas Nr.40003273900</w:t>
            </w:r>
          </w:p>
          <w:p w14:paraId="013C3C8A"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Asaru prospekts 61, Jūrmala, LV-2008</w:t>
            </w:r>
          </w:p>
          <w:p w14:paraId="7EEB2450"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AS „SEB banka”</w:t>
            </w:r>
          </w:p>
          <w:p w14:paraId="1DDD1B62" w14:textId="77777777" w:rsidR="004E4A64" w:rsidRPr="00DE7788" w:rsidRDefault="004E4A64" w:rsidP="00175276">
            <w:pPr>
              <w:tabs>
                <w:tab w:val="left" w:pos="4704"/>
              </w:tabs>
              <w:rPr>
                <w:rFonts w:ascii="Times New Roman" w:hAnsi="Times New Roman" w:cs="Times New Roman"/>
                <w:sz w:val="24"/>
                <w:szCs w:val="24"/>
              </w:rPr>
            </w:pPr>
            <w:r w:rsidRPr="00DE7788">
              <w:rPr>
                <w:rFonts w:ascii="Times New Roman" w:hAnsi="Times New Roman" w:cs="Times New Roman"/>
                <w:sz w:val="24"/>
                <w:szCs w:val="24"/>
              </w:rPr>
              <w:t>Bankas kods: UNLALV2X</w:t>
            </w:r>
          </w:p>
          <w:p w14:paraId="46704974" w14:textId="77777777" w:rsidR="004E4A64" w:rsidRPr="00DE7788" w:rsidRDefault="004E4A64" w:rsidP="00175276">
            <w:pPr>
              <w:tabs>
                <w:tab w:val="left" w:pos="4704"/>
              </w:tabs>
              <w:rPr>
                <w:rFonts w:ascii="Times New Roman" w:hAnsi="Times New Roman" w:cs="Times New Roman"/>
                <w:sz w:val="24"/>
                <w:szCs w:val="24"/>
              </w:rPr>
            </w:pPr>
            <w:r w:rsidRPr="00DE7788">
              <w:rPr>
                <w:rFonts w:ascii="Times New Roman" w:hAnsi="Times New Roman" w:cs="Times New Roman"/>
                <w:sz w:val="24"/>
                <w:szCs w:val="24"/>
              </w:rPr>
              <w:t xml:space="preserve">Konts 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DE7788">
                  <w:rPr>
                    <w:rFonts w:ascii="Times New Roman" w:hAnsi="Times New Roman" w:cs="Times New Roman"/>
                    <w:sz w:val="24"/>
                    <w:szCs w:val="24"/>
                  </w:rPr>
                  <w:t>0010 0003</w:t>
                </w:r>
              </w:smartTag>
            </w:smartTag>
            <w:r w:rsidRPr="00DE7788">
              <w:rPr>
                <w:rFonts w:ascii="Times New Roman" w:hAnsi="Times New Roman" w:cs="Times New Roman"/>
                <w:sz w:val="24"/>
                <w:szCs w:val="24"/>
              </w:rPr>
              <w:t xml:space="preserve"> 6010 1</w:t>
            </w:r>
          </w:p>
          <w:p w14:paraId="5CBED296" w14:textId="77777777" w:rsidR="004E4A64" w:rsidRPr="00DE7788" w:rsidRDefault="00C6477F" w:rsidP="00175276">
            <w:pPr>
              <w:tabs>
                <w:tab w:val="left" w:pos="4704"/>
              </w:tabs>
              <w:rPr>
                <w:rFonts w:ascii="Times New Roman" w:hAnsi="Times New Roman" w:cs="Times New Roman"/>
                <w:sz w:val="24"/>
                <w:szCs w:val="24"/>
              </w:rPr>
            </w:pPr>
            <w:r w:rsidRPr="00DE7788">
              <w:rPr>
                <w:rFonts w:ascii="Times New Roman" w:hAnsi="Times New Roman" w:cs="Times New Roman"/>
                <w:sz w:val="24"/>
                <w:szCs w:val="24"/>
              </w:rPr>
              <w:t>tālrunis 67766124</w:t>
            </w:r>
          </w:p>
          <w:p w14:paraId="1FA1B077" w14:textId="77777777" w:rsidR="004E4A64" w:rsidRPr="00DE7788" w:rsidRDefault="004E4A64" w:rsidP="00175276">
            <w:pPr>
              <w:tabs>
                <w:tab w:val="left" w:pos="4704"/>
              </w:tabs>
              <w:rPr>
                <w:rFonts w:ascii="Times New Roman" w:hAnsi="Times New Roman" w:cs="Times New Roman"/>
                <w:sz w:val="24"/>
                <w:szCs w:val="24"/>
              </w:rPr>
            </w:pPr>
            <w:smartTag w:uri="schemas-tilde-lv/tildestengine" w:element="veidnes">
              <w:smartTagPr>
                <w:attr w:name="id" w:val="-1"/>
                <w:attr w:name="baseform" w:val="Fakss"/>
                <w:attr w:name="text" w:val="Fakss"/>
              </w:smartTagPr>
              <w:r w:rsidRPr="00DE7788">
                <w:rPr>
                  <w:rFonts w:ascii="Times New Roman" w:hAnsi="Times New Roman" w:cs="Times New Roman"/>
                  <w:sz w:val="24"/>
                  <w:szCs w:val="24"/>
                </w:rPr>
                <w:t>fakss</w:t>
              </w:r>
            </w:smartTag>
            <w:r w:rsidRPr="00DE7788">
              <w:rPr>
                <w:rFonts w:ascii="Times New Roman" w:hAnsi="Times New Roman" w:cs="Times New Roman"/>
                <w:sz w:val="24"/>
                <w:szCs w:val="24"/>
              </w:rPr>
              <w:t xml:space="preserve"> 67766314</w:t>
            </w:r>
          </w:p>
          <w:p w14:paraId="18FB9542" w14:textId="77777777" w:rsidR="004E4A64" w:rsidRPr="00DE7788" w:rsidRDefault="00C6477F" w:rsidP="00175276">
            <w:pPr>
              <w:tabs>
                <w:tab w:val="left" w:pos="4704"/>
              </w:tabs>
              <w:rPr>
                <w:rFonts w:ascii="Times New Roman" w:hAnsi="Times New Roman" w:cs="Times New Roman"/>
                <w:sz w:val="24"/>
                <w:szCs w:val="24"/>
              </w:rPr>
            </w:pPr>
            <w:r w:rsidRPr="00DE7788">
              <w:rPr>
                <w:rFonts w:ascii="Times New Roman" w:hAnsi="Times New Roman" w:cs="Times New Roman"/>
                <w:sz w:val="24"/>
                <w:szCs w:val="24"/>
              </w:rPr>
              <w:t>e-pasts: info</w:t>
            </w:r>
            <w:r w:rsidR="004E4A64" w:rsidRPr="00DE7788">
              <w:rPr>
                <w:rFonts w:ascii="Times New Roman" w:hAnsi="Times New Roman" w:cs="Times New Roman"/>
                <w:sz w:val="24"/>
                <w:szCs w:val="24"/>
              </w:rPr>
              <w:t>@nrc.lv</w:t>
            </w:r>
          </w:p>
          <w:p w14:paraId="0699B828" w14:textId="77777777" w:rsidR="004E4A64" w:rsidRPr="00DE7788" w:rsidRDefault="004E4A64" w:rsidP="00175276">
            <w:pPr>
              <w:tabs>
                <w:tab w:val="left" w:pos="4704"/>
              </w:tabs>
              <w:rPr>
                <w:rFonts w:ascii="Times New Roman" w:hAnsi="Times New Roman" w:cs="Times New Roman"/>
                <w:sz w:val="24"/>
                <w:szCs w:val="24"/>
              </w:rPr>
            </w:pPr>
          </w:p>
          <w:p w14:paraId="523A8C54" w14:textId="77777777" w:rsidR="004E4A64" w:rsidRPr="00DE7788" w:rsidRDefault="004E4A64" w:rsidP="00175276">
            <w:pPr>
              <w:tabs>
                <w:tab w:val="left" w:pos="4704"/>
              </w:tabs>
              <w:rPr>
                <w:rFonts w:ascii="Times New Roman" w:hAnsi="Times New Roman" w:cs="Times New Roman"/>
                <w:sz w:val="24"/>
                <w:szCs w:val="24"/>
              </w:rPr>
            </w:pPr>
          </w:p>
          <w:p w14:paraId="2B265C64" w14:textId="77777777" w:rsidR="004E4A64" w:rsidRPr="00DE7788" w:rsidRDefault="004E4A64" w:rsidP="00175276">
            <w:pPr>
              <w:tabs>
                <w:tab w:val="left" w:pos="4704"/>
              </w:tabs>
              <w:rPr>
                <w:rFonts w:ascii="Times New Roman" w:hAnsi="Times New Roman" w:cs="Times New Roman"/>
                <w:sz w:val="24"/>
                <w:szCs w:val="24"/>
              </w:rPr>
            </w:pPr>
            <w:r w:rsidRPr="00DE7788">
              <w:rPr>
                <w:rFonts w:ascii="Times New Roman" w:hAnsi="Times New Roman" w:cs="Times New Roman"/>
                <w:sz w:val="24"/>
                <w:szCs w:val="24"/>
              </w:rPr>
              <w:t>___________________________________</w:t>
            </w:r>
          </w:p>
          <w:p w14:paraId="79B3350D" w14:textId="77777777" w:rsidR="004E4A64" w:rsidRPr="00DE7788" w:rsidRDefault="004E4A64" w:rsidP="00175276">
            <w:pPr>
              <w:tabs>
                <w:tab w:val="left" w:pos="4704"/>
              </w:tabs>
              <w:rPr>
                <w:rFonts w:ascii="Times New Roman" w:hAnsi="Times New Roman" w:cs="Times New Roman"/>
                <w:sz w:val="24"/>
                <w:szCs w:val="24"/>
              </w:rPr>
            </w:pPr>
            <w:r w:rsidRPr="00DE7788">
              <w:rPr>
                <w:rFonts w:ascii="Times New Roman" w:hAnsi="Times New Roman" w:cs="Times New Roman"/>
                <w:sz w:val="24"/>
                <w:szCs w:val="24"/>
              </w:rPr>
              <w:t xml:space="preserve">Valdes priekšsēdētāja </w:t>
            </w:r>
            <w:proofErr w:type="gramStart"/>
            <w:r w:rsidRPr="00DE7788">
              <w:rPr>
                <w:rFonts w:ascii="Times New Roman" w:hAnsi="Times New Roman" w:cs="Times New Roman"/>
                <w:sz w:val="24"/>
                <w:szCs w:val="24"/>
              </w:rPr>
              <w:t>A.Nulle</w:t>
            </w:r>
            <w:proofErr w:type="gramEnd"/>
          </w:p>
          <w:p w14:paraId="6B0733EC" w14:textId="77777777" w:rsidR="004E4A64" w:rsidRPr="00DE7788" w:rsidRDefault="004E4A64" w:rsidP="00175276">
            <w:pPr>
              <w:tabs>
                <w:tab w:val="left" w:pos="5040"/>
              </w:tabs>
              <w:rPr>
                <w:rFonts w:ascii="Times New Roman" w:hAnsi="Times New Roman" w:cs="Times New Roman"/>
                <w:sz w:val="24"/>
                <w:szCs w:val="24"/>
              </w:rPr>
            </w:pPr>
          </w:p>
          <w:p w14:paraId="0E5FDCD9" w14:textId="77777777" w:rsidR="004E4A64" w:rsidRPr="00DE7788" w:rsidRDefault="004E4A64" w:rsidP="00175276">
            <w:pPr>
              <w:tabs>
                <w:tab w:val="left" w:pos="5040"/>
              </w:tabs>
              <w:rPr>
                <w:rFonts w:ascii="Times New Roman" w:hAnsi="Times New Roman" w:cs="Times New Roman"/>
                <w:sz w:val="24"/>
                <w:szCs w:val="24"/>
              </w:rPr>
            </w:pPr>
          </w:p>
          <w:p w14:paraId="0EA82AE8" w14:textId="77777777" w:rsidR="004E4A64" w:rsidRPr="00DE7788" w:rsidRDefault="004E4A64" w:rsidP="00175276">
            <w:pPr>
              <w:tabs>
                <w:tab w:val="left" w:pos="5040"/>
              </w:tabs>
              <w:jc w:val="center"/>
              <w:rPr>
                <w:rFonts w:ascii="Times New Roman" w:hAnsi="Times New Roman" w:cs="Times New Roman"/>
                <w:b/>
                <w:sz w:val="24"/>
                <w:szCs w:val="24"/>
              </w:rPr>
            </w:pPr>
            <w:r w:rsidRPr="00DE7788">
              <w:rPr>
                <w:rFonts w:ascii="Times New Roman" w:hAnsi="Times New Roman" w:cs="Times New Roman"/>
                <w:sz w:val="24"/>
                <w:szCs w:val="24"/>
              </w:rPr>
              <w:t>z.v.</w:t>
            </w:r>
          </w:p>
        </w:tc>
        <w:tc>
          <w:tcPr>
            <w:tcW w:w="4786" w:type="dxa"/>
            <w:shd w:val="clear" w:color="auto" w:fill="auto"/>
          </w:tcPr>
          <w:p w14:paraId="6482B0FD" w14:textId="77777777" w:rsidR="004E4A64" w:rsidRPr="00DE7788" w:rsidRDefault="004E4A64" w:rsidP="00175276">
            <w:pPr>
              <w:tabs>
                <w:tab w:val="left" w:pos="5040"/>
              </w:tabs>
              <w:spacing w:before="40" w:after="40"/>
              <w:rPr>
                <w:rFonts w:ascii="Times New Roman" w:hAnsi="Times New Roman" w:cs="Times New Roman"/>
                <w:i/>
                <w:sz w:val="24"/>
                <w:szCs w:val="24"/>
              </w:rPr>
            </w:pPr>
            <w:r w:rsidRPr="00DE7788">
              <w:rPr>
                <w:rFonts w:ascii="Times New Roman" w:hAnsi="Times New Roman" w:cs="Times New Roman"/>
                <w:i/>
                <w:sz w:val="24"/>
                <w:szCs w:val="24"/>
              </w:rPr>
              <w:t>Piegādātāja pilns nosaukums</w:t>
            </w:r>
          </w:p>
          <w:p w14:paraId="04CCC849" w14:textId="77777777" w:rsidR="004E4A64" w:rsidRPr="00DE7788" w:rsidRDefault="004E4A64" w:rsidP="00175276">
            <w:pPr>
              <w:tabs>
                <w:tab w:val="left" w:pos="5040"/>
              </w:tabs>
              <w:rPr>
                <w:rFonts w:ascii="Times New Roman" w:hAnsi="Times New Roman" w:cs="Times New Roman"/>
                <w:sz w:val="24"/>
                <w:szCs w:val="24"/>
              </w:rPr>
            </w:pPr>
          </w:p>
          <w:p w14:paraId="3F2C3AFD"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 xml:space="preserve">Reģistrācijas </w:t>
            </w:r>
            <w:proofErr w:type="gramStart"/>
            <w:r w:rsidRPr="00DE7788">
              <w:rPr>
                <w:rFonts w:ascii="Times New Roman" w:hAnsi="Times New Roman" w:cs="Times New Roman"/>
                <w:sz w:val="24"/>
                <w:szCs w:val="24"/>
              </w:rPr>
              <w:t>Nr._</w:t>
            </w:r>
            <w:proofErr w:type="gramEnd"/>
            <w:r w:rsidRPr="00DE7788">
              <w:rPr>
                <w:rFonts w:ascii="Times New Roman" w:hAnsi="Times New Roman" w:cs="Times New Roman"/>
                <w:sz w:val="24"/>
                <w:szCs w:val="24"/>
              </w:rPr>
              <w:t>_________________</w:t>
            </w:r>
          </w:p>
          <w:p w14:paraId="1EDFC4AB" w14:textId="77777777" w:rsidR="004E4A64" w:rsidRPr="00DE7788" w:rsidRDefault="004E4A64" w:rsidP="00175276">
            <w:pPr>
              <w:tabs>
                <w:tab w:val="left" w:pos="5040"/>
              </w:tabs>
              <w:rPr>
                <w:rFonts w:ascii="Times New Roman" w:hAnsi="Times New Roman" w:cs="Times New Roman"/>
                <w:i/>
                <w:sz w:val="24"/>
                <w:szCs w:val="24"/>
              </w:rPr>
            </w:pPr>
            <w:r w:rsidRPr="00DE7788">
              <w:rPr>
                <w:rFonts w:ascii="Times New Roman" w:hAnsi="Times New Roman" w:cs="Times New Roman"/>
                <w:i/>
                <w:sz w:val="24"/>
                <w:szCs w:val="24"/>
              </w:rPr>
              <w:t>Juridiskā adrese: ____________</w:t>
            </w:r>
          </w:p>
          <w:p w14:paraId="098895E9"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Banka: _______________</w:t>
            </w:r>
          </w:p>
          <w:p w14:paraId="57EBD18D"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Bankas kods: ______________</w:t>
            </w:r>
          </w:p>
          <w:p w14:paraId="0CD2FA1F"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Konts __________________________</w:t>
            </w:r>
          </w:p>
          <w:p w14:paraId="14D24052"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tālrunis ______________</w:t>
            </w:r>
          </w:p>
          <w:p w14:paraId="60FA4116" w14:textId="77777777" w:rsidR="004E4A64" w:rsidRPr="00DE7788" w:rsidRDefault="004E4A64" w:rsidP="00175276">
            <w:pPr>
              <w:tabs>
                <w:tab w:val="left" w:pos="5040"/>
              </w:tabs>
              <w:rPr>
                <w:rFonts w:ascii="Times New Roman" w:hAnsi="Times New Roman" w:cs="Times New Roman"/>
                <w:sz w:val="24"/>
                <w:szCs w:val="24"/>
              </w:rPr>
            </w:pPr>
            <w:smartTag w:uri="schemas-tilde-lv/tildestengine" w:element="veidnes">
              <w:smartTagPr>
                <w:attr w:name="id" w:val="-1"/>
                <w:attr w:name="baseform" w:val="Fakss"/>
                <w:attr w:name="text" w:val="Fakss"/>
              </w:smartTagPr>
              <w:r w:rsidRPr="00DE7788">
                <w:rPr>
                  <w:rFonts w:ascii="Times New Roman" w:hAnsi="Times New Roman" w:cs="Times New Roman"/>
                  <w:sz w:val="24"/>
                  <w:szCs w:val="24"/>
                </w:rPr>
                <w:t>fakss</w:t>
              </w:r>
            </w:smartTag>
            <w:r w:rsidRPr="00DE7788">
              <w:rPr>
                <w:rFonts w:ascii="Times New Roman" w:hAnsi="Times New Roman" w:cs="Times New Roman"/>
                <w:sz w:val="24"/>
                <w:szCs w:val="24"/>
              </w:rPr>
              <w:t xml:space="preserve"> _______________</w:t>
            </w:r>
          </w:p>
          <w:p w14:paraId="7B9FC4C7"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e-pasts: _________________</w:t>
            </w:r>
          </w:p>
          <w:p w14:paraId="3B4CF3B0" w14:textId="77777777" w:rsidR="004E4A64" w:rsidRPr="00DE7788" w:rsidRDefault="004E4A64" w:rsidP="00175276">
            <w:pPr>
              <w:tabs>
                <w:tab w:val="left" w:pos="5040"/>
              </w:tabs>
              <w:rPr>
                <w:rFonts w:ascii="Times New Roman" w:hAnsi="Times New Roman" w:cs="Times New Roman"/>
                <w:sz w:val="24"/>
                <w:szCs w:val="24"/>
              </w:rPr>
            </w:pPr>
          </w:p>
          <w:p w14:paraId="122D8846" w14:textId="77777777" w:rsidR="004E4A64" w:rsidRPr="00DE7788" w:rsidRDefault="004E4A64" w:rsidP="00175276">
            <w:pPr>
              <w:tabs>
                <w:tab w:val="left" w:pos="5040"/>
              </w:tabs>
              <w:rPr>
                <w:rFonts w:ascii="Times New Roman" w:hAnsi="Times New Roman" w:cs="Times New Roman"/>
                <w:sz w:val="24"/>
                <w:szCs w:val="24"/>
              </w:rPr>
            </w:pPr>
          </w:p>
          <w:p w14:paraId="77D19707" w14:textId="77777777" w:rsidR="004E4A64" w:rsidRPr="00DE7788" w:rsidRDefault="004E4A64" w:rsidP="00175276">
            <w:pPr>
              <w:tabs>
                <w:tab w:val="left" w:pos="5040"/>
              </w:tabs>
              <w:rPr>
                <w:rFonts w:ascii="Times New Roman" w:hAnsi="Times New Roman" w:cs="Times New Roman"/>
                <w:sz w:val="24"/>
                <w:szCs w:val="24"/>
              </w:rPr>
            </w:pPr>
            <w:r w:rsidRPr="00DE7788">
              <w:rPr>
                <w:rFonts w:ascii="Times New Roman" w:hAnsi="Times New Roman" w:cs="Times New Roman"/>
                <w:sz w:val="24"/>
                <w:szCs w:val="24"/>
              </w:rPr>
              <w:t>____________________________________</w:t>
            </w:r>
          </w:p>
          <w:p w14:paraId="3E9BF130" w14:textId="77777777" w:rsidR="004E4A64" w:rsidRPr="00DE7788" w:rsidRDefault="004E4A64" w:rsidP="00175276">
            <w:pPr>
              <w:tabs>
                <w:tab w:val="left" w:pos="5040"/>
              </w:tabs>
              <w:rPr>
                <w:rFonts w:ascii="Times New Roman" w:hAnsi="Times New Roman" w:cs="Times New Roman"/>
                <w:i/>
                <w:sz w:val="24"/>
                <w:szCs w:val="24"/>
              </w:rPr>
            </w:pPr>
            <w:r w:rsidRPr="00DE7788">
              <w:rPr>
                <w:rFonts w:ascii="Times New Roman" w:hAnsi="Times New Roman" w:cs="Times New Roman"/>
                <w:i/>
                <w:sz w:val="24"/>
                <w:szCs w:val="24"/>
              </w:rPr>
              <w:t xml:space="preserve">Amats, </w:t>
            </w:r>
            <w:proofErr w:type="gramStart"/>
            <w:r w:rsidRPr="00DE7788">
              <w:rPr>
                <w:rFonts w:ascii="Times New Roman" w:hAnsi="Times New Roman" w:cs="Times New Roman"/>
                <w:i/>
                <w:sz w:val="24"/>
                <w:szCs w:val="24"/>
              </w:rPr>
              <w:t>V.Uzvārds</w:t>
            </w:r>
            <w:proofErr w:type="gramEnd"/>
          </w:p>
          <w:p w14:paraId="7F808BD6" w14:textId="77777777" w:rsidR="004E4A64" w:rsidRPr="00DE7788" w:rsidRDefault="004E4A64" w:rsidP="00175276">
            <w:pPr>
              <w:tabs>
                <w:tab w:val="left" w:pos="5040"/>
              </w:tabs>
              <w:rPr>
                <w:rFonts w:ascii="Times New Roman" w:hAnsi="Times New Roman" w:cs="Times New Roman"/>
                <w:sz w:val="24"/>
                <w:szCs w:val="24"/>
              </w:rPr>
            </w:pPr>
          </w:p>
          <w:p w14:paraId="018182F0" w14:textId="77777777" w:rsidR="004E4A64" w:rsidRPr="00DE7788" w:rsidRDefault="004E4A64" w:rsidP="00175276">
            <w:pPr>
              <w:tabs>
                <w:tab w:val="left" w:pos="5040"/>
              </w:tabs>
              <w:rPr>
                <w:rFonts w:ascii="Times New Roman" w:hAnsi="Times New Roman" w:cs="Times New Roman"/>
                <w:sz w:val="24"/>
                <w:szCs w:val="24"/>
              </w:rPr>
            </w:pPr>
          </w:p>
          <w:p w14:paraId="6088DDC5" w14:textId="77777777" w:rsidR="004E4A64" w:rsidRPr="00DE7788" w:rsidRDefault="004E4A64" w:rsidP="00175276">
            <w:pPr>
              <w:tabs>
                <w:tab w:val="left" w:pos="5040"/>
              </w:tabs>
              <w:jc w:val="center"/>
              <w:rPr>
                <w:rFonts w:ascii="Times New Roman" w:hAnsi="Times New Roman" w:cs="Times New Roman"/>
                <w:sz w:val="24"/>
                <w:szCs w:val="24"/>
              </w:rPr>
            </w:pPr>
            <w:r w:rsidRPr="00DE7788">
              <w:rPr>
                <w:rFonts w:ascii="Times New Roman" w:hAnsi="Times New Roman" w:cs="Times New Roman"/>
                <w:sz w:val="24"/>
                <w:szCs w:val="24"/>
              </w:rPr>
              <w:t>z.v.</w:t>
            </w:r>
          </w:p>
        </w:tc>
      </w:tr>
    </w:tbl>
    <w:p w14:paraId="7DA995DF" w14:textId="77777777" w:rsidR="004E4A64" w:rsidRPr="00DE7788" w:rsidRDefault="004E4A64" w:rsidP="004E4A64">
      <w:pPr>
        <w:pStyle w:val="Title"/>
        <w:spacing w:after="40"/>
        <w:jc w:val="left"/>
        <w:rPr>
          <w:rFonts w:ascii="Times New Roman" w:hAnsi="Times New Roman"/>
          <w:szCs w:val="24"/>
        </w:rPr>
      </w:pPr>
    </w:p>
    <w:p w14:paraId="6DE77CA0" w14:textId="77777777" w:rsidR="00643593" w:rsidRPr="00DE7788" w:rsidRDefault="00643593" w:rsidP="004E4A64">
      <w:pPr>
        <w:shd w:val="clear" w:color="auto" w:fill="FFFFFF"/>
        <w:ind w:right="-25"/>
        <w:jc w:val="right"/>
        <w:rPr>
          <w:rFonts w:ascii="Times New Roman" w:hAnsi="Times New Roman" w:cs="Times New Roman"/>
          <w:sz w:val="24"/>
          <w:szCs w:val="24"/>
          <w:lang w:val="lv-LV"/>
        </w:rPr>
      </w:pPr>
    </w:p>
    <w:sectPr w:rsidR="00643593" w:rsidRPr="00DE7788" w:rsidSect="00643593">
      <w:pgSz w:w="12240" w:h="15840"/>
      <w:pgMar w:top="1134" w:right="108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7D1"/>
    <w:multiLevelType w:val="multilevel"/>
    <w:tmpl w:val="F0AA43C6"/>
    <w:lvl w:ilvl="0">
      <w:start w:val="6"/>
      <w:numFmt w:val="decimal"/>
      <w:lvlText w:val="%1."/>
      <w:lvlJc w:val="left"/>
      <w:pPr>
        <w:ind w:left="360" w:hanging="360"/>
      </w:pPr>
      <w:rPr>
        <w:rFonts w:hint="default"/>
        <w:color w:val="C0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C00000"/>
      </w:rPr>
    </w:lvl>
    <w:lvl w:ilvl="3">
      <w:start w:val="1"/>
      <w:numFmt w:val="decimal"/>
      <w:lvlText w:val="%1.%2.%3.%4."/>
      <w:lvlJc w:val="left"/>
      <w:pPr>
        <w:ind w:left="720" w:hanging="72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080" w:hanging="1080"/>
      </w:pPr>
      <w:rPr>
        <w:rFonts w:hint="default"/>
        <w:color w:val="C00000"/>
      </w:rPr>
    </w:lvl>
    <w:lvl w:ilvl="6">
      <w:start w:val="1"/>
      <w:numFmt w:val="decimal"/>
      <w:lvlText w:val="%1.%2.%3.%4.%5.%6.%7."/>
      <w:lvlJc w:val="left"/>
      <w:pPr>
        <w:ind w:left="1440" w:hanging="1440"/>
      </w:pPr>
      <w:rPr>
        <w:rFonts w:hint="default"/>
        <w:color w:val="C00000"/>
      </w:rPr>
    </w:lvl>
    <w:lvl w:ilvl="7">
      <w:start w:val="1"/>
      <w:numFmt w:val="decimal"/>
      <w:lvlText w:val="%1.%2.%3.%4.%5.%6.%7.%8."/>
      <w:lvlJc w:val="left"/>
      <w:pPr>
        <w:ind w:left="1440" w:hanging="1440"/>
      </w:pPr>
      <w:rPr>
        <w:rFonts w:hint="default"/>
        <w:color w:val="C00000"/>
      </w:rPr>
    </w:lvl>
    <w:lvl w:ilvl="8">
      <w:start w:val="1"/>
      <w:numFmt w:val="decimal"/>
      <w:lvlText w:val="%1.%2.%3.%4.%5.%6.%7.%8.%9."/>
      <w:lvlJc w:val="left"/>
      <w:pPr>
        <w:ind w:left="1800" w:hanging="1800"/>
      </w:pPr>
      <w:rPr>
        <w:rFonts w:hint="default"/>
        <w:color w:val="C00000"/>
      </w:rPr>
    </w:lvl>
  </w:abstractNum>
  <w:abstractNum w:abstractNumId="1"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C4627C"/>
    <w:multiLevelType w:val="multilevel"/>
    <w:tmpl w:val="0A1894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F2179E"/>
    <w:multiLevelType w:val="hybridMultilevel"/>
    <w:tmpl w:val="A6C2DE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8E6695"/>
    <w:multiLevelType w:val="hybridMultilevel"/>
    <w:tmpl w:val="6482501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5" w15:restartNumberingAfterBreak="0">
    <w:nsid w:val="1E277EAD"/>
    <w:multiLevelType w:val="multilevel"/>
    <w:tmpl w:val="E500D9F8"/>
    <w:lvl w:ilvl="0">
      <w:start w:val="1"/>
      <w:numFmt w:val="decimal"/>
      <w:lvlText w:val="%1."/>
      <w:lvlJc w:val="left"/>
      <w:pPr>
        <w:ind w:left="360" w:hanging="360"/>
      </w:pPr>
      <w:rPr>
        <w:b/>
      </w:rPr>
    </w:lvl>
    <w:lvl w:ilvl="1">
      <w:start w:val="1"/>
      <w:numFmt w:val="decimal"/>
      <w:lvlText w:val="%1.%2."/>
      <w:lvlJc w:val="left"/>
      <w:pPr>
        <w:ind w:left="574" w:hanging="432"/>
      </w:pPr>
      <w:rPr>
        <w:b w:val="0"/>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cs="Tahoma"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9"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5320A52"/>
    <w:multiLevelType w:val="multilevel"/>
    <w:tmpl w:val="856AB0EC"/>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i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5352CC"/>
    <w:multiLevelType w:val="multilevel"/>
    <w:tmpl w:val="65D044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FB37AB6"/>
    <w:multiLevelType w:val="hybridMultilevel"/>
    <w:tmpl w:val="F0EE81E8"/>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5F17F7C"/>
    <w:multiLevelType w:val="hybridMultilevel"/>
    <w:tmpl w:val="B4D0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56291"/>
    <w:multiLevelType w:val="multilevel"/>
    <w:tmpl w:val="51A6E5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9F23C0"/>
    <w:multiLevelType w:val="multilevel"/>
    <w:tmpl w:val="78D4F6EC"/>
    <w:lvl w:ilvl="0">
      <w:start w:val="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402855"/>
    <w:multiLevelType w:val="multilevel"/>
    <w:tmpl w:val="DBB2BB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6E1F95"/>
    <w:multiLevelType w:val="hybridMultilevel"/>
    <w:tmpl w:val="D37016AC"/>
    <w:lvl w:ilvl="0" w:tplc="DA14F000">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66D11FF8"/>
    <w:multiLevelType w:val="multilevel"/>
    <w:tmpl w:val="138415F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51169B1"/>
    <w:multiLevelType w:val="multilevel"/>
    <w:tmpl w:val="EC6A3E6A"/>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
  </w:num>
  <w:num w:numId="3">
    <w:abstractNumId w:val="19"/>
  </w:num>
  <w:num w:numId="4">
    <w:abstractNumId w:val="14"/>
  </w:num>
  <w:num w:numId="5">
    <w:abstractNumId w:val="9"/>
  </w:num>
  <w:num w:numId="6">
    <w:abstractNumId w:val="23"/>
  </w:num>
  <w:num w:numId="7">
    <w:abstractNumId w:val="5"/>
  </w:num>
  <w:num w:numId="8">
    <w:abstractNumId w:val="7"/>
  </w:num>
  <w:num w:numId="9">
    <w:abstractNumId w:val="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2"/>
  </w:num>
  <w:num w:numId="15">
    <w:abstractNumId w:val="10"/>
  </w:num>
  <w:num w:numId="16">
    <w:abstractNumId w:val="0"/>
  </w:num>
  <w:num w:numId="17">
    <w:abstractNumId w:val="17"/>
  </w:num>
  <w:num w:numId="18">
    <w:abstractNumId w:val="2"/>
  </w:num>
  <w:num w:numId="19">
    <w:abstractNumId w:val="24"/>
  </w:num>
  <w:num w:numId="20">
    <w:abstractNumId w:val="11"/>
  </w:num>
  <w:num w:numId="21">
    <w:abstractNumId w:val="20"/>
  </w:num>
  <w:num w:numId="22">
    <w:abstractNumId w:val="16"/>
  </w:num>
  <w:num w:numId="23">
    <w:abstractNumId w:val="21"/>
  </w:num>
  <w:num w:numId="24">
    <w:abstractNumId w:val="6"/>
  </w:num>
  <w:num w:numId="25">
    <w:abstractNumId w:val="18"/>
  </w:num>
  <w:num w:numId="26">
    <w:abstractNumId w:val="1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226A1"/>
    <w:rsid w:val="00023125"/>
    <w:rsid w:val="0004345E"/>
    <w:rsid w:val="00072A5E"/>
    <w:rsid w:val="00080084"/>
    <w:rsid w:val="00083F56"/>
    <w:rsid w:val="000941C7"/>
    <w:rsid w:val="000D2AE4"/>
    <w:rsid w:val="000F79CB"/>
    <w:rsid w:val="0010754B"/>
    <w:rsid w:val="00120F33"/>
    <w:rsid w:val="0013167E"/>
    <w:rsid w:val="00167D94"/>
    <w:rsid w:val="001711F4"/>
    <w:rsid w:val="00175276"/>
    <w:rsid w:val="00183E44"/>
    <w:rsid w:val="00196609"/>
    <w:rsid w:val="001A338C"/>
    <w:rsid w:val="001C04D8"/>
    <w:rsid w:val="001F2FC9"/>
    <w:rsid w:val="00221147"/>
    <w:rsid w:val="00235D27"/>
    <w:rsid w:val="00266F9A"/>
    <w:rsid w:val="00284A6C"/>
    <w:rsid w:val="0033594C"/>
    <w:rsid w:val="003712D9"/>
    <w:rsid w:val="003B3D97"/>
    <w:rsid w:val="004226FE"/>
    <w:rsid w:val="00432FEC"/>
    <w:rsid w:val="00445CC6"/>
    <w:rsid w:val="004679B5"/>
    <w:rsid w:val="00473BE0"/>
    <w:rsid w:val="00481DCD"/>
    <w:rsid w:val="004B2CD4"/>
    <w:rsid w:val="004D19B3"/>
    <w:rsid w:val="004E4A64"/>
    <w:rsid w:val="004F1BDD"/>
    <w:rsid w:val="005004EE"/>
    <w:rsid w:val="00511D4D"/>
    <w:rsid w:val="00554C0A"/>
    <w:rsid w:val="00554DB0"/>
    <w:rsid w:val="00575699"/>
    <w:rsid w:val="00596611"/>
    <w:rsid w:val="0060617C"/>
    <w:rsid w:val="00643593"/>
    <w:rsid w:val="0065743D"/>
    <w:rsid w:val="00667520"/>
    <w:rsid w:val="006913FC"/>
    <w:rsid w:val="006D2080"/>
    <w:rsid w:val="006F327D"/>
    <w:rsid w:val="0070603D"/>
    <w:rsid w:val="0070684E"/>
    <w:rsid w:val="007777CC"/>
    <w:rsid w:val="00785E71"/>
    <w:rsid w:val="007A23CA"/>
    <w:rsid w:val="007C6895"/>
    <w:rsid w:val="007E1C9B"/>
    <w:rsid w:val="007E3E94"/>
    <w:rsid w:val="008044F8"/>
    <w:rsid w:val="00823CA6"/>
    <w:rsid w:val="008370A5"/>
    <w:rsid w:val="00896852"/>
    <w:rsid w:val="008D5A79"/>
    <w:rsid w:val="00916A9B"/>
    <w:rsid w:val="009364F9"/>
    <w:rsid w:val="0094541A"/>
    <w:rsid w:val="00952ACD"/>
    <w:rsid w:val="009572A1"/>
    <w:rsid w:val="009723F7"/>
    <w:rsid w:val="00975616"/>
    <w:rsid w:val="00991EE3"/>
    <w:rsid w:val="009A1688"/>
    <w:rsid w:val="009C4E87"/>
    <w:rsid w:val="009F41D0"/>
    <w:rsid w:val="00A259CC"/>
    <w:rsid w:val="00A3241A"/>
    <w:rsid w:val="00A3740E"/>
    <w:rsid w:val="00AC3748"/>
    <w:rsid w:val="00AC5EE7"/>
    <w:rsid w:val="00AC6AB3"/>
    <w:rsid w:val="00AE03AA"/>
    <w:rsid w:val="00B247BC"/>
    <w:rsid w:val="00B4246A"/>
    <w:rsid w:val="00B54581"/>
    <w:rsid w:val="00BA282F"/>
    <w:rsid w:val="00C06961"/>
    <w:rsid w:val="00C22F91"/>
    <w:rsid w:val="00C547EE"/>
    <w:rsid w:val="00C6477F"/>
    <w:rsid w:val="00C70AE9"/>
    <w:rsid w:val="00C96BC8"/>
    <w:rsid w:val="00CA6671"/>
    <w:rsid w:val="00CB743A"/>
    <w:rsid w:val="00CD3329"/>
    <w:rsid w:val="00D4454F"/>
    <w:rsid w:val="00D61209"/>
    <w:rsid w:val="00D7751F"/>
    <w:rsid w:val="00DA3793"/>
    <w:rsid w:val="00DA53F2"/>
    <w:rsid w:val="00DB14B0"/>
    <w:rsid w:val="00DE7788"/>
    <w:rsid w:val="00E31462"/>
    <w:rsid w:val="00E5254F"/>
    <w:rsid w:val="00EB222D"/>
    <w:rsid w:val="00F30791"/>
    <w:rsid w:val="00F83C5D"/>
    <w:rsid w:val="00FA2DA6"/>
    <w:rsid w:val="00FA2EBE"/>
    <w:rsid w:val="00FA7DC4"/>
    <w:rsid w:val="00FE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67FF61E5"/>
  <w15:docId w15:val="{40527B49-8FE3-41A8-A7AB-BBDD7792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6BC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styleId="Hyperlink">
    <w:name w:val="Hyperlink"/>
    <w:rsid w:val="004679B5"/>
    <w:rPr>
      <w:color w:val="0000FF"/>
      <w:u w:val="single"/>
    </w:rPr>
  </w:style>
  <w:style w:type="paragraph" w:styleId="BodyText">
    <w:name w:val="Body Text"/>
    <w:basedOn w:val="Normal"/>
    <w:link w:val="BodyTextChar"/>
    <w:unhideWhenUsed/>
    <w:rsid w:val="0064359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643593"/>
    <w:rPr>
      <w:rFonts w:ascii="Times New Roman" w:eastAsia="Times New Roman" w:hAnsi="Times New Roman" w:cs="Times New Roman"/>
      <w:sz w:val="24"/>
      <w:szCs w:val="24"/>
      <w:lang w:val="lv-LV"/>
    </w:rPr>
  </w:style>
  <w:style w:type="paragraph" w:styleId="NoSpacing">
    <w:name w:val="No Spacing"/>
    <w:uiPriority w:val="1"/>
    <w:qFormat/>
    <w:rsid w:val="00643593"/>
    <w:pPr>
      <w:spacing w:after="0" w:line="240" w:lineRule="auto"/>
    </w:pPr>
  </w:style>
  <w:style w:type="paragraph" w:styleId="BodyTextIndent2">
    <w:name w:val="Body Text Indent 2"/>
    <w:basedOn w:val="Normal"/>
    <w:link w:val="BodyTextIndent2Char"/>
    <w:uiPriority w:val="99"/>
    <w:semiHidden/>
    <w:unhideWhenUsed/>
    <w:rsid w:val="00183E44"/>
    <w:pPr>
      <w:spacing w:after="120" w:line="480" w:lineRule="auto"/>
      <w:ind w:left="360"/>
    </w:pPr>
  </w:style>
  <w:style w:type="character" w:customStyle="1" w:styleId="BodyTextIndent2Char">
    <w:name w:val="Body Text Indent 2 Char"/>
    <w:basedOn w:val="DefaultParagraphFont"/>
    <w:link w:val="BodyTextIndent2"/>
    <w:uiPriority w:val="99"/>
    <w:semiHidden/>
    <w:rsid w:val="00183E44"/>
  </w:style>
  <w:style w:type="paragraph" w:styleId="Title">
    <w:name w:val="Title"/>
    <w:basedOn w:val="Normal"/>
    <w:link w:val="TitleChar"/>
    <w:qFormat/>
    <w:rsid w:val="00183E44"/>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183E44"/>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183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unhideWhenUsed/>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793"/>
    <w:rPr>
      <w:rFonts w:ascii="Tahoma" w:hAnsi="Tahoma" w:cs="Tahoma"/>
      <w:sz w:val="16"/>
      <w:szCs w:val="16"/>
    </w:rPr>
  </w:style>
  <w:style w:type="character" w:styleId="CommentReference">
    <w:name w:val="annotation reference"/>
    <w:basedOn w:val="DefaultParagraphFont"/>
    <w:uiPriority w:val="99"/>
    <w:semiHidden/>
    <w:unhideWhenUsed/>
    <w:rsid w:val="00BA282F"/>
    <w:rPr>
      <w:sz w:val="16"/>
      <w:szCs w:val="16"/>
    </w:rPr>
  </w:style>
  <w:style w:type="paragraph" w:styleId="CommentText">
    <w:name w:val="annotation text"/>
    <w:basedOn w:val="Normal"/>
    <w:link w:val="CommentTextChar"/>
    <w:uiPriority w:val="99"/>
    <w:semiHidden/>
    <w:unhideWhenUsed/>
    <w:rsid w:val="00BA282F"/>
    <w:pPr>
      <w:spacing w:line="240" w:lineRule="auto"/>
    </w:pPr>
    <w:rPr>
      <w:sz w:val="20"/>
      <w:szCs w:val="20"/>
    </w:rPr>
  </w:style>
  <w:style w:type="character" w:customStyle="1" w:styleId="CommentTextChar">
    <w:name w:val="Comment Text Char"/>
    <w:basedOn w:val="DefaultParagraphFont"/>
    <w:link w:val="CommentText"/>
    <w:uiPriority w:val="99"/>
    <w:semiHidden/>
    <w:rsid w:val="00BA282F"/>
    <w:rPr>
      <w:sz w:val="20"/>
      <w:szCs w:val="20"/>
    </w:rPr>
  </w:style>
  <w:style w:type="paragraph" w:styleId="CommentSubject">
    <w:name w:val="annotation subject"/>
    <w:basedOn w:val="CommentText"/>
    <w:next w:val="CommentText"/>
    <w:link w:val="CommentSubjectChar"/>
    <w:uiPriority w:val="99"/>
    <w:semiHidden/>
    <w:unhideWhenUsed/>
    <w:rsid w:val="00BA282F"/>
    <w:rPr>
      <w:b/>
      <w:bCs/>
    </w:rPr>
  </w:style>
  <w:style w:type="character" w:customStyle="1" w:styleId="CommentSubjectChar">
    <w:name w:val="Comment Subject Char"/>
    <w:basedOn w:val="CommentTextChar"/>
    <w:link w:val="CommentSubject"/>
    <w:uiPriority w:val="99"/>
    <w:semiHidden/>
    <w:rsid w:val="00BA282F"/>
    <w:rPr>
      <w:b/>
      <w:bCs/>
      <w:sz w:val="20"/>
      <w:szCs w:val="20"/>
    </w:rPr>
  </w:style>
  <w:style w:type="paragraph" w:customStyle="1" w:styleId="h3body1">
    <w:name w:val="h3_body_1"/>
    <w:autoRedefine/>
    <w:uiPriority w:val="99"/>
    <w:qFormat/>
    <w:rsid w:val="00266F9A"/>
    <w:pPr>
      <w:numPr>
        <w:ilvl w:val="1"/>
        <w:numId w:val="10"/>
      </w:numPr>
      <w:spacing w:after="0" w:line="240" w:lineRule="auto"/>
      <w:ind w:left="1134" w:hanging="567"/>
      <w:jc w:val="both"/>
    </w:pPr>
    <w:rPr>
      <w:rFonts w:ascii="Times New Roman" w:eastAsia="Times New Roman" w:hAnsi="Times New Roman" w:cs="Times New Roman"/>
      <w:bCs/>
      <w:sz w:val="24"/>
      <w:szCs w:val="24"/>
      <w:lang w:val="lv-LV"/>
    </w:rPr>
  </w:style>
  <w:style w:type="character" w:customStyle="1" w:styleId="ListParagraphChar">
    <w:name w:val="List Paragraph Char"/>
    <w:aliases w:val="H&amp;P List Paragraph Char,2 Char,Strip Char,Colorful List - Accent 12 Char"/>
    <w:link w:val="ListParagraph"/>
    <w:uiPriority w:val="34"/>
    <w:qFormat/>
    <w:locked/>
    <w:rsid w:val="00266F9A"/>
  </w:style>
  <w:style w:type="paragraph" w:customStyle="1" w:styleId="naisf">
    <w:name w:val="naisf"/>
    <w:basedOn w:val="Normal"/>
    <w:rsid w:val="00266F9A"/>
    <w:pPr>
      <w:spacing w:before="100" w:beforeAutospacing="1" w:after="100" w:afterAutospacing="1" w:line="240" w:lineRule="auto"/>
      <w:ind w:firstLine="567"/>
      <w:jc w:val="both"/>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C96BC8"/>
    <w:rPr>
      <w:rFonts w:asciiTheme="majorHAnsi" w:eastAsiaTheme="majorEastAsia" w:hAnsiTheme="majorHAnsi" w:cstheme="majorBidi"/>
      <w:color w:val="2E74B5" w:themeColor="accent1" w:themeShade="BF"/>
      <w:sz w:val="32"/>
      <w:szCs w:val="32"/>
      <w:lang w:val="en-GB"/>
    </w:rPr>
  </w:style>
  <w:style w:type="paragraph" w:styleId="BodyText2">
    <w:name w:val="Body Text 2"/>
    <w:basedOn w:val="Normal"/>
    <w:link w:val="BodyText2Char"/>
    <w:uiPriority w:val="99"/>
    <w:unhideWhenUsed/>
    <w:rsid w:val="00C96BC8"/>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C96BC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73375">
      <w:bodyDiv w:val="1"/>
      <w:marLeft w:val="0"/>
      <w:marRight w:val="0"/>
      <w:marTop w:val="0"/>
      <w:marBottom w:val="0"/>
      <w:divBdr>
        <w:top w:val="none" w:sz="0" w:space="0" w:color="auto"/>
        <w:left w:val="none" w:sz="0" w:space="0" w:color="auto"/>
        <w:bottom w:val="none" w:sz="0" w:space="0" w:color="auto"/>
        <w:right w:val="none" w:sz="0" w:space="0" w:color="auto"/>
      </w:divBdr>
    </w:div>
    <w:div w:id="1413046192">
      <w:bodyDiv w:val="1"/>
      <w:marLeft w:val="0"/>
      <w:marRight w:val="0"/>
      <w:marTop w:val="0"/>
      <w:marBottom w:val="0"/>
      <w:divBdr>
        <w:top w:val="none" w:sz="0" w:space="0" w:color="auto"/>
        <w:left w:val="none" w:sz="0" w:space="0" w:color="auto"/>
        <w:bottom w:val="none" w:sz="0" w:space="0" w:color="auto"/>
        <w:right w:val="none" w:sz="0" w:space="0" w:color="auto"/>
      </w:divBdr>
    </w:div>
    <w:div w:id="1939672570">
      <w:bodyDiv w:val="1"/>
      <w:marLeft w:val="0"/>
      <w:marRight w:val="0"/>
      <w:marTop w:val="0"/>
      <w:marBottom w:val="0"/>
      <w:divBdr>
        <w:top w:val="none" w:sz="0" w:space="0" w:color="auto"/>
        <w:left w:val="none" w:sz="0" w:space="0" w:color="auto"/>
        <w:bottom w:val="none" w:sz="0" w:space="0" w:color="auto"/>
        <w:right w:val="none" w:sz="0" w:space="0" w:color="auto"/>
      </w:divBdr>
    </w:div>
    <w:div w:id="20886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nrcvaivar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772E-A613-4B0F-9466-6C1B95CE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30</Pages>
  <Words>8755</Words>
  <Characters>49907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Aija Kocane</cp:lastModifiedBy>
  <cp:revision>25</cp:revision>
  <cp:lastPrinted>2018-02-21T11:05:00Z</cp:lastPrinted>
  <dcterms:created xsi:type="dcterms:W3CDTF">2018-01-05T07:06:00Z</dcterms:created>
  <dcterms:modified xsi:type="dcterms:W3CDTF">2018-03-14T12:31:00Z</dcterms:modified>
</cp:coreProperties>
</file>